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B52A2" w14:textId="1035BCF8" w:rsidR="004E0831" w:rsidRPr="009C0500" w:rsidRDefault="004E0831" w:rsidP="052ACD05">
      <w:pPr>
        <w:pStyle w:val="Ttulo3"/>
        <w:ind w:left="0" w:firstLine="0"/>
        <w:jc w:val="right"/>
        <w:rPr>
          <w:rFonts w:asciiTheme="minorHAnsi" w:hAnsiTheme="minorHAnsi" w:cstheme="minorBidi"/>
          <w:b/>
          <w:bCs/>
          <w:i/>
          <w:iCs/>
          <w:color w:val="0070C0"/>
          <w:sz w:val="20"/>
          <w:szCs w:val="20"/>
        </w:rPr>
      </w:pPr>
      <w:r w:rsidRPr="052ACD05">
        <w:rPr>
          <w:rFonts w:asciiTheme="minorHAnsi" w:hAnsiTheme="minorHAnsi" w:cstheme="minorBidi"/>
          <w:b/>
          <w:bCs/>
          <w:i/>
          <w:iCs/>
          <w:color w:val="0070C0"/>
          <w:sz w:val="22"/>
          <w:szCs w:val="22"/>
        </w:rPr>
        <w:t xml:space="preserve">MODELO </w:t>
      </w:r>
      <w:r w:rsidR="0FD3CC0D" w:rsidRPr="052ACD05">
        <w:rPr>
          <w:rFonts w:asciiTheme="minorHAnsi" w:hAnsiTheme="minorHAnsi" w:cstheme="minorBidi"/>
          <w:b/>
          <w:bCs/>
          <w:i/>
          <w:iCs/>
          <w:color w:val="0070C0"/>
          <w:sz w:val="22"/>
          <w:szCs w:val="22"/>
        </w:rPr>
        <w:t>CONCESSÃO DE USO</w:t>
      </w:r>
      <w:r w:rsidRPr="052ACD05">
        <w:rPr>
          <w:rFonts w:asciiTheme="minorHAnsi" w:hAnsiTheme="minorHAnsi" w:cstheme="minorBidi"/>
          <w:b/>
          <w:bCs/>
          <w:i/>
          <w:iCs/>
          <w:color w:val="0070C0"/>
          <w:sz w:val="22"/>
          <w:szCs w:val="22"/>
        </w:rPr>
        <w:t xml:space="preserve"> </w:t>
      </w:r>
      <w:r w:rsidR="00511962" w:rsidRPr="052ACD05">
        <w:rPr>
          <w:rFonts w:asciiTheme="minorHAnsi" w:hAnsiTheme="minorHAnsi" w:cstheme="minorBidi"/>
          <w:b/>
          <w:bCs/>
          <w:i/>
          <w:iCs/>
          <w:color w:val="0070C0"/>
          <w:sz w:val="22"/>
          <w:szCs w:val="22"/>
        </w:rPr>
        <w:t xml:space="preserve">– ID </w:t>
      </w:r>
      <w:r w:rsidR="621B01B1" w:rsidRPr="052ACD05">
        <w:rPr>
          <w:rFonts w:asciiTheme="minorHAnsi" w:hAnsiTheme="minorHAnsi" w:cstheme="minorBidi"/>
          <w:b/>
          <w:bCs/>
          <w:i/>
          <w:iCs/>
          <w:color w:val="0070C0"/>
          <w:sz w:val="22"/>
          <w:szCs w:val="22"/>
        </w:rPr>
        <w:t>1.</w:t>
      </w:r>
      <w:r w:rsidR="76E091AD" w:rsidRPr="052ACD05">
        <w:rPr>
          <w:rFonts w:asciiTheme="minorHAnsi" w:hAnsiTheme="minorHAnsi" w:cstheme="minorBidi"/>
          <w:b/>
          <w:bCs/>
          <w:i/>
          <w:iCs/>
          <w:color w:val="0070C0"/>
          <w:sz w:val="22"/>
          <w:szCs w:val="22"/>
        </w:rPr>
        <w:t>4</w:t>
      </w:r>
      <w:r w:rsidR="00511962" w:rsidRPr="052ACD05">
        <w:rPr>
          <w:rFonts w:asciiTheme="minorHAnsi" w:hAnsiTheme="minorHAnsi" w:cstheme="minorBidi"/>
          <w:b/>
          <w:bCs/>
          <w:i/>
          <w:iCs/>
          <w:color w:val="0070C0"/>
          <w:sz w:val="22"/>
          <w:szCs w:val="22"/>
        </w:rPr>
        <w:t xml:space="preserve"> </w:t>
      </w:r>
      <w:r w:rsidRPr="052ACD05">
        <w:rPr>
          <w:rFonts w:asciiTheme="minorHAnsi" w:hAnsiTheme="minorHAnsi" w:cstheme="minorBidi"/>
          <w:b/>
          <w:bCs/>
          <w:i/>
          <w:iCs/>
          <w:color w:val="0070C0"/>
          <w:sz w:val="22"/>
          <w:szCs w:val="22"/>
        </w:rPr>
        <w:t xml:space="preserve">– Última atualização </w:t>
      </w:r>
      <w:r w:rsidR="00A17DB0">
        <w:rPr>
          <w:rFonts w:asciiTheme="minorHAnsi" w:hAnsiTheme="minorHAnsi" w:cstheme="minorBidi"/>
          <w:b/>
          <w:bCs/>
          <w:i/>
          <w:iCs/>
          <w:color w:val="0070C0"/>
          <w:sz w:val="22"/>
          <w:szCs w:val="22"/>
        </w:rPr>
        <w:t>10</w:t>
      </w:r>
      <w:r w:rsidR="00A50620" w:rsidRPr="052ACD05">
        <w:rPr>
          <w:rFonts w:asciiTheme="minorHAnsi" w:hAnsiTheme="minorHAnsi" w:cstheme="minorBidi"/>
          <w:b/>
          <w:bCs/>
          <w:i/>
          <w:iCs/>
          <w:color w:val="0070C0"/>
          <w:sz w:val="22"/>
          <w:szCs w:val="22"/>
        </w:rPr>
        <w:t>/0</w:t>
      </w:r>
      <w:r w:rsidR="00A17DB0">
        <w:rPr>
          <w:rFonts w:asciiTheme="minorHAnsi" w:hAnsiTheme="minorHAnsi" w:cstheme="minorBidi"/>
          <w:b/>
          <w:bCs/>
          <w:i/>
          <w:iCs/>
          <w:color w:val="0070C0"/>
          <w:sz w:val="22"/>
          <w:szCs w:val="22"/>
        </w:rPr>
        <w:t>7</w:t>
      </w:r>
      <w:r w:rsidR="00A50620" w:rsidRPr="052ACD05">
        <w:rPr>
          <w:rFonts w:asciiTheme="minorHAnsi" w:hAnsiTheme="minorHAnsi" w:cstheme="minorBidi"/>
          <w:b/>
          <w:bCs/>
          <w:i/>
          <w:iCs/>
          <w:color w:val="0070C0"/>
          <w:sz w:val="22"/>
          <w:szCs w:val="22"/>
        </w:rPr>
        <w:t>/2025</w:t>
      </w:r>
    </w:p>
    <w:p w14:paraId="37EEBA62" w14:textId="77777777" w:rsidR="00F73BCC" w:rsidRPr="00EC7D13" w:rsidRDefault="00F73BCC" w:rsidP="004E0831">
      <w:pPr>
        <w:pStyle w:val="Ttulo3"/>
        <w:ind w:left="0" w:firstLine="0"/>
        <w:rPr>
          <w:b/>
          <w:bCs/>
          <w:i/>
          <w:iCs/>
          <w:color w:val="0070C0"/>
          <w:sz w:val="18"/>
          <w:szCs w:val="18"/>
        </w:rPr>
      </w:pPr>
    </w:p>
    <w:p w14:paraId="1C458FC7" w14:textId="6622F5E7" w:rsidR="004E0831" w:rsidRPr="00EC7D13" w:rsidRDefault="004E0831" w:rsidP="000F2F15">
      <w:pPr>
        <w:pStyle w:val="Ttulo2"/>
        <w:spacing w:line="240" w:lineRule="auto"/>
        <w:rPr>
          <w:b/>
          <w:iCs/>
          <w:szCs w:val="20"/>
        </w:rPr>
      </w:pPr>
      <w:r w:rsidRPr="00EC7D13">
        <w:rPr>
          <w:b/>
          <w:iCs/>
          <w:szCs w:val="20"/>
        </w:rPr>
        <w:t>NOTA</w:t>
      </w:r>
      <w:r w:rsidR="00B004B1">
        <w:rPr>
          <w:b/>
          <w:iCs/>
          <w:szCs w:val="20"/>
        </w:rPr>
        <w:t>S</w:t>
      </w:r>
      <w:r w:rsidRPr="00EC7D13">
        <w:rPr>
          <w:b/>
          <w:iCs/>
          <w:szCs w:val="20"/>
        </w:rPr>
        <w:t xml:space="preserve"> EXPLICATIVA</w:t>
      </w:r>
      <w:r w:rsidR="00B004B1">
        <w:rPr>
          <w:b/>
          <w:iCs/>
          <w:szCs w:val="20"/>
        </w:rPr>
        <w:t>S</w:t>
      </w:r>
      <w:r w:rsidRPr="00EC7D13">
        <w:rPr>
          <w:b/>
          <w:iCs/>
          <w:szCs w:val="20"/>
        </w:rPr>
        <w:t>:</w:t>
      </w:r>
    </w:p>
    <w:p w14:paraId="1B856E80" w14:textId="4D7A06D2" w:rsidR="00F61AC8" w:rsidRDefault="00F61AC8" w:rsidP="000F2F15">
      <w:pPr>
        <w:pStyle w:val="Ttulo2"/>
        <w:spacing w:line="240" w:lineRule="auto"/>
        <w:rPr>
          <w:iCs/>
          <w:szCs w:val="20"/>
        </w:rPr>
      </w:pPr>
      <w:r w:rsidRPr="00E87608">
        <w:t xml:space="preserve">Alguns itens receberão notas explicativas destacadas para compreensão do agente ou setor responsável pela elaboração das minutas, que deverão ser suprimidas quando da finalização </w:t>
      </w:r>
      <w:r w:rsidR="00D36D93" w:rsidRPr="00E87608">
        <w:t>do documento</w:t>
      </w:r>
      <w:r w:rsidR="00D36D93">
        <w:t>.</w:t>
      </w:r>
    </w:p>
    <w:p w14:paraId="1C7C5041" w14:textId="5EECAC47" w:rsidR="00DE1826" w:rsidRDefault="00DE1826" w:rsidP="000F2F15">
      <w:pPr>
        <w:pStyle w:val="Ttulo2"/>
        <w:spacing w:line="240" w:lineRule="auto"/>
      </w:pPr>
      <w:r>
        <w:t xml:space="preserve">Quando da elaboração do </w:t>
      </w:r>
      <w:r w:rsidR="58D921CD">
        <w:t>term</w:t>
      </w:r>
      <w:r>
        <w:t xml:space="preserve">o, os </w:t>
      </w:r>
      <w:r w:rsidR="27531460">
        <w:t>agent</w:t>
      </w:r>
      <w:r>
        <w:t xml:space="preserve">es responsáveis deverão ter a cautela de retirar do texto final as referências, entre parênteses, as notas explicativas e as indicações em vermelho constantes da Minuta-Padrão. </w:t>
      </w:r>
    </w:p>
    <w:p w14:paraId="72F29418" w14:textId="77777777" w:rsidR="00F61AC8" w:rsidRDefault="00F61AC8" w:rsidP="000F2F15">
      <w:pPr>
        <w:pStyle w:val="Ttulo2"/>
        <w:spacing w:line="240" w:lineRule="auto"/>
        <w:rPr>
          <w:iCs/>
          <w:szCs w:val="20"/>
        </w:rPr>
      </w:pPr>
    </w:p>
    <w:p w14:paraId="114BE3DE" w14:textId="171378B4" w:rsidR="00B004B1" w:rsidRPr="00824484" w:rsidRDefault="00B004B1" w:rsidP="000F2F15">
      <w:pPr>
        <w:pStyle w:val="Ttulo2"/>
        <w:spacing w:line="240" w:lineRule="auto"/>
      </w:pPr>
      <w:r>
        <w:t xml:space="preserve">Quando o contrato se refere à autoridade superior, entenda-se como autorizador ou ordenador de despesa, ou seja, o agente que tem competência para assinar o edital e o contrato, no caso da CODEMAR é o Diretor Presidente.  </w:t>
      </w:r>
    </w:p>
    <w:p w14:paraId="6D12AC20" w14:textId="77777777" w:rsidR="00B004B1" w:rsidRDefault="00B004B1" w:rsidP="000F2F15">
      <w:pPr>
        <w:pStyle w:val="Ttulo2"/>
        <w:spacing w:line="240" w:lineRule="auto"/>
      </w:pPr>
    </w:p>
    <w:p w14:paraId="3A37B23A" w14:textId="4AE5A44A" w:rsidR="317CAAB6" w:rsidRDefault="317CAAB6" w:rsidP="317CAAB6">
      <w:pPr>
        <w:pStyle w:val="Ttulo1"/>
        <w:spacing w:line="360" w:lineRule="auto"/>
        <w:ind w:left="0" w:firstLine="0"/>
        <w:rPr>
          <w:rFonts w:asciiTheme="minorHAnsi" w:hAnsiTheme="minorHAnsi" w:cstheme="minorBidi"/>
          <w:color w:val="auto"/>
          <w:u w:val="none"/>
        </w:rPr>
      </w:pPr>
    </w:p>
    <w:p w14:paraId="26B2D22B" w14:textId="41BFFC3A" w:rsidR="00D57322" w:rsidRDefault="00824774" w:rsidP="000552B1">
      <w:pPr>
        <w:pStyle w:val="Ttulo1"/>
        <w:spacing w:line="240" w:lineRule="auto"/>
        <w:ind w:left="0" w:firstLine="0"/>
        <w:rPr>
          <w:rFonts w:asciiTheme="minorHAnsi" w:hAnsiTheme="minorHAnsi" w:cstheme="minorHAnsi"/>
          <w:color w:val="auto"/>
          <w:szCs w:val="24"/>
          <w:u w:val="none"/>
        </w:rPr>
      </w:pPr>
      <w:r>
        <w:rPr>
          <w:rFonts w:asciiTheme="minorHAnsi" w:hAnsiTheme="minorHAnsi" w:cstheme="minorHAnsi"/>
          <w:color w:val="auto"/>
          <w:szCs w:val="24"/>
          <w:u w:val="none"/>
        </w:rPr>
        <w:t>Contrato</w:t>
      </w:r>
      <w:r w:rsidR="001C426B" w:rsidRPr="00F20C9D">
        <w:rPr>
          <w:rFonts w:asciiTheme="minorHAnsi" w:hAnsiTheme="minorHAnsi" w:cstheme="minorHAnsi"/>
          <w:color w:val="auto"/>
          <w:szCs w:val="24"/>
          <w:u w:val="none"/>
        </w:rPr>
        <w:t xml:space="preserve"> nº __ /__ </w:t>
      </w:r>
    </w:p>
    <w:p w14:paraId="27AA0B4E" w14:textId="0BAB54C9" w:rsidR="00B720EA" w:rsidRDefault="00B720EA" w:rsidP="000552B1">
      <w:pPr>
        <w:spacing w:line="240" w:lineRule="auto"/>
        <w:ind w:left="0" w:firstLine="0"/>
        <w:rPr>
          <w:rFonts w:asciiTheme="minorHAnsi" w:hAnsiTheme="minorHAnsi" w:cstheme="minorHAnsi"/>
          <w:b/>
          <w:color w:val="auto"/>
          <w:szCs w:val="24"/>
          <w:u w:color="000000"/>
        </w:rPr>
      </w:pPr>
      <w:r w:rsidRPr="00B720EA">
        <w:rPr>
          <w:rFonts w:asciiTheme="minorHAnsi" w:hAnsiTheme="minorHAnsi" w:cstheme="minorHAnsi"/>
          <w:b/>
          <w:color w:val="auto"/>
          <w:szCs w:val="24"/>
          <w:u w:color="000000"/>
        </w:rPr>
        <w:t>Processo Administrativo nº _______</w:t>
      </w:r>
    </w:p>
    <w:p w14:paraId="771374B6" w14:textId="77777777" w:rsidR="00B720EA" w:rsidRDefault="00B720EA" w:rsidP="00B720EA">
      <w:pPr>
        <w:ind w:left="0" w:firstLine="0"/>
        <w:rPr>
          <w:rFonts w:asciiTheme="minorHAnsi" w:hAnsiTheme="minorHAnsi" w:cstheme="minorHAnsi"/>
          <w:b/>
          <w:color w:val="auto"/>
          <w:szCs w:val="24"/>
          <w:u w:color="000000"/>
        </w:rPr>
      </w:pPr>
    </w:p>
    <w:p w14:paraId="572E7E62" w14:textId="77777777" w:rsidR="00B720EA" w:rsidRPr="00B720EA" w:rsidRDefault="00B720EA" w:rsidP="00B720EA">
      <w:pPr>
        <w:ind w:left="0" w:firstLine="0"/>
      </w:pPr>
    </w:p>
    <w:p w14:paraId="60A5C4B7" w14:textId="7FA36225" w:rsidR="00D57322" w:rsidRPr="00391AF6" w:rsidRDefault="00D57322" w:rsidP="00B720EA">
      <w:pPr>
        <w:spacing w:after="16" w:line="360" w:lineRule="auto"/>
        <w:ind w:right="0"/>
        <w:jc w:val="left"/>
        <w:rPr>
          <w:rFonts w:ascii="Garamond" w:hAnsi="Garamond"/>
          <w:szCs w:val="24"/>
        </w:rPr>
      </w:pPr>
    </w:p>
    <w:p w14:paraId="52788243" w14:textId="12DD2128" w:rsidR="00D57322" w:rsidRPr="00F20C9D" w:rsidRDefault="00824774" w:rsidP="007B4EB2">
      <w:pPr>
        <w:spacing w:line="240" w:lineRule="auto"/>
        <w:ind w:right="0"/>
        <w:rPr>
          <w:rFonts w:asciiTheme="minorHAnsi" w:hAnsiTheme="minorHAnsi" w:cstheme="minorHAnsi"/>
          <w:sz w:val="22"/>
        </w:rPr>
      </w:pPr>
      <w:r w:rsidRPr="00470D1D">
        <w:rPr>
          <w:rFonts w:asciiTheme="minorHAnsi" w:hAnsiTheme="minorHAnsi" w:cstheme="minorHAnsi"/>
          <w:b/>
          <w:color w:val="auto"/>
          <w:sz w:val="22"/>
        </w:rPr>
        <w:t xml:space="preserve">TERMO DE CONCESSÃO DE </w:t>
      </w:r>
      <w:r>
        <w:rPr>
          <w:rFonts w:asciiTheme="minorHAnsi" w:hAnsiTheme="minorHAnsi" w:cstheme="minorHAnsi"/>
          <w:b/>
          <w:sz w:val="22"/>
        </w:rPr>
        <w:t>USO</w:t>
      </w:r>
      <w:r w:rsidR="001C426B" w:rsidRPr="00810953">
        <w:rPr>
          <w:rFonts w:asciiTheme="minorHAnsi" w:hAnsiTheme="minorHAnsi" w:cstheme="minorHAnsi"/>
          <w:b/>
          <w:bCs/>
          <w:sz w:val="22"/>
        </w:rPr>
        <w:t xml:space="preserve"> DE</w:t>
      </w:r>
      <w:r w:rsidR="00470D1D">
        <w:rPr>
          <w:rFonts w:asciiTheme="minorHAnsi" w:hAnsiTheme="minorHAnsi" w:cstheme="minorHAnsi"/>
          <w:b/>
          <w:bCs/>
          <w:sz w:val="22"/>
        </w:rPr>
        <w:t xml:space="preserve"> ÁREA </w:t>
      </w:r>
      <w:r w:rsidR="001C426B" w:rsidRPr="00810953">
        <w:rPr>
          <w:rFonts w:asciiTheme="minorHAnsi" w:hAnsiTheme="minorHAnsi" w:cstheme="minorHAnsi"/>
          <w:b/>
          <w:bCs/>
          <w:color w:val="auto"/>
          <w:sz w:val="22"/>
        </w:rPr>
        <w:t xml:space="preserve">QUE ENTRE SI CELEBRAM </w:t>
      </w:r>
      <w:r w:rsidR="008D2684" w:rsidRPr="00810953">
        <w:rPr>
          <w:rFonts w:asciiTheme="minorHAnsi" w:hAnsiTheme="minorHAnsi" w:cstheme="minorHAnsi"/>
          <w:b/>
          <w:bCs/>
          <w:color w:val="auto"/>
          <w:sz w:val="22"/>
        </w:rPr>
        <w:t>A</w:t>
      </w:r>
      <w:r w:rsidR="00C740C6" w:rsidRPr="00810953">
        <w:rPr>
          <w:rFonts w:asciiTheme="minorHAnsi" w:hAnsiTheme="minorHAnsi" w:cstheme="minorHAnsi"/>
          <w:b/>
          <w:bCs/>
          <w:color w:val="auto"/>
          <w:sz w:val="22"/>
        </w:rPr>
        <w:t xml:space="preserve"> </w:t>
      </w:r>
      <w:r w:rsidR="007B4EB2">
        <w:rPr>
          <w:rFonts w:asciiTheme="minorHAnsi" w:hAnsiTheme="minorHAnsi" w:cstheme="minorHAnsi"/>
          <w:b/>
          <w:bCs/>
          <w:color w:val="auto"/>
          <w:sz w:val="22"/>
        </w:rPr>
        <w:t>COMPANHIA DE DESENVOLVIMENTO DE MARICÁ S.A.</w:t>
      </w:r>
      <w:r w:rsidR="001C426B" w:rsidRPr="00810953">
        <w:rPr>
          <w:rFonts w:asciiTheme="minorHAnsi" w:hAnsiTheme="minorHAnsi" w:cstheme="minorHAnsi"/>
          <w:b/>
          <w:bCs/>
          <w:color w:val="auto"/>
          <w:sz w:val="22"/>
        </w:rPr>
        <w:t xml:space="preserve"> E A _________________</w:t>
      </w:r>
      <w:proofErr w:type="gramStart"/>
      <w:r w:rsidR="001C426B" w:rsidRPr="00810953">
        <w:rPr>
          <w:rFonts w:asciiTheme="minorHAnsi" w:hAnsiTheme="minorHAnsi" w:cstheme="minorHAnsi"/>
          <w:b/>
          <w:bCs/>
          <w:color w:val="auto"/>
          <w:sz w:val="22"/>
        </w:rPr>
        <w:t>_ .</w:t>
      </w:r>
      <w:proofErr w:type="gramEnd"/>
      <w:r w:rsidR="001C426B" w:rsidRPr="00810953">
        <w:rPr>
          <w:rFonts w:asciiTheme="minorHAnsi" w:hAnsiTheme="minorHAnsi" w:cstheme="minorHAnsi"/>
          <w:b/>
          <w:bCs/>
          <w:color w:val="auto"/>
          <w:sz w:val="22"/>
        </w:rPr>
        <w:t xml:space="preserve"> </w:t>
      </w:r>
    </w:p>
    <w:p w14:paraId="742A1FC0" w14:textId="77777777" w:rsidR="00D57322" w:rsidRDefault="001C426B" w:rsidP="00391AF6">
      <w:pPr>
        <w:spacing w:after="16" w:line="360" w:lineRule="auto"/>
        <w:ind w:left="74" w:right="0" w:firstLine="0"/>
        <w:jc w:val="left"/>
        <w:rPr>
          <w:rFonts w:asciiTheme="minorHAnsi" w:hAnsiTheme="minorHAnsi" w:cstheme="minorHAnsi"/>
          <w:szCs w:val="24"/>
        </w:rPr>
      </w:pPr>
      <w:r w:rsidRPr="00526B92">
        <w:rPr>
          <w:rFonts w:asciiTheme="minorHAnsi" w:hAnsiTheme="minorHAnsi" w:cstheme="minorHAnsi"/>
          <w:szCs w:val="24"/>
        </w:rPr>
        <w:t xml:space="preserve"> </w:t>
      </w:r>
    </w:p>
    <w:p w14:paraId="436A4EF8" w14:textId="77777777" w:rsidR="007B4EB2" w:rsidRPr="00526B92" w:rsidRDefault="007B4EB2" w:rsidP="00391AF6">
      <w:pPr>
        <w:spacing w:after="16" w:line="360" w:lineRule="auto"/>
        <w:ind w:left="74" w:right="0" w:firstLine="0"/>
        <w:jc w:val="left"/>
        <w:rPr>
          <w:rFonts w:asciiTheme="minorHAnsi" w:hAnsiTheme="minorHAnsi" w:cstheme="minorHAnsi"/>
          <w:szCs w:val="24"/>
        </w:rPr>
      </w:pPr>
    </w:p>
    <w:p w14:paraId="40BDC9CE" w14:textId="4B396A97" w:rsidR="00D57322" w:rsidRPr="00F20C9D" w:rsidRDefault="00E80F85" w:rsidP="317CAAB6">
      <w:pPr>
        <w:spacing w:line="276" w:lineRule="auto"/>
        <w:ind w:left="-3" w:right="0" w:firstLine="854"/>
        <w:rPr>
          <w:rFonts w:ascii="Garamond" w:hAnsi="Garamond"/>
          <w:color w:val="FF0000"/>
          <w:sz w:val="22"/>
        </w:rPr>
      </w:pPr>
      <w:r w:rsidRPr="317CAAB6">
        <w:rPr>
          <w:rFonts w:asciiTheme="minorHAnsi" w:hAnsiTheme="minorHAnsi" w:cstheme="minorBidi"/>
          <w:sz w:val="22"/>
        </w:rPr>
        <w:t xml:space="preserve">A </w:t>
      </w:r>
      <w:r w:rsidRPr="317CAAB6">
        <w:rPr>
          <w:rFonts w:asciiTheme="minorHAnsi" w:hAnsiTheme="minorHAnsi" w:cstheme="minorBidi"/>
          <w:b/>
          <w:bCs/>
          <w:sz w:val="22"/>
        </w:rPr>
        <w:t>Companhia De Desenvolvimento De Maricá S.A</w:t>
      </w:r>
      <w:r w:rsidR="00F4428F" w:rsidRPr="317CAAB6">
        <w:rPr>
          <w:rFonts w:asciiTheme="minorHAnsi" w:hAnsiTheme="minorHAnsi" w:cstheme="minorBidi"/>
          <w:b/>
          <w:bCs/>
          <w:sz w:val="22"/>
        </w:rPr>
        <w:t>.</w:t>
      </w:r>
      <w:r w:rsidRPr="317CAAB6">
        <w:rPr>
          <w:rFonts w:asciiTheme="minorHAnsi" w:hAnsiTheme="minorHAnsi" w:cstheme="minorBidi"/>
          <w:sz w:val="22"/>
        </w:rPr>
        <w:t>, Pessoa Jurídica de Direito Privado, integrante da Administração Indireta do Município de Maricá, cuja sede situa-se a Rua Jovino Duarte de Oliveira</w:t>
      </w:r>
      <w:r w:rsidR="005F1352" w:rsidRPr="317CAAB6">
        <w:rPr>
          <w:rFonts w:asciiTheme="minorHAnsi" w:hAnsiTheme="minorHAnsi" w:cstheme="minorBidi"/>
          <w:sz w:val="22"/>
        </w:rPr>
        <w:t xml:space="preserve"> n</w:t>
      </w:r>
      <w:r w:rsidRPr="317CAAB6">
        <w:rPr>
          <w:rFonts w:asciiTheme="minorHAnsi" w:hAnsiTheme="minorHAnsi" w:cstheme="minorBidi"/>
          <w:sz w:val="22"/>
        </w:rPr>
        <w:t>º 481</w:t>
      </w:r>
      <w:r w:rsidR="005F1352" w:rsidRPr="317CAAB6">
        <w:rPr>
          <w:rFonts w:asciiTheme="minorHAnsi" w:hAnsiTheme="minorHAnsi" w:cstheme="minorBidi"/>
          <w:sz w:val="22"/>
        </w:rPr>
        <w:t>,</w:t>
      </w:r>
      <w:r w:rsidRPr="317CAAB6">
        <w:rPr>
          <w:rFonts w:asciiTheme="minorHAnsi" w:hAnsiTheme="minorHAnsi" w:cstheme="minorBidi"/>
          <w:sz w:val="22"/>
        </w:rPr>
        <w:t xml:space="preserve"> Centro, Maricá – RJ, CNPJ </w:t>
      </w:r>
      <w:r w:rsidR="005F1352" w:rsidRPr="317CAAB6">
        <w:rPr>
          <w:rFonts w:asciiTheme="minorHAnsi" w:hAnsiTheme="minorHAnsi" w:cstheme="minorBidi"/>
          <w:sz w:val="22"/>
        </w:rPr>
        <w:t>n</w:t>
      </w:r>
      <w:r w:rsidRPr="317CAAB6">
        <w:rPr>
          <w:rFonts w:asciiTheme="minorHAnsi" w:hAnsiTheme="minorHAnsi" w:cstheme="minorBidi"/>
          <w:sz w:val="22"/>
        </w:rPr>
        <w:t xml:space="preserve">º 20.009.382/0001-21, doravante denominada, simplesmente, </w:t>
      </w:r>
      <w:r w:rsidRPr="317CAAB6">
        <w:rPr>
          <w:rFonts w:asciiTheme="minorHAnsi" w:hAnsiTheme="minorHAnsi" w:cstheme="minorBidi"/>
          <w:b/>
          <w:bCs/>
          <w:sz w:val="22"/>
        </w:rPr>
        <w:t>CODEMAR</w:t>
      </w:r>
      <w:r w:rsidRPr="317CAAB6">
        <w:rPr>
          <w:rFonts w:asciiTheme="minorHAnsi" w:hAnsiTheme="minorHAnsi" w:cstheme="minorBidi"/>
          <w:sz w:val="22"/>
        </w:rPr>
        <w:t xml:space="preserve">, </w:t>
      </w:r>
      <w:bookmarkStart w:id="0" w:name="_Hlk128044207"/>
      <w:r w:rsidRPr="317CAAB6">
        <w:rPr>
          <w:rFonts w:asciiTheme="minorHAnsi" w:hAnsiTheme="minorHAnsi" w:cstheme="minorBidi"/>
          <w:sz w:val="22"/>
        </w:rPr>
        <w:t xml:space="preserve">presentada neste ato pelo Ilmo. Sr. </w:t>
      </w:r>
      <w:bookmarkEnd w:id="0"/>
      <w:r w:rsidR="00054E92" w:rsidRPr="317CAAB6">
        <w:rPr>
          <w:rFonts w:asciiTheme="minorHAnsi" w:hAnsiTheme="minorHAnsi" w:cstheme="minorBidi"/>
          <w:sz w:val="22"/>
        </w:rPr>
        <w:t>______________</w:t>
      </w:r>
      <w:r w:rsidRPr="317CAAB6">
        <w:rPr>
          <w:rFonts w:asciiTheme="minorHAnsi" w:hAnsiTheme="minorHAnsi" w:cstheme="minorBidi"/>
          <w:sz w:val="22"/>
        </w:rPr>
        <w:t xml:space="preserve">, </w:t>
      </w:r>
      <w:r w:rsidR="004561F8" w:rsidRPr="317CAAB6">
        <w:rPr>
          <w:rFonts w:asciiTheme="minorHAnsi" w:hAnsiTheme="minorHAnsi" w:cstheme="minorBidi"/>
          <w:sz w:val="22"/>
        </w:rPr>
        <w:t xml:space="preserve">portador da cédula de identidade </w:t>
      </w:r>
      <w:r w:rsidR="005F1352" w:rsidRPr="317CAAB6">
        <w:rPr>
          <w:rFonts w:asciiTheme="minorHAnsi" w:hAnsiTheme="minorHAnsi" w:cstheme="minorBidi"/>
          <w:sz w:val="22"/>
        </w:rPr>
        <w:t>n</w:t>
      </w:r>
      <w:r w:rsidR="004561F8" w:rsidRPr="317CAAB6">
        <w:rPr>
          <w:rFonts w:asciiTheme="minorHAnsi" w:hAnsiTheme="minorHAnsi" w:cstheme="minorBidi"/>
          <w:sz w:val="22"/>
        </w:rPr>
        <w:t xml:space="preserve">º </w:t>
      </w:r>
      <w:r w:rsidR="005F1352" w:rsidRPr="317CAAB6">
        <w:rPr>
          <w:rFonts w:asciiTheme="minorHAnsi" w:hAnsiTheme="minorHAnsi" w:cstheme="minorBidi"/>
          <w:sz w:val="22"/>
        </w:rPr>
        <w:t>_________</w:t>
      </w:r>
      <w:r w:rsidR="004561F8" w:rsidRPr="317CAAB6">
        <w:rPr>
          <w:rFonts w:asciiTheme="minorHAnsi" w:hAnsiTheme="minorHAnsi" w:cstheme="minorBidi"/>
          <w:sz w:val="22"/>
        </w:rPr>
        <w:t>, expedida pel</w:t>
      </w:r>
      <w:r w:rsidR="005F1352" w:rsidRPr="317CAAB6">
        <w:rPr>
          <w:rFonts w:asciiTheme="minorHAnsi" w:hAnsiTheme="minorHAnsi" w:cstheme="minorBidi"/>
          <w:sz w:val="22"/>
        </w:rPr>
        <w:t>o __________</w:t>
      </w:r>
      <w:r w:rsidR="004561F8" w:rsidRPr="317CAAB6">
        <w:rPr>
          <w:rFonts w:asciiTheme="minorHAnsi" w:hAnsiTheme="minorHAnsi" w:cstheme="minorBidi"/>
          <w:sz w:val="22"/>
        </w:rPr>
        <w:t xml:space="preserve">, cadastrado no CPF sob o </w:t>
      </w:r>
      <w:r w:rsidR="005F1352" w:rsidRPr="317CAAB6">
        <w:rPr>
          <w:rFonts w:asciiTheme="minorHAnsi" w:hAnsiTheme="minorHAnsi" w:cstheme="minorBidi"/>
          <w:sz w:val="22"/>
        </w:rPr>
        <w:t>n</w:t>
      </w:r>
      <w:r w:rsidR="004561F8" w:rsidRPr="317CAAB6">
        <w:rPr>
          <w:rFonts w:asciiTheme="minorHAnsi" w:hAnsiTheme="minorHAnsi" w:cstheme="minorBidi"/>
          <w:sz w:val="22"/>
        </w:rPr>
        <w:t xml:space="preserve">º </w:t>
      </w:r>
      <w:r w:rsidR="005F1352" w:rsidRPr="317CAAB6">
        <w:rPr>
          <w:rFonts w:asciiTheme="minorHAnsi" w:hAnsiTheme="minorHAnsi" w:cstheme="minorBidi"/>
          <w:sz w:val="22"/>
        </w:rPr>
        <w:t>__________</w:t>
      </w:r>
      <w:r w:rsidRPr="317CAAB6">
        <w:rPr>
          <w:rFonts w:asciiTheme="minorHAnsi" w:hAnsiTheme="minorHAnsi" w:cstheme="minorBidi"/>
          <w:sz w:val="22"/>
        </w:rPr>
        <w:t xml:space="preserve"> e, de outro lado a </w:t>
      </w:r>
      <w:r w:rsidRPr="317CAAB6">
        <w:rPr>
          <w:rFonts w:asciiTheme="minorHAnsi" w:hAnsiTheme="minorHAnsi" w:cstheme="minorBidi"/>
          <w:b/>
          <w:bCs/>
          <w:sz w:val="22"/>
        </w:rPr>
        <w:t>___________________</w:t>
      </w:r>
      <w:r w:rsidRPr="317CAAB6">
        <w:rPr>
          <w:rFonts w:asciiTheme="minorHAnsi" w:hAnsiTheme="minorHAnsi" w:cstheme="minorBidi"/>
          <w:sz w:val="22"/>
        </w:rPr>
        <w:t xml:space="preserve">, inscrita no CNPJ sob </w:t>
      </w:r>
      <w:r w:rsidR="005F1352" w:rsidRPr="317CAAB6">
        <w:rPr>
          <w:rFonts w:asciiTheme="minorHAnsi" w:hAnsiTheme="minorHAnsi" w:cstheme="minorBidi"/>
          <w:sz w:val="22"/>
        </w:rPr>
        <w:t>n</w:t>
      </w:r>
      <w:r w:rsidRPr="317CAAB6">
        <w:rPr>
          <w:rFonts w:asciiTheme="minorHAnsi" w:hAnsiTheme="minorHAnsi" w:cstheme="minorBidi"/>
          <w:sz w:val="22"/>
        </w:rPr>
        <w:t xml:space="preserve">º _____________, com sede à _______, neste ato presentada por seu </w:t>
      </w:r>
      <w:r w:rsidR="00AA3B1F" w:rsidRPr="317CAAB6">
        <w:rPr>
          <w:rStyle w:val="Ttulo2Char"/>
          <w:rFonts w:asciiTheme="minorHAnsi" w:hAnsiTheme="minorHAnsi" w:cstheme="minorBidi"/>
        </w:rPr>
        <w:t>[especificar]</w:t>
      </w:r>
      <w:r w:rsidRPr="317CAAB6">
        <w:rPr>
          <w:rFonts w:asciiTheme="minorHAnsi" w:hAnsiTheme="minorHAnsi" w:cstheme="minorBidi"/>
          <w:sz w:val="20"/>
          <w:szCs w:val="20"/>
        </w:rPr>
        <w:t xml:space="preserve"> </w:t>
      </w:r>
      <w:r w:rsidRPr="317CAAB6">
        <w:rPr>
          <w:rFonts w:asciiTheme="minorHAnsi" w:hAnsiTheme="minorHAnsi" w:cstheme="minorBidi"/>
          <w:sz w:val="22"/>
        </w:rPr>
        <w:t xml:space="preserve">o(a) Sr.(a) ____________, </w:t>
      </w:r>
      <w:r w:rsidR="00AA3B1F" w:rsidRPr="317CAAB6">
        <w:rPr>
          <w:rStyle w:val="Ttulo2Char"/>
          <w:rFonts w:asciiTheme="minorHAnsi" w:hAnsiTheme="minorHAnsi" w:cstheme="minorBidi"/>
        </w:rPr>
        <w:t>[</w:t>
      </w:r>
      <w:r w:rsidRPr="317CAAB6">
        <w:rPr>
          <w:rStyle w:val="Ttulo2Char"/>
          <w:rFonts w:asciiTheme="minorHAnsi" w:hAnsiTheme="minorHAnsi" w:cstheme="minorBidi"/>
        </w:rPr>
        <w:t>qualificar</w:t>
      </w:r>
      <w:r w:rsidR="00AA3B1F" w:rsidRPr="317CAAB6">
        <w:rPr>
          <w:rStyle w:val="Ttulo2Char"/>
          <w:rFonts w:asciiTheme="minorHAnsi" w:hAnsiTheme="minorHAnsi" w:cstheme="minorBidi"/>
        </w:rPr>
        <w:t>]</w:t>
      </w:r>
      <w:r w:rsidRPr="317CAAB6">
        <w:rPr>
          <w:rFonts w:asciiTheme="minorHAnsi" w:hAnsiTheme="minorHAnsi" w:cstheme="minorBidi"/>
          <w:sz w:val="22"/>
        </w:rPr>
        <w:t>,</w:t>
      </w:r>
      <w:r w:rsidRPr="317CAAB6">
        <w:rPr>
          <w:rFonts w:asciiTheme="minorHAnsi" w:hAnsiTheme="minorHAnsi" w:cstheme="minorBidi"/>
        </w:rPr>
        <w:t xml:space="preserve"> </w:t>
      </w:r>
      <w:r w:rsidRPr="317CAAB6">
        <w:rPr>
          <w:rFonts w:asciiTheme="minorHAnsi" w:hAnsiTheme="minorHAnsi" w:cstheme="minorBidi"/>
          <w:sz w:val="22"/>
        </w:rPr>
        <w:t xml:space="preserve">portador(a) da cédula de identidade </w:t>
      </w:r>
      <w:r w:rsidR="00D66E36" w:rsidRPr="317CAAB6">
        <w:rPr>
          <w:rFonts w:asciiTheme="minorHAnsi" w:hAnsiTheme="minorHAnsi" w:cstheme="minorBidi"/>
          <w:sz w:val="22"/>
        </w:rPr>
        <w:t>n</w:t>
      </w:r>
      <w:r w:rsidRPr="317CAAB6">
        <w:rPr>
          <w:rFonts w:asciiTheme="minorHAnsi" w:hAnsiTheme="minorHAnsi" w:cstheme="minorBidi"/>
          <w:sz w:val="22"/>
        </w:rPr>
        <w:t xml:space="preserve">º _______________ e, cadastrado(a) no CPF sob o </w:t>
      </w:r>
      <w:r w:rsidR="00D66E36" w:rsidRPr="317CAAB6">
        <w:rPr>
          <w:rFonts w:asciiTheme="minorHAnsi" w:hAnsiTheme="minorHAnsi" w:cstheme="minorBidi"/>
          <w:sz w:val="22"/>
        </w:rPr>
        <w:t>nº</w:t>
      </w:r>
      <w:r w:rsidRPr="317CAAB6">
        <w:rPr>
          <w:rFonts w:asciiTheme="minorHAnsi" w:hAnsiTheme="minorHAnsi" w:cstheme="minorBidi"/>
          <w:sz w:val="22"/>
        </w:rPr>
        <w:t xml:space="preserve"> _____________, residente e domiciliado(a) n</w:t>
      </w:r>
      <w:r w:rsidRPr="317CAAB6">
        <w:rPr>
          <w:rFonts w:asciiTheme="minorHAnsi" w:hAnsiTheme="minorHAnsi" w:cstheme="minorBidi"/>
          <w:color w:val="auto"/>
          <w:sz w:val="22"/>
        </w:rPr>
        <w:t xml:space="preserve">a _______, daqui por diante denominada </w:t>
      </w:r>
      <w:r w:rsidR="00A127B1" w:rsidRPr="00A127B1">
        <w:rPr>
          <w:rFonts w:asciiTheme="minorHAnsi" w:hAnsiTheme="minorHAnsi" w:cstheme="minorBidi"/>
          <w:b/>
          <w:bCs/>
          <w:color w:val="auto"/>
          <w:sz w:val="22"/>
        </w:rPr>
        <w:t>CONCESSIONÁRIA</w:t>
      </w:r>
      <w:r w:rsidRPr="317CAAB6">
        <w:rPr>
          <w:rFonts w:asciiTheme="minorHAnsi" w:hAnsiTheme="minorHAnsi" w:cstheme="minorBidi"/>
          <w:caps/>
          <w:color w:val="auto"/>
          <w:sz w:val="22"/>
        </w:rPr>
        <w:t xml:space="preserve">, </w:t>
      </w:r>
      <w:r w:rsidRPr="317CAAB6">
        <w:rPr>
          <w:rFonts w:asciiTheme="minorHAnsi" w:hAnsiTheme="minorHAnsi" w:cstheme="minorBidi"/>
          <w:color w:val="auto"/>
          <w:sz w:val="22"/>
        </w:rPr>
        <w:t>resolvem celebrar o presente</w:t>
      </w:r>
      <w:r w:rsidR="00F50FAC">
        <w:rPr>
          <w:rFonts w:asciiTheme="minorHAnsi" w:hAnsiTheme="minorHAnsi" w:cstheme="minorBidi"/>
          <w:color w:val="auto"/>
          <w:sz w:val="22"/>
        </w:rPr>
        <w:t xml:space="preserve"> </w:t>
      </w:r>
      <w:r w:rsidR="00F50FAC" w:rsidRPr="00F50FAC">
        <w:rPr>
          <w:rFonts w:asciiTheme="minorHAnsi" w:hAnsiTheme="minorHAnsi" w:cstheme="minorBidi"/>
          <w:b/>
          <w:bCs/>
          <w:color w:val="auto"/>
          <w:sz w:val="22"/>
        </w:rPr>
        <w:t>termo de concessão de uso de área</w:t>
      </w:r>
      <w:r w:rsidRPr="317CAAB6">
        <w:rPr>
          <w:rFonts w:asciiTheme="minorHAnsi" w:hAnsiTheme="minorHAnsi" w:cstheme="minorBidi"/>
          <w:color w:val="auto"/>
          <w:sz w:val="22"/>
        </w:rPr>
        <w:t xml:space="preserve">, </w:t>
      </w:r>
      <w:r w:rsidR="00D66E36" w:rsidRPr="317CAAB6">
        <w:rPr>
          <w:rFonts w:asciiTheme="minorHAnsi" w:hAnsiTheme="minorHAnsi" w:cstheme="minorBidi"/>
          <w:color w:val="auto"/>
          <w:sz w:val="22"/>
        </w:rPr>
        <w:t xml:space="preserve">decorrente da licitação nº _______, autorizada no </w:t>
      </w:r>
      <w:r w:rsidRPr="317CAAB6">
        <w:rPr>
          <w:rFonts w:asciiTheme="minorHAnsi" w:hAnsiTheme="minorHAnsi" w:cstheme="minorBidi"/>
          <w:sz w:val="22"/>
        </w:rPr>
        <w:t>processo administrativo</w:t>
      </w:r>
      <w:r w:rsidR="00D66E36" w:rsidRPr="317CAAB6">
        <w:rPr>
          <w:rFonts w:asciiTheme="minorHAnsi" w:hAnsiTheme="minorHAnsi" w:cstheme="minorBidi"/>
          <w:sz w:val="22"/>
        </w:rPr>
        <w:t xml:space="preserve"> cadastrado sob o</w:t>
      </w:r>
      <w:r w:rsidRPr="317CAAB6">
        <w:rPr>
          <w:rFonts w:asciiTheme="minorHAnsi" w:hAnsiTheme="minorHAnsi" w:cstheme="minorBidi"/>
          <w:sz w:val="22"/>
        </w:rPr>
        <w:t xml:space="preserve"> </w:t>
      </w:r>
      <w:r w:rsidR="00526B92" w:rsidRPr="317CAAB6">
        <w:rPr>
          <w:rFonts w:asciiTheme="minorHAnsi" w:hAnsiTheme="minorHAnsi" w:cstheme="minorBidi"/>
          <w:sz w:val="22"/>
        </w:rPr>
        <w:t>n</w:t>
      </w:r>
      <w:r w:rsidRPr="317CAAB6">
        <w:rPr>
          <w:rFonts w:asciiTheme="minorHAnsi" w:hAnsiTheme="minorHAnsi" w:cstheme="minorBidi"/>
          <w:sz w:val="22"/>
        </w:rPr>
        <w:t xml:space="preserve">º </w:t>
      </w:r>
      <w:r w:rsidR="00526B92" w:rsidRPr="317CAAB6">
        <w:rPr>
          <w:rFonts w:asciiTheme="minorHAnsi" w:hAnsiTheme="minorHAnsi" w:cstheme="minorBidi"/>
          <w:sz w:val="22"/>
        </w:rPr>
        <w:t>_________</w:t>
      </w:r>
      <w:r w:rsidR="00D66E36" w:rsidRPr="317CAAB6">
        <w:rPr>
          <w:rFonts w:asciiTheme="minorHAnsi" w:hAnsiTheme="minorHAnsi" w:cstheme="minorBidi"/>
          <w:sz w:val="22"/>
        </w:rPr>
        <w:t>/_____</w:t>
      </w:r>
      <w:r w:rsidRPr="00A127B1">
        <w:rPr>
          <w:rFonts w:asciiTheme="minorHAnsi" w:hAnsiTheme="minorHAnsi" w:cstheme="minorBidi"/>
          <w:sz w:val="22"/>
        </w:rPr>
        <w:t>,</w:t>
      </w:r>
      <w:r w:rsidRPr="317CAAB6">
        <w:rPr>
          <w:rFonts w:asciiTheme="minorHAnsi" w:hAnsiTheme="minorHAnsi" w:cstheme="minorBidi"/>
          <w:sz w:val="22"/>
        </w:rPr>
        <w:t xml:space="preserve"> aplicando-se a este contrato as normas </w:t>
      </w:r>
      <w:r w:rsidRPr="317CAAB6">
        <w:rPr>
          <w:rFonts w:asciiTheme="minorHAnsi" w:hAnsiTheme="minorHAnsi" w:cstheme="minorBidi"/>
          <w:color w:val="auto"/>
          <w:sz w:val="22"/>
        </w:rPr>
        <w:t xml:space="preserve">gerais da </w:t>
      </w:r>
      <w:hyperlink r:id="rId11">
        <w:r w:rsidRPr="317CAAB6">
          <w:rPr>
            <w:rStyle w:val="Hyperlink"/>
            <w:rFonts w:asciiTheme="minorHAnsi" w:hAnsiTheme="minorHAnsi" w:cstheme="minorBidi"/>
            <w:color w:val="auto"/>
            <w:sz w:val="22"/>
          </w:rPr>
          <w:t>Lei</w:t>
        </w:r>
        <w:r w:rsidR="00C05AEF" w:rsidRPr="317CAAB6">
          <w:rPr>
            <w:rStyle w:val="Hyperlink"/>
            <w:rFonts w:asciiTheme="minorHAnsi" w:hAnsiTheme="minorHAnsi" w:cstheme="minorBidi"/>
            <w:color w:val="auto"/>
            <w:sz w:val="22"/>
          </w:rPr>
          <w:t xml:space="preserve"> n</w:t>
        </w:r>
        <w:r w:rsidRPr="317CAAB6">
          <w:rPr>
            <w:rStyle w:val="Hyperlink"/>
            <w:rFonts w:asciiTheme="minorHAnsi" w:hAnsiTheme="minorHAnsi" w:cstheme="minorBidi"/>
            <w:color w:val="auto"/>
            <w:sz w:val="22"/>
          </w:rPr>
          <w:t>º 13.303 de 30 de junho de 2016</w:t>
        </w:r>
      </w:hyperlink>
      <w:r w:rsidR="00563745" w:rsidRPr="317CAAB6">
        <w:rPr>
          <w:rFonts w:asciiTheme="minorHAnsi" w:hAnsiTheme="minorHAnsi" w:cstheme="minorBidi"/>
          <w:color w:val="auto"/>
          <w:sz w:val="22"/>
        </w:rPr>
        <w:t>,</w:t>
      </w:r>
      <w:r w:rsidRPr="317CAAB6">
        <w:rPr>
          <w:rFonts w:asciiTheme="minorHAnsi" w:hAnsiTheme="minorHAnsi" w:cstheme="minorBidi"/>
          <w:color w:val="auto"/>
          <w:sz w:val="22"/>
        </w:rPr>
        <w:t xml:space="preserve"> </w:t>
      </w:r>
      <w:r w:rsidR="00563745" w:rsidRPr="317CAAB6">
        <w:rPr>
          <w:rFonts w:asciiTheme="minorHAnsi" w:hAnsiTheme="minorHAnsi" w:cstheme="minorBidi"/>
          <w:color w:val="auto"/>
          <w:sz w:val="22"/>
        </w:rPr>
        <w:t>d</w:t>
      </w:r>
      <w:r w:rsidRPr="317CAAB6">
        <w:rPr>
          <w:rFonts w:asciiTheme="minorHAnsi" w:hAnsiTheme="minorHAnsi" w:cstheme="minorBidi"/>
          <w:color w:val="auto"/>
          <w:sz w:val="22"/>
        </w:rPr>
        <w:t xml:space="preserve">o Regulamento Interno </w:t>
      </w:r>
      <w:r w:rsidRPr="317CAAB6">
        <w:rPr>
          <w:rFonts w:asciiTheme="minorHAnsi" w:hAnsiTheme="minorHAnsi" w:cstheme="minorBidi"/>
          <w:color w:val="000000" w:themeColor="text1"/>
          <w:sz w:val="22"/>
        </w:rPr>
        <w:t xml:space="preserve">de Licitações e Contratos da </w:t>
      </w:r>
      <w:r w:rsidRPr="317CAAB6">
        <w:rPr>
          <w:rFonts w:asciiTheme="minorHAnsi" w:hAnsiTheme="minorHAnsi" w:cstheme="minorBidi"/>
          <w:b/>
          <w:bCs/>
          <w:color w:val="000000" w:themeColor="text1"/>
          <w:sz w:val="22"/>
        </w:rPr>
        <w:t>CODEMA</w:t>
      </w:r>
      <w:r w:rsidRPr="317CAAB6">
        <w:rPr>
          <w:rFonts w:asciiTheme="minorHAnsi" w:hAnsiTheme="minorHAnsi" w:cstheme="minorBidi"/>
          <w:b/>
          <w:bCs/>
          <w:color w:val="auto"/>
          <w:sz w:val="22"/>
        </w:rPr>
        <w:t>R</w:t>
      </w:r>
      <w:r w:rsidR="400DE904" w:rsidRPr="317CAAB6">
        <w:rPr>
          <w:rFonts w:asciiTheme="minorHAnsi" w:hAnsiTheme="minorHAnsi" w:cstheme="minorBidi"/>
          <w:b/>
          <w:bCs/>
          <w:color w:val="auto"/>
          <w:sz w:val="22"/>
        </w:rPr>
        <w:t xml:space="preserve"> </w:t>
      </w:r>
      <w:r w:rsidRPr="317CAAB6">
        <w:rPr>
          <w:rFonts w:asciiTheme="minorHAnsi" w:hAnsiTheme="minorHAnsi" w:cstheme="minorBidi"/>
          <w:color w:val="000000" w:themeColor="text1"/>
          <w:sz w:val="22"/>
        </w:rPr>
        <w:t>e todas as demais legislações aplicáveis ao tema bem como as cláusulas seguintes</w:t>
      </w:r>
      <w:r w:rsidR="00C05AEF" w:rsidRPr="317CAAB6">
        <w:rPr>
          <w:rFonts w:asciiTheme="minorHAnsi" w:hAnsiTheme="minorHAnsi" w:cstheme="minorBidi"/>
          <w:color w:val="000000" w:themeColor="text1"/>
          <w:sz w:val="22"/>
        </w:rPr>
        <w:t>:</w:t>
      </w:r>
      <w:r w:rsidR="001C426B" w:rsidRPr="317CAAB6">
        <w:rPr>
          <w:rFonts w:ascii="Garamond" w:hAnsi="Garamond"/>
          <w:b/>
          <w:bCs/>
          <w:color w:val="FF0000"/>
          <w:sz w:val="22"/>
        </w:rPr>
        <w:t xml:space="preserve"> </w:t>
      </w:r>
    </w:p>
    <w:p w14:paraId="62E28EF2" w14:textId="67FB2777" w:rsidR="00D57322" w:rsidRPr="00082D9C" w:rsidRDefault="001C426B" w:rsidP="000F2F15">
      <w:pPr>
        <w:spacing w:after="0" w:line="276" w:lineRule="auto"/>
        <w:ind w:left="74" w:right="0" w:firstLine="0"/>
        <w:jc w:val="left"/>
        <w:rPr>
          <w:rFonts w:asciiTheme="minorHAnsi" w:hAnsiTheme="minorHAnsi" w:cstheme="minorHAnsi"/>
          <w:szCs w:val="24"/>
        </w:rPr>
      </w:pPr>
      <w:r w:rsidRPr="00082D9C">
        <w:rPr>
          <w:rFonts w:asciiTheme="minorHAnsi" w:hAnsiTheme="minorHAnsi" w:cstheme="minorHAnsi"/>
          <w:b/>
          <w:szCs w:val="24"/>
        </w:rPr>
        <w:t xml:space="preserve">  </w:t>
      </w:r>
    </w:p>
    <w:p w14:paraId="6BF2143A" w14:textId="1B9E360B" w:rsidR="00082D9C" w:rsidRPr="00AF79D3" w:rsidRDefault="001C426B" w:rsidP="000F2F15">
      <w:pPr>
        <w:pStyle w:val="Ttulo1"/>
        <w:numPr>
          <w:ilvl w:val="0"/>
          <w:numId w:val="11"/>
        </w:numPr>
        <w:spacing w:line="276" w:lineRule="auto"/>
        <w:ind w:left="-15" w:firstLine="0"/>
        <w:jc w:val="both"/>
        <w:rPr>
          <w:rFonts w:asciiTheme="minorHAnsi" w:hAnsiTheme="minorHAnsi" w:cstheme="minorBidi"/>
          <w:b w:val="0"/>
          <w:sz w:val="22"/>
          <w:u w:val="none"/>
        </w:rPr>
      </w:pPr>
      <w:r w:rsidRPr="2B02081A">
        <w:rPr>
          <w:rFonts w:asciiTheme="minorHAnsi" w:hAnsiTheme="minorHAnsi" w:cstheme="minorBidi"/>
          <w:b w:val="0"/>
          <w:sz w:val="22"/>
          <w:u w:val="none"/>
        </w:rPr>
        <w:lastRenderedPageBreak/>
        <w:t>CLÁUSULA PRIMEIRA</w:t>
      </w:r>
      <w:r w:rsidRPr="2B02081A">
        <w:rPr>
          <w:rFonts w:asciiTheme="minorHAnsi" w:hAnsiTheme="minorHAnsi" w:cstheme="minorBidi"/>
          <w:sz w:val="22"/>
          <w:u w:val="none"/>
        </w:rPr>
        <w:t xml:space="preserve"> </w:t>
      </w:r>
      <w:r w:rsidR="00082D9C" w:rsidRPr="2B02081A">
        <w:rPr>
          <w:rFonts w:asciiTheme="minorHAnsi" w:hAnsiTheme="minorHAnsi" w:cstheme="minorBidi"/>
          <w:sz w:val="22"/>
          <w:u w:val="none"/>
        </w:rPr>
        <w:t>(</w:t>
      </w:r>
      <w:r w:rsidRPr="2B02081A">
        <w:rPr>
          <w:rFonts w:asciiTheme="minorHAnsi" w:hAnsiTheme="minorHAnsi" w:cstheme="minorBidi"/>
          <w:sz w:val="22"/>
          <w:u w:val="none"/>
        </w:rPr>
        <w:t>DO OBJETO</w:t>
      </w:r>
      <w:r w:rsidR="00082D9C" w:rsidRPr="2B02081A">
        <w:rPr>
          <w:rFonts w:asciiTheme="minorHAnsi" w:hAnsiTheme="minorHAnsi" w:cstheme="minorBidi"/>
          <w:sz w:val="22"/>
          <w:u w:val="none"/>
        </w:rPr>
        <w:t>)</w:t>
      </w:r>
      <w:r w:rsidR="007D4EE1" w:rsidRPr="2B02081A">
        <w:rPr>
          <w:rFonts w:asciiTheme="minorHAnsi" w:hAnsiTheme="minorHAnsi" w:cstheme="minorBidi"/>
          <w:sz w:val="22"/>
          <w:u w:val="none"/>
        </w:rPr>
        <w:t xml:space="preserve"> </w:t>
      </w:r>
      <w:r w:rsidR="00B977A3">
        <w:rPr>
          <w:rFonts w:asciiTheme="minorHAnsi" w:hAnsiTheme="minorHAnsi" w:cstheme="minorBidi"/>
          <w:sz w:val="22"/>
          <w:u w:val="none"/>
        </w:rPr>
        <w:t>–</w:t>
      </w:r>
      <w:r w:rsidR="009274A0" w:rsidRPr="2B02081A">
        <w:rPr>
          <w:rFonts w:asciiTheme="minorHAnsi" w:hAnsiTheme="minorHAnsi" w:cstheme="minorBidi"/>
          <w:sz w:val="22"/>
          <w:u w:val="none"/>
        </w:rPr>
        <w:t xml:space="preserve"> </w:t>
      </w:r>
      <w:r w:rsidR="00B977A3">
        <w:rPr>
          <w:rFonts w:asciiTheme="minorHAnsi" w:hAnsiTheme="minorHAnsi" w:cstheme="minorBidi"/>
          <w:b w:val="0"/>
          <w:sz w:val="22"/>
          <w:u w:val="none"/>
        </w:rPr>
        <w:t>Constitui objeto desta Concessão de Uso a área de ______m², localizada no _______, com endereço à Rua ______________</w:t>
      </w:r>
      <w:r w:rsidR="006B0D2A">
        <w:rPr>
          <w:rFonts w:asciiTheme="minorHAnsi" w:hAnsiTheme="minorHAnsi" w:cstheme="minorBidi"/>
          <w:b w:val="0"/>
          <w:sz w:val="22"/>
          <w:u w:val="none"/>
        </w:rPr>
        <w:t>, visando à _________________________</w:t>
      </w:r>
      <w:r w:rsidR="00DE11D0">
        <w:rPr>
          <w:rFonts w:asciiTheme="minorHAnsi" w:hAnsiTheme="minorHAnsi" w:cstheme="minorBidi"/>
          <w:b w:val="0"/>
          <w:sz w:val="22"/>
          <w:u w:val="none"/>
        </w:rPr>
        <w:t xml:space="preserve">, </w:t>
      </w:r>
      <w:r w:rsidR="00DE11D0" w:rsidRPr="00DE11D0">
        <w:rPr>
          <w:rFonts w:asciiTheme="minorHAnsi" w:hAnsiTheme="minorHAnsi" w:cstheme="minorHAnsi"/>
          <w:b w:val="0"/>
          <w:bCs/>
          <w:sz w:val="22"/>
          <w:u w:val="none"/>
        </w:rPr>
        <w:t>em</w:t>
      </w:r>
      <w:r w:rsidR="00DE11D0" w:rsidRPr="2B02081A">
        <w:rPr>
          <w:rFonts w:asciiTheme="minorHAnsi" w:eastAsiaTheme="minorEastAsia" w:hAnsiTheme="minorHAnsi" w:cstheme="minorBidi"/>
          <w:b w:val="0"/>
          <w:sz w:val="22"/>
          <w:u w:val="none"/>
        </w:rPr>
        <w:t xml:space="preserve"> conformidade do </w:t>
      </w:r>
      <w:r w:rsidR="00DE11D0" w:rsidRPr="00DE11D0">
        <w:rPr>
          <w:rFonts w:asciiTheme="minorHAnsi" w:hAnsiTheme="minorHAnsi" w:cstheme="minorHAnsi"/>
          <w:b w:val="0"/>
          <w:bCs/>
          <w:sz w:val="22"/>
          <w:u w:val="none"/>
        </w:rPr>
        <w:t>ato convocatório</w:t>
      </w:r>
      <w:r w:rsidR="00DE11D0" w:rsidRPr="2B02081A">
        <w:rPr>
          <w:rFonts w:asciiTheme="minorHAnsi" w:eastAsiaTheme="minorEastAsia" w:hAnsiTheme="minorHAnsi" w:cstheme="minorBidi"/>
          <w:b w:val="0"/>
          <w:sz w:val="22"/>
          <w:u w:val="none"/>
        </w:rPr>
        <w:t xml:space="preserve"> da Licitação nº </w:t>
      </w:r>
      <w:r w:rsidR="00DE11D0" w:rsidRPr="00DE11D0">
        <w:rPr>
          <w:rFonts w:asciiTheme="minorHAnsi" w:hAnsiTheme="minorHAnsi" w:cstheme="minorHAnsi"/>
          <w:b w:val="0"/>
          <w:bCs/>
          <w:sz w:val="22"/>
          <w:u w:val="none"/>
        </w:rPr>
        <w:t>_____,</w:t>
      </w:r>
      <w:r w:rsidR="00DE11D0" w:rsidRPr="2B02081A">
        <w:rPr>
          <w:rFonts w:asciiTheme="minorHAnsi" w:eastAsiaTheme="minorEastAsia" w:hAnsiTheme="minorHAnsi" w:cstheme="minorBidi"/>
          <w:b w:val="0"/>
          <w:sz w:val="22"/>
          <w:u w:val="none"/>
        </w:rPr>
        <w:t xml:space="preserve"> que, com </w:t>
      </w:r>
      <w:r w:rsidR="00DE11D0" w:rsidRPr="00DE11D0">
        <w:rPr>
          <w:rFonts w:asciiTheme="minorHAnsi" w:hAnsiTheme="minorHAnsi" w:cstheme="minorHAnsi"/>
          <w:b w:val="0"/>
          <w:bCs/>
          <w:sz w:val="22"/>
          <w:u w:val="none"/>
        </w:rPr>
        <w:t>o seu Termo de Referência</w:t>
      </w:r>
      <w:r w:rsidR="00DE11D0">
        <w:rPr>
          <w:rFonts w:asciiTheme="minorHAnsi" w:hAnsiTheme="minorHAnsi" w:cstheme="minorHAnsi"/>
          <w:b w:val="0"/>
          <w:bCs/>
          <w:sz w:val="22"/>
          <w:u w:val="none"/>
        </w:rPr>
        <w:t>,</w:t>
      </w:r>
      <w:r w:rsidR="00DE11D0" w:rsidRPr="00DE11D0">
        <w:rPr>
          <w:rFonts w:asciiTheme="minorHAnsi" w:hAnsiTheme="minorHAnsi" w:cstheme="minorHAnsi"/>
          <w:b w:val="0"/>
          <w:bCs/>
          <w:sz w:val="22"/>
          <w:u w:val="none"/>
        </w:rPr>
        <w:t xml:space="preserve"> </w:t>
      </w:r>
      <w:r w:rsidR="00DE11D0" w:rsidRPr="2B02081A">
        <w:rPr>
          <w:rFonts w:asciiTheme="minorHAnsi" w:eastAsiaTheme="minorEastAsia" w:hAnsiTheme="minorHAnsi" w:cstheme="minorBidi"/>
          <w:b w:val="0"/>
          <w:sz w:val="22"/>
          <w:u w:val="none"/>
        </w:rPr>
        <w:t xml:space="preserve">a proposta </w:t>
      </w:r>
      <w:r w:rsidR="00DE11D0" w:rsidRPr="00DE11D0">
        <w:rPr>
          <w:rFonts w:asciiTheme="minorHAnsi" w:hAnsiTheme="minorHAnsi" w:cstheme="minorHAnsi"/>
          <w:b w:val="0"/>
          <w:bCs/>
          <w:sz w:val="22"/>
          <w:u w:val="none"/>
        </w:rPr>
        <w:t xml:space="preserve">da </w:t>
      </w:r>
      <w:r w:rsidR="00DE11D0">
        <w:rPr>
          <w:rFonts w:asciiTheme="minorHAnsi" w:hAnsiTheme="minorHAnsi" w:cstheme="minorHAnsi"/>
          <w:b w:val="0"/>
          <w:bCs/>
          <w:sz w:val="22"/>
          <w:u w:val="none"/>
        </w:rPr>
        <w:t>CONCESSIONÁRIA</w:t>
      </w:r>
      <w:r w:rsidR="00DE11D0" w:rsidRPr="00DE11D0">
        <w:rPr>
          <w:rFonts w:asciiTheme="minorHAnsi" w:hAnsiTheme="minorHAnsi" w:cstheme="minorHAnsi"/>
          <w:b w:val="0"/>
          <w:bCs/>
          <w:sz w:val="22"/>
          <w:u w:val="none"/>
        </w:rPr>
        <w:t>, e eventuais anexos dos documentos supracitados</w:t>
      </w:r>
      <w:r w:rsidR="00DE11D0" w:rsidRPr="2B02081A">
        <w:rPr>
          <w:rFonts w:asciiTheme="minorHAnsi" w:eastAsiaTheme="minorEastAsia" w:hAnsiTheme="minorHAnsi" w:cstheme="minorBidi"/>
          <w:b w:val="0"/>
          <w:sz w:val="22"/>
          <w:u w:val="none"/>
        </w:rPr>
        <w:t>, integram este termo, independentemente de transcrição, para todos os modos, fins e efeitos legais.</w:t>
      </w:r>
    </w:p>
    <w:p w14:paraId="5E87C3C1" w14:textId="196DAD5D" w:rsidR="0052036D" w:rsidRDefault="0052036D" w:rsidP="000F2F15">
      <w:pPr>
        <w:spacing w:line="276" w:lineRule="auto"/>
        <w:ind w:left="0" w:firstLine="0"/>
      </w:pPr>
    </w:p>
    <w:p w14:paraId="1FA091FE" w14:textId="329ED778" w:rsidR="0052036D" w:rsidRPr="00C851AD" w:rsidRDefault="00C851AD" w:rsidP="000F2F15">
      <w:pPr>
        <w:pStyle w:val="PargrafodaLista"/>
        <w:numPr>
          <w:ilvl w:val="1"/>
          <w:numId w:val="11"/>
        </w:numPr>
        <w:spacing w:line="276" w:lineRule="auto"/>
        <w:ind w:left="0" w:firstLine="0"/>
        <w:rPr>
          <w:rFonts w:asciiTheme="minorHAnsi" w:hAnsiTheme="minorHAnsi" w:cstheme="minorHAnsi"/>
          <w:color w:val="auto"/>
          <w:sz w:val="22"/>
        </w:rPr>
      </w:pPr>
      <w:r w:rsidRPr="00C851AD">
        <w:rPr>
          <w:rFonts w:asciiTheme="minorHAnsi" w:hAnsiTheme="minorHAnsi" w:cstheme="minorHAnsi"/>
          <w:color w:val="auto"/>
          <w:sz w:val="22"/>
        </w:rPr>
        <w:t xml:space="preserve">A </w:t>
      </w:r>
      <w:r>
        <w:rPr>
          <w:rFonts w:asciiTheme="minorHAnsi" w:hAnsiTheme="minorHAnsi" w:cstheme="minorHAnsi"/>
          <w:color w:val="auto"/>
          <w:sz w:val="22"/>
        </w:rPr>
        <w:t>CONCESSIONÁRIA</w:t>
      </w:r>
      <w:r w:rsidRPr="00C851AD">
        <w:rPr>
          <w:rFonts w:asciiTheme="minorHAnsi" w:hAnsiTheme="minorHAnsi" w:cstheme="minorHAnsi"/>
          <w:color w:val="auto"/>
          <w:sz w:val="22"/>
        </w:rPr>
        <w:t xml:space="preserve"> compromete-se a </w:t>
      </w:r>
      <w:r w:rsidR="00101885">
        <w:rPr>
          <w:rFonts w:asciiTheme="minorHAnsi" w:hAnsiTheme="minorHAnsi" w:cstheme="minorHAnsi"/>
          <w:color w:val="auto"/>
          <w:sz w:val="22"/>
        </w:rPr>
        <w:t>utilizar a área</w:t>
      </w:r>
      <w:r w:rsidRPr="00C851AD">
        <w:rPr>
          <w:rFonts w:asciiTheme="minorHAnsi" w:hAnsiTheme="minorHAnsi" w:cstheme="minorHAnsi"/>
          <w:color w:val="auto"/>
          <w:sz w:val="22"/>
        </w:rPr>
        <w:t xml:space="preserve"> em conformidade com os critérios de gestão ambiental, assim como com os aspectos de saúde e segurança ocupacional estabelecidos em legislação, normas e regulamentos específicos, visando à melhoria e ao desempenho dos processos de trabalho quanto aos aspectos ambientais, sociais, econômicos, trabalhistas e previdenciários</w:t>
      </w:r>
      <w:r w:rsidR="0052036D" w:rsidRPr="00C851AD">
        <w:rPr>
          <w:rFonts w:asciiTheme="minorHAnsi" w:hAnsiTheme="minorHAnsi" w:cstheme="minorHAnsi"/>
          <w:color w:val="auto"/>
          <w:sz w:val="22"/>
        </w:rPr>
        <w:t>.</w:t>
      </w:r>
    </w:p>
    <w:p w14:paraId="3EAE48EA" w14:textId="77777777" w:rsidR="00082D9C" w:rsidRPr="000D27D4" w:rsidRDefault="00082D9C" w:rsidP="000F2F15">
      <w:pPr>
        <w:spacing w:line="276" w:lineRule="auto"/>
        <w:rPr>
          <w:rFonts w:asciiTheme="minorHAnsi" w:hAnsiTheme="minorHAnsi" w:cstheme="minorHAnsi"/>
        </w:rPr>
      </w:pPr>
    </w:p>
    <w:p w14:paraId="6104BB7C" w14:textId="1069B989" w:rsidR="00D57322" w:rsidRDefault="00082D9C" w:rsidP="000F2F15">
      <w:pPr>
        <w:pStyle w:val="Ttulo1"/>
        <w:numPr>
          <w:ilvl w:val="0"/>
          <w:numId w:val="11"/>
        </w:numPr>
        <w:spacing w:after="0" w:line="276" w:lineRule="auto"/>
        <w:ind w:left="74" w:firstLine="0"/>
        <w:jc w:val="both"/>
        <w:rPr>
          <w:rFonts w:asciiTheme="minorHAnsi" w:hAnsiTheme="minorHAnsi" w:cstheme="minorHAnsi"/>
          <w:b w:val="0"/>
          <w:bCs/>
          <w:sz w:val="22"/>
          <w:u w:val="none"/>
        </w:rPr>
      </w:pPr>
      <w:r w:rsidRPr="00AF79D3">
        <w:rPr>
          <w:rFonts w:asciiTheme="minorHAnsi" w:hAnsiTheme="minorHAnsi" w:cstheme="minorHAnsi"/>
          <w:b w:val="0"/>
          <w:bCs/>
          <w:sz w:val="22"/>
          <w:u w:val="none"/>
        </w:rPr>
        <w:t>CLÁUSULA SEGUNDA</w:t>
      </w:r>
      <w:r w:rsidRPr="00AF79D3">
        <w:rPr>
          <w:rFonts w:asciiTheme="minorHAnsi" w:hAnsiTheme="minorHAnsi" w:cstheme="minorHAnsi"/>
          <w:sz w:val="22"/>
          <w:u w:val="none"/>
        </w:rPr>
        <w:t xml:space="preserve"> (</w:t>
      </w:r>
      <w:r w:rsidR="001C426B" w:rsidRPr="00AF79D3">
        <w:rPr>
          <w:rFonts w:asciiTheme="minorHAnsi" w:hAnsiTheme="minorHAnsi" w:cstheme="minorHAnsi"/>
          <w:sz w:val="22"/>
          <w:u w:val="none"/>
        </w:rPr>
        <w:t>D</w:t>
      </w:r>
      <w:r w:rsidR="001407C4">
        <w:rPr>
          <w:rFonts w:asciiTheme="minorHAnsi" w:hAnsiTheme="minorHAnsi" w:cstheme="minorHAnsi"/>
          <w:sz w:val="22"/>
          <w:u w:val="none"/>
        </w:rPr>
        <w:t>A DESTINAÇÃO DA ÁREA</w:t>
      </w:r>
      <w:r w:rsidRPr="00AF79D3">
        <w:rPr>
          <w:rFonts w:asciiTheme="minorHAnsi" w:hAnsiTheme="minorHAnsi" w:cstheme="minorHAnsi"/>
          <w:sz w:val="22"/>
          <w:u w:val="none"/>
        </w:rPr>
        <w:t>)</w:t>
      </w:r>
      <w:r w:rsidR="001C426B" w:rsidRPr="00AF79D3">
        <w:rPr>
          <w:rFonts w:asciiTheme="minorHAnsi" w:hAnsiTheme="minorHAnsi" w:cstheme="minorHAnsi"/>
          <w:sz w:val="22"/>
          <w:u w:val="none"/>
        </w:rPr>
        <w:t xml:space="preserve"> </w:t>
      </w:r>
      <w:r w:rsidR="00454168">
        <w:rPr>
          <w:rFonts w:asciiTheme="minorHAnsi" w:hAnsiTheme="minorHAnsi" w:cstheme="minorHAnsi"/>
          <w:sz w:val="22"/>
          <w:u w:val="none"/>
        </w:rPr>
        <w:t>–</w:t>
      </w:r>
      <w:r w:rsidR="009274A0">
        <w:rPr>
          <w:rFonts w:asciiTheme="minorHAnsi" w:hAnsiTheme="minorHAnsi" w:cstheme="minorHAnsi"/>
          <w:sz w:val="22"/>
          <w:u w:val="none"/>
        </w:rPr>
        <w:t xml:space="preserve"> </w:t>
      </w:r>
      <w:r w:rsidR="00454168">
        <w:rPr>
          <w:rFonts w:asciiTheme="minorHAnsi" w:hAnsiTheme="minorHAnsi" w:cstheme="minorHAnsi"/>
          <w:b w:val="0"/>
          <w:bCs/>
          <w:sz w:val="22"/>
          <w:u w:val="none"/>
        </w:rPr>
        <w:t>A área objeto desta concessão</w:t>
      </w:r>
      <w:r w:rsidR="00AE7344">
        <w:rPr>
          <w:rFonts w:asciiTheme="minorHAnsi" w:hAnsiTheme="minorHAnsi" w:cstheme="minorHAnsi"/>
          <w:b w:val="0"/>
          <w:bCs/>
          <w:sz w:val="22"/>
          <w:u w:val="none"/>
        </w:rPr>
        <w:t xml:space="preserve"> destina-se exclusivamente </w:t>
      </w:r>
      <w:r w:rsidR="009E270C">
        <w:rPr>
          <w:rFonts w:asciiTheme="minorHAnsi" w:hAnsiTheme="minorHAnsi" w:cstheme="minorHAnsi"/>
          <w:b w:val="0"/>
          <w:bCs/>
          <w:sz w:val="22"/>
          <w:u w:val="none"/>
        </w:rPr>
        <w:t xml:space="preserve">à _____________________, sendo vedada utilização </w:t>
      </w:r>
      <w:r w:rsidR="00943778">
        <w:rPr>
          <w:rFonts w:asciiTheme="minorHAnsi" w:hAnsiTheme="minorHAnsi" w:cstheme="minorHAnsi"/>
          <w:b w:val="0"/>
          <w:bCs/>
          <w:sz w:val="22"/>
          <w:u w:val="none"/>
        </w:rPr>
        <w:t>diversa da prevista neste termo.</w:t>
      </w:r>
      <w:r w:rsidR="001C426B" w:rsidRPr="00AF79D3">
        <w:rPr>
          <w:rFonts w:asciiTheme="minorHAnsi" w:hAnsiTheme="minorHAnsi" w:cstheme="minorHAnsi"/>
          <w:b w:val="0"/>
          <w:bCs/>
          <w:sz w:val="22"/>
          <w:u w:val="none"/>
        </w:rPr>
        <w:t xml:space="preserve"> </w:t>
      </w:r>
    </w:p>
    <w:p w14:paraId="10F5A768" w14:textId="77777777" w:rsidR="005F25C2" w:rsidRDefault="005F25C2" w:rsidP="000F2F15">
      <w:pPr>
        <w:spacing w:line="276" w:lineRule="auto"/>
        <w:ind w:left="0" w:firstLine="0"/>
      </w:pPr>
    </w:p>
    <w:p w14:paraId="2A916AB0" w14:textId="1B43ABEA" w:rsidR="00442734" w:rsidRPr="00E62C80" w:rsidRDefault="005F25C2" w:rsidP="00E62C80">
      <w:pPr>
        <w:pStyle w:val="Ttulo1"/>
        <w:numPr>
          <w:ilvl w:val="0"/>
          <w:numId w:val="11"/>
        </w:numPr>
        <w:spacing w:line="276" w:lineRule="auto"/>
        <w:ind w:left="0" w:hanging="15"/>
        <w:jc w:val="both"/>
        <w:rPr>
          <w:rFonts w:asciiTheme="minorHAnsi" w:hAnsiTheme="minorHAnsi" w:cstheme="minorBidi"/>
          <w:color w:val="auto"/>
          <w:sz w:val="22"/>
        </w:rPr>
      </w:pPr>
      <w:r w:rsidRPr="2B02081A">
        <w:rPr>
          <w:rFonts w:asciiTheme="minorHAnsi" w:hAnsiTheme="minorHAnsi" w:cstheme="minorBidi"/>
          <w:b w:val="0"/>
          <w:sz w:val="22"/>
          <w:u w:val="none"/>
        </w:rPr>
        <w:t xml:space="preserve">CLÁUSULA </w:t>
      </w:r>
      <w:r w:rsidR="009E5014" w:rsidRPr="2B02081A">
        <w:rPr>
          <w:rFonts w:asciiTheme="minorHAnsi" w:hAnsiTheme="minorHAnsi" w:cstheme="minorBidi"/>
          <w:b w:val="0"/>
          <w:sz w:val="22"/>
          <w:u w:val="none"/>
        </w:rPr>
        <w:t>TERCEIRA</w:t>
      </w:r>
      <w:r w:rsidRPr="2B02081A">
        <w:rPr>
          <w:rFonts w:asciiTheme="minorHAnsi" w:hAnsiTheme="minorHAnsi" w:cstheme="minorBidi"/>
          <w:sz w:val="22"/>
          <w:u w:val="none"/>
        </w:rPr>
        <w:t xml:space="preserve"> (DO VALOR</w:t>
      </w:r>
      <w:r w:rsidR="00B01110">
        <w:rPr>
          <w:rFonts w:asciiTheme="minorHAnsi" w:hAnsiTheme="minorHAnsi" w:cstheme="minorBidi"/>
          <w:sz w:val="22"/>
          <w:u w:val="none"/>
        </w:rPr>
        <w:t xml:space="preserve"> E DO PAGAMENTO</w:t>
      </w:r>
      <w:r w:rsidRPr="2B02081A">
        <w:rPr>
          <w:rFonts w:asciiTheme="minorHAnsi" w:hAnsiTheme="minorHAnsi" w:cstheme="minorBidi"/>
          <w:sz w:val="22"/>
          <w:u w:val="none"/>
        </w:rPr>
        <w:t>)</w:t>
      </w:r>
      <w:r w:rsidRPr="2B02081A">
        <w:rPr>
          <w:rFonts w:asciiTheme="minorHAnsi" w:hAnsiTheme="minorHAnsi" w:cstheme="minorBidi"/>
          <w:b w:val="0"/>
          <w:sz w:val="22"/>
          <w:u w:val="none"/>
        </w:rPr>
        <w:t xml:space="preserve"> </w:t>
      </w:r>
      <w:r w:rsidR="008D58BF">
        <w:rPr>
          <w:rFonts w:asciiTheme="minorHAnsi" w:hAnsiTheme="minorHAnsi" w:cstheme="minorBidi"/>
          <w:b w:val="0"/>
          <w:sz w:val="22"/>
          <w:u w:val="none"/>
        </w:rPr>
        <w:t>–</w:t>
      </w:r>
      <w:r w:rsidR="009274A0" w:rsidRPr="2B02081A">
        <w:rPr>
          <w:rFonts w:asciiTheme="minorHAnsi" w:hAnsiTheme="minorHAnsi" w:cstheme="minorBidi"/>
          <w:b w:val="0"/>
          <w:sz w:val="22"/>
          <w:u w:val="none"/>
        </w:rPr>
        <w:t xml:space="preserve"> </w:t>
      </w:r>
      <w:r w:rsidR="00442734" w:rsidRPr="008D58BF">
        <w:rPr>
          <w:rFonts w:asciiTheme="minorHAnsi" w:hAnsiTheme="minorHAnsi" w:cstheme="minorBidi"/>
          <w:b w:val="0"/>
          <w:sz w:val="22"/>
          <w:u w:val="none"/>
        </w:rPr>
        <w:t xml:space="preserve">O valor total deste contrato é de </w:t>
      </w:r>
      <w:r w:rsidR="00442734" w:rsidRPr="008D58BF">
        <w:rPr>
          <w:rFonts w:asciiTheme="minorHAnsi" w:hAnsiTheme="minorHAnsi" w:cstheme="minorBidi"/>
          <w:b w:val="0"/>
          <w:color w:val="FF0000"/>
          <w:sz w:val="22"/>
          <w:u w:val="none"/>
        </w:rPr>
        <w:t xml:space="preserve">R$_______________ (por extenso), </w:t>
      </w:r>
      <w:r w:rsidR="00442734" w:rsidRPr="008D58BF">
        <w:rPr>
          <w:rFonts w:asciiTheme="minorHAnsi" w:hAnsiTheme="minorHAnsi" w:cstheme="minorBidi"/>
          <w:b w:val="0"/>
          <w:color w:val="auto"/>
          <w:sz w:val="22"/>
          <w:u w:val="none"/>
        </w:rPr>
        <w:t xml:space="preserve">conforme proposta da </w:t>
      </w:r>
      <w:r w:rsidR="00E62C80">
        <w:rPr>
          <w:rFonts w:asciiTheme="minorHAnsi" w:hAnsiTheme="minorHAnsi" w:cstheme="minorBidi"/>
          <w:b w:val="0"/>
          <w:color w:val="auto"/>
          <w:sz w:val="22"/>
          <w:u w:val="none"/>
        </w:rPr>
        <w:t>CONCESSIONÁRIA</w:t>
      </w:r>
      <w:r w:rsidR="00442734" w:rsidRPr="008D58BF">
        <w:rPr>
          <w:rFonts w:asciiTheme="minorHAnsi" w:hAnsiTheme="minorHAnsi" w:cstheme="minorBidi"/>
          <w:b w:val="0"/>
          <w:color w:val="auto"/>
          <w:sz w:val="22"/>
          <w:u w:val="none"/>
        </w:rPr>
        <w:t>, correspondendo ao objeto da cláusula primeira e para a totalidade do período mencionado na cláusula quarta.</w:t>
      </w:r>
    </w:p>
    <w:p w14:paraId="24D93ACD" w14:textId="77777777" w:rsidR="00442734" w:rsidRPr="00F8773F" w:rsidRDefault="00442734" w:rsidP="00442734">
      <w:pPr>
        <w:pStyle w:val="Ttulo1"/>
        <w:spacing w:line="276" w:lineRule="auto"/>
        <w:ind w:left="0" w:firstLine="0"/>
        <w:jc w:val="both"/>
        <w:rPr>
          <w:rFonts w:asciiTheme="minorHAnsi" w:hAnsiTheme="minorHAnsi" w:cstheme="minorBidi"/>
          <w:bCs/>
          <w:sz w:val="22"/>
          <w:u w:val="none"/>
        </w:rPr>
      </w:pPr>
    </w:p>
    <w:p w14:paraId="26D93F97" w14:textId="2DD6B2B7" w:rsidR="00B818D6" w:rsidRPr="00B818D6" w:rsidRDefault="00B818D6" w:rsidP="00B818D6">
      <w:pPr>
        <w:ind w:left="0" w:firstLine="0"/>
      </w:pPr>
      <w:r w:rsidRPr="00F8773F">
        <w:rPr>
          <w:rFonts w:asciiTheme="minorHAnsi" w:hAnsiTheme="minorHAnsi"/>
          <w:b/>
          <w:bCs/>
          <w:i/>
          <w:color w:val="0070C0"/>
          <w:sz w:val="20"/>
        </w:rPr>
        <w:t>Nota Explicativa:</w:t>
      </w:r>
      <w:r w:rsidR="00586E8B">
        <w:rPr>
          <w:rFonts w:asciiTheme="minorHAnsi" w:hAnsiTheme="minorHAnsi"/>
          <w:i/>
          <w:color w:val="0070C0"/>
          <w:sz w:val="20"/>
        </w:rPr>
        <w:t xml:space="preserve"> Verificar as informações no Termo de Referência para preencher </w:t>
      </w:r>
      <w:r w:rsidR="00F8773F">
        <w:rPr>
          <w:rFonts w:asciiTheme="minorHAnsi" w:hAnsiTheme="minorHAnsi"/>
          <w:i/>
          <w:color w:val="0070C0"/>
          <w:sz w:val="20"/>
        </w:rPr>
        <w:t>o item abaixo.</w:t>
      </w:r>
    </w:p>
    <w:p w14:paraId="7EE522ED" w14:textId="6668008F" w:rsidR="008D58BF" w:rsidRDefault="008D58BF" w:rsidP="00E62C80">
      <w:pPr>
        <w:pStyle w:val="Ttulo1"/>
        <w:numPr>
          <w:ilvl w:val="1"/>
          <w:numId w:val="11"/>
        </w:numPr>
        <w:spacing w:line="276" w:lineRule="auto"/>
        <w:ind w:left="0" w:hanging="13"/>
        <w:jc w:val="both"/>
        <w:rPr>
          <w:rFonts w:asciiTheme="minorHAnsi" w:hAnsiTheme="minorHAnsi" w:cstheme="minorBidi"/>
          <w:b w:val="0"/>
          <w:sz w:val="22"/>
          <w:u w:val="none"/>
        </w:rPr>
      </w:pPr>
      <w:r>
        <w:rPr>
          <w:rFonts w:asciiTheme="minorHAnsi" w:hAnsiTheme="minorHAnsi" w:cstheme="minorBidi"/>
          <w:b w:val="0"/>
          <w:sz w:val="22"/>
          <w:u w:val="none"/>
        </w:rPr>
        <w:t xml:space="preserve">A </w:t>
      </w:r>
      <w:r w:rsidRPr="00B818D6">
        <w:rPr>
          <w:rFonts w:asciiTheme="minorHAnsi" w:hAnsiTheme="minorHAnsi" w:cstheme="minorBidi"/>
          <w:b w:val="0"/>
          <w:color w:val="auto"/>
          <w:sz w:val="22"/>
          <w:u w:val="none"/>
        </w:rPr>
        <w:t>CONCESSIONÁRIA obriga-se a pagar à CODEMAR, mensalmente, o valor de R$ ___</w:t>
      </w:r>
      <w:proofErr w:type="gramStart"/>
      <w:r w:rsidRPr="00B818D6">
        <w:rPr>
          <w:rFonts w:asciiTheme="minorHAnsi" w:hAnsiTheme="minorHAnsi" w:cstheme="minorBidi"/>
          <w:b w:val="0"/>
          <w:color w:val="auto"/>
          <w:sz w:val="22"/>
          <w:u w:val="none"/>
        </w:rPr>
        <w:t>_,_</w:t>
      </w:r>
      <w:proofErr w:type="gramEnd"/>
      <w:r w:rsidRPr="00B818D6">
        <w:rPr>
          <w:rFonts w:asciiTheme="minorHAnsi" w:hAnsiTheme="minorHAnsi" w:cstheme="minorBidi"/>
          <w:b w:val="0"/>
          <w:color w:val="auto"/>
          <w:sz w:val="22"/>
          <w:u w:val="none"/>
        </w:rPr>
        <w:t>____ (______)</w:t>
      </w:r>
      <w:r w:rsidR="00B818D6" w:rsidRPr="00B818D6">
        <w:rPr>
          <w:rFonts w:asciiTheme="minorHAnsi" w:hAnsiTheme="minorHAnsi" w:cstheme="minorBidi"/>
          <w:b w:val="0"/>
          <w:color w:val="auto"/>
          <w:sz w:val="22"/>
          <w:u w:val="none"/>
        </w:rPr>
        <w:t xml:space="preserve">, </w:t>
      </w:r>
      <w:r w:rsidR="00B818D6" w:rsidRPr="00B818D6">
        <w:rPr>
          <w:rFonts w:asciiTheme="minorHAnsi" w:hAnsiTheme="minorHAnsi" w:cstheme="minorBidi"/>
          <w:b w:val="0"/>
          <w:color w:val="EE0000"/>
          <w:sz w:val="22"/>
          <w:u w:val="none"/>
        </w:rPr>
        <w:t>até o 5º (quinto) dia útil do mês subsequente ao que se refere o pagamento</w:t>
      </w:r>
      <w:r w:rsidR="00B818D6" w:rsidRPr="00B818D6">
        <w:rPr>
          <w:rFonts w:asciiTheme="minorHAnsi" w:hAnsiTheme="minorHAnsi" w:cstheme="minorBidi"/>
          <w:b w:val="0"/>
          <w:color w:val="auto"/>
          <w:sz w:val="22"/>
          <w:u w:val="none"/>
        </w:rPr>
        <w:t>,</w:t>
      </w:r>
      <w:r w:rsidR="0083061F" w:rsidRPr="00B818D6">
        <w:rPr>
          <w:rFonts w:asciiTheme="minorHAnsi" w:hAnsiTheme="minorHAnsi" w:cstheme="minorBidi"/>
          <w:b w:val="0"/>
          <w:color w:val="auto"/>
          <w:sz w:val="22"/>
          <w:u w:val="none"/>
        </w:rPr>
        <w:t xml:space="preserve"> que deverá ser recolhido</w:t>
      </w:r>
      <w:r w:rsidR="0083061F">
        <w:rPr>
          <w:rFonts w:asciiTheme="minorHAnsi" w:hAnsiTheme="minorHAnsi" w:cstheme="minorBidi"/>
          <w:b w:val="0"/>
          <w:sz w:val="22"/>
          <w:u w:val="none"/>
        </w:rPr>
        <w:t xml:space="preserve"> da seguinte forma: ____________________________.</w:t>
      </w:r>
    </w:p>
    <w:p w14:paraId="525A6152" w14:textId="77777777" w:rsidR="005F25C2" w:rsidRDefault="005F25C2" w:rsidP="00E62C80">
      <w:pPr>
        <w:spacing w:line="276" w:lineRule="auto"/>
        <w:ind w:left="0" w:right="0" w:firstLine="0"/>
        <w:rPr>
          <w:rFonts w:asciiTheme="minorHAnsi" w:hAnsiTheme="minorHAnsi" w:cstheme="minorHAnsi"/>
          <w:color w:val="auto"/>
          <w:sz w:val="22"/>
        </w:rPr>
      </w:pPr>
    </w:p>
    <w:p w14:paraId="6DC6D7C1" w14:textId="4EF33479" w:rsidR="007004F0" w:rsidRPr="007004F0" w:rsidRDefault="007004F0" w:rsidP="007004F0">
      <w:pPr>
        <w:pStyle w:val="PargrafodaLista"/>
        <w:numPr>
          <w:ilvl w:val="1"/>
          <w:numId w:val="11"/>
        </w:numPr>
        <w:spacing w:line="276" w:lineRule="auto"/>
        <w:ind w:left="0" w:right="0" w:firstLine="0"/>
        <w:rPr>
          <w:rFonts w:asciiTheme="minorHAnsi" w:hAnsiTheme="minorHAnsi" w:cstheme="minorHAnsi"/>
          <w:color w:val="auto"/>
          <w:sz w:val="22"/>
        </w:rPr>
      </w:pPr>
      <w:r w:rsidRPr="007004F0">
        <w:rPr>
          <w:rFonts w:asciiTheme="minorHAnsi" w:hAnsiTheme="minorHAnsi" w:cstheme="minorHAnsi"/>
          <w:color w:val="auto"/>
          <w:sz w:val="22"/>
        </w:rPr>
        <w:t xml:space="preserve">O pagamento relativo ao primeiro mês de exploração da área será devido a contar da data </w:t>
      </w:r>
      <w:r>
        <w:rPr>
          <w:rFonts w:asciiTheme="minorHAnsi" w:hAnsiTheme="minorHAnsi" w:cstheme="minorHAnsi"/>
          <w:color w:val="auto"/>
          <w:sz w:val="22"/>
        </w:rPr>
        <w:t>da ___________</w:t>
      </w:r>
      <w:r w:rsidRPr="007004F0">
        <w:rPr>
          <w:rFonts w:asciiTheme="minorHAnsi" w:hAnsiTheme="minorHAnsi" w:cstheme="minorHAnsi"/>
          <w:color w:val="auto"/>
          <w:sz w:val="22"/>
        </w:rPr>
        <w:t>, proporcionalmente, observado o mês comercial de 30 (trinta) dias para efeito do cálculo</w:t>
      </w:r>
    </w:p>
    <w:p w14:paraId="760D4C56" w14:textId="77777777" w:rsidR="007004F0" w:rsidRPr="007004F0" w:rsidRDefault="007004F0" w:rsidP="007004F0">
      <w:pPr>
        <w:spacing w:line="276" w:lineRule="auto"/>
        <w:ind w:left="0" w:right="0" w:firstLine="0"/>
        <w:rPr>
          <w:rFonts w:asciiTheme="minorHAnsi" w:hAnsiTheme="minorHAnsi" w:cstheme="minorHAnsi"/>
          <w:color w:val="auto"/>
          <w:sz w:val="22"/>
        </w:rPr>
      </w:pPr>
    </w:p>
    <w:p w14:paraId="042FEF79" w14:textId="25836469" w:rsidR="00661589" w:rsidRDefault="00A615E4" w:rsidP="000F2F15">
      <w:pPr>
        <w:pStyle w:val="PargrafodaLista"/>
        <w:numPr>
          <w:ilvl w:val="1"/>
          <w:numId w:val="11"/>
        </w:numPr>
        <w:spacing w:line="276" w:lineRule="auto"/>
        <w:ind w:left="0" w:right="0" w:hanging="13"/>
        <w:rPr>
          <w:rFonts w:asciiTheme="minorHAnsi" w:hAnsiTheme="minorHAnsi" w:cstheme="minorBidi"/>
          <w:sz w:val="22"/>
          <w:u w:color="000000"/>
        </w:rPr>
      </w:pPr>
      <w:r w:rsidRPr="00A615E4">
        <w:rPr>
          <w:rFonts w:asciiTheme="minorHAnsi" w:hAnsiTheme="minorHAnsi" w:cstheme="minorBidi"/>
          <w:sz w:val="22"/>
          <w:u w:color="000000"/>
        </w:rPr>
        <w:t>Entende-se por atraso o período que exceder ao 5º (quinto) dia útil do mês subsequente ao que se refere o pagamento.</w:t>
      </w:r>
    </w:p>
    <w:p w14:paraId="4D9E646B" w14:textId="77777777" w:rsidR="00216B28" w:rsidRDefault="00216B28" w:rsidP="00216B28">
      <w:pPr>
        <w:pStyle w:val="PargrafodaLista"/>
        <w:spacing w:line="276" w:lineRule="auto"/>
        <w:ind w:left="0" w:right="0" w:firstLine="0"/>
        <w:rPr>
          <w:rFonts w:asciiTheme="minorHAnsi" w:hAnsiTheme="minorHAnsi" w:cstheme="minorBidi"/>
          <w:sz w:val="22"/>
          <w:u w:color="000000"/>
        </w:rPr>
      </w:pPr>
    </w:p>
    <w:p w14:paraId="35AE3A21" w14:textId="716286BA" w:rsidR="00216B28" w:rsidRPr="00216B28" w:rsidRDefault="00216B28" w:rsidP="00216B28">
      <w:pPr>
        <w:ind w:left="0" w:firstLine="0"/>
        <w:rPr>
          <w:rFonts w:asciiTheme="minorHAnsi" w:hAnsiTheme="minorHAnsi" w:cstheme="minorBidi"/>
          <w:sz w:val="22"/>
          <w:u w:color="000000"/>
        </w:rPr>
      </w:pPr>
      <w:r w:rsidRPr="00F8773F">
        <w:rPr>
          <w:rFonts w:asciiTheme="minorHAnsi" w:hAnsiTheme="minorHAnsi"/>
          <w:b/>
          <w:bCs/>
          <w:i/>
          <w:color w:val="0070C0"/>
          <w:sz w:val="20"/>
        </w:rPr>
        <w:t>Nota Explicativa:</w:t>
      </w:r>
      <w:r>
        <w:rPr>
          <w:rFonts w:asciiTheme="minorHAnsi" w:hAnsiTheme="minorHAnsi"/>
          <w:i/>
          <w:color w:val="0070C0"/>
          <w:sz w:val="20"/>
        </w:rPr>
        <w:t xml:space="preserve"> Verificar se o Termo de Referência prevê índice distinto e realizar as devidas adequações.</w:t>
      </w:r>
    </w:p>
    <w:p w14:paraId="145FAE4B" w14:textId="6FB7D891" w:rsidR="00216B28" w:rsidRPr="00A615E4" w:rsidRDefault="00216B28" w:rsidP="00216B28">
      <w:pPr>
        <w:pStyle w:val="PargrafodaLista"/>
        <w:numPr>
          <w:ilvl w:val="1"/>
          <w:numId w:val="11"/>
        </w:numPr>
        <w:spacing w:line="240" w:lineRule="auto"/>
        <w:ind w:left="0" w:right="0" w:hanging="13"/>
        <w:rPr>
          <w:rFonts w:asciiTheme="minorHAnsi" w:hAnsiTheme="minorHAnsi" w:cstheme="minorBidi"/>
          <w:sz w:val="22"/>
          <w:u w:color="000000"/>
        </w:rPr>
      </w:pPr>
      <w:r w:rsidRPr="00216B28">
        <w:rPr>
          <w:rFonts w:asciiTheme="minorHAnsi" w:hAnsiTheme="minorHAnsi" w:cstheme="minorBidi"/>
          <w:sz w:val="22"/>
          <w:u w:color="000000"/>
        </w:rPr>
        <w:t xml:space="preserve">Os pagamentos eventualmente realizados com atraso sofrerão a incidência de atualização financeira pelo </w:t>
      </w:r>
      <w:r w:rsidRPr="00216B28">
        <w:rPr>
          <w:rFonts w:asciiTheme="minorHAnsi" w:hAnsiTheme="minorHAnsi" w:cstheme="minorBidi"/>
          <w:color w:val="EE0000"/>
          <w:sz w:val="22"/>
          <w:u w:color="000000"/>
        </w:rPr>
        <w:t>IPCA</w:t>
      </w:r>
      <w:r w:rsidRPr="00216B28">
        <w:rPr>
          <w:rFonts w:asciiTheme="minorHAnsi" w:hAnsiTheme="minorHAnsi" w:cstheme="minorBidi"/>
          <w:b/>
          <w:bCs/>
          <w:sz w:val="22"/>
          <w:u w:color="000000"/>
        </w:rPr>
        <w:t xml:space="preserve"> </w:t>
      </w:r>
      <w:r w:rsidRPr="00216B28">
        <w:rPr>
          <w:rFonts w:asciiTheme="minorHAnsi" w:hAnsiTheme="minorHAnsi" w:cstheme="minorBidi"/>
          <w:sz w:val="22"/>
          <w:u w:color="000000"/>
        </w:rPr>
        <w:t xml:space="preserve">e juros moratórios de 0,5% ao mês, calculado </w:t>
      </w:r>
      <w:r w:rsidRPr="00216B28">
        <w:rPr>
          <w:rFonts w:asciiTheme="minorHAnsi" w:hAnsiTheme="minorHAnsi" w:cstheme="minorBidi"/>
          <w:i/>
          <w:iCs/>
          <w:sz w:val="22"/>
          <w:u w:color="000000"/>
        </w:rPr>
        <w:t>pro rata die</w:t>
      </w:r>
      <w:r w:rsidRPr="00216B28">
        <w:rPr>
          <w:rFonts w:asciiTheme="minorHAnsi" w:hAnsiTheme="minorHAnsi" w:cstheme="minorBidi"/>
          <w:sz w:val="22"/>
          <w:u w:color="000000"/>
        </w:rPr>
        <w:t>.</w:t>
      </w:r>
    </w:p>
    <w:p w14:paraId="09C1DC72" w14:textId="77777777" w:rsidR="00661589" w:rsidRDefault="00661589" w:rsidP="00661589">
      <w:pPr>
        <w:spacing w:line="360" w:lineRule="auto"/>
        <w:ind w:left="-13" w:right="0" w:firstLine="0"/>
        <w:rPr>
          <w:rFonts w:asciiTheme="minorHAnsi" w:hAnsiTheme="minorHAnsi" w:cstheme="minorHAnsi"/>
          <w:color w:val="auto"/>
          <w:sz w:val="22"/>
        </w:rPr>
      </w:pPr>
    </w:p>
    <w:p w14:paraId="1B233717" w14:textId="42477B65" w:rsidR="00D57322" w:rsidRPr="00AF79D3" w:rsidRDefault="001C426B" w:rsidP="00E71943">
      <w:pPr>
        <w:pStyle w:val="Ttulo1"/>
        <w:numPr>
          <w:ilvl w:val="0"/>
          <w:numId w:val="11"/>
        </w:numPr>
        <w:spacing w:after="0" w:line="240" w:lineRule="auto"/>
        <w:ind w:left="74" w:firstLine="0"/>
        <w:jc w:val="both"/>
        <w:rPr>
          <w:rFonts w:asciiTheme="minorHAnsi" w:hAnsiTheme="minorHAnsi" w:cstheme="minorHAnsi"/>
          <w:bCs/>
          <w:sz w:val="22"/>
        </w:rPr>
      </w:pPr>
      <w:r w:rsidRPr="00AF79D3">
        <w:rPr>
          <w:rFonts w:asciiTheme="minorHAnsi" w:hAnsiTheme="minorHAnsi" w:cstheme="minorHAnsi"/>
          <w:b w:val="0"/>
          <w:bCs/>
          <w:sz w:val="22"/>
          <w:u w:val="none"/>
        </w:rPr>
        <w:lastRenderedPageBreak/>
        <w:t xml:space="preserve">CLÁUSULA </w:t>
      </w:r>
      <w:r w:rsidR="00476BC8">
        <w:rPr>
          <w:rFonts w:asciiTheme="minorHAnsi" w:hAnsiTheme="minorHAnsi" w:cstheme="minorHAnsi"/>
          <w:b w:val="0"/>
          <w:bCs/>
          <w:sz w:val="22"/>
          <w:u w:val="none"/>
        </w:rPr>
        <w:t>QUARTA</w:t>
      </w:r>
      <w:r w:rsidRPr="00AF79D3">
        <w:rPr>
          <w:rFonts w:asciiTheme="minorHAnsi" w:hAnsiTheme="minorHAnsi" w:cstheme="minorHAnsi"/>
          <w:sz w:val="22"/>
          <w:u w:val="none"/>
        </w:rPr>
        <w:t xml:space="preserve"> </w:t>
      </w:r>
      <w:r w:rsidR="00A46746" w:rsidRPr="00AF79D3">
        <w:rPr>
          <w:rFonts w:asciiTheme="minorHAnsi" w:hAnsiTheme="minorHAnsi" w:cstheme="minorHAnsi"/>
          <w:sz w:val="22"/>
          <w:u w:val="none"/>
        </w:rPr>
        <w:t>(</w:t>
      </w:r>
      <w:r w:rsidRPr="00AF79D3">
        <w:rPr>
          <w:rFonts w:asciiTheme="minorHAnsi" w:hAnsiTheme="minorHAnsi" w:cstheme="minorHAnsi"/>
          <w:sz w:val="22"/>
          <w:u w:val="none"/>
        </w:rPr>
        <w:t>DO PRAZO</w:t>
      </w:r>
      <w:r w:rsidR="00A46746" w:rsidRPr="00AF79D3">
        <w:rPr>
          <w:rFonts w:asciiTheme="minorHAnsi" w:hAnsiTheme="minorHAnsi" w:cstheme="minorHAnsi"/>
          <w:sz w:val="22"/>
          <w:u w:val="none"/>
        </w:rPr>
        <w:t>)</w:t>
      </w:r>
      <w:r w:rsidRPr="00AF79D3">
        <w:rPr>
          <w:rFonts w:asciiTheme="minorHAnsi" w:hAnsiTheme="minorHAnsi" w:cstheme="minorHAnsi"/>
          <w:b w:val="0"/>
          <w:sz w:val="22"/>
          <w:u w:val="none"/>
        </w:rPr>
        <w:t xml:space="preserve"> </w:t>
      </w:r>
      <w:r w:rsidR="009274A0">
        <w:rPr>
          <w:rFonts w:asciiTheme="minorHAnsi" w:hAnsiTheme="minorHAnsi" w:cstheme="minorHAnsi"/>
          <w:b w:val="0"/>
          <w:sz w:val="22"/>
          <w:u w:val="none"/>
        </w:rPr>
        <w:t xml:space="preserve">- </w:t>
      </w:r>
      <w:r w:rsidRPr="00AF79D3">
        <w:rPr>
          <w:rFonts w:asciiTheme="minorHAnsi" w:hAnsiTheme="minorHAnsi" w:cstheme="minorHAnsi"/>
          <w:b w:val="0"/>
          <w:bCs/>
          <w:sz w:val="22"/>
          <w:u w:val="none"/>
        </w:rPr>
        <w:t>O prazo de vigência d</w:t>
      </w:r>
      <w:r w:rsidR="00A46746" w:rsidRPr="00AF79D3">
        <w:rPr>
          <w:rFonts w:asciiTheme="minorHAnsi" w:hAnsiTheme="minorHAnsi" w:cstheme="minorHAnsi"/>
          <w:b w:val="0"/>
          <w:bCs/>
          <w:sz w:val="22"/>
          <w:u w:val="none"/>
        </w:rPr>
        <w:t>este</w:t>
      </w:r>
      <w:r w:rsidRPr="00AF79D3">
        <w:rPr>
          <w:rFonts w:asciiTheme="minorHAnsi" w:hAnsiTheme="minorHAnsi" w:cstheme="minorHAnsi"/>
          <w:b w:val="0"/>
          <w:bCs/>
          <w:sz w:val="22"/>
          <w:u w:val="none"/>
        </w:rPr>
        <w:t xml:space="preserve"> contrato </w:t>
      </w:r>
      <w:r w:rsidR="00A46746" w:rsidRPr="00AF79D3">
        <w:rPr>
          <w:rFonts w:asciiTheme="minorHAnsi" w:hAnsiTheme="minorHAnsi" w:cstheme="minorHAnsi"/>
          <w:b w:val="0"/>
          <w:bCs/>
          <w:sz w:val="22"/>
          <w:u w:val="none"/>
        </w:rPr>
        <w:t>é</w:t>
      </w:r>
      <w:r w:rsidRPr="00AF79D3">
        <w:rPr>
          <w:rFonts w:asciiTheme="minorHAnsi" w:hAnsiTheme="minorHAnsi" w:cstheme="minorHAnsi"/>
          <w:b w:val="0"/>
          <w:bCs/>
          <w:sz w:val="22"/>
          <w:u w:val="none"/>
        </w:rPr>
        <w:t xml:space="preserve"> de </w:t>
      </w:r>
      <w:r w:rsidR="00940200" w:rsidRPr="00AF79D3">
        <w:rPr>
          <w:rFonts w:asciiTheme="minorHAnsi" w:hAnsiTheme="minorHAnsi" w:cstheme="minorHAnsi"/>
          <w:b w:val="0"/>
          <w:bCs/>
          <w:color w:val="FF0000"/>
          <w:sz w:val="22"/>
          <w:u w:val="none"/>
        </w:rPr>
        <w:t>____</w:t>
      </w:r>
      <w:r w:rsidR="00BB13B5" w:rsidRPr="00AF79D3">
        <w:rPr>
          <w:rFonts w:asciiTheme="minorHAnsi" w:hAnsiTheme="minorHAnsi" w:cstheme="minorHAnsi"/>
          <w:b w:val="0"/>
          <w:bCs/>
          <w:color w:val="FF0000"/>
          <w:sz w:val="22"/>
          <w:u w:val="none"/>
        </w:rPr>
        <w:t xml:space="preserve"> </w:t>
      </w:r>
      <w:r w:rsidR="0023032E" w:rsidRPr="00AF79D3">
        <w:rPr>
          <w:rFonts w:asciiTheme="minorHAnsi" w:hAnsiTheme="minorHAnsi" w:cstheme="minorHAnsi"/>
          <w:b w:val="0"/>
          <w:bCs/>
          <w:color w:val="FF0000"/>
          <w:sz w:val="22"/>
          <w:u w:val="none"/>
        </w:rPr>
        <w:t>(</w:t>
      </w:r>
      <w:r w:rsidR="00940200" w:rsidRPr="00AF79D3">
        <w:rPr>
          <w:rFonts w:asciiTheme="minorHAnsi" w:hAnsiTheme="minorHAnsi" w:cstheme="minorHAnsi"/>
          <w:b w:val="0"/>
          <w:bCs/>
          <w:color w:val="FF0000"/>
          <w:sz w:val="22"/>
          <w:u w:val="none"/>
        </w:rPr>
        <w:t>por extenso</w:t>
      </w:r>
      <w:r w:rsidRPr="00AF79D3">
        <w:rPr>
          <w:rFonts w:asciiTheme="minorHAnsi" w:hAnsiTheme="minorHAnsi" w:cstheme="minorHAnsi"/>
          <w:b w:val="0"/>
          <w:bCs/>
          <w:color w:val="FF0000"/>
          <w:sz w:val="22"/>
          <w:u w:val="none"/>
        </w:rPr>
        <w:t xml:space="preserve">) </w:t>
      </w:r>
      <w:r w:rsidRPr="00C809D1">
        <w:rPr>
          <w:rFonts w:asciiTheme="minorHAnsi" w:hAnsiTheme="minorHAnsi" w:cstheme="minorHAnsi"/>
          <w:b w:val="0"/>
          <w:bCs/>
          <w:color w:val="auto"/>
          <w:sz w:val="22"/>
          <w:u w:val="none"/>
        </w:rPr>
        <w:t>meses,</w:t>
      </w:r>
      <w:r w:rsidRPr="00AF79D3">
        <w:rPr>
          <w:rFonts w:asciiTheme="minorHAnsi" w:hAnsiTheme="minorHAnsi" w:cstheme="minorHAnsi"/>
          <w:b w:val="0"/>
          <w:bCs/>
          <w:sz w:val="22"/>
          <w:u w:val="none"/>
        </w:rPr>
        <w:t xml:space="preserve"> contados a partir</w:t>
      </w:r>
      <w:r w:rsidR="00626FAF">
        <w:rPr>
          <w:rFonts w:asciiTheme="minorHAnsi" w:hAnsiTheme="minorHAnsi" w:cstheme="minorHAnsi"/>
          <w:b w:val="0"/>
          <w:bCs/>
          <w:sz w:val="22"/>
          <w:u w:val="none"/>
        </w:rPr>
        <w:t xml:space="preserve"> </w:t>
      </w:r>
      <w:r w:rsidR="00626FAF" w:rsidRPr="00A50160">
        <w:rPr>
          <w:rFonts w:asciiTheme="minorHAnsi" w:hAnsiTheme="minorHAnsi" w:cstheme="minorHAnsi"/>
          <w:b w:val="0"/>
          <w:bCs/>
          <w:color w:val="EE0000"/>
          <w:sz w:val="22"/>
          <w:u w:val="none"/>
        </w:rPr>
        <w:t>da data da</w:t>
      </w:r>
      <w:r w:rsidR="00A50160" w:rsidRPr="00A50160">
        <w:rPr>
          <w:rFonts w:asciiTheme="minorHAnsi" w:hAnsiTheme="minorHAnsi" w:cstheme="minorHAnsi"/>
          <w:b w:val="0"/>
          <w:bCs/>
          <w:color w:val="EE0000"/>
          <w:sz w:val="22"/>
          <w:u w:val="none"/>
        </w:rPr>
        <w:t xml:space="preserve"> </w:t>
      </w:r>
      <w:r w:rsidR="00A50160">
        <w:rPr>
          <w:rFonts w:asciiTheme="minorHAnsi" w:hAnsiTheme="minorHAnsi" w:cstheme="minorHAnsi"/>
          <w:b w:val="0"/>
          <w:bCs/>
          <w:color w:val="EE0000"/>
          <w:sz w:val="22"/>
          <w:u w:val="none"/>
        </w:rPr>
        <w:t xml:space="preserve">sua </w:t>
      </w:r>
      <w:r w:rsidR="00626FAF" w:rsidRPr="00A50160">
        <w:rPr>
          <w:rFonts w:asciiTheme="minorHAnsi" w:hAnsiTheme="minorHAnsi" w:cstheme="minorHAnsi"/>
          <w:b w:val="0"/>
          <w:bCs/>
          <w:color w:val="EE0000"/>
          <w:sz w:val="22"/>
          <w:u w:val="none"/>
        </w:rPr>
        <w:t>publicação no Jornal Oficial de Maricá</w:t>
      </w:r>
      <w:r w:rsidR="00C15FEF" w:rsidRPr="00A50160">
        <w:rPr>
          <w:rFonts w:asciiTheme="minorHAnsi" w:hAnsiTheme="minorHAnsi" w:cstheme="minorHAnsi"/>
          <w:b w:val="0"/>
          <w:bCs/>
          <w:color w:val="EE0000"/>
          <w:sz w:val="22"/>
          <w:u w:val="none"/>
        </w:rPr>
        <w:t>/</w:t>
      </w:r>
      <w:r w:rsidR="00A50160" w:rsidRPr="00A50160">
        <w:rPr>
          <w:rFonts w:asciiTheme="minorHAnsi" w:hAnsiTheme="minorHAnsi" w:cstheme="minorHAnsi"/>
          <w:b w:val="0"/>
          <w:bCs/>
          <w:color w:val="EE0000"/>
          <w:sz w:val="22"/>
          <w:u w:val="none"/>
        </w:rPr>
        <w:t xml:space="preserve"> assinatura/</w:t>
      </w:r>
      <w:r w:rsidRPr="00A50160">
        <w:rPr>
          <w:rFonts w:asciiTheme="minorHAnsi" w:hAnsiTheme="minorHAnsi" w:cstheme="minorHAnsi"/>
          <w:b w:val="0"/>
          <w:bCs/>
          <w:color w:val="EE0000"/>
          <w:sz w:val="22"/>
          <w:u w:val="none"/>
        </w:rPr>
        <w:t xml:space="preserve"> de dd/mm/</w:t>
      </w:r>
      <w:r w:rsidR="00536BE5" w:rsidRPr="00A50160">
        <w:rPr>
          <w:rFonts w:asciiTheme="minorHAnsi" w:hAnsiTheme="minorHAnsi" w:cstheme="minorHAnsi"/>
          <w:b w:val="0"/>
          <w:bCs/>
          <w:color w:val="EE0000"/>
          <w:sz w:val="22"/>
          <w:u w:val="none"/>
        </w:rPr>
        <w:t>aaa</w:t>
      </w:r>
      <w:r w:rsidR="008F32A6" w:rsidRPr="00A50160">
        <w:rPr>
          <w:rFonts w:asciiTheme="minorHAnsi" w:hAnsiTheme="minorHAnsi" w:cstheme="minorHAnsi"/>
          <w:color w:val="EE0000"/>
          <w:sz w:val="22"/>
        </w:rPr>
        <w:t>.</w:t>
      </w:r>
      <w:r w:rsidR="00536BE5" w:rsidRPr="00A50160">
        <w:rPr>
          <w:rFonts w:asciiTheme="minorHAnsi" w:hAnsiTheme="minorHAnsi" w:cstheme="minorHAnsi"/>
          <w:color w:val="EE0000"/>
          <w:sz w:val="22"/>
        </w:rPr>
        <w:t xml:space="preserve"> </w:t>
      </w:r>
    </w:p>
    <w:p w14:paraId="31053643" w14:textId="17E365EF" w:rsidR="00D57322" w:rsidRDefault="00D57322" w:rsidP="2B02081A">
      <w:pPr>
        <w:spacing w:after="0" w:line="240" w:lineRule="auto"/>
        <w:ind w:left="74" w:right="0" w:firstLine="0"/>
        <w:rPr>
          <w:rFonts w:asciiTheme="minorHAnsi" w:hAnsiTheme="minorHAnsi" w:cstheme="minorBidi"/>
          <w:sz w:val="22"/>
        </w:rPr>
      </w:pPr>
    </w:p>
    <w:p w14:paraId="2FFF7811" w14:textId="2CD52941" w:rsidR="00D57322" w:rsidRDefault="001C426B" w:rsidP="000F2F15">
      <w:pPr>
        <w:pStyle w:val="PargrafodaLista"/>
        <w:numPr>
          <w:ilvl w:val="1"/>
          <w:numId w:val="11"/>
        </w:numPr>
        <w:spacing w:after="393" w:line="276" w:lineRule="auto"/>
        <w:ind w:left="0" w:right="0" w:hanging="13"/>
        <w:rPr>
          <w:rFonts w:asciiTheme="minorHAnsi" w:hAnsiTheme="minorHAnsi" w:cstheme="minorBidi"/>
          <w:sz w:val="22"/>
        </w:rPr>
      </w:pPr>
      <w:r w:rsidRPr="2B02081A">
        <w:rPr>
          <w:rFonts w:asciiTheme="minorHAnsi" w:hAnsiTheme="minorHAnsi" w:cstheme="minorBidi"/>
          <w:sz w:val="22"/>
        </w:rPr>
        <w:t xml:space="preserve">O prazo contratual poderá ser prorrogado, observando-se o limite previsto no art. </w:t>
      </w:r>
      <w:r w:rsidR="0023032E" w:rsidRPr="2B02081A">
        <w:rPr>
          <w:rFonts w:asciiTheme="minorHAnsi" w:hAnsiTheme="minorHAnsi" w:cstheme="minorBidi"/>
          <w:sz w:val="22"/>
        </w:rPr>
        <w:t>71</w:t>
      </w:r>
      <w:r w:rsidRPr="2B02081A">
        <w:rPr>
          <w:rFonts w:asciiTheme="minorHAnsi" w:hAnsiTheme="minorHAnsi" w:cstheme="minorBidi"/>
          <w:sz w:val="22"/>
        </w:rPr>
        <w:t xml:space="preserve"> da </w:t>
      </w:r>
      <w:hyperlink r:id="rId12">
        <w:r w:rsidRPr="2B02081A">
          <w:rPr>
            <w:rStyle w:val="Hyperlink"/>
            <w:rFonts w:asciiTheme="minorHAnsi" w:hAnsiTheme="minorHAnsi" w:cstheme="minorBidi"/>
            <w:color w:val="auto"/>
            <w:sz w:val="22"/>
          </w:rPr>
          <w:t>Le</w:t>
        </w:r>
        <w:r w:rsidR="003B2E11" w:rsidRPr="2B02081A">
          <w:rPr>
            <w:rStyle w:val="Hyperlink"/>
            <w:rFonts w:asciiTheme="minorHAnsi" w:hAnsiTheme="minorHAnsi" w:cstheme="minorBidi"/>
            <w:color w:val="auto"/>
            <w:sz w:val="22"/>
          </w:rPr>
          <w:t>i</w:t>
        </w:r>
        <w:r w:rsidR="00411C50" w:rsidRPr="2B02081A">
          <w:rPr>
            <w:rStyle w:val="Hyperlink"/>
            <w:rFonts w:asciiTheme="minorHAnsi" w:hAnsiTheme="minorHAnsi" w:cstheme="minorBidi"/>
            <w:color w:val="auto"/>
            <w:sz w:val="22"/>
          </w:rPr>
          <w:t xml:space="preserve"> nº</w:t>
        </w:r>
        <w:r w:rsidR="0023032E" w:rsidRPr="2B02081A">
          <w:rPr>
            <w:rStyle w:val="Hyperlink"/>
            <w:rFonts w:asciiTheme="minorHAnsi" w:hAnsiTheme="minorHAnsi" w:cstheme="minorBidi"/>
            <w:color w:val="auto"/>
            <w:sz w:val="22"/>
          </w:rPr>
          <w:t xml:space="preserve"> 13</w:t>
        </w:r>
        <w:r w:rsidR="003B2E11" w:rsidRPr="2B02081A">
          <w:rPr>
            <w:rStyle w:val="Hyperlink"/>
            <w:rFonts w:asciiTheme="minorHAnsi" w:hAnsiTheme="minorHAnsi" w:cstheme="minorBidi"/>
            <w:color w:val="auto"/>
            <w:sz w:val="22"/>
          </w:rPr>
          <w:t>.</w:t>
        </w:r>
        <w:r w:rsidR="0023032E" w:rsidRPr="2B02081A">
          <w:rPr>
            <w:rStyle w:val="Hyperlink"/>
            <w:rFonts w:asciiTheme="minorHAnsi" w:hAnsiTheme="minorHAnsi" w:cstheme="minorBidi"/>
            <w:color w:val="auto"/>
            <w:sz w:val="22"/>
          </w:rPr>
          <w:t>303/2016</w:t>
        </w:r>
      </w:hyperlink>
      <w:r w:rsidR="00E51FC6">
        <w:rPr>
          <w:rFonts w:asciiTheme="minorHAnsi" w:hAnsiTheme="minorHAnsi" w:cstheme="minorBidi"/>
          <w:color w:val="auto"/>
          <w:sz w:val="22"/>
        </w:rPr>
        <w:t>.</w:t>
      </w:r>
    </w:p>
    <w:p w14:paraId="56FC3419" w14:textId="2D0BAA05" w:rsidR="2B02081A" w:rsidRDefault="2B02081A" w:rsidP="000F2F15">
      <w:pPr>
        <w:pStyle w:val="PargrafodaLista"/>
        <w:spacing w:after="393" w:line="276" w:lineRule="auto"/>
        <w:ind w:left="0" w:right="0" w:hanging="13"/>
        <w:rPr>
          <w:rFonts w:asciiTheme="minorHAnsi" w:hAnsiTheme="minorHAnsi" w:cstheme="minorBidi"/>
          <w:sz w:val="22"/>
        </w:rPr>
      </w:pPr>
    </w:p>
    <w:p w14:paraId="7BD96666" w14:textId="23302C7A" w:rsidR="37109C50" w:rsidRDefault="37109C50" w:rsidP="000F2F15">
      <w:pPr>
        <w:pStyle w:val="PargrafodaLista"/>
        <w:numPr>
          <w:ilvl w:val="1"/>
          <w:numId w:val="11"/>
        </w:numPr>
        <w:spacing w:after="393" w:line="276" w:lineRule="auto"/>
        <w:ind w:left="0" w:right="0" w:hanging="13"/>
        <w:rPr>
          <w:rFonts w:asciiTheme="minorHAnsi" w:hAnsiTheme="minorHAnsi" w:cstheme="minorBidi"/>
          <w:sz w:val="22"/>
        </w:rPr>
      </w:pPr>
      <w:r w:rsidRPr="2B02081A">
        <w:rPr>
          <w:rFonts w:asciiTheme="minorHAnsi" w:hAnsiTheme="minorHAnsi" w:cstheme="minorBidi"/>
          <w:sz w:val="22"/>
        </w:rPr>
        <w:t xml:space="preserve">A </w:t>
      </w:r>
      <w:r w:rsidR="00E51FC6">
        <w:rPr>
          <w:rFonts w:asciiTheme="minorHAnsi" w:hAnsiTheme="minorHAnsi" w:cstheme="minorBidi"/>
          <w:sz w:val="22"/>
        </w:rPr>
        <w:t>CONCESSIONÁRIA</w:t>
      </w:r>
      <w:r w:rsidRPr="2B02081A">
        <w:rPr>
          <w:rFonts w:asciiTheme="minorHAnsi" w:hAnsiTheme="minorHAnsi" w:cstheme="minorBidi"/>
          <w:sz w:val="22"/>
        </w:rPr>
        <w:t xml:space="preserve"> não tem direito subjetivo à prorrogação contratual.</w:t>
      </w:r>
    </w:p>
    <w:p w14:paraId="5AA94208" w14:textId="273716BD" w:rsidR="2B02081A" w:rsidRDefault="2B02081A" w:rsidP="000F2F15">
      <w:pPr>
        <w:pStyle w:val="PargrafodaLista"/>
        <w:spacing w:after="393" w:line="276" w:lineRule="auto"/>
        <w:ind w:left="0" w:right="0" w:hanging="13"/>
        <w:rPr>
          <w:rFonts w:asciiTheme="minorHAnsi" w:hAnsiTheme="minorHAnsi" w:cstheme="minorBidi"/>
          <w:sz w:val="22"/>
        </w:rPr>
      </w:pPr>
    </w:p>
    <w:p w14:paraId="0B32FEB3" w14:textId="2B8F94B7" w:rsidR="37109C50" w:rsidRDefault="37109C50" w:rsidP="000F2F15">
      <w:pPr>
        <w:pStyle w:val="PargrafodaLista"/>
        <w:numPr>
          <w:ilvl w:val="1"/>
          <w:numId w:val="11"/>
        </w:numPr>
        <w:spacing w:after="393" w:line="276" w:lineRule="auto"/>
        <w:ind w:left="0" w:right="0" w:hanging="13"/>
        <w:rPr>
          <w:rFonts w:asciiTheme="minorHAnsi" w:hAnsiTheme="minorHAnsi" w:cstheme="minorBidi"/>
          <w:sz w:val="22"/>
        </w:rPr>
      </w:pPr>
      <w:r w:rsidRPr="2B02081A">
        <w:rPr>
          <w:rFonts w:asciiTheme="minorHAnsi" w:hAnsiTheme="minorHAnsi" w:cstheme="minorBidi"/>
          <w:sz w:val="22"/>
        </w:rPr>
        <w:t>A prorrogação do contrato deverá ser promovida mediante celebração de termo aditivo.</w:t>
      </w:r>
    </w:p>
    <w:p w14:paraId="45717E5E" w14:textId="031D6E84" w:rsidR="2B02081A" w:rsidRDefault="2B02081A" w:rsidP="000F2F15">
      <w:pPr>
        <w:pStyle w:val="PargrafodaLista"/>
        <w:spacing w:after="393" w:line="276" w:lineRule="auto"/>
        <w:ind w:left="0" w:right="0" w:hanging="13"/>
        <w:rPr>
          <w:rFonts w:asciiTheme="minorHAnsi" w:hAnsiTheme="minorHAnsi" w:cstheme="minorBidi"/>
          <w:sz w:val="22"/>
        </w:rPr>
      </w:pPr>
    </w:p>
    <w:p w14:paraId="55C2418A" w14:textId="5FABD74D" w:rsidR="009274A0" w:rsidRPr="009274A0" w:rsidRDefault="3FB44FB1" w:rsidP="000F2F15">
      <w:pPr>
        <w:pStyle w:val="PargrafodaLista"/>
        <w:numPr>
          <w:ilvl w:val="0"/>
          <w:numId w:val="11"/>
        </w:numPr>
        <w:spacing w:line="276" w:lineRule="auto"/>
        <w:ind w:left="0" w:right="0" w:hanging="15"/>
        <w:rPr>
          <w:rFonts w:asciiTheme="minorHAnsi" w:hAnsiTheme="minorHAnsi" w:cstheme="minorBidi"/>
          <w:sz w:val="22"/>
        </w:rPr>
      </w:pPr>
      <w:r w:rsidRPr="41AB181F">
        <w:rPr>
          <w:rFonts w:asciiTheme="minorHAnsi" w:hAnsiTheme="minorHAnsi" w:cstheme="minorBidi"/>
          <w:sz w:val="22"/>
        </w:rPr>
        <w:t>CLÁUSULA QUINTA</w:t>
      </w:r>
      <w:r w:rsidRPr="41AB181F">
        <w:rPr>
          <w:rFonts w:asciiTheme="minorHAnsi" w:hAnsiTheme="minorHAnsi" w:cstheme="minorBidi"/>
          <w:b/>
          <w:bCs/>
          <w:sz w:val="22"/>
        </w:rPr>
        <w:t xml:space="preserve"> (DAS ALTERAÇÕES) </w:t>
      </w:r>
      <w:r w:rsidR="23626639" w:rsidRPr="41AB181F">
        <w:rPr>
          <w:rFonts w:asciiTheme="minorHAnsi" w:hAnsiTheme="minorHAnsi" w:cstheme="minorBidi"/>
          <w:b/>
          <w:bCs/>
          <w:sz w:val="22"/>
        </w:rPr>
        <w:t xml:space="preserve">- </w:t>
      </w:r>
      <w:r w:rsidRPr="41AB181F">
        <w:rPr>
          <w:rFonts w:asciiTheme="minorHAnsi" w:hAnsiTheme="minorHAnsi" w:cstheme="minorBidi"/>
          <w:sz w:val="22"/>
        </w:rPr>
        <w:t>O presente contrato poderá ser alterado, com as devidas justificativas, desde que por força de circunstância superveniente, nas hipóteses previstas no artigo 81, da</w:t>
      </w:r>
      <w:r w:rsidRPr="41AB181F">
        <w:rPr>
          <w:rFonts w:asciiTheme="minorHAnsi" w:hAnsiTheme="minorHAnsi" w:cstheme="minorBidi"/>
          <w:color w:val="auto"/>
          <w:sz w:val="22"/>
        </w:rPr>
        <w:t xml:space="preserve"> </w:t>
      </w:r>
      <w:hyperlink r:id="rId13">
        <w:r w:rsidRPr="41AB181F">
          <w:rPr>
            <w:rStyle w:val="Hyperlink"/>
            <w:rFonts w:asciiTheme="minorHAnsi" w:hAnsiTheme="minorHAnsi" w:cstheme="minorBidi"/>
            <w:color w:val="auto"/>
            <w:sz w:val="22"/>
          </w:rPr>
          <w:t>Lei nº 13303/2016</w:t>
        </w:r>
      </w:hyperlink>
      <w:r w:rsidRPr="41AB181F">
        <w:rPr>
          <w:rFonts w:asciiTheme="minorHAnsi" w:hAnsiTheme="minorHAnsi" w:cstheme="minorBidi"/>
          <w:color w:val="auto"/>
          <w:sz w:val="22"/>
        </w:rPr>
        <w:t xml:space="preserve">, </w:t>
      </w:r>
      <w:r w:rsidRPr="41AB181F">
        <w:rPr>
          <w:rFonts w:asciiTheme="minorHAnsi" w:hAnsiTheme="minorHAnsi" w:cstheme="minorBidi"/>
          <w:sz w:val="22"/>
        </w:rPr>
        <w:t xml:space="preserve">mediante termo aditivo. </w:t>
      </w:r>
    </w:p>
    <w:p w14:paraId="49408701" w14:textId="14262EDD" w:rsidR="41AB181F" w:rsidRDefault="41AB181F" w:rsidP="41AB181F">
      <w:pPr>
        <w:spacing w:line="276" w:lineRule="auto"/>
        <w:ind w:right="0"/>
        <w:rPr>
          <w:rFonts w:asciiTheme="minorHAnsi" w:hAnsiTheme="minorHAnsi" w:cstheme="minorBidi"/>
          <w:color w:val="000000" w:themeColor="text1"/>
          <w:szCs w:val="24"/>
        </w:rPr>
      </w:pPr>
    </w:p>
    <w:p w14:paraId="3EADD9FF" w14:textId="532A8990" w:rsidR="008034F9" w:rsidRPr="00B14969" w:rsidRDefault="008034F9" w:rsidP="000F2F15">
      <w:pPr>
        <w:pStyle w:val="PargrafodaLista"/>
        <w:numPr>
          <w:ilvl w:val="0"/>
          <w:numId w:val="11"/>
        </w:numPr>
        <w:spacing w:after="393" w:line="276" w:lineRule="auto"/>
        <w:ind w:left="0" w:right="0" w:hanging="15"/>
        <w:rPr>
          <w:rFonts w:asciiTheme="minorHAnsi" w:eastAsiaTheme="minorEastAsia" w:hAnsiTheme="minorHAnsi" w:cstheme="minorBidi"/>
          <w:color w:val="000000" w:themeColor="text1"/>
          <w:sz w:val="22"/>
        </w:rPr>
      </w:pPr>
      <w:r w:rsidRPr="2B02081A">
        <w:rPr>
          <w:rFonts w:asciiTheme="minorHAnsi" w:eastAsiaTheme="minorEastAsia" w:hAnsiTheme="minorHAnsi" w:cstheme="minorBidi"/>
          <w:color w:val="000000" w:themeColor="text1"/>
          <w:sz w:val="22"/>
        </w:rPr>
        <w:t xml:space="preserve">CLÁUSULA SEXTA </w:t>
      </w:r>
      <w:r w:rsidRPr="2B02081A">
        <w:rPr>
          <w:rFonts w:asciiTheme="minorHAnsi" w:eastAsiaTheme="minorEastAsia" w:hAnsiTheme="minorHAnsi" w:cstheme="minorBidi"/>
          <w:b/>
          <w:bCs/>
          <w:color w:val="000000" w:themeColor="text1"/>
          <w:sz w:val="22"/>
        </w:rPr>
        <w:t>(DO REAJUSTE)</w:t>
      </w:r>
      <w:r w:rsidRPr="2B02081A">
        <w:rPr>
          <w:rFonts w:asciiTheme="minorHAnsi" w:eastAsiaTheme="minorEastAsia" w:hAnsiTheme="minorHAnsi" w:cstheme="minorBidi"/>
          <w:color w:val="000000" w:themeColor="text1"/>
          <w:sz w:val="22"/>
        </w:rPr>
        <w:t xml:space="preserve"> - </w:t>
      </w:r>
      <w:r w:rsidR="00BD5007" w:rsidRPr="2B02081A">
        <w:rPr>
          <w:rFonts w:ascii="Calibri" w:hAnsi="Calibri" w:cs="Calibri"/>
          <w:sz w:val="22"/>
        </w:rPr>
        <w:t>As regras acerca do reajuste do valor contratual são aquelas definidas no Termo de Referência, anexo a este Contrato</w:t>
      </w:r>
      <w:r w:rsidR="00B14969" w:rsidRPr="2B02081A">
        <w:rPr>
          <w:rFonts w:asciiTheme="minorHAnsi" w:eastAsiaTheme="minorEastAsia" w:hAnsiTheme="minorHAnsi" w:cstheme="minorBidi"/>
          <w:color w:val="000000" w:themeColor="text1"/>
          <w:sz w:val="22"/>
        </w:rPr>
        <w:t>.</w:t>
      </w:r>
    </w:p>
    <w:p w14:paraId="1A5C8EB3" w14:textId="77777777" w:rsidR="0013101F" w:rsidRPr="00F20C9D" w:rsidRDefault="0013101F" w:rsidP="000F2F15">
      <w:pPr>
        <w:pStyle w:val="PargrafodaLista"/>
        <w:spacing w:after="393" w:line="276" w:lineRule="auto"/>
        <w:ind w:left="482" w:right="0" w:firstLine="0"/>
        <w:rPr>
          <w:rFonts w:asciiTheme="minorHAnsi" w:hAnsiTheme="minorHAnsi" w:cstheme="minorHAnsi"/>
          <w:sz w:val="22"/>
        </w:rPr>
      </w:pPr>
    </w:p>
    <w:p w14:paraId="37A5128B" w14:textId="22506208" w:rsidR="00EA1A1F" w:rsidRDefault="0013101F" w:rsidP="00146CE2">
      <w:pPr>
        <w:pStyle w:val="PargrafodaLista"/>
        <w:numPr>
          <w:ilvl w:val="0"/>
          <w:numId w:val="11"/>
        </w:numPr>
        <w:spacing w:after="393" w:line="276" w:lineRule="auto"/>
        <w:ind w:left="0" w:right="0" w:firstLine="0"/>
      </w:pPr>
      <w:r w:rsidRPr="00EA1A1F">
        <w:rPr>
          <w:rFonts w:asciiTheme="minorHAnsi" w:hAnsiTheme="minorHAnsi" w:cstheme="minorHAnsi"/>
          <w:sz w:val="22"/>
        </w:rPr>
        <w:t xml:space="preserve">CLÁUSULA </w:t>
      </w:r>
      <w:r w:rsidR="0050701C" w:rsidRPr="00EA1A1F">
        <w:rPr>
          <w:rFonts w:asciiTheme="minorHAnsi" w:hAnsiTheme="minorHAnsi" w:cstheme="minorHAnsi"/>
          <w:sz w:val="22"/>
        </w:rPr>
        <w:t>SÉTIMA</w:t>
      </w:r>
      <w:r w:rsidRPr="00EA1A1F">
        <w:rPr>
          <w:rFonts w:asciiTheme="minorHAnsi" w:hAnsiTheme="minorHAnsi" w:cstheme="minorHAnsi"/>
          <w:b/>
          <w:bCs/>
          <w:sz w:val="22"/>
        </w:rPr>
        <w:t xml:space="preserve"> (DAS OBRIGAÇÕES DA CO</w:t>
      </w:r>
      <w:r w:rsidR="00696902" w:rsidRPr="00EA1A1F">
        <w:rPr>
          <w:rFonts w:asciiTheme="minorHAnsi" w:hAnsiTheme="minorHAnsi" w:cstheme="minorHAnsi"/>
          <w:b/>
          <w:bCs/>
          <w:sz w:val="22"/>
        </w:rPr>
        <w:t>DEMAR</w:t>
      </w:r>
      <w:r w:rsidRPr="00EA1A1F">
        <w:rPr>
          <w:rFonts w:asciiTheme="minorHAnsi" w:hAnsiTheme="minorHAnsi" w:cstheme="minorHAnsi"/>
          <w:b/>
          <w:bCs/>
          <w:sz w:val="22"/>
        </w:rPr>
        <w:t>)</w:t>
      </w:r>
      <w:r w:rsidR="00AF79D3" w:rsidRPr="00EA1A1F">
        <w:rPr>
          <w:rFonts w:asciiTheme="minorHAnsi" w:hAnsiTheme="minorHAnsi" w:cstheme="minorHAnsi"/>
          <w:b/>
          <w:bCs/>
          <w:sz w:val="22"/>
        </w:rPr>
        <w:t xml:space="preserve"> </w:t>
      </w:r>
      <w:r w:rsidR="006F55E8" w:rsidRPr="00EA1A1F">
        <w:rPr>
          <w:rFonts w:asciiTheme="minorHAnsi" w:hAnsiTheme="minorHAnsi" w:cstheme="minorHAnsi"/>
          <w:b/>
          <w:bCs/>
          <w:sz w:val="22"/>
        </w:rPr>
        <w:t xml:space="preserve">- </w:t>
      </w:r>
      <w:r w:rsidR="001C426B" w:rsidRPr="00EA1A1F">
        <w:rPr>
          <w:rFonts w:asciiTheme="minorHAnsi" w:hAnsiTheme="minorHAnsi" w:cstheme="minorHAnsi"/>
          <w:sz w:val="22"/>
        </w:rPr>
        <w:t>Constituem obrigações d</w:t>
      </w:r>
      <w:r w:rsidR="00CA1CFC" w:rsidRPr="00EA1A1F">
        <w:rPr>
          <w:rFonts w:asciiTheme="minorHAnsi" w:hAnsiTheme="minorHAnsi" w:cstheme="minorHAnsi"/>
          <w:sz w:val="22"/>
        </w:rPr>
        <w:t>a</w:t>
      </w:r>
      <w:r w:rsidR="001C426B" w:rsidRPr="00EA1A1F">
        <w:rPr>
          <w:rFonts w:asciiTheme="minorHAnsi" w:hAnsiTheme="minorHAnsi" w:cstheme="minorHAnsi"/>
          <w:sz w:val="22"/>
        </w:rPr>
        <w:t xml:space="preserve"> </w:t>
      </w:r>
      <w:r w:rsidR="001C426B" w:rsidRPr="00EA1A1F">
        <w:rPr>
          <w:rFonts w:asciiTheme="minorHAnsi" w:hAnsiTheme="minorHAnsi" w:cstheme="minorHAnsi"/>
          <w:bCs/>
          <w:sz w:val="22"/>
        </w:rPr>
        <w:t>CO</w:t>
      </w:r>
      <w:r w:rsidR="00CA1CFC" w:rsidRPr="00EA1A1F">
        <w:rPr>
          <w:rFonts w:asciiTheme="minorHAnsi" w:hAnsiTheme="minorHAnsi" w:cstheme="minorHAnsi"/>
          <w:bCs/>
          <w:sz w:val="22"/>
        </w:rPr>
        <w:t>DEMAR</w:t>
      </w:r>
      <w:r w:rsidR="000E43D2" w:rsidRPr="00EA1A1F">
        <w:rPr>
          <w:rFonts w:asciiTheme="minorHAnsi" w:hAnsiTheme="minorHAnsi" w:cstheme="minorHAnsi"/>
          <w:bCs/>
          <w:sz w:val="22"/>
        </w:rPr>
        <w:t xml:space="preserve">, além daquelas descritas no </w:t>
      </w:r>
      <w:r w:rsidRPr="00EA1A1F">
        <w:rPr>
          <w:rFonts w:asciiTheme="minorHAnsi" w:hAnsiTheme="minorHAnsi" w:cstheme="minorHAnsi"/>
          <w:bCs/>
          <w:sz w:val="22"/>
        </w:rPr>
        <w:t>T</w:t>
      </w:r>
      <w:r w:rsidR="000E43D2" w:rsidRPr="00EA1A1F">
        <w:rPr>
          <w:rFonts w:asciiTheme="minorHAnsi" w:hAnsiTheme="minorHAnsi" w:cstheme="minorHAnsi"/>
          <w:bCs/>
          <w:sz w:val="22"/>
        </w:rPr>
        <w:t xml:space="preserve">ermo de </w:t>
      </w:r>
      <w:r w:rsidRPr="00EA1A1F">
        <w:rPr>
          <w:rFonts w:asciiTheme="minorHAnsi" w:hAnsiTheme="minorHAnsi" w:cstheme="minorHAnsi"/>
          <w:bCs/>
          <w:sz w:val="22"/>
        </w:rPr>
        <w:t>R</w:t>
      </w:r>
      <w:r w:rsidR="000E43D2" w:rsidRPr="00EA1A1F">
        <w:rPr>
          <w:rFonts w:asciiTheme="minorHAnsi" w:hAnsiTheme="minorHAnsi" w:cstheme="minorHAnsi"/>
          <w:bCs/>
          <w:sz w:val="22"/>
        </w:rPr>
        <w:t>eferência</w:t>
      </w:r>
      <w:r w:rsidR="001C426B" w:rsidRPr="00EA1A1F">
        <w:rPr>
          <w:rFonts w:asciiTheme="minorHAnsi" w:hAnsiTheme="minorHAnsi" w:cstheme="minorHAnsi"/>
          <w:sz w:val="22"/>
        </w:rPr>
        <w:t xml:space="preserve">: </w:t>
      </w:r>
    </w:p>
    <w:p w14:paraId="52C53C3B" w14:textId="77425358" w:rsidR="00EA1A1F" w:rsidRPr="00EA1A1F" w:rsidRDefault="00EA1A1F" w:rsidP="00C20BD9">
      <w:pPr>
        <w:pStyle w:val="Default"/>
        <w:numPr>
          <w:ilvl w:val="0"/>
          <w:numId w:val="24"/>
        </w:numPr>
        <w:jc w:val="both"/>
        <w:rPr>
          <w:rFonts w:asciiTheme="minorHAnsi" w:eastAsia="Times New Roman" w:hAnsiTheme="minorHAnsi" w:cstheme="minorBidi"/>
          <w:sz w:val="22"/>
          <w:szCs w:val="22"/>
        </w:rPr>
      </w:pPr>
      <w:r w:rsidRPr="00EA1A1F">
        <w:rPr>
          <w:rFonts w:asciiTheme="minorHAnsi" w:eastAsia="Times New Roman" w:hAnsiTheme="minorHAnsi" w:cstheme="minorBidi"/>
          <w:sz w:val="22"/>
          <w:szCs w:val="22"/>
        </w:rPr>
        <w:t xml:space="preserve">Permitir o livre acesso dos funcionários da CONCESSIONÁRIA ao local </w:t>
      </w:r>
      <w:r w:rsidR="00C20BD9">
        <w:rPr>
          <w:rFonts w:asciiTheme="minorHAnsi" w:eastAsia="Times New Roman" w:hAnsiTheme="minorHAnsi" w:cstheme="minorBidi"/>
          <w:sz w:val="22"/>
          <w:szCs w:val="22"/>
        </w:rPr>
        <w:t>da concessão</w:t>
      </w:r>
      <w:r w:rsidRPr="00EA1A1F">
        <w:rPr>
          <w:rFonts w:asciiTheme="minorHAnsi" w:eastAsia="Times New Roman" w:hAnsiTheme="minorHAnsi" w:cstheme="minorBidi"/>
          <w:sz w:val="22"/>
          <w:szCs w:val="22"/>
        </w:rPr>
        <w:t>,</w:t>
      </w:r>
      <w:r w:rsidR="00C20BD9">
        <w:rPr>
          <w:rFonts w:asciiTheme="minorHAnsi" w:eastAsia="Times New Roman" w:hAnsiTheme="minorHAnsi" w:cstheme="minorBidi"/>
          <w:sz w:val="22"/>
          <w:szCs w:val="22"/>
        </w:rPr>
        <w:t xml:space="preserve"> </w:t>
      </w:r>
      <w:r w:rsidRPr="00EA1A1F">
        <w:rPr>
          <w:rFonts w:asciiTheme="minorHAnsi" w:eastAsia="Times New Roman" w:hAnsiTheme="minorHAnsi" w:cstheme="minorBidi"/>
          <w:sz w:val="22"/>
          <w:szCs w:val="22"/>
        </w:rPr>
        <w:t xml:space="preserve">respeitadas as normas internas de segurança da CODEMAR e o decoro institucional; </w:t>
      </w:r>
    </w:p>
    <w:p w14:paraId="2DFE339F" w14:textId="3DEA62A1" w:rsidR="00CB18B6" w:rsidRDefault="3E56B14C" w:rsidP="41AB181F">
      <w:pPr>
        <w:pStyle w:val="PargrafodaLista"/>
        <w:numPr>
          <w:ilvl w:val="0"/>
          <w:numId w:val="24"/>
        </w:numPr>
        <w:spacing w:line="276" w:lineRule="auto"/>
        <w:ind w:right="0"/>
        <w:rPr>
          <w:rFonts w:asciiTheme="minorHAnsi" w:hAnsiTheme="minorHAnsi" w:cstheme="minorBidi"/>
          <w:sz w:val="22"/>
        </w:rPr>
      </w:pPr>
      <w:r w:rsidRPr="41AB181F">
        <w:rPr>
          <w:rFonts w:asciiTheme="minorHAnsi" w:hAnsiTheme="minorHAnsi" w:cstheme="minorBidi"/>
          <w:sz w:val="22"/>
        </w:rPr>
        <w:t>F</w:t>
      </w:r>
      <w:r w:rsidR="2B2C13D4" w:rsidRPr="41AB181F">
        <w:rPr>
          <w:rFonts w:asciiTheme="minorHAnsi" w:hAnsiTheme="minorHAnsi" w:cstheme="minorBidi"/>
          <w:sz w:val="22"/>
        </w:rPr>
        <w:t xml:space="preserve">ornecer à </w:t>
      </w:r>
      <w:r w:rsidR="00C20BD9">
        <w:rPr>
          <w:rFonts w:asciiTheme="minorHAnsi" w:hAnsiTheme="minorHAnsi" w:cstheme="minorBidi"/>
          <w:sz w:val="22"/>
        </w:rPr>
        <w:t>CONCESSIONÁRIA</w:t>
      </w:r>
      <w:r w:rsidR="127569F8" w:rsidRPr="41AB181F">
        <w:rPr>
          <w:rFonts w:asciiTheme="minorHAnsi" w:hAnsiTheme="minorHAnsi" w:cstheme="minorBidi"/>
          <w:sz w:val="22"/>
        </w:rPr>
        <w:t xml:space="preserve"> documentos</w:t>
      </w:r>
      <w:r w:rsidR="2B2C13D4" w:rsidRPr="41AB181F">
        <w:rPr>
          <w:rFonts w:asciiTheme="minorHAnsi" w:hAnsiTheme="minorHAnsi" w:cstheme="minorBidi"/>
          <w:sz w:val="22"/>
        </w:rPr>
        <w:t xml:space="preserve">, informações e demais elementos </w:t>
      </w:r>
      <w:r w:rsidR="00901BCA">
        <w:rPr>
          <w:rFonts w:asciiTheme="minorHAnsi" w:hAnsiTheme="minorHAnsi" w:cstheme="minorBidi"/>
          <w:sz w:val="22"/>
        </w:rPr>
        <w:t>necessários à utilização da área</w:t>
      </w:r>
      <w:r w:rsidR="2B2C13D4" w:rsidRPr="41AB181F">
        <w:rPr>
          <w:rFonts w:asciiTheme="minorHAnsi" w:hAnsiTheme="minorHAnsi" w:cstheme="minorBidi"/>
          <w:sz w:val="22"/>
        </w:rPr>
        <w:t>;</w:t>
      </w:r>
    </w:p>
    <w:p w14:paraId="0A6D95C3" w14:textId="3C708988" w:rsidR="00354DD0" w:rsidRPr="00354DD0" w:rsidRDefault="00CA5B41" w:rsidP="00D6695C">
      <w:pPr>
        <w:pStyle w:val="PargrafodaLista"/>
        <w:numPr>
          <w:ilvl w:val="0"/>
          <w:numId w:val="24"/>
        </w:numPr>
        <w:tabs>
          <w:tab w:val="left" w:pos="5245"/>
        </w:tabs>
        <w:spacing w:line="276" w:lineRule="auto"/>
        <w:ind w:right="3"/>
        <w:rPr>
          <w:rFonts w:asciiTheme="minorHAnsi" w:hAnsiTheme="minorHAnsi" w:cstheme="minorHAnsi"/>
          <w:sz w:val="22"/>
        </w:rPr>
      </w:pPr>
      <w:r w:rsidRPr="00354DD0">
        <w:rPr>
          <w:rFonts w:asciiTheme="minorHAnsi" w:hAnsiTheme="minorHAnsi" w:cstheme="minorHAnsi"/>
          <w:sz w:val="22"/>
        </w:rPr>
        <w:t xml:space="preserve">Acompanhar e fiscalizar a execução do contrato e o cumprimento das obrigações pela </w:t>
      </w:r>
      <w:r w:rsidR="005C16DD" w:rsidRPr="00354DD0">
        <w:rPr>
          <w:rFonts w:asciiTheme="minorHAnsi" w:hAnsiTheme="minorHAnsi" w:cstheme="minorHAnsi"/>
          <w:sz w:val="22"/>
        </w:rPr>
        <w:t>CONCESSIONÁRIA</w:t>
      </w:r>
      <w:r w:rsidR="00354DD0" w:rsidRPr="00354DD0">
        <w:rPr>
          <w:rFonts w:asciiTheme="minorHAnsi" w:hAnsiTheme="minorHAnsi" w:cstheme="minorHAnsi"/>
          <w:sz w:val="22"/>
        </w:rPr>
        <w:t xml:space="preserve">, através de servidor especialmente designado, que anotará em registro próprio, todas as ocorrências relacionadas com </w:t>
      </w:r>
      <w:proofErr w:type="gramStart"/>
      <w:r w:rsidR="00354DD0" w:rsidRPr="00354DD0">
        <w:rPr>
          <w:rFonts w:asciiTheme="minorHAnsi" w:hAnsiTheme="minorHAnsi" w:cstheme="minorHAnsi"/>
          <w:sz w:val="22"/>
        </w:rPr>
        <w:t>o mesmo</w:t>
      </w:r>
      <w:proofErr w:type="gramEnd"/>
      <w:r w:rsidR="00354DD0">
        <w:rPr>
          <w:rFonts w:asciiTheme="minorHAnsi" w:hAnsiTheme="minorHAnsi" w:cstheme="minorHAnsi"/>
          <w:sz w:val="22"/>
        </w:rPr>
        <w:t>;</w:t>
      </w:r>
      <w:r w:rsidR="00354DD0" w:rsidRPr="00354DD0">
        <w:rPr>
          <w:rFonts w:asciiTheme="minorHAnsi" w:hAnsiTheme="minorHAnsi" w:cstheme="minorHAnsi"/>
          <w:sz w:val="22"/>
        </w:rPr>
        <w:t xml:space="preserve"> </w:t>
      </w:r>
    </w:p>
    <w:p w14:paraId="7C4F191B" w14:textId="38A36AB6" w:rsidR="003F26C1" w:rsidRPr="003F26C1" w:rsidRDefault="003F26C1" w:rsidP="003F26C1">
      <w:pPr>
        <w:pStyle w:val="Default"/>
        <w:numPr>
          <w:ilvl w:val="0"/>
          <w:numId w:val="24"/>
        </w:numPr>
        <w:rPr>
          <w:rFonts w:asciiTheme="minorHAnsi" w:eastAsia="Times New Roman" w:hAnsiTheme="minorHAnsi" w:cstheme="minorBidi"/>
          <w:sz w:val="22"/>
          <w:szCs w:val="22"/>
        </w:rPr>
      </w:pPr>
      <w:r w:rsidRPr="003F26C1">
        <w:rPr>
          <w:rFonts w:asciiTheme="minorHAnsi" w:eastAsia="Times New Roman" w:hAnsiTheme="minorHAnsi" w:cstheme="minorBidi"/>
          <w:sz w:val="22"/>
          <w:szCs w:val="22"/>
        </w:rPr>
        <w:t xml:space="preserve">Exigir da CONCESSIONÁRIA, a qualquer tempo, a comprovação das condições iniciais da contratação; </w:t>
      </w:r>
    </w:p>
    <w:p w14:paraId="3D73345A" w14:textId="7F89D06A" w:rsidR="00CB18B6" w:rsidRPr="00CB18B6" w:rsidRDefault="356504E3" w:rsidP="41AB181F">
      <w:pPr>
        <w:pStyle w:val="PargrafodaLista"/>
        <w:numPr>
          <w:ilvl w:val="0"/>
          <w:numId w:val="24"/>
        </w:numPr>
        <w:spacing w:line="276" w:lineRule="auto"/>
        <w:ind w:right="0"/>
        <w:rPr>
          <w:rFonts w:asciiTheme="minorHAnsi" w:hAnsiTheme="minorHAnsi" w:cstheme="minorBidi"/>
          <w:color w:val="000000" w:themeColor="text1"/>
          <w:szCs w:val="24"/>
        </w:rPr>
      </w:pPr>
      <w:r w:rsidRPr="41AB181F">
        <w:rPr>
          <w:rFonts w:ascii="Calibri" w:eastAsia="Calibri" w:hAnsi="Calibri" w:cs="Calibri"/>
          <w:color w:val="000000" w:themeColor="text1"/>
          <w:sz w:val="22"/>
        </w:rPr>
        <w:t>Aplicar à CON</w:t>
      </w:r>
      <w:r w:rsidR="00E84599">
        <w:rPr>
          <w:rFonts w:ascii="Calibri" w:eastAsia="Calibri" w:hAnsi="Calibri" w:cs="Calibri"/>
          <w:color w:val="000000" w:themeColor="text1"/>
          <w:sz w:val="22"/>
        </w:rPr>
        <w:t>CESSIONÁRIA</w:t>
      </w:r>
      <w:r w:rsidRPr="41AB181F">
        <w:rPr>
          <w:rFonts w:ascii="Calibri" w:eastAsia="Calibri" w:hAnsi="Calibri" w:cs="Calibri"/>
          <w:color w:val="000000" w:themeColor="text1"/>
          <w:sz w:val="22"/>
        </w:rPr>
        <w:t xml:space="preserve"> as sanções administrativas regulamentares e contratuais cabíveis, </w:t>
      </w:r>
      <w:r w:rsidR="00E84599">
        <w:rPr>
          <w:rFonts w:ascii="Calibri" w:eastAsia="Calibri" w:hAnsi="Calibri" w:cs="Calibri"/>
          <w:color w:val="000000" w:themeColor="text1"/>
          <w:sz w:val="22"/>
        </w:rPr>
        <w:t>conforme especificações definidas no Termo de Referência</w:t>
      </w:r>
      <w:r w:rsidR="2B2C13D4" w:rsidRPr="41AB181F">
        <w:rPr>
          <w:rFonts w:asciiTheme="minorHAnsi" w:hAnsiTheme="minorHAnsi" w:cstheme="minorBidi"/>
          <w:sz w:val="22"/>
        </w:rPr>
        <w:t xml:space="preserve">. </w:t>
      </w:r>
    </w:p>
    <w:p w14:paraId="1AA296C9" w14:textId="51016E39" w:rsidR="00AA3E6B" w:rsidRDefault="00AA3E6B" w:rsidP="000F2F15">
      <w:pPr>
        <w:spacing w:line="276" w:lineRule="auto"/>
        <w:ind w:left="0" w:right="0" w:firstLine="0"/>
        <w:rPr>
          <w:rFonts w:asciiTheme="minorHAnsi" w:hAnsiTheme="minorHAnsi" w:cstheme="minorHAnsi"/>
          <w:szCs w:val="24"/>
        </w:rPr>
      </w:pPr>
    </w:p>
    <w:p w14:paraId="3921CB39" w14:textId="43798A21" w:rsidR="006E6B96" w:rsidRDefault="006E6B96" w:rsidP="000F2F15">
      <w:pPr>
        <w:pStyle w:val="PargrafodaLista"/>
        <w:numPr>
          <w:ilvl w:val="1"/>
          <w:numId w:val="11"/>
        </w:numPr>
        <w:spacing w:after="0" w:line="276" w:lineRule="auto"/>
        <w:ind w:right="0"/>
        <w:rPr>
          <w:rFonts w:ascii="Calibri" w:eastAsia="Arial" w:hAnsi="Calibri" w:cs="Calibri"/>
          <w:sz w:val="22"/>
        </w:rPr>
      </w:pPr>
      <w:r w:rsidRPr="00E160D9">
        <w:rPr>
          <w:rFonts w:ascii="Calibri" w:eastAsia="Arial" w:hAnsi="Calibri" w:cs="Calibri"/>
          <w:sz w:val="22"/>
        </w:rPr>
        <w:t xml:space="preserve">A </w:t>
      </w:r>
      <w:r>
        <w:rPr>
          <w:rFonts w:ascii="Calibri" w:eastAsia="Arial" w:hAnsi="Calibri" w:cs="Calibri"/>
          <w:sz w:val="22"/>
        </w:rPr>
        <w:t>CODEMAR</w:t>
      </w:r>
      <w:r w:rsidRPr="00E160D9">
        <w:rPr>
          <w:rFonts w:ascii="Calibri" w:eastAsia="Arial" w:hAnsi="Calibri" w:cs="Calibri"/>
          <w:sz w:val="22"/>
        </w:rPr>
        <w:t xml:space="preserve"> não responderá por quaisquer compromissos assumidos pel</w:t>
      </w:r>
      <w:r>
        <w:rPr>
          <w:rFonts w:ascii="Calibri" w:eastAsia="Arial" w:hAnsi="Calibri" w:cs="Calibri"/>
          <w:sz w:val="22"/>
        </w:rPr>
        <w:t>a</w:t>
      </w:r>
      <w:r w:rsidRPr="00E160D9">
        <w:rPr>
          <w:rFonts w:ascii="Calibri" w:eastAsia="Arial" w:hAnsi="Calibri" w:cs="Calibri"/>
          <w:sz w:val="22"/>
        </w:rPr>
        <w:t xml:space="preserve"> </w:t>
      </w:r>
      <w:r w:rsidR="007F7023" w:rsidRPr="00E160D9">
        <w:rPr>
          <w:rFonts w:ascii="Calibri" w:eastAsia="Arial" w:hAnsi="Calibri" w:cs="Calibri"/>
          <w:sz w:val="22"/>
        </w:rPr>
        <w:t>CON</w:t>
      </w:r>
      <w:r w:rsidR="00E84599">
        <w:rPr>
          <w:rFonts w:ascii="Calibri" w:eastAsia="Arial" w:hAnsi="Calibri" w:cs="Calibri"/>
          <w:sz w:val="22"/>
        </w:rPr>
        <w:t>CESSIONÁRIA</w:t>
      </w:r>
      <w:r w:rsidRPr="00E160D9">
        <w:rPr>
          <w:rFonts w:ascii="Calibri" w:eastAsia="Arial" w:hAnsi="Calibri" w:cs="Calibri"/>
          <w:sz w:val="22"/>
        </w:rPr>
        <w:t xml:space="preserve"> com terceiros, ainda que vinculados à execução do contrato, bem como por qualquer dano causado a terceiros em decorrência de ato d</w:t>
      </w:r>
      <w:r>
        <w:rPr>
          <w:rFonts w:ascii="Calibri" w:eastAsia="Arial" w:hAnsi="Calibri" w:cs="Calibri"/>
          <w:sz w:val="22"/>
        </w:rPr>
        <w:t>a</w:t>
      </w:r>
      <w:r w:rsidRPr="00E160D9">
        <w:rPr>
          <w:rFonts w:ascii="Calibri" w:eastAsia="Arial" w:hAnsi="Calibri" w:cs="Calibri"/>
          <w:sz w:val="22"/>
        </w:rPr>
        <w:t xml:space="preserve"> </w:t>
      </w:r>
      <w:r w:rsidR="007F7023" w:rsidRPr="00E160D9">
        <w:rPr>
          <w:rFonts w:ascii="Calibri" w:eastAsia="Arial" w:hAnsi="Calibri" w:cs="Calibri"/>
          <w:sz w:val="22"/>
        </w:rPr>
        <w:t>C</w:t>
      </w:r>
      <w:r w:rsidR="00E84599">
        <w:rPr>
          <w:rFonts w:ascii="Calibri" w:eastAsia="Arial" w:hAnsi="Calibri" w:cs="Calibri"/>
          <w:sz w:val="22"/>
        </w:rPr>
        <w:t>ONCESSIONÁRIA</w:t>
      </w:r>
      <w:r w:rsidRPr="00E160D9">
        <w:rPr>
          <w:rFonts w:ascii="Calibri" w:eastAsia="Arial" w:hAnsi="Calibri" w:cs="Calibri"/>
          <w:sz w:val="22"/>
        </w:rPr>
        <w:t>, de seus empregados, prepostos ou subordinados</w:t>
      </w:r>
      <w:r>
        <w:rPr>
          <w:rFonts w:ascii="Calibri" w:eastAsia="Arial" w:hAnsi="Calibri" w:cs="Calibri"/>
          <w:sz w:val="22"/>
        </w:rPr>
        <w:t>.</w:t>
      </w:r>
    </w:p>
    <w:p w14:paraId="3D4C3F22" w14:textId="77777777" w:rsidR="006E6B96" w:rsidRPr="006E6B96" w:rsidRDefault="006E6B96" w:rsidP="006E6B96">
      <w:pPr>
        <w:spacing w:line="360" w:lineRule="auto"/>
        <w:ind w:left="0" w:right="0" w:firstLine="0"/>
        <w:rPr>
          <w:rFonts w:asciiTheme="minorHAnsi" w:hAnsiTheme="minorHAnsi" w:cstheme="minorHAnsi"/>
          <w:szCs w:val="24"/>
        </w:rPr>
      </w:pPr>
    </w:p>
    <w:p w14:paraId="3EEE6423" w14:textId="4B8037B7" w:rsidR="000B0520" w:rsidRPr="000B0520" w:rsidRDefault="000B0520" w:rsidP="000F2F15">
      <w:pPr>
        <w:pStyle w:val="Ttulo2"/>
        <w:spacing w:line="240" w:lineRule="auto"/>
        <w:rPr>
          <w:szCs w:val="20"/>
        </w:rPr>
      </w:pPr>
      <w:r w:rsidRPr="000B0520">
        <w:rPr>
          <w:b/>
          <w:bCs/>
          <w:szCs w:val="20"/>
        </w:rPr>
        <w:lastRenderedPageBreak/>
        <w:t>Nota Explicativa:</w:t>
      </w:r>
      <w:r w:rsidRPr="000B0520">
        <w:rPr>
          <w:szCs w:val="20"/>
        </w:rPr>
        <w:t xml:space="preserve"> </w:t>
      </w:r>
      <w:r w:rsidR="007F7023">
        <w:rPr>
          <w:szCs w:val="20"/>
        </w:rPr>
        <w:t>A</w:t>
      </w:r>
      <w:r w:rsidRPr="000B0520">
        <w:rPr>
          <w:szCs w:val="20"/>
        </w:rPr>
        <w:t>s obrigações da contratada deverão ser explicitadas de forma exaustiva e detalhada, de acordo com as peculiaridades do objeto contratual e dos padrões de eficiência a serem alcançados. Sendo assim, é necessário analisar se a cláusula abaixo está em consonância com o Termo de Referência e adaptá-la no que for necessário.</w:t>
      </w:r>
    </w:p>
    <w:p w14:paraId="429773E3" w14:textId="56BA853E" w:rsidR="00D57322" w:rsidRPr="006B386E" w:rsidRDefault="00AA3E6B" w:rsidP="007F7023">
      <w:pPr>
        <w:pStyle w:val="PargrafodaLista"/>
        <w:numPr>
          <w:ilvl w:val="0"/>
          <w:numId w:val="11"/>
        </w:numPr>
        <w:spacing w:line="276" w:lineRule="auto"/>
        <w:ind w:right="0" w:hanging="61"/>
        <w:rPr>
          <w:rFonts w:asciiTheme="minorHAnsi" w:hAnsiTheme="minorHAnsi" w:cstheme="minorHAnsi"/>
          <w:sz w:val="22"/>
        </w:rPr>
      </w:pPr>
      <w:r w:rsidRPr="006B386E">
        <w:rPr>
          <w:rFonts w:asciiTheme="minorHAnsi" w:hAnsiTheme="minorHAnsi" w:cstheme="minorHAnsi"/>
          <w:sz w:val="22"/>
        </w:rPr>
        <w:t xml:space="preserve">CLÁUSULA </w:t>
      </w:r>
      <w:r w:rsidR="00864E41">
        <w:rPr>
          <w:rFonts w:asciiTheme="minorHAnsi" w:hAnsiTheme="minorHAnsi" w:cstheme="minorHAnsi"/>
          <w:sz w:val="22"/>
        </w:rPr>
        <w:t>OITAVA</w:t>
      </w:r>
      <w:r w:rsidRPr="006B386E">
        <w:rPr>
          <w:rFonts w:asciiTheme="minorHAnsi" w:hAnsiTheme="minorHAnsi" w:cstheme="minorHAnsi"/>
          <w:b/>
          <w:bCs/>
          <w:sz w:val="22"/>
        </w:rPr>
        <w:t xml:space="preserve"> (DAS OBRIGAÇÕES DA CON</w:t>
      </w:r>
      <w:r w:rsidR="00E41A9D">
        <w:rPr>
          <w:rFonts w:asciiTheme="minorHAnsi" w:hAnsiTheme="minorHAnsi" w:cstheme="minorHAnsi"/>
          <w:b/>
          <w:bCs/>
          <w:sz w:val="22"/>
        </w:rPr>
        <w:t>CESSIONÁRIA</w:t>
      </w:r>
      <w:r w:rsidRPr="006B386E">
        <w:rPr>
          <w:rFonts w:asciiTheme="minorHAnsi" w:hAnsiTheme="minorHAnsi" w:cstheme="minorHAnsi"/>
          <w:b/>
          <w:bCs/>
          <w:sz w:val="22"/>
        </w:rPr>
        <w:t>)</w:t>
      </w:r>
      <w:r w:rsidR="00AF79D3" w:rsidRPr="006B386E">
        <w:rPr>
          <w:rFonts w:asciiTheme="minorHAnsi" w:hAnsiTheme="minorHAnsi" w:cstheme="minorHAnsi"/>
          <w:b/>
          <w:bCs/>
          <w:sz w:val="22"/>
        </w:rPr>
        <w:t xml:space="preserve"> </w:t>
      </w:r>
      <w:r w:rsidR="001C426B" w:rsidRPr="006B386E">
        <w:rPr>
          <w:rFonts w:asciiTheme="minorHAnsi" w:hAnsiTheme="minorHAnsi" w:cstheme="minorHAnsi"/>
          <w:sz w:val="22"/>
        </w:rPr>
        <w:t xml:space="preserve">Constituem obrigações da </w:t>
      </w:r>
      <w:r w:rsidR="001C426B" w:rsidRPr="009C545B">
        <w:rPr>
          <w:rFonts w:asciiTheme="minorHAnsi" w:hAnsiTheme="minorHAnsi" w:cstheme="minorHAnsi"/>
          <w:bCs/>
          <w:sz w:val="22"/>
        </w:rPr>
        <w:t>CON</w:t>
      </w:r>
      <w:r w:rsidR="00E41A9D">
        <w:rPr>
          <w:rFonts w:asciiTheme="minorHAnsi" w:hAnsiTheme="minorHAnsi" w:cstheme="minorHAnsi"/>
          <w:bCs/>
          <w:sz w:val="22"/>
        </w:rPr>
        <w:t>CESSIONÁRIA</w:t>
      </w:r>
      <w:r w:rsidR="000E43D2" w:rsidRPr="006B386E">
        <w:rPr>
          <w:rFonts w:asciiTheme="minorHAnsi" w:hAnsiTheme="minorHAnsi" w:cstheme="minorHAnsi"/>
          <w:bCs/>
          <w:sz w:val="22"/>
        </w:rPr>
        <w:t xml:space="preserve">, além daquelas descritas no </w:t>
      </w:r>
      <w:r w:rsidR="008150CC" w:rsidRPr="006B386E">
        <w:rPr>
          <w:rFonts w:asciiTheme="minorHAnsi" w:hAnsiTheme="minorHAnsi" w:cstheme="minorHAnsi"/>
          <w:bCs/>
          <w:sz w:val="22"/>
        </w:rPr>
        <w:t>T</w:t>
      </w:r>
      <w:r w:rsidR="000E43D2" w:rsidRPr="006B386E">
        <w:rPr>
          <w:rFonts w:asciiTheme="minorHAnsi" w:hAnsiTheme="minorHAnsi" w:cstheme="minorHAnsi"/>
          <w:bCs/>
          <w:sz w:val="22"/>
        </w:rPr>
        <w:t xml:space="preserve">ermo de </w:t>
      </w:r>
      <w:r w:rsidR="008150CC" w:rsidRPr="006B386E">
        <w:rPr>
          <w:rFonts w:asciiTheme="minorHAnsi" w:hAnsiTheme="minorHAnsi" w:cstheme="minorHAnsi"/>
          <w:bCs/>
          <w:sz w:val="22"/>
        </w:rPr>
        <w:t>R</w:t>
      </w:r>
      <w:r w:rsidR="000E43D2" w:rsidRPr="006B386E">
        <w:rPr>
          <w:rFonts w:asciiTheme="minorHAnsi" w:hAnsiTheme="minorHAnsi" w:cstheme="minorHAnsi"/>
          <w:bCs/>
          <w:sz w:val="22"/>
        </w:rPr>
        <w:t>eferência</w:t>
      </w:r>
      <w:r w:rsidR="001C426B" w:rsidRPr="006B386E">
        <w:rPr>
          <w:rFonts w:asciiTheme="minorHAnsi" w:hAnsiTheme="minorHAnsi" w:cstheme="minorHAnsi"/>
          <w:sz w:val="22"/>
        </w:rPr>
        <w:t xml:space="preserve">: </w:t>
      </w:r>
    </w:p>
    <w:p w14:paraId="5E32DF3B" w14:textId="690DB021" w:rsidR="001519AF" w:rsidRPr="001519AF" w:rsidRDefault="001519AF" w:rsidP="001519AF">
      <w:pPr>
        <w:pStyle w:val="PargrafodaLista"/>
        <w:numPr>
          <w:ilvl w:val="0"/>
          <w:numId w:val="26"/>
        </w:numPr>
        <w:spacing w:line="276" w:lineRule="auto"/>
        <w:ind w:right="0"/>
        <w:rPr>
          <w:rFonts w:asciiTheme="minorHAnsi" w:hAnsiTheme="minorHAnsi" w:cstheme="minorHAnsi"/>
          <w:sz w:val="22"/>
        </w:rPr>
      </w:pPr>
      <w:r w:rsidRPr="001519AF">
        <w:rPr>
          <w:rFonts w:asciiTheme="minorHAnsi" w:hAnsiTheme="minorHAnsi" w:cstheme="minorHAnsi"/>
          <w:sz w:val="22"/>
        </w:rPr>
        <w:t xml:space="preserve">Utilizar o bem público na forma e condições determinadas no Termo de Referência; </w:t>
      </w:r>
    </w:p>
    <w:p w14:paraId="6F0D5C25" w14:textId="1358CB97" w:rsidR="001519AF" w:rsidRPr="001519AF" w:rsidRDefault="001519AF" w:rsidP="001519AF">
      <w:pPr>
        <w:pStyle w:val="PargrafodaLista"/>
        <w:numPr>
          <w:ilvl w:val="0"/>
          <w:numId w:val="26"/>
        </w:numPr>
        <w:spacing w:line="276" w:lineRule="auto"/>
        <w:ind w:right="0"/>
        <w:rPr>
          <w:rFonts w:asciiTheme="minorHAnsi" w:hAnsiTheme="minorHAnsi" w:cstheme="minorHAnsi"/>
          <w:sz w:val="22"/>
        </w:rPr>
      </w:pPr>
      <w:r w:rsidRPr="001519AF">
        <w:rPr>
          <w:rFonts w:asciiTheme="minorHAnsi" w:hAnsiTheme="minorHAnsi" w:cstheme="minorHAnsi"/>
          <w:sz w:val="22"/>
        </w:rPr>
        <w:t xml:space="preserve">Manter, durante todo o prazo contratual, em compatibilidade com as obrigações assumidas, todas as condições de habilitação e qualificação exigidas na licitação; </w:t>
      </w:r>
    </w:p>
    <w:p w14:paraId="2D8DD6FD" w14:textId="62E74946" w:rsidR="00101EE3" w:rsidRPr="00557E4A" w:rsidRDefault="00101EE3" w:rsidP="00557E4A">
      <w:pPr>
        <w:pStyle w:val="PargrafodaLista"/>
        <w:numPr>
          <w:ilvl w:val="0"/>
          <w:numId w:val="26"/>
        </w:numPr>
        <w:spacing w:line="276" w:lineRule="auto"/>
        <w:ind w:right="0"/>
        <w:rPr>
          <w:rFonts w:asciiTheme="minorHAnsi" w:hAnsiTheme="minorHAnsi" w:cstheme="minorHAnsi"/>
          <w:sz w:val="22"/>
        </w:rPr>
      </w:pPr>
      <w:r w:rsidRPr="00557E4A">
        <w:rPr>
          <w:rFonts w:asciiTheme="minorHAnsi" w:hAnsiTheme="minorHAnsi" w:cstheme="minorHAnsi"/>
          <w:sz w:val="22"/>
        </w:rPr>
        <w:t xml:space="preserve">Comunicar de imediato, qualquer alteração ocorrida em seu Contrato Social e estatuto social; </w:t>
      </w:r>
    </w:p>
    <w:p w14:paraId="357D801A" w14:textId="77777777" w:rsidR="00101EE3" w:rsidRPr="00101EE3" w:rsidRDefault="00101EE3" w:rsidP="00557E4A">
      <w:pPr>
        <w:pStyle w:val="PargrafodaLista"/>
        <w:numPr>
          <w:ilvl w:val="0"/>
          <w:numId w:val="26"/>
        </w:numPr>
        <w:spacing w:line="276" w:lineRule="auto"/>
        <w:ind w:right="0"/>
        <w:rPr>
          <w:rFonts w:asciiTheme="minorHAnsi" w:hAnsiTheme="minorHAnsi" w:cstheme="minorHAnsi"/>
          <w:sz w:val="22"/>
        </w:rPr>
      </w:pPr>
      <w:r w:rsidRPr="00101EE3">
        <w:rPr>
          <w:rFonts w:asciiTheme="minorHAnsi" w:hAnsiTheme="minorHAnsi" w:cstheme="minorHAnsi"/>
          <w:sz w:val="22"/>
        </w:rPr>
        <w:t xml:space="preserve">Assumir todos os encargos de possíveis demandas trabalhista, cível ou penal relacionadas a contratação de funcionários, e danos a terceiros; </w:t>
      </w:r>
    </w:p>
    <w:p w14:paraId="2AA83745" w14:textId="77777777" w:rsidR="00101EE3" w:rsidRPr="00101EE3" w:rsidRDefault="00101EE3" w:rsidP="00557E4A">
      <w:pPr>
        <w:pStyle w:val="PargrafodaLista"/>
        <w:numPr>
          <w:ilvl w:val="0"/>
          <w:numId w:val="26"/>
        </w:numPr>
        <w:spacing w:line="276" w:lineRule="auto"/>
        <w:ind w:right="0"/>
        <w:rPr>
          <w:rFonts w:asciiTheme="minorHAnsi" w:hAnsiTheme="minorHAnsi" w:cstheme="minorHAnsi"/>
          <w:sz w:val="22"/>
        </w:rPr>
      </w:pPr>
      <w:r w:rsidRPr="00101EE3">
        <w:rPr>
          <w:rFonts w:asciiTheme="minorHAnsi" w:hAnsiTheme="minorHAnsi" w:cstheme="minorHAnsi"/>
          <w:sz w:val="22"/>
        </w:rPr>
        <w:t xml:space="preserve">Obedecer à legislação vigente sobre prevenção de acidentes, segurança e higiene do trabalho; </w:t>
      </w:r>
    </w:p>
    <w:p w14:paraId="125D1308" w14:textId="77777777" w:rsidR="00101EE3" w:rsidRPr="00101EE3" w:rsidRDefault="00101EE3" w:rsidP="00557E4A">
      <w:pPr>
        <w:pStyle w:val="PargrafodaLista"/>
        <w:numPr>
          <w:ilvl w:val="0"/>
          <w:numId w:val="26"/>
        </w:numPr>
        <w:spacing w:line="276" w:lineRule="auto"/>
        <w:ind w:right="0"/>
        <w:rPr>
          <w:rFonts w:asciiTheme="minorHAnsi" w:hAnsiTheme="minorHAnsi" w:cstheme="minorHAnsi"/>
          <w:sz w:val="22"/>
        </w:rPr>
      </w:pPr>
      <w:r w:rsidRPr="00101EE3">
        <w:rPr>
          <w:rFonts w:asciiTheme="minorHAnsi" w:hAnsiTheme="minorHAnsi" w:cstheme="minorHAnsi"/>
          <w:sz w:val="22"/>
        </w:rPr>
        <w:t xml:space="preserve">Efetuar todos os pagamentos na forma disposta no Termo de Referência; </w:t>
      </w:r>
    </w:p>
    <w:p w14:paraId="17AFDFE4" w14:textId="77777777" w:rsidR="00101EE3" w:rsidRPr="00101EE3" w:rsidRDefault="00101EE3" w:rsidP="00557E4A">
      <w:pPr>
        <w:pStyle w:val="PargrafodaLista"/>
        <w:numPr>
          <w:ilvl w:val="0"/>
          <w:numId w:val="26"/>
        </w:numPr>
        <w:spacing w:line="276" w:lineRule="auto"/>
        <w:ind w:right="0"/>
        <w:rPr>
          <w:rFonts w:asciiTheme="minorHAnsi" w:hAnsiTheme="minorHAnsi" w:cstheme="minorHAnsi"/>
          <w:sz w:val="22"/>
        </w:rPr>
      </w:pPr>
      <w:r w:rsidRPr="00101EE3">
        <w:rPr>
          <w:rFonts w:asciiTheme="minorHAnsi" w:hAnsiTheme="minorHAnsi" w:cstheme="minorHAnsi"/>
          <w:sz w:val="22"/>
        </w:rPr>
        <w:t xml:space="preserve">A CONCESSIONÁRIA é inteiramente responsável por danos causados ao patrimônio da CODEMAR; </w:t>
      </w:r>
    </w:p>
    <w:p w14:paraId="3B90D039" w14:textId="60C102B3" w:rsidR="00F012FE" w:rsidRPr="00557E4A" w:rsidRDefault="00646543" w:rsidP="00557E4A">
      <w:pPr>
        <w:pStyle w:val="PargrafodaLista"/>
        <w:numPr>
          <w:ilvl w:val="0"/>
          <w:numId w:val="26"/>
        </w:numPr>
        <w:spacing w:line="276" w:lineRule="auto"/>
        <w:ind w:right="0"/>
        <w:rPr>
          <w:rFonts w:asciiTheme="minorHAnsi" w:hAnsiTheme="minorHAnsi" w:cstheme="minorHAnsi"/>
          <w:sz w:val="22"/>
        </w:rPr>
      </w:pPr>
      <w:r w:rsidRPr="00557E4A">
        <w:rPr>
          <w:rFonts w:asciiTheme="minorHAnsi" w:hAnsiTheme="minorHAnsi" w:cstheme="minorHAnsi"/>
          <w:sz w:val="22"/>
        </w:rPr>
        <w:t xml:space="preserve">Conduzir os serviços de acordo com as normas do serviço e as especificações técnicas e, ainda, com estrita observância do instrumento convocatório, do Termo de Referência, da Proposta de Preços e da legislação vigente </w:t>
      </w:r>
    </w:p>
    <w:p w14:paraId="3D90EB68" w14:textId="77777777" w:rsidR="00F012FE" w:rsidRPr="00557E4A" w:rsidRDefault="00F012FE" w:rsidP="00557E4A">
      <w:pPr>
        <w:pStyle w:val="PargrafodaLista"/>
        <w:numPr>
          <w:ilvl w:val="0"/>
          <w:numId w:val="26"/>
        </w:numPr>
        <w:spacing w:line="276" w:lineRule="auto"/>
        <w:ind w:right="0"/>
        <w:rPr>
          <w:rFonts w:asciiTheme="minorHAnsi" w:hAnsiTheme="minorHAnsi" w:cstheme="minorHAnsi"/>
          <w:sz w:val="22"/>
        </w:rPr>
      </w:pPr>
      <w:r w:rsidRPr="00557E4A">
        <w:rPr>
          <w:rFonts w:asciiTheme="minorHAnsi" w:hAnsiTheme="minorHAnsi" w:cstheme="minorHAnsi"/>
          <w:sz w:val="22"/>
        </w:rPr>
        <w:t xml:space="preserve">Iniciar e concluir a concessão nos prazos estipulados </w:t>
      </w:r>
    </w:p>
    <w:p w14:paraId="7D7803E9" w14:textId="219F7C88" w:rsidR="00503A2E" w:rsidRPr="00707647" w:rsidRDefault="00503A2E" w:rsidP="007F7023">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Atender às determinações regulares emitidas pelo fiscal ou gestor do contrato ou autoridade superior e prestar todo esclarecimento ou informação por ele solicitados;</w:t>
      </w:r>
    </w:p>
    <w:p w14:paraId="500B4524" w14:textId="13D57DDB" w:rsidR="00707647" w:rsidRDefault="00EE5F09" w:rsidP="007F7023">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C</w:t>
      </w:r>
      <w:r w:rsidR="00707647" w:rsidRPr="00707647">
        <w:rPr>
          <w:rFonts w:asciiTheme="minorHAnsi" w:hAnsiTheme="minorHAnsi" w:cstheme="minorHAnsi"/>
          <w:sz w:val="22"/>
        </w:rPr>
        <w:t xml:space="preserve">omunicar ao Fiscal do contrato, por escrito e tão logo constatado problema ou a impossibilidade de execução de qualquer obrigação contratual, para a adoção das providências cabíveis; </w:t>
      </w:r>
    </w:p>
    <w:p w14:paraId="041764C7" w14:textId="5F850FB8" w:rsidR="00264725" w:rsidRPr="00557E4A" w:rsidRDefault="00264725" w:rsidP="00557E4A">
      <w:pPr>
        <w:pStyle w:val="PargrafodaLista"/>
        <w:numPr>
          <w:ilvl w:val="0"/>
          <w:numId w:val="26"/>
        </w:numPr>
        <w:spacing w:line="276" w:lineRule="auto"/>
        <w:ind w:right="0"/>
        <w:rPr>
          <w:rFonts w:asciiTheme="minorHAnsi" w:hAnsiTheme="minorHAnsi" w:cstheme="minorHAnsi"/>
          <w:sz w:val="22"/>
        </w:rPr>
      </w:pPr>
      <w:r w:rsidRPr="00557E4A">
        <w:rPr>
          <w:rFonts w:asciiTheme="minorHAnsi" w:hAnsiTheme="minorHAnsi" w:cstheme="minorHAnsi"/>
          <w:sz w:val="22"/>
        </w:rPr>
        <w:t xml:space="preserve">Responder pelos eventuais danos causados, na forma do ato convocatório e da legislação aplicável; </w:t>
      </w:r>
    </w:p>
    <w:p w14:paraId="4DA626D5" w14:textId="2765E7BA" w:rsidR="00707647" w:rsidRDefault="003C6EA7" w:rsidP="00BE1B8A">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R</w:t>
      </w:r>
      <w:r w:rsidR="00707647" w:rsidRPr="00707647">
        <w:rPr>
          <w:rFonts w:asciiTheme="minorHAnsi" w:hAnsiTheme="minorHAnsi" w:cstheme="minorHAnsi"/>
          <w:sz w:val="22"/>
        </w:rPr>
        <w:t xml:space="preserve">eparar, corrigir, remover, reconstruir ou substituir, no todo ou em parte e às suas expensas, bens ou prestações objeto do contrato em que se verificarem vícios, defeitos ou incorreções resultantes de execução irregular ou do emprego ou fornecimento de materiais inadequados ou desconformes com as especificações;  </w:t>
      </w:r>
    </w:p>
    <w:p w14:paraId="4768DB21" w14:textId="615B3AAC" w:rsidR="00D36058" w:rsidRPr="00557E4A" w:rsidRDefault="00D36058" w:rsidP="00557E4A">
      <w:pPr>
        <w:pStyle w:val="PargrafodaLista"/>
        <w:numPr>
          <w:ilvl w:val="0"/>
          <w:numId w:val="26"/>
        </w:numPr>
        <w:spacing w:line="276" w:lineRule="auto"/>
        <w:ind w:right="0"/>
        <w:rPr>
          <w:rFonts w:asciiTheme="minorHAnsi" w:hAnsiTheme="minorHAnsi" w:cstheme="minorHAnsi"/>
          <w:sz w:val="22"/>
        </w:rPr>
      </w:pPr>
      <w:r w:rsidRPr="00557E4A">
        <w:rPr>
          <w:rFonts w:asciiTheme="minorHAnsi" w:hAnsiTheme="minorHAnsi" w:cstheme="minorHAnsi"/>
          <w:sz w:val="22"/>
        </w:rPr>
        <w:t xml:space="preserve">indenizar todo e qualquer dano e prejuízo pessoal ou material que possa advir, direta ou indiretamente, do exercício de suas atividades ou serem causados por seus prepostos à CODEMAR, aos usuários ou terceiros; </w:t>
      </w:r>
    </w:p>
    <w:p w14:paraId="538EB8A4" w14:textId="77777777" w:rsidR="008073CB" w:rsidRPr="00557E4A" w:rsidRDefault="00D36058" w:rsidP="00557E4A">
      <w:pPr>
        <w:pStyle w:val="PargrafodaLista"/>
        <w:numPr>
          <w:ilvl w:val="0"/>
          <w:numId w:val="26"/>
        </w:numPr>
        <w:spacing w:line="276" w:lineRule="auto"/>
        <w:ind w:right="0"/>
        <w:rPr>
          <w:rFonts w:asciiTheme="minorHAnsi" w:hAnsiTheme="minorHAnsi" w:cstheme="minorHAnsi"/>
          <w:sz w:val="22"/>
        </w:rPr>
      </w:pPr>
      <w:r w:rsidRPr="00D36058">
        <w:rPr>
          <w:rFonts w:asciiTheme="minorHAnsi" w:hAnsiTheme="minorHAnsi" w:cstheme="minorHAnsi"/>
          <w:sz w:val="22"/>
        </w:rPr>
        <w:t>Obriga-se a CONCESSIONÁRIA a bem conservar o imóvel cujo uso lhe é</w:t>
      </w:r>
      <w:r w:rsidRPr="00557E4A">
        <w:rPr>
          <w:rFonts w:asciiTheme="minorHAnsi" w:hAnsiTheme="minorHAnsi" w:cstheme="minorHAnsi"/>
          <w:sz w:val="22"/>
        </w:rPr>
        <w:t xml:space="preserve"> </w:t>
      </w:r>
      <w:r w:rsidR="008073CB" w:rsidRPr="00557E4A">
        <w:rPr>
          <w:rFonts w:asciiTheme="minorHAnsi" w:hAnsiTheme="minorHAnsi" w:cstheme="minorHAnsi"/>
          <w:sz w:val="22"/>
        </w:rPr>
        <w:t xml:space="preserve">concedido, mantendo-o </w:t>
      </w:r>
      <w:r w:rsidR="008073CB" w:rsidRPr="008073CB">
        <w:rPr>
          <w:rFonts w:asciiTheme="minorHAnsi" w:hAnsiTheme="minorHAnsi" w:cstheme="minorHAnsi"/>
          <w:sz w:val="22"/>
        </w:rPr>
        <w:t>permanentemente limpo e em bom estado de conservação</w:t>
      </w:r>
      <w:r w:rsidR="008073CB" w:rsidRPr="008073CB">
        <w:rPr>
          <w:rFonts w:eastAsiaTheme="minorEastAsia"/>
          <w:szCs w:val="24"/>
        </w:rPr>
        <w:t xml:space="preserve">, às suas </w:t>
      </w:r>
      <w:r w:rsidR="008073CB" w:rsidRPr="008073CB">
        <w:rPr>
          <w:rFonts w:asciiTheme="minorHAnsi" w:hAnsiTheme="minorHAnsi" w:cstheme="minorHAnsi"/>
          <w:sz w:val="22"/>
        </w:rPr>
        <w:t>exclusivas expensas, incumbindo-lhe, ainda, nas mesmas condições, a sua guarda, até a efetiva devolução</w:t>
      </w:r>
      <w:r w:rsidR="008073CB" w:rsidRPr="00557E4A">
        <w:rPr>
          <w:rFonts w:asciiTheme="minorHAnsi" w:hAnsiTheme="minorHAnsi" w:cstheme="minorHAnsi"/>
          <w:sz w:val="22"/>
        </w:rPr>
        <w:t>;</w:t>
      </w:r>
    </w:p>
    <w:p w14:paraId="541D3C32" w14:textId="2C172E25" w:rsidR="00557E4A" w:rsidRPr="00557E4A" w:rsidRDefault="00557E4A" w:rsidP="00557E4A">
      <w:pPr>
        <w:pStyle w:val="PargrafodaLista"/>
        <w:numPr>
          <w:ilvl w:val="0"/>
          <w:numId w:val="26"/>
        </w:numPr>
        <w:spacing w:line="276" w:lineRule="auto"/>
        <w:ind w:right="0"/>
        <w:rPr>
          <w:rFonts w:asciiTheme="minorHAnsi" w:hAnsiTheme="minorHAnsi" w:cstheme="minorHAnsi"/>
          <w:sz w:val="22"/>
        </w:rPr>
      </w:pPr>
      <w:r w:rsidRPr="00557E4A">
        <w:rPr>
          <w:rFonts w:asciiTheme="minorHAnsi" w:hAnsiTheme="minorHAnsi" w:cstheme="minorHAnsi"/>
          <w:sz w:val="22"/>
        </w:rPr>
        <w:lastRenderedPageBreak/>
        <w:t>Finda a concessão de uso, reverterão automaticamente ao patrimônio da CODEMAR, sem direito à indenização ou à retenção em favor da CONCESSIONÁRIA, ou de seu eventual sucessor, todas as construções, benfeitorias, equipamentos e/ou instalações existentes no imóvel, assegurado a CODEMAR, contudo, o direito de exigir a sua reposição à situação anterior e a indenização das perdas e danos que lhe venham a ser causadas</w:t>
      </w:r>
      <w:r>
        <w:rPr>
          <w:rFonts w:asciiTheme="minorHAnsi" w:hAnsiTheme="minorHAnsi" w:cstheme="minorHAnsi"/>
          <w:sz w:val="22"/>
        </w:rPr>
        <w:t>;</w:t>
      </w:r>
      <w:r w:rsidRPr="00557E4A">
        <w:rPr>
          <w:rFonts w:asciiTheme="minorHAnsi" w:hAnsiTheme="minorHAnsi" w:cstheme="minorHAnsi"/>
          <w:sz w:val="22"/>
        </w:rPr>
        <w:t xml:space="preserve"> </w:t>
      </w:r>
    </w:p>
    <w:p w14:paraId="009B3457" w14:textId="6D82FD4C" w:rsidR="00557E4A" w:rsidRPr="00BF64BF" w:rsidRDefault="00557E4A" w:rsidP="00557E4A">
      <w:pPr>
        <w:pStyle w:val="PargrafodaLista"/>
        <w:numPr>
          <w:ilvl w:val="0"/>
          <w:numId w:val="26"/>
        </w:numPr>
        <w:spacing w:line="276" w:lineRule="auto"/>
        <w:ind w:right="0"/>
        <w:rPr>
          <w:rFonts w:asciiTheme="minorHAnsi" w:hAnsiTheme="minorHAnsi" w:cstheme="minorBidi"/>
          <w:sz w:val="22"/>
        </w:rPr>
      </w:pPr>
      <w:r w:rsidRPr="00557E4A">
        <w:rPr>
          <w:rFonts w:asciiTheme="minorHAnsi" w:hAnsiTheme="minorHAnsi" w:cstheme="minorHAnsi"/>
          <w:sz w:val="22"/>
        </w:rPr>
        <w:t xml:space="preserve">Obriga-se a CONCESSIONÁRIA a assegurar o acesso ao imóvel objeto da concessão aos </w:t>
      </w:r>
      <w:r w:rsidRPr="00BF64BF">
        <w:rPr>
          <w:rFonts w:asciiTheme="minorHAnsi" w:hAnsiTheme="minorHAnsi" w:cstheme="minorBidi"/>
          <w:sz w:val="22"/>
        </w:rPr>
        <w:t>servidores da CODEMAR</w:t>
      </w:r>
      <w:r w:rsidR="00855C7E">
        <w:rPr>
          <w:rFonts w:asciiTheme="minorHAnsi" w:hAnsiTheme="minorHAnsi" w:cstheme="minorBidi"/>
          <w:sz w:val="22"/>
        </w:rPr>
        <w:t>,</w:t>
      </w:r>
      <w:r w:rsidRPr="00BF64BF">
        <w:rPr>
          <w:rFonts w:asciiTheme="minorHAnsi" w:hAnsiTheme="minorHAnsi" w:cstheme="minorBidi"/>
          <w:sz w:val="22"/>
        </w:rPr>
        <w:t xml:space="preserve"> ou da Prefeitura de Maricá, incumbidos de tarefas de fiscalização geral, ou em particular, de verificação do cumprimento das disposições do presente termo;</w:t>
      </w:r>
    </w:p>
    <w:p w14:paraId="6387388A" w14:textId="77777777" w:rsidR="00003B26" w:rsidRPr="00BF64BF" w:rsidRDefault="00626E74" w:rsidP="00BF64BF">
      <w:pPr>
        <w:pStyle w:val="PargrafodaLista"/>
        <w:numPr>
          <w:ilvl w:val="0"/>
          <w:numId w:val="26"/>
        </w:numPr>
        <w:spacing w:line="276" w:lineRule="auto"/>
        <w:ind w:right="0"/>
        <w:rPr>
          <w:rFonts w:asciiTheme="minorHAnsi" w:hAnsiTheme="minorHAnsi" w:cstheme="minorBidi"/>
          <w:sz w:val="22"/>
        </w:rPr>
      </w:pPr>
      <w:r w:rsidRPr="00BF64BF">
        <w:rPr>
          <w:rFonts w:asciiTheme="minorHAnsi" w:hAnsiTheme="minorHAnsi" w:cstheme="minorBidi"/>
          <w:sz w:val="22"/>
        </w:rPr>
        <w:t xml:space="preserve">Contratar seguro contra incêndio pela metragem da área construída, </w:t>
      </w:r>
      <w:r w:rsidRPr="00854F10">
        <w:rPr>
          <w:rFonts w:asciiTheme="minorHAnsi" w:hAnsiTheme="minorHAnsi" w:cstheme="minorBidi"/>
          <w:sz w:val="22"/>
          <w:highlight w:val="yellow"/>
        </w:rPr>
        <w:t xml:space="preserve">de </w:t>
      </w:r>
      <w:r w:rsidRPr="00854F10">
        <w:rPr>
          <w:rFonts w:asciiTheme="minorHAnsi" w:hAnsiTheme="minorHAnsi" w:cstheme="minorBidi"/>
          <w:sz w:val="22"/>
          <w:highlight w:val="yellow"/>
        </w:rPr>
        <w:softHyphen/>
        <w:t>_____</w:t>
      </w:r>
      <w:r w:rsidRPr="00BF64BF">
        <w:rPr>
          <w:rFonts w:asciiTheme="minorHAnsi" w:hAnsiTheme="minorHAnsi" w:cstheme="minorBidi"/>
          <w:sz w:val="22"/>
        </w:rPr>
        <w:t xml:space="preserve"> m², e apresentar ao </w:t>
      </w:r>
      <w:r w:rsidR="00003B26" w:rsidRPr="00BF64BF">
        <w:rPr>
          <w:rFonts w:asciiTheme="minorHAnsi" w:hAnsiTheme="minorHAnsi" w:cstheme="minorBidi"/>
          <w:sz w:val="22"/>
        </w:rPr>
        <w:t>fiscal do contrato</w:t>
      </w:r>
      <w:r w:rsidRPr="00BF64BF">
        <w:rPr>
          <w:rFonts w:asciiTheme="minorHAnsi" w:hAnsiTheme="minorHAnsi" w:cstheme="minorBidi"/>
          <w:sz w:val="22"/>
        </w:rPr>
        <w:t xml:space="preserve">, até a data do início das atividades, o original e a cópia da apólice e, sempre que solicitado, a comprovação do pagamento do(s) prêmio(s), que constarão dos assentamentos da </w:t>
      </w:r>
      <w:r w:rsidR="00003B26" w:rsidRPr="00BF64BF">
        <w:rPr>
          <w:rFonts w:asciiTheme="minorHAnsi" w:hAnsiTheme="minorHAnsi" w:cstheme="minorBidi"/>
          <w:sz w:val="22"/>
        </w:rPr>
        <w:t>concessão;</w:t>
      </w:r>
    </w:p>
    <w:p w14:paraId="49320E45" w14:textId="77777777" w:rsidR="00C42CCD" w:rsidRPr="00BF64BF" w:rsidRDefault="00C42CCD" w:rsidP="00BF64BF">
      <w:pPr>
        <w:pStyle w:val="PargrafodaLista"/>
        <w:numPr>
          <w:ilvl w:val="0"/>
          <w:numId w:val="26"/>
        </w:numPr>
        <w:spacing w:line="276" w:lineRule="auto"/>
        <w:ind w:right="0"/>
        <w:rPr>
          <w:rFonts w:asciiTheme="minorHAnsi" w:hAnsiTheme="minorHAnsi" w:cstheme="minorBidi"/>
          <w:sz w:val="22"/>
        </w:rPr>
      </w:pPr>
      <w:r w:rsidRPr="00BF64BF">
        <w:rPr>
          <w:rFonts w:asciiTheme="minorHAnsi" w:hAnsiTheme="minorHAnsi" w:cstheme="minorBidi"/>
          <w:sz w:val="22"/>
        </w:rPr>
        <w:t>Observar as orientações contidas no Código de Ética e Conduta da CODEMAR;</w:t>
      </w:r>
    </w:p>
    <w:p w14:paraId="3084E848" w14:textId="77777777" w:rsidR="005078C5" w:rsidRPr="00BF64BF" w:rsidRDefault="005078C5" w:rsidP="00BF64BF">
      <w:pPr>
        <w:pStyle w:val="PargrafodaLista"/>
        <w:numPr>
          <w:ilvl w:val="0"/>
          <w:numId w:val="26"/>
        </w:numPr>
        <w:spacing w:line="276" w:lineRule="auto"/>
        <w:ind w:right="0"/>
        <w:rPr>
          <w:rFonts w:asciiTheme="minorHAnsi" w:hAnsiTheme="minorHAnsi" w:cstheme="minorBidi"/>
          <w:sz w:val="22"/>
        </w:rPr>
      </w:pPr>
      <w:r w:rsidRPr="00BF64BF">
        <w:rPr>
          <w:rFonts w:asciiTheme="minorHAnsi" w:hAnsiTheme="minorHAnsi" w:cstheme="minorBidi"/>
          <w:sz w:val="22"/>
        </w:rPr>
        <w:t>Responder, exclusivamente, pelos crimes ambientais que praticar, nos termos da legislação vigente;</w:t>
      </w:r>
    </w:p>
    <w:p w14:paraId="35C3CEED" w14:textId="1BF55917" w:rsidR="008073CB" w:rsidRPr="008073CB" w:rsidRDefault="0025451A" w:rsidP="00BF64BF">
      <w:pPr>
        <w:pStyle w:val="PargrafodaLista"/>
        <w:numPr>
          <w:ilvl w:val="0"/>
          <w:numId w:val="26"/>
        </w:numPr>
        <w:spacing w:line="276" w:lineRule="auto"/>
        <w:ind w:right="0"/>
        <w:rPr>
          <w:rFonts w:asciiTheme="minorHAnsi" w:hAnsiTheme="minorHAnsi" w:cstheme="minorBidi"/>
          <w:sz w:val="22"/>
        </w:rPr>
      </w:pPr>
      <w:r w:rsidRPr="00BF64BF">
        <w:rPr>
          <w:rFonts w:asciiTheme="minorHAnsi" w:hAnsiTheme="minorHAnsi" w:cstheme="minorBidi"/>
          <w:sz w:val="22"/>
        </w:rPr>
        <w:t>Arcar com pagamento de tributos, tarifas, emolumentos e despesas decorrentes da formalização dest</w:t>
      </w:r>
      <w:r w:rsidR="00210D07" w:rsidRPr="00BF64BF">
        <w:rPr>
          <w:rFonts w:asciiTheme="minorHAnsi" w:hAnsiTheme="minorHAnsi" w:cstheme="minorBidi"/>
          <w:sz w:val="22"/>
        </w:rPr>
        <w:t xml:space="preserve">a concessão </w:t>
      </w:r>
      <w:r w:rsidRPr="00BF64BF">
        <w:rPr>
          <w:rFonts w:asciiTheme="minorHAnsi" w:hAnsiTheme="minorHAnsi" w:cstheme="minorBidi"/>
          <w:sz w:val="22"/>
        </w:rPr>
        <w:t>e da execução de seu objeto</w:t>
      </w:r>
      <w:r w:rsidR="008073CB" w:rsidRPr="008073CB">
        <w:rPr>
          <w:rFonts w:asciiTheme="minorHAnsi" w:hAnsiTheme="minorHAnsi" w:cstheme="minorBidi"/>
          <w:sz w:val="22"/>
        </w:rPr>
        <w:t xml:space="preserve">. </w:t>
      </w:r>
    </w:p>
    <w:p w14:paraId="09FDF3FC" w14:textId="36E94C29" w:rsidR="00264725" w:rsidRPr="00BF64BF" w:rsidRDefault="00210D07" w:rsidP="00500F3B">
      <w:pPr>
        <w:pStyle w:val="PargrafodaLista"/>
        <w:numPr>
          <w:ilvl w:val="0"/>
          <w:numId w:val="26"/>
        </w:numPr>
        <w:spacing w:line="276" w:lineRule="auto"/>
        <w:ind w:right="0"/>
        <w:rPr>
          <w:rFonts w:asciiTheme="minorHAnsi" w:hAnsiTheme="minorHAnsi" w:cstheme="minorBidi"/>
          <w:sz w:val="22"/>
        </w:rPr>
      </w:pPr>
      <w:r w:rsidRPr="00BF64BF">
        <w:rPr>
          <w:rFonts w:asciiTheme="minorHAnsi" w:hAnsiTheme="minorHAnsi" w:cstheme="minorBidi"/>
          <w:sz w:val="22"/>
        </w:rPr>
        <w:t>Cumprir e responsabilizar-se, exclusivamente, por quaisquer ônus, direitos ou obrigações, vinculados à legislação tributária, trabalhista, previdenciária ou securitária, e decorrentes da execução do presente termo;</w:t>
      </w:r>
    </w:p>
    <w:p w14:paraId="4F59E37F" w14:textId="046BCD10" w:rsidR="00210D07" w:rsidRPr="00BF64BF" w:rsidRDefault="00BF64BF" w:rsidP="00500F3B">
      <w:pPr>
        <w:pStyle w:val="PargrafodaLista"/>
        <w:numPr>
          <w:ilvl w:val="0"/>
          <w:numId w:val="26"/>
        </w:numPr>
        <w:spacing w:line="276" w:lineRule="auto"/>
        <w:ind w:right="0"/>
        <w:rPr>
          <w:rFonts w:asciiTheme="minorHAnsi" w:hAnsiTheme="minorHAnsi" w:cstheme="minorBidi"/>
          <w:sz w:val="22"/>
        </w:rPr>
      </w:pPr>
      <w:r w:rsidRPr="00BF64BF">
        <w:rPr>
          <w:rFonts w:asciiTheme="minorHAnsi" w:hAnsiTheme="minorHAnsi" w:cstheme="minorBidi"/>
          <w:sz w:val="22"/>
        </w:rPr>
        <w:t>Observar as vedações previstas no Termo de Referência;</w:t>
      </w:r>
    </w:p>
    <w:p w14:paraId="31607A5F" w14:textId="4C32E29B" w:rsidR="00BF64BF" w:rsidRPr="00500F3B" w:rsidRDefault="007C504A" w:rsidP="00500F3B">
      <w:pPr>
        <w:numPr>
          <w:ilvl w:val="0"/>
          <w:numId w:val="26"/>
        </w:numPr>
        <w:autoSpaceDE w:val="0"/>
        <w:autoSpaceDN w:val="0"/>
        <w:adjustRightInd w:val="0"/>
        <w:spacing w:after="0" w:line="276" w:lineRule="auto"/>
        <w:ind w:right="0"/>
        <w:rPr>
          <w:rFonts w:asciiTheme="minorHAnsi" w:hAnsiTheme="minorHAnsi" w:cstheme="minorBidi"/>
          <w:sz w:val="22"/>
        </w:rPr>
      </w:pPr>
      <w:r w:rsidRPr="00500F3B">
        <w:rPr>
          <w:rFonts w:asciiTheme="minorHAnsi" w:hAnsiTheme="minorHAnsi" w:cstheme="minorBidi"/>
          <w:sz w:val="22"/>
        </w:rPr>
        <w:t xml:space="preserve">Todas as obras e reformas, máquinas, equipamentos, </w:t>
      </w:r>
      <w:proofErr w:type="gramStart"/>
      <w:r w:rsidRPr="00500F3B">
        <w:rPr>
          <w:rFonts w:asciiTheme="minorHAnsi" w:hAnsiTheme="minorHAnsi" w:cstheme="minorBidi"/>
          <w:sz w:val="22"/>
        </w:rPr>
        <w:t>mobília, etc.</w:t>
      </w:r>
      <w:proofErr w:type="gramEnd"/>
      <w:r w:rsidRPr="00500F3B">
        <w:rPr>
          <w:rFonts w:asciiTheme="minorHAnsi" w:hAnsiTheme="minorHAnsi" w:cstheme="minorBidi"/>
          <w:sz w:val="22"/>
        </w:rPr>
        <w:t>, necessários à exploração da área licitada, correrão por conta exclusiva da CONCESSIONÁRIA;</w:t>
      </w:r>
    </w:p>
    <w:p w14:paraId="54D0BB07" w14:textId="0EAB9990" w:rsidR="007C504A" w:rsidRPr="00500F3B" w:rsidRDefault="00C145AE" w:rsidP="00500F3B">
      <w:pPr>
        <w:numPr>
          <w:ilvl w:val="0"/>
          <w:numId w:val="26"/>
        </w:numPr>
        <w:autoSpaceDE w:val="0"/>
        <w:autoSpaceDN w:val="0"/>
        <w:adjustRightInd w:val="0"/>
        <w:spacing w:after="0" w:line="276" w:lineRule="auto"/>
        <w:ind w:right="0"/>
        <w:rPr>
          <w:rFonts w:asciiTheme="minorHAnsi" w:hAnsiTheme="minorHAnsi" w:cstheme="minorBidi"/>
          <w:sz w:val="22"/>
        </w:rPr>
      </w:pPr>
      <w:r w:rsidRPr="00500F3B">
        <w:rPr>
          <w:rFonts w:asciiTheme="minorHAnsi" w:hAnsiTheme="minorHAnsi" w:cstheme="minorBidi"/>
          <w:sz w:val="22"/>
        </w:rPr>
        <w:t>No caso de obras e reformas, a CONCESSIONÁRIA deverá apresentar previamente, à CODEMAR, um requerimento escrito e instruído com projeto que atenda às exigências da Vigilância Sanitária e da legislação aplicável e, ainda, o cronograma dos trabalhos;</w:t>
      </w:r>
    </w:p>
    <w:p w14:paraId="7FD718A6" w14:textId="2571BFE0" w:rsidR="00C145AE" w:rsidRPr="00BC44EC" w:rsidRDefault="00500F3B" w:rsidP="00500F3B">
      <w:pPr>
        <w:pStyle w:val="PargrafodaLista"/>
        <w:numPr>
          <w:ilvl w:val="0"/>
          <w:numId w:val="26"/>
        </w:numPr>
        <w:spacing w:line="276" w:lineRule="auto"/>
        <w:ind w:right="0"/>
        <w:rPr>
          <w:rFonts w:asciiTheme="minorHAnsi" w:hAnsiTheme="minorHAnsi" w:cstheme="minorBidi"/>
          <w:color w:val="auto"/>
          <w:sz w:val="22"/>
        </w:rPr>
      </w:pPr>
      <w:r w:rsidRPr="00500F3B">
        <w:rPr>
          <w:rFonts w:asciiTheme="minorHAnsi" w:hAnsiTheme="minorHAnsi" w:cstheme="minorBidi"/>
          <w:sz w:val="22"/>
        </w:rPr>
        <w:t xml:space="preserve">É vedada a realização de qualquer benfeitoria ou alteração da área explorada pela CONCESSIONÁRIA sem a anuência expressa da CODEMAR, devidamente avalizada pela Diretoria de Obras </w:t>
      </w:r>
      <w:r w:rsidRPr="00BC44EC">
        <w:rPr>
          <w:rFonts w:asciiTheme="minorHAnsi" w:hAnsiTheme="minorHAnsi" w:cstheme="minorBidi"/>
          <w:color w:val="auto"/>
          <w:sz w:val="22"/>
        </w:rPr>
        <w:t>da CODEMAR.</w:t>
      </w:r>
    </w:p>
    <w:p w14:paraId="75DB6237" w14:textId="3BEC44BB" w:rsidR="00707647" w:rsidRPr="00BC44EC" w:rsidRDefault="0053189D" w:rsidP="00BE1B8A">
      <w:pPr>
        <w:pStyle w:val="PargrafodaLista"/>
        <w:numPr>
          <w:ilvl w:val="0"/>
          <w:numId w:val="26"/>
        </w:numPr>
        <w:spacing w:line="276" w:lineRule="auto"/>
        <w:ind w:right="0"/>
        <w:rPr>
          <w:rFonts w:asciiTheme="minorHAnsi" w:hAnsiTheme="minorHAnsi" w:cstheme="minorHAnsi"/>
          <w:color w:val="auto"/>
          <w:sz w:val="22"/>
        </w:rPr>
      </w:pPr>
      <w:r w:rsidRPr="00BC44EC">
        <w:rPr>
          <w:rFonts w:asciiTheme="minorHAnsi" w:hAnsiTheme="minorHAnsi" w:cstheme="minorHAnsi"/>
          <w:color w:val="auto"/>
          <w:sz w:val="22"/>
        </w:rPr>
        <w:t>C</w:t>
      </w:r>
      <w:r w:rsidR="00707647" w:rsidRPr="00BC44EC">
        <w:rPr>
          <w:rFonts w:asciiTheme="minorHAnsi" w:hAnsiTheme="minorHAnsi" w:cstheme="minorHAnsi"/>
          <w:color w:val="auto"/>
          <w:sz w:val="22"/>
        </w:rPr>
        <w:t>umprir todas as obrigações e encargos sociais trabalhistas e demonstrar o seu adimplemento;</w:t>
      </w:r>
    </w:p>
    <w:p w14:paraId="369BBB55" w14:textId="1A3DC457" w:rsidR="00F722CB" w:rsidRDefault="00462042" w:rsidP="00BE1B8A">
      <w:pPr>
        <w:pStyle w:val="PargrafodaLista"/>
        <w:numPr>
          <w:ilvl w:val="0"/>
          <w:numId w:val="26"/>
        </w:numPr>
        <w:spacing w:line="276" w:lineRule="auto"/>
        <w:ind w:right="0"/>
        <w:rPr>
          <w:rFonts w:asciiTheme="minorHAnsi" w:hAnsiTheme="minorHAnsi" w:cstheme="minorHAnsi"/>
          <w:sz w:val="22"/>
        </w:rPr>
      </w:pPr>
      <w:r w:rsidRPr="00E160D9">
        <w:rPr>
          <w:rFonts w:asciiTheme="minorHAnsi" w:hAnsiTheme="minorHAnsi" w:cstheme="minorHAnsi"/>
          <w:sz w:val="22"/>
        </w:rPr>
        <w:t xml:space="preserve">Guardar sigilo sobre todas as informações obtidas em decorrência do cumprimento do </w:t>
      </w:r>
      <w:r w:rsidR="0084718B">
        <w:rPr>
          <w:rFonts w:asciiTheme="minorHAnsi" w:hAnsiTheme="minorHAnsi" w:cstheme="minorHAnsi"/>
          <w:sz w:val="22"/>
        </w:rPr>
        <w:t>termo</w:t>
      </w:r>
      <w:r>
        <w:rPr>
          <w:rFonts w:asciiTheme="minorHAnsi" w:hAnsiTheme="minorHAnsi" w:cstheme="minorHAnsi"/>
          <w:sz w:val="22"/>
        </w:rPr>
        <w:t>;</w:t>
      </w:r>
    </w:p>
    <w:p w14:paraId="3B4441BB" w14:textId="77777777" w:rsidR="00787609" w:rsidRDefault="003F3F08" w:rsidP="00BE1B8A">
      <w:pPr>
        <w:pStyle w:val="PargrafodaLista"/>
        <w:numPr>
          <w:ilvl w:val="0"/>
          <w:numId w:val="26"/>
        </w:numPr>
        <w:spacing w:line="276" w:lineRule="auto"/>
        <w:ind w:right="0"/>
        <w:rPr>
          <w:rFonts w:ascii="Calibri" w:hAnsi="Calibri" w:cs="Calibri"/>
          <w:sz w:val="22"/>
        </w:rPr>
      </w:pPr>
      <w:r w:rsidRPr="00CB4E29">
        <w:rPr>
          <w:rFonts w:ascii="Calibri" w:hAnsi="Calibri" w:cs="Calibri"/>
          <w:sz w:val="22"/>
        </w:rPr>
        <w:t>Assegurar aos seus trabalhadores ambiente de trabalho, inclusive equipamentos e instalações, em condições adequadas ao cumprimento das normas de saúde, segurança e bem-estar no trabalho</w:t>
      </w:r>
      <w:r w:rsidR="00787609">
        <w:rPr>
          <w:rFonts w:ascii="Calibri" w:hAnsi="Calibri" w:cs="Calibri"/>
          <w:sz w:val="22"/>
        </w:rPr>
        <w:t>;</w:t>
      </w:r>
    </w:p>
    <w:p w14:paraId="6D3DA72A" w14:textId="069CE3B7" w:rsidR="00C35669" w:rsidRDefault="00C35669" w:rsidP="41AB181F">
      <w:pPr>
        <w:pStyle w:val="PargrafodaLista"/>
        <w:numPr>
          <w:ilvl w:val="0"/>
          <w:numId w:val="26"/>
        </w:numPr>
        <w:spacing w:line="276" w:lineRule="auto"/>
        <w:ind w:right="0"/>
        <w:rPr>
          <w:rFonts w:ascii="Calibri" w:hAnsi="Calibri" w:cs="Calibri"/>
          <w:sz w:val="22"/>
        </w:rPr>
      </w:pPr>
      <w:r w:rsidRPr="41AB181F">
        <w:rPr>
          <w:rFonts w:ascii="Calibri" w:hAnsi="Calibri" w:cs="Calibri"/>
          <w:sz w:val="22"/>
        </w:rPr>
        <w:t>Fornecer equipamentos de proteção individual (EPI) e equipamentos de proteção coletiva (EPC), quando for o caso;</w:t>
      </w:r>
    </w:p>
    <w:p w14:paraId="69454E62" w14:textId="22DCFAB7" w:rsidR="00F83153" w:rsidRPr="00D952AE" w:rsidRDefault="00F83153" w:rsidP="000F2F15">
      <w:pPr>
        <w:spacing w:line="276" w:lineRule="auto"/>
        <w:ind w:left="-3" w:right="0"/>
        <w:rPr>
          <w:rFonts w:asciiTheme="minorHAnsi" w:hAnsiTheme="minorHAnsi" w:cstheme="minorHAnsi"/>
          <w:color w:val="FF0000"/>
          <w:sz w:val="22"/>
        </w:rPr>
      </w:pPr>
    </w:p>
    <w:p w14:paraId="7EB12A4E" w14:textId="2452C7A3" w:rsidR="00D952AE" w:rsidRPr="00D952AE" w:rsidRDefault="00F83153" w:rsidP="000F2F15">
      <w:pPr>
        <w:pStyle w:val="PargrafodaLista"/>
        <w:numPr>
          <w:ilvl w:val="0"/>
          <w:numId w:val="11"/>
        </w:numPr>
        <w:spacing w:after="0" w:line="276" w:lineRule="auto"/>
        <w:ind w:left="0" w:right="0" w:hanging="15"/>
        <w:rPr>
          <w:rFonts w:asciiTheme="minorHAnsi" w:hAnsiTheme="minorHAnsi" w:cstheme="minorHAnsi"/>
          <w:sz w:val="22"/>
        </w:rPr>
      </w:pPr>
      <w:r w:rsidRPr="00D952AE">
        <w:rPr>
          <w:rFonts w:asciiTheme="minorHAnsi" w:hAnsiTheme="minorHAnsi" w:cstheme="minorHAnsi"/>
          <w:sz w:val="22"/>
        </w:rPr>
        <w:t xml:space="preserve">CLÁUSULA </w:t>
      </w:r>
      <w:r w:rsidR="00D033BD">
        <w:rPr>
          <w:rFonts w:asciiTheme="minorHAnsi" w:hAnsiTheme="minorHAnsi" w:cstheme="minorHAnsi"/>
          <w:sz w:val="22"/>
        </w:rPr>
        <w:t>NONA</w:t>
      </w:r>
      <w:r w:rsidRPr="00D952AE">
        <w:rPr>
          <w:rFonts w:asciiTheme="minorHAnsi" w:hAnsiTheme="minorHAnsi" w:cstheme="minorHAnsi"/>
          <w:b/>
          <w:bCs/>
          <w:sz w:val="22"/>
        </w:rPr>
        <w:t xml:space="preserve"> </w:t>
      </w:r>
      <w:r w:rsidR="00D952AE" w:rsidRPr="00D952AE">
        <w:rPr>
          <w:rFonts w:asciiTheme="minorHAnsi" w:hAnsiTheme="minorHAnsi" w:cstheme="minorHAnsi"/>
          <w:b/>
          <w:bCs/>
          <w:sz w:val="22"/>
        </w:rPr>
        <w:t>(DA EXECUÇÃO</w:t>
      </w:r>
      <w:r w:rsidR="00006A26">
        <w:rPr>
          <w:rFonts w:asciiTheme="minorHAnsi" w:hAnsiTheme="minorHAnsi" w:cstheme="minorHAnsi"/>
          <w:b/>
          <w:bCs/>
          <w:sz w:val="22"/>
        </w:rPr>
        <w:t xml:space="preserve"> </w:t>
      </w:r>
      <w:r w:rsidR="00D952AE" w:rsidRPr="00D952AE">
        <w:rPr>
          <w:rFonts w:asciiTheme="minorHAnsi" w:hAnsiTheme="minorHAnsi" w:cstheme="minorHAnsi"/>
          <w:b/>
          <w:bCs/>
          <w:sz w:val="22"/>
        </w:rPr>
        <w:t xml:space="preserve">E DA FISCALIZAÇÃO) </w:t>
      </w:r>
      <w:r w:rsidR="00006A26">
        <w:rPr>
          <w:rFonts w:asciiTheme="minorHAnsi" w:hAnsiTheme="minorHAnsi" w:cstheme="minorHAnsi"/>
          <w:b/>
          <w:bCs/>
          <w:sz w:val="22"/>
        </w:rPr>
        <w:t>–</w:t>
      </w:r>
      <w:r w:rsidR="00BF504A">
        <w:rPr>
          <w:rFonts w:asciiTheme="minorHAnsi" w:hAnsiTheme="minorHAnsi" w:cstheme="minorHAnsi"/>
          <w:b/>
          <w:bCs/>
          <w:sz w:val="22"/>
        </w:rPr>
        <w:t xml:space="preserve"> </w:t>
      </w:r>
      <w:r w:rsidR="00006A26">
        <w:rPr>
          <w:rFonts w:asciiTheme="minorHAnsi" w:hAnsiTheme="minorHAnsi" w:cstheme="minorHAnsi"/>
          <w:sz w:val="22"/>
        </w:rPr>
        <w:t>A concessão</w:t>
      </w:r>
      <w:r w:rsidR="00D952AE" w:rsidRPr="00D952AE">
        <w:rPr>
          <w:rFonts w:asciiTheme="minorHAnsi" w:hAnsiTheme="minorHAnsi" w:cstheme="minorHAnsi"/>
          <w:sz w:val="22"/>
        </w:rPr>
        <w:t xml:space="preserve"> deverá ser executad</w:t>
      </w:r>
      <w:r w:rsidR="00006A26">
        <w:rPr>
          <w:rFonts w:asciiTheme="minorHAnsi" w:hAnsiTheme="minorHAnsi" w:cstheme="minorHAnsi"/>
          <w:sz w:val="22"/>
        </w:rPr>
        <w:t>a</w:t>
      </w:r>
      <w:r w:rsidR="00D952AE" w:rsidRPr="00D952AE">
        <w:rPr>
          <w:rFonts w:asciiTheme="minorHAnsi" w:hAnsiTheme="minorHAnsi" w:cstheme="minorHAnsi"/>
          <w:sz w:val="22"/>
        </w:rPr>
        <w:t xml:space="preserve"> fielmente, de acordo com as cláusulas avençadas, nos termos do instrumento convocatório, do Termo de Referência</w:t>
      </w:r>
      <w:r w:rsidR="004917E1">
        <w:rPr>
          <w:rFonts w:asciiTheme="minorHAnsi" w:hAnsiTheme="minorHAnsi" w:cstheme="minorHAnsi"/>
          <w:sz w:val="22"/>
        </w:rPr>
        <w:t xml:space="preserve"> </w:t>
      </w:r>
      <w:r w:rsidR="00D952AE" w:rsidRPr="00D952AE">
        <w:rPr>
          <w:rFonts w:asciiTheme="minorHAnsi" w:hAnsiTheme="minorHAnsi" w:cstheme="minorHAnsi"/>
          <w:sz w:val="22"/>
        </w:rPr>
        <w:t xml:space="preserve">e da legislação vigente, respondendo o inadimplente pelas consequências da inexecução total ou parcial. Subsidiariamente ao disposto no </w:t>
      </w:r>
      <w:r w:rsidR="004917E1">
        <w:rPr>
          <w:rFonts w:asciiTheme="minorHAnsi" w:hAnsiTheme="minorHAnsi" w:cstheme="minorHAnsi"/>
          <w:sz w:val="22"/>
        </w:rPr>
        <w:t>T</w:t>
      </w:r>
      <w:r w:rsidR="00D952AE" w:rsidRPr="00D952AE">
        <w:rPr>
          <w:rFonts w:asciiTheme="minorHAnsi" w:hAnsiTheme="minorHAnsi" w:cstheme="minorHAnsi"/>
          <w:sz w:val="22"/>
        </w:rPr>
        <w:t xml:space="preserve">ermo de </w:t>
      </w:r>
      <w:r w:rsidR="004917E1">
        <w:rPr>
          <w:rFonts w:asciiTheme="minorHAnsi" w:hAnsiTheme="minorHAnsi" w:cstheme="minorHAnsi"/>
          <w:sz w:val="22"/>
        </w:rPr>
        <w:t>R</w:t>
      </w:r>
      <w:r w:rsidR="00D952AE" w:rsidRPr="00D952AE">
        <w:rPr>
          <w:rFonts w:asciiTheme="minorHAnsi" w:hAnsiTheme="minorHAnsi" w:cstheme="minorHAnsi"/>
          <w:sz w:val="22"/>
        </w:rPr>
        <w:t>eferência, o contrato será executado nos seguintes termos:</w:t>
      </w:r>
    </w:p>
    <w:p w14:paraId="6DB10126" w14:textId="77777777" w:rsidR="00D952AE" w:rsidRPr="00391AF6" w:rsidRDefault="00D952AE" w:rsidP="000F2F15">
      <w:pPr>
        <w:spacing w:after="0" w:line="276" w:lineRule="auto"/>
        <w:ind w:left="74" w:right="0" w:firstLine="0"/>
        <w:jc w:val="left"/>
        <w:rPr>
          <w:rFonts w:ascii="Garamond" w:hAnsi="Garamond"/>
          <w:szCs w:val="24"/>
        </w:rPr>
      </w:pPr>
      <w:r w:rsidRPr="00391AF6">
        <w:rPr>
          <w:rFonts w:ascii="Garamond" w:hAnsi="Garamond"/>
          <w:szCs w:val="24"/>
        </w:rPr>
        <w:t xml:space="preserve"> </w:t>
      </w:r>
    </w:p>
    <w:p w14:paraId="3A85F0BD" w14:textId="32E09EB4" w:rsidR="00D952AE" w:rsidRPr="00D952AE" w:rsidRDefault="007A34C1" w:rsidP="000F2F15">
      <w:pPr>
        <w:spacing w:after="278" w:line="276" w:lineRule="auto"/>
        <w:ind w:left="-3" w:right="0"/>
        <w:rPr>
          <w:rFonts w:asciiTheme="minorHAnsi" w:hAnsiTheme="minorHAnsi" w:cstheme="minorHAnsi"/>
          <w:sz w:val="22"/>
        </w:rPr>
      </w:pPr>
      <w:r>
        <w:rPr>
          <w:rFonts w:asciiTheme="minorHAnsi" w:hAnsiTheme="minorHAnsi" w:cstheme="minorHAnsi"/>
          <w:b/>
          <w:bCs/>
          <w:sz w:val="22"/>
        </w:rPr>
        <w:t xml:space="preserve">9.1. </w:t>
      </w:r>
      <w:r w:rsidR="00D952AE" w:rsidRPr="00D952AE">
        <w:rPr>
          <w:rFonts w:asciiTheme="minorHAnsi" w:hAnsiTheme="minorHAnsi" w:cstheme="minorHAnsi"/>
          <w:sz w:val="22"/>
        </w:rPr>
        <w:t xml:space="preserve"> </w:t>
      </w:r>
      <w:r w:rsidR="009E6F3E" w:rsidRPr="005D1B10">
        <w:rPr>
          <w:rFonts w:asciiTheme="minorHAnsi" w:hAnsiTheme="minorHAnsi" w:cstheme="minorHAnsi"/>
          <w:sz w:val="22"/>
        </w:rPr>
        <w:t>A execução do contrato será acompanhada e fiscalizada por comissão constituída de 3 (três) membros</w:t>
      </w:r>
      <w:r w:rsidR="009E6F3E">
        <w:rPr>
          <w:rFonts w:asciiTheme="minorHAnsi" w:hAnsiTheme="minorHAnsi" w:cstheme="minorHAnsi"/>
          <w:sz w:val="22"/>
        </w:rPr>
        <w:t xml:space="preserve">, </w:t>
      </w:r>
      <w:r w:rsidR="009E6F3E" w:rsidRPr="005D1B10">
        <w:rPr>
          <w:rFonts w:asciiTheme="minorHAnsi" w:hAnsiTheme="minorHAnsi" w:cstheme="minorHAnsi"/>
          <w:sz w:val="22"/>
        </w:rPr>
        <w:t xml:space="preserve">designados pelo Diretor Presidente da </w:t>
      </w:r>
      <w:r w:rsidR="009E6F3E" w:rsidRPr="00317792">
        <w:rPr>
          <w:rFonts w:asciiTheme="minorHAnsi" w:hAnsiTheme="minorHAnsi" w:cstheme="minorHAnsi"/>
          <w:sz w:val="22"/>
        </w:rPr>
        <w:t>CODEMAR,</w:t>
      </w:r>
      <w:r w:rsidR="009E6F3E" w:rsidRPr="005D1B10">
        <w:rPr>
          <w:rFonts w:asciiTheme="minorHAnsi" w:hAnsiTheme="minorHAnsi" w:cstheme="minorHAnsi"/>
          <w:sz w:val="22"/>
        </w:rPr>
        <w:t xml:space="preserve"> conforme ato de nomeação</w:t>
      </w:r>
      <w:r w:rsidR="009E6F3E">
        <w:rPr>
          <w:rFonts w:asciiTheme="minorHAnsi" w:hAnsiTheme="minorHAnsi" w:cstheme="minorHAnsi"/>
          <w:sz w:val="22"/>
        </w:rPr>
        <w:t xml:space="preserve">, </w:t>
      </w:r>
      <w:r w:rsidR="009E6F3E" w:rsidRPr="007A34C1">
        <w:rPr>
          <w:rFonts w:asciiTheme="minorHAnsi" w:hAnsiTheme="minorHAnsi" w:cstheme="minorHAnsi"/>
          <w:sz w:val="22"/>
        </w:rPr>
        <w:t>com competência para acompanhar, supervisionar e registrar a fiel execução do ajuste</w:t>
      </w:r>
      <w:r w:rsidR="00D952AE" w:rsidRPr="007A34C1">
        <w:rPr>
          <w:rFonts w:asciiTheme="minorHAnsi" w:hAnsiTheme="minorHAnsi" w:cstheme="minorHAnsi"/>
          <w:sz w:val="22"/>
        </w:rPr>
        <w:t xml:space="preserve">.  </w:t>
      </w:r>
    </w:p>
    <w:p w14:paraId="6CFF21B1" w14:textId="734CE622" w:rsidR="008D1CFE" w:rsidRPr="005D1B10" w:rsidRDefault="007A34C1" w:rsidP="000F2F15">
      <w:pPr>
        <w:spacing w:after="278" w:line="276" w:lineRule="auto"/>
        <w:ind w:left="-3" w:right="0"/>
        <w:rPr>
          <w:rFonts w:asciiTheme="minorHAnsi" w:hAnsiTheme="minorHAnsi" w:cstheme="minorHAnsi"/>
          <w:sz w:val="22"/>
        </w:rPr>
      </w:pPr>
      <w:r>
        <w:rPr>
          <w:rFonts w:asciiTheme="minorHAnsi" w:hAnsiTheme="minorHAnsi" w:cstheme="minorHAnsi"/>
          <w:b/>
          <w:bCs/>
          <w:sz w:val="22"/>
        </w:rPr>
        <w:t>9</w:t>
      </w:r>
      <w:r w:rsidR="00D952AE" w:rsidRPr="00D952AE">
        <w:rPr>
          <w:rFonts w:asciiTheme="minorHAnsi" w:hAnsiTheme="minorHAnsi" w:cstheme="minorHAnsi"/>
          <w:b/>
          <w:bCs/>
          <w:sz w:val="22"/>
        </w:rPr>
        <w:t>.2.</w:t>
      </w:r>
      <w:r w:rsidR="00D952AE" w:rsidRPr="00D952AE">
        <w:rPr>
          <w:rFonts w:asciiTheme="minorHAnsi" w:hAnsiTheme="minorHAnsi" w:cstheme="minorHAnsi"/>
          <w:sz w:val="22"/>
        </w:rPr>
        <w:t xml:space="preserve"> </w:t>
      </w:r>
      <w:r w:rsidR="008D1CFE" w:rsidRPr="00831065">
        <w:rPr>
          <w:rFonts w:asciiTheme="minorHAnsi" w:hAnsiTheme="minorHAnsi" w:cstheme="minorHAnsi"/>
          <w:sz w:val="22"/>
        </w:rPr>
        <w:t>A fiscalização terá poderes para requisitar documentos, registros, relatórios e quaisquer informações que se fizerem necessárias para verificação do cumprimento contratual, podendo, ainda, determinar correções, reexecuções ou readequações que se mostrarem pertinentes, sem que isso implique corresponsabilidade da CODEMAR por eventuais inadimplementos da CON</w:t>
      </w:r>
      <w:r>
        <w:rPr>
          <w:rFonts w:asciiTheme="minorHAnsi" w:hAnsiTheme="minorHAnsi" w:cstheme="minorHAnsi"/>
          <w:sz w:val="22"/>
        </w:rPr>
        <w:t>CESSIONÁRIA</w:t>
      </w:r>
      <w:r w:rsidR="008D1CFE" w:rsidRPr="00831065">
        <w:rPr>
          <w:rFonts w:asciiTheme="minorHAnsi" w:hAnsiTheme="minorHAnsi" w:cstheme="minorHAnsi"/>
          <w:sz w:val="22"/>
        </w:rPr>
        <w:t>.</w:t>
      </w:r>
    </w:p>
    <w:p w14:paraId="62353211" w14:textId="0F07F634" w:rsidR="00D952AE" w:rsidRDefault="007A34C1" w:rsidP="000F2F15">
      <w:pPr>
        <w:spacing w:line="276" w:lineRule="auto"/>
        <w:ind w:left="-3" w:right="0"/>
        <w:rPr>
          <w:rFonts w:asciiTheme="minorHAnsi" w:hAnsiTheme="minorHAnsi" w:cstheme="minorHAnsi"/>
          <w:sz w:val="22"/>
        </w:rPr>
      </w:pPr>
      <w:r>
        <w:rPr>
          <w:rFonts w:asciiTheme="minorHAnsi" w:hAnsiTheme="minorHAnsi" w:cstheme="minorHAnsi"/>
          <w:b/>
          <w:bCs/>
          <w:sz w:val="22"/>
        </w:rPr>
        <w:t>9.3.</w:t>
      </w:r>
      <w:r w:rsidR="00D952AE" w:rsidRPr="00D952AE">
        <w:rPr>
          <w:rFonts w:asciiTheme="minorHAnsi" w:hAnsiTheme="minorHAnsi" w:cstheme="minorHAnsi"/>
          <w:sz w:val="22"/>
        </w:rPr>
        <w:t xml:space="preserve"> A comissão a que se refere o item </w:t>
      </w:r>
      <w:r>
        <w:rPr>
          <w:rFonts w:asciiTheme="minorHAnsi" w:hAnsiTheme="minorHAnsi" w:cstheme="minorHAnsi"/>
          <w:sz w:val="22"/>
        </w:rPr>
        <w:t>9</w:t>
      </w:r>
      <w:r w:rsidR="00D952AE" w:rsidRPr="00D952AE">
        <w:rPr>
          <w:rFonts w:asciiTheme="minorHAnsi" w:hAnsiTheme="minorHAnsi" w:cstheme="minorHAnsi"/>
          <w:sz w:val="22"/>
        </w:rPr>
        <w:t>.1, sob pena de responsabilidade administrativa, anotará em registro próprio as ocorrências relativas à execução d</w:t>
      </w:r>
      <w:r>
        <w:rPr>
          <w:rFonts w:asciiTheme="minorHAnsi" w:hAnsiTheme="minorHAnsi" w:cstheme="minorHAnsi"/>
          <w:sz w:val="22"/>
        </w:rPr>
        <w:t>a concessão</w:t>
      </w:r>
      <w:r w:rsidR="00D952AE" w:rsidRPr="00D952AE">
        <w:rPr>
          <w:rFonts w:asciiTheme="minorHAnsi" w:hAnsiTheme="minorHAnsi" w:cstheme="minorHAnsi"/>
          <w:sz w:val="22"/>
        </w:rPr>
        <w:t>, determinando o que for necessário à regularização das faltas ou defeitos observados</w:t>
      </w:r>
      <w:r w:rsidR="00BE4112" w:rsidRPr="00EB7935">
        <w:rPr>
          <w:rFonts w:asciiTheme="minorHAnsi" w:hAnsiTheme="minorHAnsi" w:cstheme="minorHAnsi"/>
          <w:sz w:val="22"/>
        </w:rPr>
        <w:t>, podendo, inclusive, exercer fiscalização de natureza contábil, operacional e patrimonial, com auxílio dos órgãos de controle interno e auditoria, sem prejuízo da atuação dos órgãos de controle externo.</w:t>
      </w:r>
      <w:r w:rsidR="00BE4112" w:rsidRPr="005D1B10">
        <w:rPr>
          <w:rFonts w:asciiTheme="minorHAnsi" w:hAnsiTheme="minorHAnsi" w:cstheme="minorHAnsi"/>
          <w:sz w:val="22"/>
        </w:rPr>
        <w:t xml:space="preserve"> No que exceder à sua competência, comunicará o fato à autoridade superior, em 10 (dez) dias, para ratificação</w:t>
      </w:r>
      <w:r w:rsidR="00D952AE" w:rsidRPr="00D952AE">
        <w:rPr>
          <w:rFonts w:asciiTheme="minorHAnsi" w:hAnsiTheme="minorHAnsi" w:cstheme="minorHAnsi"/>
          <w:sz w:val="22"/>
        </w:rPr>
        <w:t xml:space="preserve">.  </w:t>
      </w:r>
    </w:p>
    <w:p w14:paraId="7BC0B628" w14:textId="77777777" w:rsidR="00C527C6" w:rsidRPr="00D952AE" w:rsidRDefault="00C527C6" w:rsidP="000F2F15">
      <w:pPr>
        <w:spacing w:line="276" w:lineRule="auto"/>
        <w:ind w:left="-3" w:right="0"/>
        <w:rPr>
          <w:rFonts w:asciiTheme="minorHAnsi" w:hAnsiTheme="minorHAnsi" w:cstheme="minorHAnsi"/>
          <w:sz w:val="22"/>
        </w:rPr>
      </w:pPr>
    </w:p>
    <w:p w14:paraId="39F1C73A" w14:textId="4EC86886" w:rsidR="00C527C6" w:rsidRDefault="00EB7935" w:rsidP="000F2F15">
      <w:pPr>
        <w:spacing w:line="276" w:lineRule="auto"/>
        <w:ind w:left="-3" w:right="0"/>
        <w:rPr>
          <w:rFonts w:asciiTheme="minorHAnsi" w:hAnsiTheme="minorHAnsi" w:cstheme="minorHAnsi"/>
          <w:sz w:val="22"/>
        </w:rPr>
      </w:pPr>
      <w:r w:rsidRPr="00EB7935">
        <w:rPr>
          <w:rFonts w:asciiTheme="minorHAnsi" w:hAnsiTheme="minorHAnsi" w:cstheme="minorHAnsi"/>
          <w:b/>
          <w:bCs/>
          <w:sz w:val="22"/>
        </w:rPr>
        <w:t>9.3.1.</w:t>
      </w:r>
      <w:r w:rsidR="009E6391" w:rsidRPr="00EB7935">
        <w:rPr>
          <w:rFonts w:asciiTheme="minorHAnsi" w:hAnsiTheme="minorHAnsi" w:cstheme="minorHAnsi"/>
          <w:sz w:val="22"/>
        </w:rPr>
        <w:t xml:space="preserve"> </w:t>
      </w:r>
      <w:r w:rsidR="00C527C6" w:rsidRPr="00EB7935">
        <w:rPr>
          <w:rFonts w:asciiTheme="minorHAnsi" w:hAnsiTheme="minorHAnsi" w:cstheme="minorHAnsi"/>
          <w:sz w:val="22"/>
        </w:rPr>
        <w:t xml:space="preserve">Serão elaborados relatórios periódicos de acompanhamento, termos de ocorrência e comunicações formais entre a fiscalização e a </w:t>
      </w:r>
      <w:r w:rsidRPr="00EB7935">
        <w:rPr>
          <w:rFonts w:asciiTheme="minorHAnsi" w:hAnsiTheme="minorHAnsi" w:cstheme="minorHAnsi"/>
          <w:sz w:val="22"/>
        </w:rPr>
        <w:t>CONCESSIONÁRIA</w:t>
      </w:r>
      <w:r w:rsidR="00C527C6" w:rsidRPr="00EB7935">
        <w:rPr>
          <w:rFonts w:asciiTheme="minorHAnsi" w:hAnsiTheme="minorHAnsi" w:cstheme="minorHAnsi"/>
          <w:sz w:val="22"/>
        </w:rPr>
        <w:t>, os quais integrarão o processo administrativo de execução contratual e poderão embasar, quando for o caso, a aplicação de sanções, glosas</w:t>
      </w:r>
      <w:r w:rsidRPr="00EB7935">
        <w:rPr>
          <w:rFonts w:asciiTheme="minorHAnsi" w:hAnsiTheme="minorHAnsi" w:cstheme="minorHAnsi"/>
          <w:sz w:val="22"/>
        </w:rPr>
        <w:t xml:space="preserve"> </w:t>
      </w:r>
      <w:r w:rsidR="00C527C6" w:rsidRPr="00EB7935">
        <w:rPr>
          <w:rFonts w:asciiTheme="minorHAnsi" w:hAnsiTheme="minorHAnsi" w:cstheme="minorHAnsi"/>
          <w:sz w:val="22"/>
        </w:rPr>
        <w:t>ou rescisão unilateral do contrato.</w:t>
      </w:r>
    </w:p>
    <w:p w14:paraId="635A349C" w14:textId="77777777" w:rsidR="00201364" w:rsidRDefault="00201364" w:rsidP="000F2F15">
      <w:pPr>
        <w:spacing w:line="276" w:lineRule="auto"/>
        <w:ind w:left="-3" w:right="0"/>
        <w:rPr>
          <w:rFonts w:asciiTheme="minorHAnsi" w:hAnsiTheme="minorHAnsi" w:cstheme="minorHAnsi"/>
          <w:sz w:val="22"/>
        </w:rPr>
      </w:pPr>
    </w:p>
    <w:p w14:paraId="3FB486E6" w14:textId="1F68AE17" w:rsidR="00201364" w:rsidRDefault="00201364" w:rsidP="000F2F15">
      <w:pPr>
        <w:spacing w:line="276" w:lineRule="auto"/>
        <w:ind w:left="-3" w:right="0"/>
        <w:rPr>
          <w:rFonts w:asciiTheme="minorHAnsi" w:hAnsiTheme="minorHAnsi" w:cstheme="minorHAnsi"/>
          <w:sz w:val="22"/>
        </w:rPr>
      </w:pPr>
      <w:r w:rsidRPr="00201364">
        <w:rPr>
          <w:rFonts w:asciiTheme="minorHAnsi" w:hAnsiTheme="minorHAnsi" w:cstheme="minorHAnsi"/>
          <w:b/>
          <w:bCs/>
          <w:sz w:val="22"/>
        </w:rPr>
        <w:t>9.4.</w:t>
      </w:r>
      <w:r>
        <w:rPr>
          <w:rFonts w:asciiTheme="minorHAnsi" w:hAnsiTheme="minorHAnsi" w:cstheme="minorHAnsi"/>
          <w:sz w:val="22"/>
        </w:rPr>
        <w:t xml:space="preserve"> </w:t>
      </w:r>
      <w:r w:rsidRPr="00201364">
        <w:rPr>
          <w:rFonts w:asciiTheme="minorHAnsi" w:hAnsiTheme="minorHAnsi" w:cstheme="minorHAnsi"/>
          <w:sz w:val="22"/>
        </w:rPr>
        <w:t xml:space="preserve">A CONCESSIONÁRIA designará formalmente o preposto da empresa, antes do início da concessão, indicando no instrumento os poderes e deveres em relação à execução do objeto </w:t>
      </w:r>
      <w:r>
        <w:rPr>
          <w:rFonts w:asciiTheme="minorHAnsi" w:hAnsiTheme="minorHAnsi" w:cstheme="minorHAnsi"/>
          <w:sz w:val="22"/>
        </w:rPr>
        <w:t>deste termo.</w:t>
      </w:r>
    </w:p>
    <w:p w14:paraId="42EFCB8F" w14:textId="77777777" w:rsidR="00C10704" w:rsidRDefault="00C10704" w:rsidP="000F2F15">
      <w:pPr>
        <w:spacing w:line="276" w:lineRule="auto"/>
        <w:ind w:left="-3" w:right="0"/>
        <w:rPr>
          <w:rFonts w:asciiTheme="minorHAnsi" w:hAnsiTheme="minorHAnsi" w:cstheme="minorHAnsi"/>
          <w:sz w:val="22"/>
        </w:rPr>
      </w:pPr>
    </w:p>
    <w:p w14:paraId="1790B91A" w14:textId="1088F822" w:rsidR="00C10704" w:rsidRPr="00EB7935" w:rsidRDefault="00C10704" w:rsidP="000F2F15">
      <w:pPr>
        <w:spacing w:line="276" w:lineRule="auto"/>
        <w:ind w:left="-3" w:right="0"/>
        <w:rPr>
          <w:rFonts w:asciiTheme="minorHAnsi" w:hAnsiTheme="minorHAnsi" w:cstheme="minorHAnsi"/>
          <w:sz w:val="22"/>
        </w:rPr>
      </w:pPr>
      <w:r w:rsidRPr="001D5388">
        <w:rPr>
          <w:rFonts w:asciiTheme="minorHAnsi" w:hAnsiTheme="minorHAnsi" w:cstheme="minorHAnsi"/>
          <w:b/>
          <w:bCs/>
          <w:sz w:val="22"/>
        </w:rPr>
        <w:t>9.4.1.</w:t>
      </w:r>
      <w:r>
        <w:rPr>
          <w:rFonts w:asciiTheme="minorHAnsi" w:hAnsiTheme="minorHAnsi" w:cstheme="minorHAnsi"/>
          <w:sz w:val="22"/>
        </w:rPr>
        <w:t xml:space="preserve"> A comunicação </w:t>
      </w:r>
      <w:r w:rsidR="00B61594">
        <w:rPr>
          <w:rFonts w:asciiTheme="minorHAnsi" w:hAnsiTheme="minorHAnsi" w:cstheme="minorHAnsi"/>
          <w:sz w:val="22"/>
        </w:rPr>
        <w:t xml:space="preserve">entre a </w:t>
      </w:r>
      <w:r w:rsidR="001D5388">
        <w:rPr>
          <w:rFonts w:asciiTheme="minorHAnsi" w:hAnsiTheme="minorHAnsi" w:cstheme="minorHAnsi"/>
          <w:sz w:val="22"/>
        </w:rPr>
        <w:t>CODEMAR e</w:t>
      </w:r>
      <w:r w:rsidR="00B61594">
        <w:rPr>
          <w:rFonts w:asciiTheme="minorHAnsi" w:hAnsiTheme="minorHAnsi" w:cstheme="minorHAnsi"/>
          <w:sz w:val="22"/>
        </w:rPr>
        <w:t xml:space="preserve"> a CONCESSIONÁRIA será realizada por escrito, preferencialmente por correio eletrônico (e-mail) e/ou qualquer meio idôneo.</w:t>
      </w:r>
    </w:p>
    <w:p w14:paraId="2DCEA286" w14:textId="0B74C4D4" w:rsidR="00D952AE" w:rsidRPr="00D952AE" w:rsidRDefault="00D952AE" w:rsidP="000F2F15">
      <w:pPr>
        <w:spacing w:after="0" w:line="276" w:lineRule="auto"/>
        <w:ind w:left="0" w:right="0" w:firstLine="0"/>
        <w:jc w:val="left"/>
        <w:rPr>
          <w:rFonts w:asciiTheme="minorHAnsi" w:hAnsiTheme="minorHAnsi" w:cstheme="minorHAnsi"/>
          <w:sz w:val="22"/>
        </w:rPr>
      </w:pPr>
    </w:p>
    <w:p w14:paraId="6B3DBB2E" w14:textId="5BE7B3DD" w:rsidR="00D952AE" w:rsidRPr="00D952AE" w:rsidRDefault="00EB7935" w:rsidP="000F2F15">
      <w:pPr>
        <w:spacing w:line="276" w:lineRule="auto"/>
        <w:ind w:left="-3" w:right="0"/>
        <w:rPr>
          <w:rFonts w:asciiTheme="minorHAnsi" w:hAnsiTheme="minorHAnsi" w:cstheme="minorHAnsi"/>
          <w:sz w:val="22"/>
        </w:rPr>
      </w:pPr>
      <w:r>
        <w:rPr>
          <w:rFonts w:asciiTheme="minorHAnsi" w:hAnsiTheme="minorHAnsi" w:cstheme="minorHAnsi"/>
          <w:b/>
          <w:bCs/>
          <w:sz w:val="22"/>
        </w:rPr>
        <w:t>9.</w:t>
      </w:r>
      <w:r w:rsidR="00C10704">
        <w:rPr>
          <w:rFonts w:asciiTheme="minorHAnsi" w:hAnsiTheme="minorHAnsi" w:cstheme="minorHAnsi"/>
          <w:b/>
          <w:bCs/>
          <w:sz w:val="22"/>
        </w:rPr>
        <w:t>5</w:t>
      </w:r>
      <w:r w:rsidR="00D952AE" w:rsidRPr="00D952AE">
        <w:rPr>
          <w:rFonts w:asciiTheme="minorHAnsi" w:hAnsiTheme="minorHAnsi" w:cstheme="minorHAnsi"/>
          <w:b/>
          <w:bCs/>
          <w:sz w:val="22"/>
        </w:rPr>
        <w:t>.</w:t>
      </w:r>
      <w:r w:rsidR="00D952AE" w:rsidRPr="00D952AE">
        <w:rPr>
          <w:rFonts w:asciiTheme="minorHAnsi" w:hAnsiTheme="minorHAnsi" w:cstheme="minorHAnsi"/>
          <w:sz w:val="22"/>
        </w:rPr>
        <w:t xml:space="preserve"> A </w:t>
      </w:r>
      <w:r w:rsidR="00D952AE" w:rsidRPr="00D952AE">
        <w:rPr>
          <w:rFonts w:asciiTheme="minorHAnsi" w:hAnsiTheme="minorHAnsi" w:cstheme="minorHAnsi"/>
          <w:bCs/>
          <w:sz w:val="22"/>
        </w:rPr>
        <w:t>C</w:t>
      </w:r>
      <w:r>
        <w:rPr>
          <w:rFonts w:asciiTheme="minorHAnsi" w:hAnsiTheme="minorHAnsi" w:cstheme="minorHAnsi"/>
          <w:bCs/>
          <w:sz w:val="22"/>
        </w:rPr>
        <w:t>ONCESSIONÁRIA</w:t>
      </w:r>
      <w:r w:rsidR="00D952AE" w:rsidRPr="00D952AE">
        <w:rPr>
          <w:rFonts w:asciiTheme="minorHAnsi" w:hAnsiTheme="minorHAnsi" w:cstheme="minorHAnsi"/>
          <w:bCs/>
          <w:sz w:val="22"/>
        </w:rPr>
        <w:t xml:space="preserve"> </w:t>
      </w:r>
      <w:r w:rsidR="00D952AE" w:rsidRPr="00D952AE">
        <w:rPr>
          <w:rFonts w:asciiTheme="minorHAnsi" w:hAnsiTheme="minorHAnsi" w:cstheme="minorHAnsi"/>
          <w:sz w:val="22"/>
        </w:rPr>
        <w:t xml:space="preserve">declara, antecipadamente, aceitar todas as condições, métodos e processos de inspeção, verificação e controle adotados pela fiscalização, obrigando-se a lhes fornecer todos os dados, elementos, explicações, esclarecimentos e comunicações de que este necessitar e que forem julgados necessários ao desempenho de suas atividades. </w:t>
      </w:r>
    </w:p>
    <w:p w14:paraId="3A42BF02" w14:textId="77777777" w:rsidR="00D952AE" w:rsidRPr="00391AF6" w:rsidRDefault="00D952AE" w:rsidP="000F2F15">
      <w:pPr>
        <w:spacing w:after="0" w:line="276" w:lineRule="auto"/>
        <w:ind w:left="0" w:right="0" w:firstLine="0"/>
        <w:jc w:val="left"/>
        <w:rPr>
          <w:rFonts w:ascii="Garamond" w:hAnsi="Garamond"/>
          <w:szCs w:val="24"/>
        </w:rPr>
      </w:pPr>
      <w:r w:rsidRPr="00391AF6">
        <w:rPr>
          <w:rFonts w:ascii="Garamond" w:hAnsi="Garamond"/>
          <w:szCs w:val="24"/>
        </w:rPr>
        <w:lastRenderedPageBreak/>
        <w:t xml:space="preserve"> </w:t>
      </w:r>
    </w:p>
    <w:p w14:paraId="2DA68DC3" w14:textId="166FF4B8" w:rsidR="00D952AE" w:rsidRPr="00D952AE" w:rsidRDefault="00EB7935" w:rsidP="000F2F15">
      <w:pPr>
        <w:spacing w:after="225" w:line="276" w:lineRule="auto"/>
        <w:ind w:left="-3" w:right="0"/>
        <w:rPr>
          <w:rFonts w:asciiTheme="minorHAnsi" w:hAnsiTheme="minorHAnsi" w:cstheme="minorHAnsi"/>
          <w:sz w:val="22"/>
        </w:rPr>
      </w:pPr>
      <w:r>
        <w:rPr>
          <w:rFonts w:asciiTheme="minorHAnsi" w:hAnsiTheme="minorHAnsi" w:cstheme="minorHAnsi"/>
          <w:b/>
          <w:bCs/>
          <w:sz w:val="22"/>
        </w:rPr>
        <w:t>9.</w:t>
      </w:r>
      <w:r w:rsidR="00C10704">
        <w:rPr>
          <w:rFonts w:asciiTheme="minorHAnsi" w:hAnsiTheme="minorHAnsi" w:cstheme="minorHAnsi"/>
          <w:b/>
          <w:bCs/>
          <w:sz w:val="22"/>
        </w:rPr>
        <w:t>6</w:t>
      </w:r>
      <w:r w:rsidR="00D952AE" w:rsidRPr="00D952AE">
        <w:rPr>
          <w:rFonts w:asciiTheme="minorHAnsi" w:hAnsiTheme="minorHAnsi" w:cstheme="minorHAnsi"/>
          <w:b/>
          <w:bCs/>
          <w:sz w:val="22"/>
        </w:rPr>
        <w:t>.</w:t>
      </w:r>
      <w:r w:rsidR="00D952AE" w:rsidRPr="00D952AE">
        <w:rPr>
          <w:rFonts w:asciiTheme="minorHAnsi" w:hAnsiTheme="minorHAnsi" w:cstheme="minorHAnsi"/>
          <w:sz w:val="22"/>
        </w:rPr>
        <w:t xml:space="preserve"> </w:t>
      </w:r>
      <w:r w:rsidRPr="00D952AE">
        <w:rPr>
          <w:rFonts w:asciiTheme="minorHAnsi" w:hAnsiTheme="minorHAnsi" w:cstheme="minorHAnsi"/>
          <w:sz w:val="22"/>
        </w:rPr>
        <w:t>A instituição e a atuação da fiscalização d</w:t>
      </w:r>
      <w:r>
        <w:rPr>
          <w:rFonts w:asciiTheme="minorHAnsi" w:hAnsiTheme="minorHAnsi" w:cstheme="minorHAnsi"/>
          <w:sz w:val="22"/>
        </w:rPr>
        <w:t>a concessão</w:t>
      </w:r>
      <w:r w:rsidRPr="00D952AE">
        <w:rPr>
          <w:rFonts w:asciiTheme="minorHAnsi" w:hAnsiTheme="minorHAnsi" w:cstheme="minorHAnsi"/>
          <w:sz w:val="22"/>
        </w:rPr>
        <w:t xml:space="preserve"> não excluem ou atenuam</w:t>
      </w:r>
      <w:r w:rsidR="00D952AE" w:rsidRPr="00D952AE">
        <w:rPr>
          <w:rFonts w:asciiTheme="minorHAnsi" w:hAnsiTheme="minorHAnsi" w:cstheme="minorHAnsi"/>
          <w:sz w:val="22"/>
        </w:rPr>
        <w:t xml:space="preserve"> a</w:t>
      </w:r>
      <w:r>
        <w:rPr>
          <w:rFonts w:asciiTheme="minorHAnsi" w:hAnsiTheme="minorHAnsi" w:cstheme="minorHAnsi"/>
          <w:sz w:val="22"/>
        </w:rPr>
        <w:t>s</w:t>
      </w:r>
      <w:r w:rsidR="00D952AE" w:rsidRPr="00D952AE">
        <w:rPr>
          <w:rFonts w:asciiTheme="minorHAnsi" w:hAnsiTheme="minorHAnsi" w:cstheme="minorHAnsi"/>
          <w:sz w:val="22"/>
        </w:rPr>
        <w:t xml:space="preserve"> responsabilidade</w:t>
      </w:r>
      <w:r>
        <w:rPr>
          <w:rFonts w:asciiTheme="minorHAnsi" w:hAnsiTheme="minorHAnsi" w:cstheme="minorHAnsi"/>
          <w:sz w:val="22"/>
        </w:rPr>
        <w:t>s</w:t>
      </w:r>
      <w:r w:rsidR="00D952AE" w:rsidRPr="00D952AE">
        <w:rPr>
          <w:rFonts w:asciiTheme="minorHAnsi" w:hAnsiTheme="minorHAnsi" w:cstheme="minorHAnsi"/>
          <w:sz w:val="22"/>
        </w:rPr>
        <w:t xml:space="preserve"> da </w:t>
      </w:r>
      <w:r w:rsidR="00DA41BC" w:rsidRPr="00D952AE">
        <w:rPr>
          <w:rFonts w:asciiTheme="minorHAnsi" w:hAnsiTheme="minorHAnsi" w:cstheme="minorHAnsi"/>
          <w:sz w:val="22"/>
        </w:rPr>
        <w:t>CON</w:t>
      </w:r>
      <w:r>
        <w:rPr>
          <w:rFonts w:asciiTheme="minorHAnsi" w:hAnsiTheme="minorHAnsi" w:cstheme="minorHAnsi"/>
          <w:sz w:val="22"/>
        </w:rPr>
        <w:t>CESSIONÁRIA</w:t>
      </w:r>
      <w:r w:rsidR="00D952AE" w:rsidRPr="00D952AE">
        <w:rPr>
          <w:rFonts w:asciiTheme="minorHAnsi" w:hAnsiTheme="minorHAnsi" w:cstheme="minorHAnsi"/>
          <w:sz w:val="22"/>
        </w:rPr>
        <w:t xml:space="preserve">, nem a exime de manter fiscalização própria.  </w:t>
      </w:r>
    </w:p>
    <w:p w14:paraId="5DACF632" w14:textId="544424A0" w:rsidR="00D57322" w:rsidRPr="00F20C9D" w:rsidRDefault="008E0C6C" w:rsidP="000F2F15">
      <w:pPr>
        <w:spacing w:after="0" w:line="276" w:lineRule="auto"/>
        <w:ind w:left="0" w:right="0" w:firstLine="0"/>
        <w:rPr>
          <w:rFonts w:asciiTheme="minorHAnsi" w:hAnsiTheme="minorHAnsi" w:cstheme="minorHAnsi"/>
          <w:sz w:val="22"/>
        </w:rPr>
      </w:pPr>
      <w:bookmarkStart w:id="1" w:name="i_9"/>
      <w:r>
        <w:rPr>
          <w:rStyle w:val="Ttulo1Char"/>
          <w:rFonts w:asciiTheme="minorHAnsi" w:hAnsiTheme="minorHAnsi" w:cstheme="minorHAnsi"/>
          <w:sz w:val="22"/>
          <w:szCs w:val="20"/>
          <w:u w:val="none"/>
        </w:rPr>
        <w:t>1</w:t>
      </w:r>
      <w:r w:rsidR="001D5388">
        <w:rPr>
          <w:rStyle w:val="Ttulo1Char"/>
          <w:rFonts w:asciiTheme="minorHAnsi" w:hAnsiTheme="minorHAnsi" w:cstheme="minorHAnsi"/>
          <w:sz w:val="22"/>
          <w:szCs w:val="20"/>
          <w:u w:val="none"/>
        </w:rPr>
        <w:t>1</w:t>
      </w:r>
      <w:r w:rsidR="009E658B" w:rsidRPr="00F20C9D">
        <w:rPr>
          <w:rStyle w:val="Ttulo1Char"/>
          <w:rFonts w:asciiTheme="minorHAnsi" w:hAnsiTheme="minorHAnsi" w:cstheme="minorHAnsi"/>
          <w:sz w:val="22"/>
          <w:szCs w:val="20"/>
          <w:u w:val="none"/>
        </w:rPr>
        <w:t>.</w:t>
      </w:r>
      <w:r w:rsidR="007D4EE1" w:rsidRPr="00F20C9D">
        <w:rPr>
          <w:rFonts w:asciiTheme="minorHAnsi" w:hAnsiTheme="minorHAnsi" w:cstheme="minorHAnsi"/>
          <w:sz w:val="22"/>
        </w:rPr>
        <w:t xml:space="preserve"> </w:t>
      </w:r>
      <w:bookmarkEnd w:id="1"/>
      <w:r w:rsidR="007D4EE1" w:rsidRPr="00933085">
        <w:rPr>
          <w:rFonts w:asciiTheme="minorHAnsi" w:hAnsiTheme="minorHAnsi" w:cstheme="minorHAnsi"/>
          <w:sz w:val="22"/>
        </w:rPr>
        <w:t xml:space="preserve">CLÁUSULA </w:t>
      </w:r>
      <w:r w:rsidR="006A36E9">
        <w:rPr>
          <w:rFonts w:asciiTheme="minorHAnsi" w:hAnsiTheme="minorHAnsi" w:cstheme="minorHAnsi"/>
          <w:sz w:val="22"/>
        </w:rPr>
        <w:t>DÉCIMA</w:t>
      </w:r>
      <w:r w:rsidR="001D5388">
        <w:rPr>
          <w:rFonts w:asciiTheme="minorHAnsi" w:hAnsiTheme="minorHAnsi" w:cstheme="minorHAnsi"/>
          <w:sz w:val="22"/>
        </w:rPr>
        <w:t xml:space="preserve"> PRMEIRA</w:t>
      </w:r>
      <w:r w:rsidR="006A36E9">
        <w:rPr>
          <w:rFonts w:asciiTheme="minorHAnsi" w:hAnsiTheme="minorHAnsi" w:cstheme="minorHAnsi"/>
          <w:sz w:val="22"/>
        </w:rPr>
        <w:t xml:space="preserve"> </w:t>
      </w:r>
      <w:r w:rsidR="007D4EE1" w:rsidRPr="00F20C9D">
        <w:rPr>
          <w:rFonts w:asciiTheme="minorHAnsi" w:hAnsiTheme="minorHAnsi" w:cstheme="minorHAnsi"/>
          <w:b/>
          <w:bCs/>
          <w:sz w:val="22"/>
        </w:rPr>
        <w:t>(DAS RESPONSABILIDADES)</w:t>
      </w:r>
      <w:r w:rsidR="00AF79D3">
        <w:rPr>
          <w:rFonts w:asciiTheme="minorHAnsi" w:hAnsiTheme="minorHAnsi" w:cstheme="minorHAnsi"/>
          <w:b/>
          <w:bCs/>
          <w:sz w:val="22"/>
        </w:rPr>
        <w:t xml:space="preserve"> </w:t>
      </w:r>
      <w:r w:rsidR="001C426B" w:rsidRPr="00F20C9D">
        <w:rPr>
          <w:rFonts w:asciiTheme="minorHAnsi" w:hAnsiTheme="minorHAnsi" w:cstheme="minorHAnsi"/>
          <w:sz w:val="22"/>
        </w:rPr>
        <w:t xml:space="preserve">A </w:t>
      </w:r>
      <w:r w:rsidR="00060BBB">
        <w:rPr>
          <w:rFonts w:asciiTheme="minorHAnsi" w:hAnsiTheme="minorHAnsi" w:cstheme="minorHAnsi"/>
          <w:sz w:val="22"/>
        </w:rPr>
        <w:t>C</w:t>
      </w:r>
      <w:r w:rsidR="00B47882">
        <w:rPr>
          <w:rFonts w:asciiTheme="minorHAnsi" w:hAnsiTheme="minorHAnsi" w:cstheme="minorHAnsi"/>
          <w:sz w:val="22"/>
        </w:rPr>
        <w:t>ONCESSIONÁRIA</w:t>
      </w:r>
      <w:r w:rsidR="001C426B" w:rsidRPr="00F20C9D">
        <w:rPr>
          <w:rFonts w:asciiTheme="minorHAnsi" w:hAnsiTheme="minorHAnsi" w:cstheme="minorHAnsi"/>
          <w:sz w:val="22"/>
        </w:rPr>
        <w:t xml:space="preserve"> é responsável por danos causados </w:t>
      </w:r>
      <w:r w:rsidR="007D4EE1" w:rsidRPr="00F20C9D">
        <w:rPr>
          <w:rFonts w:asciiTheme="minorHAnsi" w:hAnsiTheme="minorHAnsi" w:cstheme="minorHAnsi"/>
          <w:sz w:val="22"/>
        </w:rPr>
        <w:t>à</w:t>
      </w:r>
      <w:r w:rsidR="001C426B" w:rsidRPr="00F20C9D">
        <w:rPr>
          <w:rFonts w:asciiTheme="minorHAnsi" w:hAnsiTheme="minorHAnsi" w:cstheme="minorHAnsi"/>
          <w:sz w:val="22"/>
        </w:rPr>
        <w:t xml:space="preserve"> </w:t>
      </w:r>
      <w:r w:rsidR="001C426B" w:rsidRPr="00060BBB">
        <w:rPr>
          <w:rFonts w:asciiTheme="minorHAnsi" w:hAnsiTheme="minorHAnsi" w:cstheme="minorHAnsi"/>
          <w:sz w:val="22"/>
        </w:rPr>
        <w:t>CO</w:t>
      </w:r>
      <w:r w:rsidR="007D4EE1" w:rsidRPr="00060BBB">
        <w:rPr>
          <w:rFonts w:asciiTheme="minorHAnsi" w:hAnsiTheme="minorHAnsi" w:cstheme="minorHAnsi"/>
          <w:sz w:val="22"/>
        </w:rPr>
        <w:t>DEMAR</w:t>
      </w:r>
      <w:r w:rsidR="001C426B" w:rsidRPr="00F20C9D">
        <w:rPr>
          <w:rFonts w:asciiTheme="minorHAnsi" w:hAnsiTheme="minorHAnsi" w:cstheme="minorHAnsi"/>
          <w:b/>
          <w:bCs/>
          <w:sz w:val="22"/>
        </w:rPr>
        <w:t xml:space="preserve"> </w:t>
      </w:r>
      <w:r w:rsidR="001C426B" w:rsidRPr="00F20C9D">
        <w:rPr>
          <w:rFonts w:asciiTheme="minorHAnsi" w:hAnsiTheme="minorHAnsi" w:cstheme="minorHAnsi"/>
          <w:sz w:val="22"/>
        </w:rPr>
        <w:t>ou a terceiros, decorrentes de culpa ou dolo na execução do contrato, não excluída ou reduzida essa responsabilidade pela presença de fiscalização ou pelo acompanhamento d</w:t>
      </w:r>
      <w:r w:rsidR="00B47882">
        <w:rPr>
          <w:rFonts w:asciiTheme="minorHAnsi" w:hAnsiTheme="minorHAnsi" w:cstheme="minorHAnsi"/>
          <w:sz w:val="22"/>
        </w:rPr>
        <w:t>a concessão</w:t>
      </w:r>
      <w:r w:rsidR="003F32EC">
        <w:rPr>
          <w:rFonts w:asciiTheme="minorHAnsi" w:hAnsiTheme="minorHAnsi" w:cstheme="minorHAnsi"/>
          <w:sz w:val="22"/>
        </w:rPr>
        <w:t xml:space="preserve"> por servidor da CODEMAR</w:t>
      </w:r>
      <w:r w:rsidR="001C426B" w:rsidRPr="00F20C9D">
        <w:rPr>
          <w:rFonts w:asciiTheme="minorHAnsi" w:hAnsiTheme="minorHAnsi" w:cstheme="minorHAnsi"/>
          <w:sz w:val="22"/>
        </w:rPr>
        <w:t xml:space="preserve">. </w:t>
      </w:r>
      <w:r w:rsidR="00624A8C" w:rsidRPr="00F20C9D">
        <w:rPr>
          <w:rFonts w:asciiTheme="minorHAnsi" w:hAnsiTheme="minorHAnsi" w:cstheme="minorHAnsi"/>
          <w:sz w:val="22"/>
        </w:rPr>
        <w:t xml:space="preserve">Subsidiariamente ao disposto no </w:t>
      </w:r>
      <w:r w:rsidR="007D4EE1" w:rsidRPr="00F20C9D">
        <w:rPr>
          <w:rFonts w:asciiTheme="minorHAnsi" w:hAnsiTheme="minorHAnsi" w:cstheme="minorHAnsi"/>
          <w:sz w:val="22"/>
        </w:rPr>
        <w:t>T</w:t>
      </w:r>
      <w:r w:rsidR="00624A8C" w:rsidRPr="00F20C9D">
        <w:rPr>
          <w:rFonts w:asciiTheme="minorHAnsi" w:hAnsiTheme="minorHAnsi" w:cstheme="minorHAnsi"/>
          <w:sz w:val="22"/>
        </w:rPr>
        <w:t xml:space="preserve">ermo de </w:t>
      </w:r>
      <w:r w:rsidR="007D4EE1" w:rsidRPr="00F20C9D">
        <w:rPr>
          <w:rFonts w:asciiTheme="minorHAnsi" w:hAnsiTheme="minorHAnsi" w:cstheme="minorHAnsi"/>
          <w:sz w:val="22"/>
        </w:rPr>
        <w:t>R</w:t>
      </w:r>
      <w:r w:rsidR="00624A8C" w:rsidRPr="00F20C9D">
        <w:rPr>
          <w:rFonts w:asciiTheme="minorHAnsi" w:hAnsiTheme="minorHAnsi" w:cstheme="minorHAnsi"/>
          <w:sz w:val="22"/>
        </w:rPr>
        <w:t xml:space="preserve">eferência, a </w:t>
      </w:r>
      <w:r w:rsidR="003F32EC">
        <w:rPr>
          <w:rFonts w:asciiTheme="minorHAnsi" w:hAnsiTheme="minorHAnsi" w:cstheme="minorHAnsi"/>
          <w:sz w:val="22"/>
        </w:rPr>
        <w:t>CONCESSIONÁRIA</w:t>
      </w:r>
      <w:r w:rsidR="00624A8C" w:rsidRPr="00F20C9D">
        <w:rPr>
          <w:rFonts w:asciiTheme="minorHAnsi" w:hAnsiTheme="minorHAnsi" w:cstheme="minorHAnsi"/>
          <w:sz w:val="22"/>
        </w:rPr>
        <w:t xml:space="preserve"> possui as seguintes responsabilidades:</w:t>
      </w:r>
    </w:p>
    <w:p w14:paraId="4F6DBDB8" w14:textId="77777777" w:rsidR="00D57322" w:rsidRPr="00F20C9D" w:rsidRDefault="001C426B" w:rsidP="000F2F15">
      <w:pPr>
        <w:spacing w:after="3" w:line="276" w:lineRule="auto"/>
        <w:ind w:left="0" w:right="0" w:firstLine="0"/>
        <w:jc w:val="left"/>
        <w:rPr>
          <w:rFonts w:ascii="Garamond" w:hAnsi="Garamond"/>
          <w:sz w:val="22"/>
        </w:rPr>
      </w:pPr>
      <w:r w:rsidRPr="00F20C9D">
        <w:rPr>
          <w:rFonts w:ascii="Garamond" w:hAnsi="Garamond"/>
          <w:sz w:val="22"/>
        </w:rPr>
        <w:t xml:space="preserve"> </w:t>
      </w:r>
    </w:p>
    <w:p w14:paraId="401428B7" w14:textId="47197F26" w:rsidR="00D57322" w:rsidRPr="00F20C9D" w:rsidRDefault="00913F29" w:rsidP="000F2F15">
      <w:pPr>
        <w:spacing w:line="276" w:lineRule="auto"/>
        <w:ind w:left="-3" w:right="0"/>
        <w:rPr>
          <w:rFonts w:asciiTheme="minorHAnsi" w:hAnsiTheme="minorHAnsi" w:cstheme="minorHAnsi"/>
          <w:sz w:val="22"/>
        </w:rPr>
      </w:pPr>
      <w:r>
        <w:rPr>
          <w:rFonts w:asciiTheme="minorHAnsi" w:hAnsiTheme="minorHAnsi" w:cstheme="minorHAnsi"/>
          <w:b/>
          <w:bCs/>
          <w:sz w:val="22"/>
        </w:rPr>
        <w:t>11</w:t>
      </w:r>
      <w:r w:rsidR="007D4EE1" w:rsidRPr="00F20C9D">
        <w:rPr>
          <w:rFonts w:asciiTheme="minorHAnsi" w:hAnsiTheme="minorHAnsi" w:cstheme="minorHAnsi"/>
          <w:b/>
          <w:bCs/>
          <w:sz w:val="22"/>
        </w:rPr>
        <w:t>.1</w:t>
      </w:r>
      <w:r w:rsidR="00631D09" w:rsidRPr="00F20C9D">
        <w:rPr>
          <w:rFonts w:asciiTheme="minorHAnsi" w:hAnsiTheme="minorHAnsi" w:cstheme="minorHAnsi"/>
          <w:sz w:val="22"/>
        </w:rPr>
        <w:t>.</w:t>
      </w:r>
      <w:r w:rsidR="001C426B" w:rsidRPr="00F20C9D">
        <w:rPr>
          <w:rFonts w:asciiTheme="minorHAnsi" w:hAnsiTheme="minorHAnsi" w:cstheme="minorHAnsi"/>
          <w:sz w:val="22"/>
        </w:rPr>
        <w:t xml:space="preserve"> A </w:t>
      </w:r>
      <w:r w:rsidR="00AE7D68" w:rsidRPr="00AE7D68">
        <w:rPr>
          <w:rFonts w:asciiTheme="minorHAnsi" w:hAnsiTheme="minorHAnsi" w:cstheme="minorHAnsi"/>
          <w:sz w:val="22"/>
        </w:rPr>
        <w:t>C</w:t>
      </w:r>
      <w:r w:rsidR="003F32EC">
        <w:rPr>
          <w:rFonts w:asciiTheme="minorHAnsi" w:hAnsiTheme="minorHAnsi" w:cstheme="minorHAnsi"/>
          <w:sz w:val="22"/>
        </w:rPr>
        <w:t>ONCESSIONÁRIA</w:t>
      </w:r>
      <w:r w:rsidR="001C426B" w:rsidRPr="00F20C9D">
        <w:rPr>
          <w:rFonts w:asciiTheme="minorHAnsi" w:hAnsiTheme="minorHAnsi" w:cstheme="minorHAnsi"/>
          <w:sz w:val="22"/>
        </w:rPr>
        <w:t xml:space="preserve"> é responsável por encargos trabalhistas, inclusive decorrentes de acordos, dissídios e convenções coletivas, previdenciários, fiscais e comerciais oriundos da execução do contrato, podendo </w:t>
      </w:r>
      <w:r w:rsidR="004E61CA">
        <w:rPr>
          <w:rFonts w:asciiTheme="minorHAnsi" w:hAnsiTheme="minorHAnsi" w:cstheme="minorHAnsi"/>
          <w:sz w:val="22"/>
        </w:rPr>
        <w:t>a</w:t>
      </w:r>
      <w:r w:rsidR="001C426B" w:rsidRPr="00F20C9D">
        <w:rPr>
          <w:rFonts w:asciiTheme="minorHAnsi" w:hAnsiTheme="minorHAnsi" w:cstheme="minorHAnsi"/>
          <w:sz w:val="22"/>
        </w:rPr>
        <w:t xml:space="preserve"> </w:t>
      </w:r>
      <w:r w:rsidR="004E61CA">
        <w:rPr>
          <w:rFonts w:asciiTheme="minorHAnsi" w:hAnsiTheme="minorHAnsi" w:cstheme="minorHAnsi"/>
          <w:sz w:val="22"/>
        </w:rPr>
        <w:t>CODEMAR</w:t>
      </w:r>
      <w:r w:rsidR="001C426B" w:rsidRPr="00F20C9D">
        <w:rPr>
          <w:rFonts w:asciiTheme="minorHAnsi" w:hAnsiTheme="minorHAnsi" w:cstheme="minorHAnsi"/>
          <w:sz w:val="22"/>
        </w:rPr>
        <w:t xml:space="preserve">, a qualquer tempo, exigir a comprovação do cumprimento de tais encargos. </w:t>
      </w:r>
    </w:p>
    <w:p w14:paraId="1F421CD1" w14:textId="34FB895E" w:rsidR="00817204" w:rsidRDefault="001C426B" w:rsidP="002634A0">
      <w:pPr>
        <w:spacing w:after="3"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4F5ED4F2" w14:textId="0B512D3C" w:rsidR="00817204" w:rsidRPr="009F731D" w:rsidRDefault="00817204" w:rsidP="000F2F15">
      <w:pPr>
        <w:pStyle w:val="PargrafodaLista"/>
        <w:spacing w:after="0" w:line="276" w:lineRule="auto"/>
        <w:ind w:left="0" w:right="0" w:firstLine="0"/>
        <w:rPr>
          <w:rFonts w:asciiTheme="minorHAnsi" w:hAnsiTheme="minorHAnsi" w:cstheme="minorHAnsi"/>
          <w:sz w:val="22"/>
        </w:rPr>
      </w:pPr>
      <w:bookmarkStart w:id="2" w:name="i_13"/>
      <w:r w:rsidRPr="00817204">
        <w:rPr>
          <w:rFonts w:asciiTheme="minorHAnsi" w:hAnsiTheme="minorHAnsi" w:cstheme="minorHAnsi"/>
          <w:b/>
          <w:bCs/>
          <w:sz w:val="22"/>
        </w:rPr>
        <w:t>1</w:t>
      </w:r>
      <w:r w:rsidR="00751163">
        <w:rPr>
          <w:rFonts w:asciiTheme="minorHAnsi" w:hAnsiTheme="minorHAnsi" w:cstheme="minorHAnsi"/>
          <w:b/>
          <w:bCs/>
          <w:sz w:val="22"/>
        </w:rPr>
        <w:t>2</w:t>
      </w:r>
      <w:r w:rsidRPr="00817204">
        <w:rPr>
          <w:rFonts w:asciiTheme="minorHAnsi" w:hAnsiTheme="minorHAnsi" w:cstheme="minorHAnsi"/>
          <w:b/>
          <w:bCs/>
          <w:sz w:val="22"/>
        </w:rPr>
        <w:t>.</w:t>
      </w:r>
      <w:r>
        <w:rPr>
          <w:rFonts w:asciiTheme="minorHAnsi" w:hAnsiTheme="minorHAnsi" w:cstheme="minorHAnsi"/>
          <w:sz w:val="22"/>
        </w:rPr>
        <w:t xml:space="preserve"> </w:t>
      </w:r>
      <w:r w:rsidRPr="009F731D">
        <w:rPr>
          <w:rFonts w:asciiTheme="minorHAnsi" w:hAnsiTheme="minorHAnsi" w:cstheme="minorHAnsi"/>
          <w:sz w:val="22"/>
        </w:rPr>
        <w:t>CLÁUSULA</w:t>
      </w:r>
      <w:bookmarkEnd w:id="2"/>
      <w:r w:rsidRPr="009F731D">
        <w:rPr>
          <w:rFonts w:asciiTheme="minorHAnsi" w:hAnsiTheme="minorHAnsi" w:cstheme="minorHAnsi"/>
          <w:sz w:val="22"/>
        </w:rPr>
        <w:t xml:space="preserve"> DÉCIMA </w:t>
      </w:r>
      <w:r w:rsidR="00751163">
        <w:rPr>
          <w:rFonts w:asciiTheme="minorHAnsi" w:hAnsiTheme="minorHAnsi" w:cstheme="minorHAnsi"/>
          <w:sz w:val="22"/>
        </w:rPr>
        <w:t>SEGUNDA</w:t>
      </w:r>
      <w:r w:rsidRPr="009F731D">
        <w:rPr>
          <w:rFonts w:asciiTheme="minorHAnsi" w:hAnsiTheme="minorHAnsi" w:cstheme="minorHAnsi"/>
          <w:b/>
          <w:bCs/>
          <w:sz w:val="22"/>
        </w:rPr>
        <w:t xml:space="preserve"> (DA MATRIZ DE RISCOS) </w:t>
      </w:r>
      <w:r w:rsidR="00E524D7">
        <w:rPr>
          <w:rFonts w:asciiTheme="minorHAnsi" w:hAnsiTheme="minorHAnsi" w:cstheme="minorHAnsi"/>
          <w:b/>
          <w:bCs/>
          <w:sz w:val="22"/>
        </w:rPr>
        <w:t xml:space="preserve">- </w:t>
      </w:r>
      <w:r w:rsidRPr="009F731D">
        <w:rPr>
          <w:rFonts w:asciiTheme="minorHAnsi" w:hAnsiTheme="minorHAnsi" w:cstheme="minorHAnsi"/>
          <w:sz w:val="22"/>
        </w:rPr>
        <w:t xml:space="preserve">A </w:t>
      </w:r>
      <w:r w:rsidRPr="00176FBC">
        <w:rPr>
          <w:rFonts w:asciiTheme="minorHAnsi" w:hAnsiTheme="minorHAnsi" w:cstheme="minorHAnsi"/>
          <w:sz w:val="22"/>
        </w:rPr>
        <w:t xml:space="preserve">CODEMAR </w:t>
      </w:r>
      <w:r w:rsidRPr="009F731D">
        <w:rPr>
          <w:rFonts w:asciiTheme="minorHAnsi" w:hAnsiTheme="minorHAnsi" w:cstheme="minorHAnsi"/>
          <w:sz w:val="22"/>
        </w:rPr>
        <w:t xml:space="preserve">e a </w:t>
      </w:r>
      <w:r w:rsidR="00E524D7" w:rsidRPr="00176FBC">
        <w:rPr>
          <w:rFonts w:asciiTheme="minorHAnsi" w:hAnsiTheme="minorHAnsi" w:cstheme="minorHAnsi"/>
          <w:sz w:val="22"/>
        </w:rPr>
        <w:t>CON</w:t>
      </w:r>
      <w:r w:rsidR="0013327C">
        <w:rPr>
          <w:rFonts w:asciiTheme="minorHAnsi" w:hAnsiTheme="minorHAnsi" w:cstheme="minorHAnsi"/>
          <w:sz w:val="22"/>
        </w:rPr>
        <w:t>CESSIONÁRIA</w:t>
      </w:r>
      <w:r w:rsidRPr="009F731D">
        <w:rPr>
          <w:rFonts w:asciiTheme="minorHAnsi" w:hAnsiTheme="minorHAnsi" w:cstheme="minorHAnsi"/>
          <w:sz w:val="22"/>
        </w:rPr>
        <w:t xml:space="preserve">, tendo como premissa a obtenção do melhor custo contratual mediante a alocação do risco à parte com maior capacidade para geri-lo e absorvê-lo, identificam os riscos decorrentes da relação e, sem prejuízo de outras previsões contratuais, estabelecem os respectivos responsáveis na Matriz de Riscos constante do Anexo ____ </w:t>
      </w:r>
      <w:r w:rsidRPr="009F731D">
        <w:rPr>
          <w:rFonts w:asciiTheme="minorHAnsi" w:hAnsiTheme="minorHAnsi" w:cstheme="minorHAnsi"/>
          <w:color w:val="FF0000"/>
          <w:sz w:val="22"/>
        </w:rPr>
        <w:t>d</w:t>
      </w:r>
      <w:r w:rsidR="00751163">
        <w:rPr>
          <w:rFonts w:asciiTheme="minorHAnsi" w:hAnsiTheme="minorHAnsi" w:cstheme="minorHAnsi"/>
          <w:color w:val="FF0000"/>
          <w:sz w:val="22"/>
        </w:rPr>
        <w:t>este termo/</w:t>
      </w:r>
      <w:r w:rsidRPr="009F731D">
        <w:rPr>
          <w:rFonts w:asciiTheme="minorHAnsi" w:hAnsiTheme="minorHAnsi" w:cstheme="minorHAnsi"/>
          <w:color w:val="FF0000"/>
          <w:sz w:val="22"/>
        </w:rPr>
        <w:t>do Termo de Referência.</w:t>
      </w:r>
    </w:p>
    <w:p w14:paraId="2930D17D" w14:textId="77777777" w:rsidR="00D57322" w:rsidRPr="00F20C9D" w:rsidRDefault="001C426B" w:rsidP="000F2F15">
      <w:pPr>
        <w:spacing w:after="0" w:line="276" w:lineRule="auto"/>
        <w:ind w:left="0" w:right="0" w:firstLine="0"/>
        <w:jc w:val="left"/>
        <w:rPr>
          <w:rFonts w:ascii="Garamond" w:hAnsi="Garamond"/>
          <w:sz w:val="22"/>
        </w:rPr>
      </w:pPr>
      <w:r w:rsidRPr="00F20C9D">
        <w:rPr>
          <w:rFonts w:ascii="Garamond" w:hAnsi="Garamond"/>
          <w:sz w:val="22"/>
        </w:rPr>
        <w:t xml:space="preserve"> </w:t>
      </w:r>
    </w:p>
    <w:p w14:paraId="2EAB6E78" w14:textId="255E654E" w:rsidR="009F13B0" w:rsidRPr="00F20C9D" w:rsidRDefault="00585B83" w:rsidP="000F2F15">
      <w:pPr>
        <w:pStyle w:val="Ttulo1"/>
        <w:spacing w:line="276" w:lineRule="auto"/>
        <w:ind w:left="-5"/>
        <w:jc w:val="both"/>
        <w:rPr>
          <w:rFonts w:asciiTheme="minorHAnsi" w:hAnsiTheme="minorHAnsi" w:cstheme="minorHAnsi"/>
          <w:color w:val="000000" w:themeColor="text1"/>
          <w:sz w:val="22"/>
        </w:rPr>
      </w:pPr>
      <w:bookmarkStart w:id="3" w:name="_14._CLÁUSULA_DÉCIMA_1"/>
      <w:bookmarkEnd w:id="3"/>
      <w:r w:rsidRPr="00F20C9D">
        <w:rPr>
          <w:rFonts w:asciiTheme="minorHAnsi" w:hAnsiTheme="minorHAnsi" w:cstheme="minorHAnsi"/>
          <w:sz w:val="22"/>
          <w:u w:val="none"/>
        </w:rPr>
        <w:t>1</w:t>
      </w:r>
      <w:r w:rsidR="00751163">
        <w:rPr>
          <w:rFonts w:asciiTheme="minorHAnsi" w:hAnsiTheme="minorHAnsi" w:cstheme="minorHAnsi"/>
          <w:sz w:val="22"/>
          <w:u w:val="none"/>
        </w:rPr>
        <w:t>3</w:t>
      </w:r>
      <w:r w:rsidR="00817204">
        <w:rPr>
          <w:rFonts w:asciiTheme="minorHAnsi" w:hAnsiTheme="minorHAnsi" w:cstheme="minorHAnsi"/>
          <w:sz w:val="22"/>
          <w:u w:val="none"/>
        </w:rPr>
        <w:t>.</w:t>
      </w:r>
      <w:r w:rsidRPr="00F20C9D">
        <w:rPr>
          <w:rFonts w:asciiTheme="minorHAnsi" w:hAnsiTheme="minorHAnsi" w:cstheme="minorHAnsi"/>
          <w:sz w:val="22"/>
          <w:u w:val="none"/>
        </w:rPr>
        <w:t xml:space="preserve"> </w:t>
      </w:r>
      <w:r w:rsidR="001C426B" w:rsidRPr="00933085">
        <w:rPr>
          <w:rFonts w:asciiTheme="minorHAnsi" w:hAnsiTheme="minorHAnsi" w:cstheme="minorHAnsi"/>
          <w:b w:val="0"/>
          <w:bCs/>
          <w:sz w:val="22"/>
          <w:u w:val="none"/>
        </w:rPr>
        <w:t xml:space="preserve">CLÁUSULA DÉCIMA </w:t>
      </w:r>
      <w:r w:rsidR="00751163">
        <w:rPr>
          <w:rFonts w:asciiTheme="minorHAnsi" w:hAnsiTheme="minorHAnsi" w:cstheme="minorHAnsi"/>
          <w:b w:val="0"/>
          <w:bCs/>
          <w:sz w:val="22"/>
          <w:u w:val="none"/>
        </w:rPr>
        <w:t>TERCEIRA</w:t>
      </w:r>
      <w:r w:rsidRPr="00F20C9D">
        <w:rPr>
          <w:rFonts w:asciiTheme="minorHAnsi" w:hAnsiTheme="minorHAnsi" w:cstheme="minorHAnsi"/>
          <w:sz w:val="22"/>
          <w:u w:val="none"/>
        </w:rPr>
        <w:t xml:space="preserve"> (</w:t>
      </w:r>
      <w:r w:rsidR="001C426B" w:rsidRPr="00F20C9D">
        <w:rPr>
          <w:rFonts w:asciiTheme="minorHAnsi" w:hAnsiTheme="minorHAnsi" w:cstheme="minorHAnsi"/>
          <w:sz w:val="22"/>
          <w:u w:val="none"/>
        </w:rPr>
        <w:t>DA RESCISÃO</w:t>
      </w:r>
      <w:r w:rsidRPr="00F20C9D">
        <w:rPr>
          <w:rFonts w:asciiTheme="minorHAnsi" w:hAnsiTheme="minorHAnsi" w:cstheme="minorHAnsi"/>
          <w:sz w:val="22"/>
          <w:u w:val="none"/>
        </w:rPr>
        <w:t>)</w:t>
      </w:r>
      <w:r w:rsidR="001C426B" w:rsidRPr="00F20C9D">
        <w:rPr>
          <w:rFonts w:asciiTheme="minorHAnsi" w:hAnsiTheme="minorHAnsi" w:cstheme="minorHAnsi"/>
          <w:sz w:val="22"/>
          <w:u w:val="none"/>
        </w:rPr>
        <w:t xml:space="preserve"> </w:t>
      </w:r>
      <w:r w:rsidR="0082715F">
        <w:rPr>
          <w:rFonts w:asciiTheme="minorHAnsi" w:hAnsiTheme="minorHAnsi" w:cstheme="minorHAnsi"/>
          <w:sz w:val="22"/>
          <w:u w:val="none"/>
        </w:rPr>
        <w:t xml:space="preserve">- </w:t>
      </w:r>
      <w:r w:rsidR="00FA7F71">
        <w:rPr>
          <w:rFonts w:asciiTheme="minorHAnsi" w:hAnsiTheme="minorHAnsi" w:cstheme="minorHAnsi"/>
          <w:b w:val="0"/>
          <w:bCs/>
          <w:color w:val="000000" w:themeColor="text1"/>
          <w:sz w:val="22"/>
          <w:u w:val="none"/>
        </w:rPr>
        <w:t>A</w:t>
      </w:r>
      <w:r w:rsidR="009F13B0" w:rsidRPr="00FC37A4">
        <w:rPr>
          <w:rFonts w:asciiTheme="minorHAnsi" w:hAnsiTheme="minorHAnsi" w:cstheme="minorHAnsi"/>
          <w:b w:val="0"/>
          <w:bCs/>
          <w:color w:val="000000" w:themeColor="text1"/>
          <w:sz w:val="22"/>
          <w:u w:val="none"/>
        </w:rPr>
        <w:t xml:space="preserve"> presente con</w:t>
      </w:r>
      <w:r w:rsidR="00FA7F71">
        <w:rPr>
          <w:rFonts w:asciiTheme="minorHAnsi" w:hAnsiTheme="minorHAnsi" w:cstheme="minorHAnsi"/>
          <w:b w:val="0"/>
          <w:bCs/>
          <w:color w:val="000000" w:themeColor="text1"/>
          <w:sz w:val="22"/>
          <w:u w:val="none"/>
        </w:rPr>
        <w:t>cessão</w:t>
      </w:r>
      <w:r w:rsidR="009F13B0" w:rsidRPr="00FC37A4">
        <w:rPr>
          <w:rFonts w:asciiTheme="minorHAnsi" w:hAnsiTheme="minorHAnsi" w:cstheme="minorHAnsi"/>
          <w:b w:val="0"/>
          <w:bCs/>
          <w:color w:val="000000" w:themeColor="text1"/>
          <w:sz w:val="22"/>
          <w:u w:val="none"/>
        </w:rPr>
        <w:t xml:space="preserve"> poderá ser rescindid</w:t>
      </w:r>
      <w:r w:rsidR="00FA7F71">
        <w:rPr>
          <w:rFonts w:asciiTheme="minorHAnsi" w:hAnsiTheme="minorHAnsi" w:cstheme="minorHAnsi"/>
          <w:b w:val="0"/>
          <w:bCs/>
          <w:color w:val="000000" w:themeColor="text1"/>
          <w:sz w:val="22"/>
          <w:u w:val="none"/>
        </w:rPr>
        <w:t>a</w:t>
      </w:r>
      <w:r w:rsidR="009F13B0" w:rsidRPr="00FC37A4">
        <w:rPr>
          <w:rFonts w:asciiTheme="minorHAnsi" w:hAnsiTheme="minorHAnsi" w:cstheme="minorHAnsi"/>
          <w:b w:val="0"/>
          <w:bCs/>
          <w:color w:val="000000" w:themeColor="text1"/>
          <w:sz w:val="22"/>
          <w:u w:val="none"/>
        </w:rPr>
        <w:t>, na forma do</w:t>
      </w:r>
      <w:r w:rsidR="00345A33" w:rsidRPr="00FC37A4">
        <w:rPr>
          <w:rFonts w:asciiTheme="minorHAnsi" w:hAnsiTheme="minorHAnsi" w:cstheme="minorHAnsi"/>
          <w:b w:val="0"/>
          <w:bCs/>
          <w:color w:val="000000" w:themeColor="text1"/>
          <w:sz w:val="22"/>
          <w:u w:val="none"/>
        </w:rPr>
        <w:t xml:space="preserve"> </w:t>
      </w:r>
      <w:r w:rsidRPr="00FC37A4">
        <w:rPr>
          <w:rFonts w:asciiTheme="minorHAnsi" w:hAnsiTheme="minorHAnsi" w:cstheme="minorHAnsi"/>
          <w:b w:val="0"/>
          <w:bCs/>
          <w:color w:val="000000" w:themeColor="text1"/>
          <w:sz w:val="22"/>
          <w:u w:val="none"/>
        </w:rPr>
        <w:t>T</w:t>
      </w:r>
      <w:r w:rsidR="009F13B0" w:rsidRPr="00FC37A4">
        <w:rPr>
          <w:rFonts w:asciiTheme="minorHAnsi" w:hAnsiTheme="minorHAnsi" w:cstheme="minorHAnsi"/>
          <w:b w:val="0"/>
          <w:bCs/>
          <w:color w:val="000000" w:themeColor="text1"/>
          <w:sz w:val="22"/>
          <w:u w:val="none"/>
        </w:rPr>
        <w:t xml:space="preserve">ermo de </w:t>
      </w:r>
      <w:r w:rsidRPr="00FC37A4">
        <w:rPr>
          <w:rFonts w:asciiTheme="minorHAnsi" w:hAnsiTheme="minorHAnsi" w:cstheme="minorHAnsi"/>
          <w:b w:val="0"/>
          <w:bCs/>
          <w:color w:val="000000" w:themeColor="text1"/>
          <w:sz w:val="22"/>
          <w:u w:val="none"/>
        </w:rPr>
        <w:t>R</w:t>
      </w:r>
      <w:r w:rsidR="009F13B0" w:rsidRPr="00FC37A4">
        <w:rPr>
          <w:rFonts w:asciiTheme="minorHAnsi" w:hAnsiTheme="minorHAnsi" w:cstheme="minorHAnsi"/>
          <w:b w:val="0"/>
          <w:bCs/>
          <w:color w:val="000000" w:themeColor="text1"/>
          <w:sz w:val="22"/>
          <w:u w:val="none"/>
        </w:rPr>
        <w:t xml:space="preserve">eferência, assegurado </w:t>
      </w:r>
      <w:r w:rsidR="00FC37A4">
        <w:rPr>
          <w:rFonts w:asciiTheme="minorHAnsi" w:hAnsiTheme="minorHAnsi" w:cstheme="minorHAnsi"/>
          <w:b w:val="0"/>
          <w:bCs/>
          <w:color w:val="000000" w:themeColor="text1"/>
          <w:sz w:val="22"/>
          <w:u w:val="none"/>
        </w:rPr>
        <w:t>à</w:t>
      </w:r>
      <w:r w:rsidR="009F13B0" w:rsidRPr="00FC37A4">
        <w:rPr>
          <w:rFonts w:asciiTheme="minorHAnsi" w:hAnsiTheme="minorHAnsi" w:cstheme="minorHAnsi"/>
          <w:b w:val="0"/>
          <w:bCs/>
          <w:color w:val="000000" w:themeColor="text1"/>
          <w:sz w:val="22"/>
          <w:u w:val="none"/>
        </w:rPr>
        <w:t xml:space="preserve"> </w:t>
      </w:r>
      <w:r w:rsidR="00885F66" w:rsidRPr="000A0F63">
        <w:rPr>
          <w:rFonts w:asciiTheme="minorHAnsi" w:hAnsiTheme="minorHAnsi" w:cstheme="minorHAnsi"/>
          <w:b w:val="0"/>
          <w:bCs/>
          <w:color w:val="000000" w:themeColor="text1"/>
          <w:sz w:val="22"/>
          <w:u w:val="none"/>
        </w:rPr>
        <w:t>CON</w:t>
      </w:r>
      <w:r w:rsidR="00FA7F71">
        <w:rPr>
          <w:rFonts w:asciiTheme="minorHAnsi" w:hAnsiTheme="minorHAnsi" w:cstheme="minorHAnsi"/>
          <w:b w:val="0"/>
          <w:bCs/>
          <w:color w:val="000000" w:themeColor="text1"/>
          <w:sz w:val="22"/>
          <w:u w:val="none"/>
        </w:rPr>
        <w:t xml:space="preserve">CESSIONÁRIA </w:t>
      </w:r>
      <w:r w:rsidR="009F13B0" w:rsidRPr="00FC37A4">
        <w:rPr>
          <w:rFonts w:asciiTheme="minorHAnsi" w:hAnsiTheme="minorHAnsi" w:cstheme="minorHAnsi"/>
          <w:b w:val="0"/>
          <w:bCs/>
          <w:color w:val="000000" w:themeColor="text1"/>
          <w:sz w:val="22"/>
          <w:u w:val="none"/>
        </w:rPr>
        <w:t>o direito ao contraditório e à prévia e ampla defesa, de acordo com as hipóteses previstas na legislação, convencionando-se, ainda, que é possível a sua resolução nas seguintes hipóteses:</w:t>
      </w:r>
    </w:p>
    <w:p w14:paraId="4DE3E856" w14:textId="1F7A82E8" w:rsidR="009F13B0"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Amigavelmente, por acordo entre as partes, reduzida a termo, desde que haja conveniência para a</w:t>
      </w:r>
      <w:r w:rsidRPr="00F20C9D">
        <w:rPr>
          <w:rFonts w:asciiTheme="minorHAnsi" w:hAnsiTheme="minorHAnsi" w:cstheme="minorHAnsi"/>
          <w:b/>
          <w:color w:val="000000" w:themeColor="text1"/>
          <w:sz w:val="22"/>
        </w:rPr>
        <w:t xml:space="preserve"> </w:t>
      </w:r>
      <w:r w:rsidRPr="000A0F63">
        <w:rPr>
          <w:rFonts w:asciiTheme="minorHAnsi" w:hAnsiTheme="minorHAnsi" w:cstheme="minorHAnsi"/>
          <w:bCs/>
          <w:color w:val="000000" w:themeColor="text1"/>
          <w:sz w:val="22"/>
        </w:rPr>
        <w:t>CODEMAR</w:t>
      </w:r>
      <w:r w:rsidRPr="00F20C9D">
        <w:rPr>
          <w:rFonts w:asciiTheme="minorHAnsi" w:hAnsiTheme="minorHAnsi" w:cstheme="minorHAnsi"/>
          <w:color w:val="000000" w:themeColor="text1"/>
          <w:sz w:val="22"/>
        </w:rPr>
        <w:t xml:space="preserve">; </w:t>
      </w:r>
    </w:p>
    <w:p w14:paraId="460A5251" w14:textId="0096BA62" w:rsidR="009F13B0"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 xml:space="preserve">Em razão de inadimplemento total ou parcial de qualquer de suas obrigações, cabendo a parte inocente notificar a outra por escrito assinando-lhe prazo razoável para o cumprimento das obrigações, quando </w:t>
      </w:r>
      <w:proofErr w:type="gramStart"/>
      <w:r w:rsidRPr="00F20C9D">
        <w:rPr>
          <w:rFonts w:asciiTheme="minorHAnsi" w:hAnsiTheme="minorHAnsi" w:cstheme="minorHAnsi"/>
          <w:color w:val="000000" w:themeColor="text1"/>
          <w:sz w:val="22"/>
        </w:rPr>
        <w:t>o mesmo</w:t>
      </w:r>
      <w:proofErr w:type="gramEnd"/>
      <w:r w:rsidRPr="00F20C9D">
        <w:rPr>
          <w:rFonts w:asciiTheme="minorHAnsi" w:hAnsiTheme="minorHAnsi" w:cstheme="minorHAnsi"/>
          <w:color w:val="000000" w:themeColor="text1"/>
          <w:sz w:val="22"/>
        </w:rPr>
        <w:t xml:space="preserve"> não for previamente fixado neste instrumento; </w:t>
      </w:r>
    </w:p>
    <w:p w14:paraId="70BCABA2" w14:textId="0018128D" w:rsidR="009F13B0" w:rsidRPr="00F20C9D" w:rsidRDefault="009F13B0" w:rsidP="000F2F15">
      <w:pPr>
        <w:pStyle w:val="PargrafodaLista"/>
        <w:numPr>
          <w:ilvl w:val="0"/>
          <w:numId w:val="4"/>
        </w:numPr>
        <w:spacing w:line="276" w:lineRule="auto"/>
        <w:rPr>
          <w:rFonts w:asciiTheme="minorHAnsi" w:hAnsiTheme="minorHAnsi" w:cstheme="minorHAnsi"/>
          <w:b/>
          <w:color w:val="000000" w:themeColor="text1"/>
          <w:sz w:val="22"/>
        </w:rPr>
      </w:pPr>
      <w:r w:rsidRPr="00F20C9D">
        <w:rPr>
          <w:rFonts w:asciiTheme="minorHAnsi" w:hAnsiTheme="minorHAnsi" w:cstheme="minorHAnsi"/>
          <w:color w:val="000000" w:themeColor="text1"/>
          <w:sz w:val="22"/>
        </w:rPr>
        <w:t xml:space="preserve">Quando for decretada a falência da </w:t>
      </w:r>
      <w:r w:rsidR="000A0F63" w:rsidRPr="000A0F63">
        <w:rPr>
          <w:rFonts w:asciiTheme="minorHAnsi" w:hAnsiTheme="minorHAnsi" w:cstheme="minorHAnsi"/>
          <w:bCs/>
          <w:color w:val="000000" w:themeColor="text1"/>
          <w:sz w:val="22"/>
        </w:rPr>
        <w:t>C</w:t>
      </w:r>
      <w:r w:rsidR="00502C0D">
        <w:rPr>
          <w:rFonts w:asciiTheme="minorHAnsi" w:hAnsiTheme="minorHAnsi" w:cstheme="minorHAnsi"/>
          <w:bCs/>
          <w:color w:val="000000" w:themeColor="text1"/>
          <w:sz w:val="22"/>
        </w:rPr>
        <w:t>ONCESSIONÁRIA</w:t>
      </w:r>
      <w:r w:rsidRPr="000A0F63">
        <w:rPr>
          <w:rFonts w:asciiTheme="minorHAnsi" w:hAnsiTheme="minorHAnsi" w:cstheme="minorHAnsi"/>
          <w:bCs/>
          <w:color w:val="000000" w:themeColor="text1"/>
          <w:sz w:val="22"/>
        </w:rPr>
        <w:t>;</w:t>
      </w:r>
    </w:p>
    <w:p w14:paraId="4A23A0BE" w14:textId="589D14B6" w:rsidR="009F13B0"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 xml:space="preserve">Caso a </w:t>
      </w:r>
      <w:r w:rsidR="000A0F63" w:rsidRPr="000A0F63">
        <w:rPr>
          <w:rFonts w:asciiTheme="minorHAnsi" w:hAnsiTheme="minorHAnsi" w:cstheme="minorHAnsi"/>
          <w:bCs/>
          <w:color w:val="000000" w:themeColor="text1"/>
          <w:sz w:val="22"/>
        </w:rPr>
        <w:t>C</w:t>
      </w:r>
      <w:r w:rsidR="00502C0D">
        <w:rPr>
          <w:rFonts w:asciiTheme="minorHAnsi" w:hAnsiTheme="minorHAnsi" w:cstheme="minorHAnsi"/>
          <w:bCs/>
          <w:color w:val="000000" w:themeColor="text1"/>
          <w:sz w:val="22"/>
        </w:rPr>
        <w:t>ONCESSIONÁRIA</w:t>
      </w:r>
      <w:r w:rsidRPr="00F20C9D">
        <w:rPr>
          <w:rFonts w:asciiTheme="minorHAnsi" w:hAnsiTheme="minorHAnsi" w:cstheme="minorHAnsi"/>
          <w:color w:val="000000" w:themeColor="text1"/>
          <w:sz w:val="22"/>
        </w:rPr>
        <w:t xml:space="preserve"> seja declarada inidônea pelo Município de Maricá;</w:t>
      </w:r>
    </w:p>
    <w:p w14:paraId="5BF5DB7C" w14:textId="069A8E05" w:rsidR="0029613B"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 xml:space="preserve">Em função da suspensão do direito </w:t>
      </w:r>
      <w:proofErr w:type="gramStart"/>
      <w:r w:rsidRPr="00F20C9D">
        <w:rPr>
          <w:rFonts w:asciiTheme="minorHAnsi" w:hAnsiTheme="minorHAnsi" w:cstheme="minorHAnsi"/>
          <w:color w:val="000000" w:themeColor="text1"/>
          <w:sz w:val="22"/>
        </w:rPr>
        <w:t>da</w:t>
      </w:r>
      <w:proofErr w:type="gramEnd"/>
      <w:r w:rsidRPr="00F20C9D">
        <w:rPr>
          <w:rFonts w:asciiTheme="minorHAnsi" w:hAnsiTheme="minorHAnsi" w:cstheme="minorHAnsi"/>
          <w:color w:val="000000" w:themeColor="text1"/>
          <w:sz w:val="22"/>
        </w:rPr>
        <w:t xml:space="preserve"> </w:t>
      </w:r>
      <w:r w:rsidR="000A0F63" w:rsidRPr="000A0F63">
        <w:rPr>
          <w:rFonts w:asciiTheme="minorHAnsi" w:hAnsiTheme="minorHAnsi" w:cstheme="minorHAnsi"/>
          <w:bCs/>
          <w:color w:val="000000" w:themeColor="text1"/>
          <w:sz w:val="22"/>
        </w:rPr>
        <w:t>C</w:t>
      </w:r>
      <w:r w:rsidR="00502C0D">
        <w:rPr>
          <w:rFonts w:asciiTheme="minorHAnsi" w:hAnsiTheme="minorHAnsi" w:cstheme="minorHAnsi"/>
          <w:bCs/>
          <w:color w:val="000000" w:themeColor="text1"/>
          <w:sz w:val="22"/>
        </w:rPr>
        <w:t>ONCESSIONÁRIA</w:t>
      </w:r>
      <w:r w:rsidRPr="00F20C9D">
        <w:rPr>
          <w:rFonts w:asciiTheme="minorHAnsi" w:hAnsiTheme="minorHAnsi" w:cstheme="minorHAnsi"/>
          <w:color w:val="000000" w:themeColor="text1"/>
          <w:sz w:val="22"/>
        </w:rPr>
        <w:t xml:space="preserve"> licitar ou contratar com</w:t>
      </w:r>
      <w:r w:rsidR="00DD4D6A">
        <w:rPr>
          <w:rFonts w:asciiTheme="minorHAnsi" w:hAnsiTheme="minorHAnsi" w:cstheme="minorHAnsi"/>
          <w:color w:val="000000" w:themeColor="text1"/>
          <w:sz w:val="22"/>
        </w:rPr>
        <w:t xml:space="preserve"> </w:t>
      </w:r>
      <w:r w:rsidRPr="00F20C9D">
        <w:rPr>
          <w:rFonts w:asciiTheme="minorHAnsi" w:hAnsiTheme="minorHAnsi" w:cstheme="minorHAnsi"/>
          <w:color w:val="000000" w:themeColor="text1"/>
          <w:sz w:val="22"/>
        </w:rPr>
        <w:t xml:space="preserve">a </w:t>
      </w:r>
      <w:r w:rsidRPr="000A0F63">
        <w:rPr>
          <w:rFonts w:asciiTheme="minorHAnsi" w:hAnsiTheme="minorHAnsi" w:cstheme="minorHAnsi"/>
          <w:bCs/>
          <w:color w:val="000000" w:themeColor="text1"/>
          <w:sz w:val="22"/>
        </w:rPr>
        <w:t>CODEMAR</w:t>
      </w:r>
      <w:r w:rsidRPr="00F20C9D">
        <w:rPr>
          <w:rFonts w:asciiTheme="minorHAnsi" w:hAnsiTheme="minorHAnsi" w:cstheme="minorHAnsi"/>
          <w:color w:val="000000" w:themeColor="text1"/>
          <w:sz w:val="22"/>
        </w:rPr>
        <w:t>;</w:t>
      </w:r>
    </w:p>
    <w:p w14:paraId="44C78D77" w14:textId="0B9C7D5D" w:rsidR="0029613B"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 xml:space="preserve">Na hipótese de caracterização de ato lesivo à Administração Pública, nos termos </w:t>
      </w:r>
      <w:r w:rsidRPr="009223AE">
        <w:rPr>
          <w:rFonts w:asciiTheme="minorHAnsi" w:hAnsiTheme="minorHAnsi" w:cstheme="minorHAnsi"/>
          <w:color w:val="auto"/>
          <w:sz w:val="22"/>
        </w:rPr>
        <w:t xml:space="preserve">da </w:t>
      </w:r>
      <w:hyperlink r:id="rId14" w:history="1">
        <w:r w:rsidRPr="009223AE">
          <w:rPr>
            <w:rStyle w:val="Hyperlink"/>
            <w:rFonts w:asciiTheme="minorHAnsi" w:hAnsiTheme="minorHAnsi" w:cstheme="minorHAnsi"/>
            <w:color w:val="auto"/>
            <w:sz w:val="22"/>
          </w:rPr>
          <w:t xml:space="preserve">Lei </w:t>
        </w:r>
        <w:r w:rsidR="00BC11D5" w:rsidRPr="009223AE">
          <w:rPr>
            <w:rStyle w:val="Hyperlink"/>
            <w:rFonts w:asciiTheme="minorHAnsi" w:hAnsiTheme="minorHAnsi" w:cstheme="minorHAnsi"/>
            <w:color w:val="auto"/>
            <w:sz w:val="22"/>
          </w:rPr>
          <w:t xml:space="preserve">nº </w:t>
        </w:r>
        <w:r w:rsidRPr="009223AE">
          <w:rPr>
            <w:rStyle w:val="Hyperlink"/>
            <w:rFonts w:asciiTheme="minorHAnsi" w:hAnsiTheme="minorHAnsi" w:cstheme="minorHAnsi"/>
            <w:color w:val="auto"/>
            <w:sz w:val="22"/>
          </w:rPr>
          <w:t>12.846/2013</w:t>
        </w:r>
      </w:hyperlink>
      <w:r w:rsidRPr="009223AE">
        <w:rPr>
          <w:rFonts w:asciiTheme="minorHAnsi" w:hAnsiTheme="minorHAnsi" w:cstheme="minorHAnsi"/>
          <w:color w:val="auto"/>
          <w:sz w:val="22"/>
        </w:rPr>
        <w:t xml:space="preserve">, cometido pela </w:t>
      </w:r>
      <w:r w:rsidR="000A0F63" w:rsidRPr="000A0F63">
        <w:rPr>
          <w:rFonts w:asciiTheme="minorHAnsi" w:hAnsiTheme="minorHAnsi" w:cstheme="minorHAnsi"/>
          <w:bCs/>
          <w:color w:val="auto"/>
          <w:sz w:val="22"/>
        </w:rPr>
        <w:t>C</w:t>
      </w:r>
      <w:r w:rsidR="00502C0D">
        <w:rPr>
          <w:rFonts w:asciiTheme="minorHAnsi" w:hAnsiTheme="minorHAnsi" w:cstheme="minorHAnsi"/>
          <w:bCs/>
          <w:color w:val="auto"/>
          <w:sz w:val="22"/>
        </w:rPr>
        <w:t>ONCESSIONÁRIA</w:t>
      </w:r>
      <w:r w:rsidRPr="009223AE">
        <w:rPr>
          <w:rFonts w:asciiTheme="minorHAnsi" w:hAnsiTheme="minorHAnsi" w:cstheme="minorHAnsi"/>
          <w:b/>
          <w:color w:val="auto"/>
          <w:sz w:val="22"/>
        </w:rPr>
        <w:t xml:space="preserve"> </w:t>
      </w:r>
      <w:r w:rsidRPr="009223AE">
        <w:rPr>
          <w:rFonts w:asciiTheme="minorHAnsi" w:hAnsiTheme="minorHAnsi" w:cstheme="minorHAnsi"/>
          <w:color w:val="auto"/>
          <w:sz w:val="22"/>
        </w:rPr>
        <w:t>no processo de contratação ou</w:t>
      </w:r>
      <w:r w:rsidRPr="00F20C9D">
        <w:rPr>
          <w:rFonts w:asciiTheme="minorHAnsi" w:hAnsiTheme="minorHAnsi" w:cstheme="minorHAnsi"/>
          <w:color w:val="000000" w:themeColor="text1"/>
          <w:sz w:val="22"/>
        </w:rPr>
        <w:t xml:space="preserve"> por ocasião da execução contratual;</w:t>
      </w:r>
    </w:p>
    <w:p w14:paraId="4F2C5184" w14:textId="45A8C6C9" w:rsidR="009F13B0"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 xml:space="preserve">Em razão da dissolução da </w:t>
      </w:r>
      <w:r w:rsidR="000A0F63" w:rsidRPr="000A0F63">
        <w:rPr>
          <w:rFonts w:asciiTheme="minorHAnsi" w:hAnsiTheme="minorHAnsi" w:cstheme="minorHAnsi"/>
          <w:bCs/>
          <w:color w:val="000000" w:themeColor="text1"/>
          <w:sz w:val="22"/>
        </w:rPr>
        <w:t>C</w:t>
      </w:r>
      <w:r w:rsidR="00502C0D">
        <w:rPr>
          <w:rFonts w:asciiTheme="minorHAnsi" w:hAnsiTheme="minorHAnsi" w:cstheme="minorHAnsi"/>
          <w:bCs/>
          <w:color w:val="000000" w:themeColor="text1"/>
          <w:sz w:val="22"/>
        </w:rPr>
        <w:t>ONCESSIONÁRIA</w:t>
      </w:r>
      <w:r w:rsidRPr="00F20C9D">
        <w:rPr>
          <w:rFonts w:asciiTheme="minorHAnsi" w:hAnsiTheme="minorHAnsi" w:cstheme="minorHAnsi"/>
          <w:color w:val="000000" w:themeColor="text1"/>
          <w:sz w:val="22"/>
        </w:rPr>
        <w:t>;</w:t>
      </w:r>
    </w:p>
    <w:p w14:paraId="20C6196D" w14:textId="18F6B70C" w:rsidR="009F13B0"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lastRenderedPageBreak/>
        <w:t>Quando a ocorrência de caso fortuito ou força maior, devidamente comprovado, for impeditivo à execução do contrato;</w:t>
      </w:r>
    </w:p>
    <w:p w14:paraId="693AF631" w14:textId="5E0617AD" w:rsidR="009F13B0"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Em decorrência de atraso, lentidão ou paralisação da execução do objeto do contrato, que caracteriza a impossibilidade e sua conclusão no prazo pactuado;</w:t>
      </w:r>
    </w:p>
    <w:p w14:paraId="13D1EE29" w14:textId="6CB2F558" w:rsidR="0029613B"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 xml:space="preserve">Paralisação dos serviços sem justa causa e prévia comunicação à </w:t>
      </w:r>
      <w:r w:rsidRPr="00810384">
        <w:rPr>
          <w:rFonts w:asciiTheme="minorHAnsi" w:hAnsiTheme="minorHAnsi" w:cstheme="minorHAnsi"/>
          <w:color w:val="000000" w:themeColor="text1"/>
          <w:sz w:val="22"/>
        </w:rPr>
        <w:t>CODEMAR</w:t>
      </w:r>
      <w:r w:rsidRPr="00F20C9D">
        <w:rPr>
          <w:rFonts w:asciiTheme="minorHAnsi" w:hAnsiTheme="minorHAnsi" w:cstheme="minorHAnsi"/>
          <w:color w:val="000000" w:themeColor="text1"/>
          <w:sz w:val="22"/>
        </w:rPr>
        <w:t>;</w:t>
      </w:r>
    </w:p>
    <w:p w14:paraId="221D5314" w14:textId="420F1F0B" w:rsidR="009F13B0" w:rsidRPr="00F20C9D" w:rsidRDefault="0029613B" w:rsidP="000F2F15">
      <w:pPr>
        <w:pStyle w:val="PargrafodaLista"/>
        <w:numPr>
          <w:ilvl w:val="0"/>
          <w:numId w:val="4"/>
        </w:numPr>
        <w:spacing w:line="276" w:lineRule="auto"/>
        <w:rPr>
          <w:rFonts w:asciiTheme="minorHAnsi" w:hAnsiTheme="minorHAnsi" w:cstheme="minorHAnsi"/>
          <w:sz w:val="22"/>
        </w:rPr>
      </w:pPr>
      <w:r w:rsidRPr="00F20C9D">
        <w:rPr>
          <w:rFonts w:asciiTheme="minorHAnsi" w:hAnsiTheme="minorHAnsi" w:cstheme="minorHAnsi"/>
          <w:sz w:val="22"/>
        </w:rPr>
        <w:t>Desentendimento</w:t>
      </w:r>
      <w:r w:rsidR="009F13B0" w:rsidRPr="00F20C9D">
        <w:rPr>
          <w:rFonts w:asciiTheme="minorHAnsi" w:hAnsiTheme="minorHAnsi" w:cstheme="minorHAnsi"/>
          <w:sz w:val="22"/>
        </w:rPr>
        <w:t xml:space="preserve"> das determinações regulares da autoridade designada para acompanhar e fiscalizar sua execução; </w:t>
      </w:r>
    </w:p>
    <w:p w14:paraId="1A75EF34" w14:textId="165F25D1" w:rsidR="0029613B" w:rsidRPr="00F20C9D" w:rsidRDefault="009F13B0" w:rsidP="000F2F15">
      <w:pPr>
        <w:pStyle w:val="PargrafodaLista"/>
        <w:numPr>
          <w:ilvl w:val="0"/>
          <w:numId w:val="4"/>
        </w:numPr>
        <w:spacing w:line="276" w:lineRule="auto"/>
        <w:rPr>
          <w:rFonts w:asciiTheme="minorHAnsi" w:hAnsiTheme="minorHAnsi" w:cstheme="minorHAnsi"/>
          <w:sz w:val="22"/>
        </w:rPr>
      </w:pPr>
      <w:r w:rsidRPr="00F20C9D">
        <w:rPr>
          <w:rFonts w:asciiTheme="minorHAnsi" w:hAnsiTheme="minorHAnsi" w:cstheme="minorHAnsi"/>
          <w:sz w:val="22"/>
        </w:rPr>
        <w:t xml:space="preserve">Atraso injustificado; </w:t>
      </w:r>
    </w:p>
    <w:p w14:paraId="0C0494C8" w14:textId="30E45351" w:rsidR="0029613B" w:rsidRPr="00F20C9D" w:rsidRDefault="009F13B0" w:rsidP="000F2F15">
      <w:pPr>
        <w:pStyle w:val="PargrafodaLista"/>
        <w:numPr>
          <w:ilvl w:val="0"/>
          <w:numId w:val="4"/>
        </w:numPr>
        <w:spacing w:line="276" w:lineRule="auto"/>
        <w:rPr>
          <w:rFonts w:asciiTheme="minorHAnsi" w:hAnsiTheme="minorHAnsi" w:cstheme="minorHAnsi"/>
          <w:sz w:val="22"/>
        </w:rPr>
      </w:pPr>
      <w:r w:rsidRPr="00F20C9D">
        <w:rPr>
          <w:rFonts w:asciiTheme="minorHAnsi" w:hAnsiTheme="minorHAnsi" w:cstheme="minorHAnsi"/>
          <w:sz w:val="22"/>
        </w:rPr>
        <w:t xml:space="preserve">Aplica-se a este instrumento o disposto no Artigo </w:t>
      </w:r>
      <w:r w:rsidRPr="009223AE">
        <w:rPr>
          <w:rFonts w:asciiTheme="minorHAnsi" w:hAnsiTheme="minorHAnsi" w:cstheme="minorHAnsi"/>
          <w:color w:val="auto"/>
          <w:sz w:val="22"/>
        </w:rPr>
        <w:t xml:space="preserve">472 do </w:t>
      </w:r>
      <w:hyperlink r:id="rId15" w:history="1">
        <w:r w:rsidRPr="009223AE">
          <w:rPr>
            <w:rStyle w:val="Hyperlink"/>
            <w:rFonts w:asciiTheme="minorHAnsi" w:hAnsiTheme="minorHAnsi" w:cstheme="minorHAnsi"/>
            <w:color w:val="auto"/>
            <w:sz w:val="22"/>
          </w:rPr>
          <w:t>Código Civil</w:t>
        </w:r>
      </w:hyperlink>
      <w:r w:rsidRPr="009223AE">
        <w:rPr>
          <w:rFonts w:asciiTheme="minorHAnsi" w:hAnsiTheme="minorHAnsi" w:cstheme="minorHAnsi"/>
          <w:color w:val="auto"/>
          <w:sz w:val="22"/>
        </w:rPr>
        <w:t>;</w:t>
      </w:r>
    </w:p>
    <w:p w14:paraId="111DD898" w14:textId="2CBDC1AA" w:rsidR="009F13B0"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 xml:space="preserve">Judicialmente, nos termos da legislação. </w:t>
      </w:r>
    </w:p>
    <w:p w14:paraId="768E4FB7" w14:textId="354EA075" w:rsidR="00D57322" w:rsidRPr="00F20C9D" w:rsidRDefault="00D57322" w:rsidP="000F2F15">
      <w:pPr>
        <w:spacing w:after="0" w:line="276" w:lineRule="auto"/>
        <w:ind w:left="0" w:right="0" w:firstLine="0"/>
        <w:jc w:val="left"/>
        <w:rPr>
          <w:rFonts w:ascii="Garamond" w:hAnsi="Garamond"/>
          <w:sz w:val="22"/>
        </w:rPr>
      </w:pPr>
    </w:p>
    <w:p w14:paraId="2C4DA26E" w14:textId="589D0522" w:rsidR="00D57322" w:rsidRPr="00F20C9D" w:rsidRDefault="00585B83"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627203">
        <w:rPr>
          <w:rFonts w:asciiTheme="minorHAnsi" w:hAnsiTheme="minorHAnsi" w:cstheme="minorHAnsi"/>
          <w:b/>
          <w:bCs/>
          <w:sz w:val="22"/>
        </w:rPr>
        <w:t>3</w:t>
      </w:r>
      <w:r w:rsidRPr="00F20C9D">
        <w:rPr>
          <w:rFonts w:asciiTheme="minorHAnsi" w:hAnsiTheme="minorHAnsi" w:cstheme="minorHAnsi"/>
          <w:b/>
          <w:bCs/>
          <w:sz w:val="22"/>
        </w:rPr>
        <w:t>.1</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A declaração de rescisão deste contrato, independentemente da prévia notificação judicial ou extrajudicial, operará seus efeitos a partir da publicação </w:t>
      </w:r>
      <w:r w:rsidR="00647C15" w:rsidRPr="00F20C9D">
        <w:rPr>
          <w:rFonts w:asciiTheme="minorHAnsi" w:hAnsiTheme="minorHAnsi" w:cstheme="minorHAnsi"/>
          <w:sz w:val="22"/>
        </w:rPr>
        <w:t>no veículo de publicação dos atos oficiais do Município</w:t>
      </w:r>
      <w:r w:rsidR="001C426B" w:rsidRPr="00F20C9D">
        <w:rPr>
          <w:rFonts w:asciiTheme="minorHAnsi" w:hAnsiTheme="minorHAnsi" w:cstheme="minorHAnsi"/>
          <w:sz w:val="22"/>
        </w:rPr>
        <w:t xml:space="preserve">. </w:t>
      </w:r>
    </w:p>
    <w:p w14:paraId="395D1247" w14:textId="77777777" w:rsidR="00D57322" w:rsidRPr="00F20C9D" w:rsidRDefault="001C426B" w:rsidP="000F2F15">
      <w:pPr>
        <w:spacing w:after="0" w:line="276" w:lineRule="auto"/>
        <w:ind w:left="0" w:right="0" w:firstLine="0"/>
        <w:jc w:val="left"/>
        <w:rPr>
          <w:rFonts w:asciiTheme="minorHAnsi" w:hAnsiTheme="minorHAnsi" w:cstheme="minorHAnsi"/>
          <w:sz w:val="22"/>
        </w:rPr>
      </w:pPr>
      <w:r w:rsidRPr="00585B83">
        <w:rPr>
          <w:rFonts w:asciiTheme="minorHAnsi" w:hAnsiTheme="minorHAnsi" w:cstheme="minorHAnsi"/>
          <w:szCs w:val="24"/>
        </w:rPr>
        <w:t xml:space="preserve"> </w:t>
      </w:r>
    </w:p>
    <w:p w14:paraId="22F40898" w14:textId="56B85260" w:rsidR="0073294D" w:rsidRPr="00F20C9D" w:rsidRDefault="00585B83"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627203">
        <w:rPr>
          <w:rFonts w:asciiTheme="minorHAnsi" w:hAnsiTheme="minorHAnsi" w:cstheme="minorHAnsi"/>
          <w:b/>
          <w:bCs/>
          <w:sz w:val="22"/>
        </w:rPr>
        <w:t>3</w:t>
      </w:r>
      <w:r w:rsidRPr="00F20C9D">
        <w:rPr>
          <w:rFonts w:asciiTheme="minorHAnsi" w:hAnsiTheme="minorHAnsi" w:cstheme="minorHAnsi"/>
          <w:b/>
          <w:bCs/>
          <w:sz w:val="22"/>
        </w:rPr>
        <w:t>.2</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Na hipótese de rescisão administrativa, além das demais sanções cabíveis, </w:t>
      </w:r>
      <w:r w:rsidR="0029613B" w:rsidRPr="00855BEF">
        <w:rPr>
          <w:rFonts w:asciiTheme="minorHAnsi" w:hAnsiTheme="minorHAnsi" w:cstheme="minorHAnsi"/>
          <w:sz w:val="22"/>
        </w:rPr>
        <w:t>a CODEMAR</w:t>
      </w:r>
      <w:r w:rsidR="001C426B" w:rsidRPr="00F20C9D">
        <w:rPr>
          <w:rFonts w:asciiTheme="minorHAnsi" w:hAnsiTheme="minorHAnsi" w:cstheme="minorHAnsi"/>
          <w:sz w:val="22"/>
        </w:rPr>
        <w:t xml:space="preserve"> poderá: </w:t>
      </w:r>
    </w:p>
    <w:p w14:paraId="4F752F27" w14:textId="252DA54D" w:rsidR="0073294D" w:rsidRPr="00F20C9D" w:rsidRDefault="001C426B" w:rsidP="000F2F15">
      <w:pPr>
        <w:pStyle w:val="PargrafodaLista"/>
        <w:numPr>
          <w:ilvl w:val="0"/>
          <w:numId w:val="5"/>
        </w:numPr>
        <w:spacing w:line="276" w:lineRule="auto"/>
        <w:ind w:right="0"/>
        <w:rPr>
          <w:rFonts w:asciiTheme="minorHAnsi" w:hAnsiTheme="minorHAnsi" w:cstheme="minorHAnsi"/>
          <w:sz w:val="22"/>
        </w:rPr>
      </w:pPr>
      <w:r w:rsidRPr="00F20C9D">
        <w:rPr>
          <w:rFonts w:asciiTheme="minorHAnsi" w:hAnsiTheme="minorHAnsi" w:cstheme="minorHAnsi"/>
          <w:sz w:val="22"/>
        </w:rPr>
        <w:t xml:space="preserve">reter, a título de compensação, os créditos devidos à contratada e cobrar as importâncias por ela recebidas indevidamente; </w:t>
      </w:r>
    </w:p>
    <w:p w14:paraId="310C7779" w14:textId="1F4C5542" w:rsidR="0073294D" w:rsidRPr="00F20C9D" w:rsidRDefault="001C426B" w:rsidP="000F2F15">
      <w:pPr>
        <w:pStyle w:val="PargrafodaLista"/>
        <w:numPr>
          <w:ilvl w:val="0"/>
          <w:numId w:val="5"/>
        </w:numPr>
        <w:spacing w:line="276" w:lineRule="auto"/>
        <w:ind w:right="0"/>
        <w:rPr>
          <w:rFonts w:asciiTheme="minorHAnsi" w:hAnsiTheme="minorHAnsi" w:cstheme="minorHAnsi"/>
          <w:sz w:val="22"/>
        </w:rPr>
      </w:pPr>
      <w:r w:rsidRPr="00F20C9D">
        <w:rPr>
          <w:rFonts w:asciiTheme="minorHAnsi" w:hAnsiTheme="minorHAnsi" w:cstheme="minorHAnsi"/>
          <w:sz w:val="22"/>
        </w:rPr>
        <w:t xml:space="preserve">cobrar da contratada multa de 10% (dez por cento), calculada sobre o saldo reajustado dos serviços não-executados e; </w:t>
      </w:r>
    </w:p>
    <w:p w14:paraId="42931019" w14:textId="10DA7308" w:rsidR="00D57322" w:rsidRPr="00F20C9D" w:rsidRDefault="001C426B" w:rsidP="000F2F15">
      <w:pPr>
        <w:pStyle w:val="PargrafodaLista"/>
        <w:numPr>
          <w:ilvl w:val="0"/>
          <w:numId w:val="5"/>
        </w:numPr>
        <w:spacing w:line="276" w:lineRule="auto"/>
        <w:ind w:right="0"/>
        <w:rPr>
          <w:rFonts w:asciiTheme="minorHAnsi" w:hAnsiTheme="minorHAnsi" w:cstheme="minorHAnsi"/>
          <w:sz w:val="22"/>
        </w:rPr>
      </w:pPr>
      <w:r w:rsidRPr="00F20C9D">
        <w:rPr>
          <w:rFonts w:asciiTheme="minorHAnsi" w:hAnsiTheme="minorHAnsi" w:cstheme="minorHAnsi"/>
          <w:sz w:val="22"/>
        </w:rPr>
        <w:t xml:space="preserve">cobrar indenização suplementar se o prejuízo for superior ao da multa.  </w:t>
      </w:r>
    </w:p>
    <w:p w14:paraId="1EDD74E9" w14:textId="77777777" w:rsidR="00D57322" w:rsidRPr="00F20C9D" w:rsidRDefault="001C426B" w:rsidP="000F2F15">
      <w:pPr>
        <w:spacing w:after="0" w:line="276" w:lineRule="auto"/>
        <w:ind w:left="0" w:right="0" w:firstLine="0"/>
        <w:jc w:val="left"/>
        <w:rPr>
          <w:rFonts w:ascii="Garamond" w:hAnsi="Garamond"/>
          <w:sz w:val="22"/>
        </w:rPr>
      </w:pPr>
      <w:r w:rsidRPr="00F20C9D">
        <w:rPr>
          <w:rFonts w:ascii="Garamond" w:hAnsi="Garamond"/>
          <w:sz w:val="22"/>
        </w:rPr>
        <w:t xml:space="preserve"> </w:t>
      </w:r>
    </w:p>
    <w:p w14:paraId="25379198" w14:textId="59D279A8" w:rsidR="001449D0" w:rsidRDefault="00585B83" w:rsidP="001449D0">
      <w:pPr>
        <w:spacing w:after="0" w:line="276" w:lineRule="auto"/>
        <w:ind w:left="0" w:right="0" w:firstLine="0"/>
        <w:rPr>
          <w:rFonts w:asciiTheme="minorHAnsi" w:hAnsiTheme="minorHAnsi" w:cstheme="minorHAnsi"/>
          <w:b/>
          <w:szCs w:val="24"/>
        </w:rPr>
      </w:pPr>
      <w:r w:rsidRPr="00F20C9D">
        <w:rPr>
          <w:rFonts w:asciiTheme="minorHAnsi" w:hAnsiTheme="minorHAnsi" w:cstheme="minorHAnsi"/>
          <w:b/>
          <w:bCs/>
          <w:sz w:val="22"/>
        </w:rPr>
        <w:t>1</w:t>
      </w:r>
      <w:r w:rsidR="00627203">
        <w:rPr>
          <w:rFonts w:asciiTheme="minorHAnsi" w:hAnsiTheme="minorHAnsi" w:cstheme="minorHAnsi"/>
          <w:b/>
          <w:bCs/>
          <w:sz w:val="22"/>
        </w:rPr>
        <w:t>3</w:t>
      </w:r>
      <w:r w:rsidRPr="00F20C9D">
        <w:rPr>
          <w:rFonts w:asciiTheme="minorHAnsi" w:hAnsiTheme="minorHAnsi" w:cstheme="minorHAnsi"/>
          <w:b/>
          <w:bCs/>
          <w:sz w:val="22"/>
        </w:rPr>
        <w:t>.3</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w:t>
      </w:r>
      <w:r w:rsidR="00647C15" w:rsidRPr="00F20C9D">
        <w:rPr>
          <w:rFonts w:asciiTheme="minorHAnsi" w:hAnsiTheme="minorHAnsi" w:cstheme="minorHAnsi"/>
          <w:sz w:val="22"/>
        </w:rPr>
        <w:t xml:space="preserve">Comprovada a prática de ato lesivo à Administração Pública nos termos do art. </w:t>
      </w:r>
      <w:r w:rsidR="00647C15" w:rsidRPr="009223AE">
        <w:rPr>
          <w:rFonts w:asciiTheme="minorHAnsi" w:hAnsiTheme="minorHAnsi" w:cstheme="minorHAnsi"/>
          <w:color w:val="auto"/>
          <w:sz w:val="22"/>
        </w:rPr>
        <w:t xml:space="preserve">5º da </w:t>
      </w:r>
      <w:hyperlink r:id="rId16" w:history="1">
        <w:r w:rsidR="00647C15" w:rsidRPr="009223AE">
          <w:rPr>
            <w:rStyle w:val="Hyperlink"/>
            <w:rFonts w:asciiTheme="minorHAnsi" w:hAnsiTheme="minorHAnsi" w:cstheme="minorHAnsi"/>
            <w:color w:val="auto"/>
            <w:sz w:val="22"/>
          </w:rPr>
          <w:t>Lei 12.846/13</w:t>
        </w:r>
      </w:hyperlink>
      <w:r w:rsidR="00647C15" w:rsidRPr="009223AE">
        <w:rPr>
          <w:rFonts w:asciiTheme="minorHAnsi" w:hAnsiTheme="minorHAnsi" w:cstheme="minorHAnsi"/>
          <w:color w:val="auto"/>
          <w:sz w:val="22"/>
        </w:rPr>
        <w:t xml:space="preserve">, por meio de decisão judicial transitada em julgado ou processo administrativo </w:t>
      </w:r>
      <w:r w:rsidR="00647C15" w:rsidRPr="00F20C9D">
        <w:rPr>
          <w:rFonts w:asciiTheme="minorHAnsi" w:hAnsiTheme="minorHAnsi" w:cstheme="minorHAnsi"/>
          <w:sz w:val="22"/>
        </w:rPr>
        <w:t xml:space="preserve">no âmbito da Administração Pública Direta ou Indireta de </w:t>
      </w:r>
      <w:r w:rsidR="009F13B0" w:rsidRPr="00F20C9D">
        <w:rPr>
          <w:rFonts w:asciiTheme="minorHAnsi" w:hAnsiTheme="minorHAnsi" w:cstheme="minorHAnsi"/>
          <w:sz w:val="22"/>
        </w:rPr>
        <w:t>Maricá</w:t>
      </w:r>
      <w:r w:rsidR="00647C15" w:rsidRPr="00F20C9D">
        <w:rPr>
          <w:rFonts w:asciiTheme="minorHAnsi" w:hAnsiTheme="minorHAnsi" w:cstheme="minorHAnsi"/>
          <w:sz w:val="22"/>
        </w:rPr>
        <w:t>, o instrumento poderá ser rescindido sem prejuízo da aplicação da multa.</w:t>
      </w:r>
      <w:r w:rsidR="001C426B" w:rsidRPr="00585B83">
        <w:rPr>
          <w:rFonts w:asciiTheme="minorHAnsi" w:hAnsiTheme="minorHAnsi" w:cstheme="minorHAnsi"/>
          <w:b/>
          <w:szCs w:val="24"/>
        </w:rPr>
        <w:t xml:space="preserve"> </w:t>
      </w:r>
    </w:p>
    <w:p w14:paraId="2D2A376B" w14:textId="77777777" w:rsidR="001449D0" w:rsidRPr="00AB2CCC" w:rsidRDefault="001449D0" w:rsidP="001449D0">
      <w:pPr>
        <w:spacing w:after="0" w:line="276" w:lineRule="auto"/>
        <w:ind w:left="0" w:right="0" w:firstLine="0"/>
        <w:rPr>
          <w:rFonts w:asciiTheme="minorHAnsi" w:hAnsiTheme="minorHAnsi" w:cstheme="minorHAnsi"/>
          <w:b/>
          <w:color w:val="auto"/>
          <w:szCs w:val="24"/>
        </w:rPr>
      </w:pPr>
    </w:p>
    <w:p w14:paraId="1BAF0647" w14:textId="5116020A" w:rsidR="001F4AF5" w:rsidRPr="00AB2CCC" w:rsidRDefault="001449D0" w:rsidP="001449D0">
      <w:pPr>
        <w:spacing w:after="0" w:line="276" w:lineRule="auto"/>
        <w:ind w:left="0" w:right="0" w:firstLine="0"/>
        <w:rPr>
          <w:rFonts w:asciiTheme="minorHAnsi" w:hAnsiTheme="minorHAnsi" w:cstheme="minorHAnsi"/>
          <w:color w:val="auto"/>
          <w:sz w:val="22"/>
        </w:rPr>
      </w:pPr>
      <w:r w:rsidRPr="00AB2CCC">
        <w:rPr>
          <w:rFonts w:asciiTheme="minorHAnsi" w:hAnsiTheme="minorHAnsi" w:cstheme="minorHAnsi"/>
          <w:b/>
          <w:bCs/>
          <w:color w:val="auto"/>
          <w:sz w:val="22"/>
        </w:rPr>
        <w:t>1</w:t>
      </w:r>
      <w:r w:rsidR="00627203" w:rsidRPr="00AB2CCC">
        <w:rPr>
          <w:rFonts w:asciiTheme="minorHAnsi" w:hAnsiTheme="minorHAnsi" w:cstheme="minorHAnsi"/>
          <w:b/>
          <w:bCs/>
          <w:color w:val="auto"/>
          <w:sz w:val="22"/>
        </w:rPr>
        <w:t>3</w:t>
      </w:r>
      <w:r w:rsidRPr="00AB2CCC">
        <w:rPr>
          <w:rFonts w:asciiTheme="minorHAnsi" w:hAnsiTheme="minorHAnsi" w:cstheme="minorHAnsi"/>
          <w:b/>
          <w:bCs/>
          <w:color w:val="auto"/>
          <w:sz w:val="22"/>
        </w:rPr>
        <w:t>.4.</w:t>
      </w:r>
      <w:r w:rsidRPr="00AB2CCC">
        <w:rPr>
          <w:rFonts w:asciiTheme="minorHAnsi" w:hAnsiTheme="minorHAnsi" w:cstheme="minorHAnsi"/>
          <w:color w:val="auto"/>
          <w:sz w:val="22"/>
        </w:rPr>
        <w:t xml:space="preserve"> Após a notificação de término da concessão, a atividade deve ser imediatamente interrompida e a CONCESSIONÁRIA terá o prazo de 30 (trinta) dias para desocupar o imóvel.</w:t>
      </w:r>
    </w:p>
    <w:p w14:paraId="473C57CA" w14:textId="77777777" w:rsidR="001449D0" w:rsidRPr="00AB2CCC" w:rsidRDefault="001449D0" w:rsidP="001449D0">
      <w:pPr>
        <w:spacing w:after="0" w:line="276" w:lineRule="auto"/>
        <w:ind w:left="0" w:right="0" w:firstLine="0"/>
        <w:rPr>
          <w:rFonts w:asciiTheme="minorHAnsi" w:hAnsiTheme="minorHAnsi" w:cstheme="minorHAnsi"/>
          <w:color w:val="auto"/>
          <w:sz w:val="22"/>
        </w:rPr>
      </w:pPr>
    </w:p>
    <w:p w14:paraId="712A2197" w14:textId="7A97403E" w:rsidR="001449D0" w:rsidRPr="00AB2CCC" w:rsidRDefault="001449D0" w:rsidP="001449D0">
      <w:pPr>
        <w:spacing w:after="0" w:line="276" w:lineRule="auto"/>
        <w:ind w:left="0" w:right="0" w:firstLine="0"/>
        <w:rPr>
          <w:rFonts w:asciiTheme="minorHAnsi" w:hAnsiTheme="minorHAnsi" w:cstheme="minorHAnsi"/>
          <w:color w:val="auto"/>
          <w:sz w:val="22"/>
        </w:rPr>
      </w:pPr>
      <w:r w:rsidRPr="00AB2CCC">
        <w:rPr>
          <w:rFonts w:asciiTheme="minorHAnsi" w:hAnsiTheme="minorHAnsi" w:cstheme="minorHAnsi"/>
          <w:b/>
          <w:bCs/>
          <w:color w:val="auto"/>
          <w:sz w:val="22"/>
        </w:rPr>
        <w:t>1</w:t>
      </w:r>
      <w:r w:rsidR="00627203" w:rsidRPr="00AB2CCC">
        <w:rPr>
          <w:rFonts w:asciiTheme="minorHAnsi" w:hAnsiTheme="minorHAnsi" w:cstheme="minorHAnsi"/>
          <w:b/>
          <w:bCs/>
          <w:color w:val="auto"/>
          <w:sz w:val="22"/>
        </w:rPr>
        <w:t>3</w:t>
      </w:r>
      <w:r w:rsidRPr="00AB2CCC">
        <w:rPr>
          <w:rFonts w:asciiTheme="minorHAnsi" w:hAnsiTheme="minorHAnsi" w:cstheme="minorHAnsi"/>
          <w:b/>
          <w:bCs/>
          <w:color w:val="auto"/>
          <w:sz w:val="22"/>
        </w:rPr>
        <w:t>.5</w:t>
      </w:r>
      <w:r w:rsidRPr="00AB2CCC">
        <w:rPr>
          <w:rFonts w:asciiTheme="minorHAnsi" w:hAnsiTheme="minorHAnsi" w:cstheme="minorHAnsi"/>
          <w:color w:val="auto"/>
          <w:sz w:val="22"/>
        </w:rPr>
        <w:t xml:space="preserve">. </w:t>
      </w:r>
      <w:r w:rsidR="005B6D13" w:rsidRPr="00AB2CCC">
        <w:rPr>
          <w:rFonts w:asciiTheme="minorHAnsi" w:hAnsiTheme="minorHAnsi" w:cstheme="minorHAnsi"/>
          <w:color w:val="auto"/>
          <w:sz w:val="22"/>
        </w:rPr>
        <w:t>Finda, a qualquer tempo, a Concessão de Uso, deverá a CONCESSIONÁRIA restituir o imóvel em perfeitas condições de uso e conservação. Qualquer dano ocorrido será indenizado pela CONCESSIONÁRIA, podendo a CODEMAR exigir a reposição das partes danificadas ou o do seu valor correspondente.</w:t>
      </w:r>
    </w:p>
    <w:p w14:paraId="2ABDB509" w14:textId="77777777" w:rsidR="005B6D13" w:rsidRPr="00AB2CCC" w:rsidRDefault="005B6D13" w:rsidP="001449D0">
      <w:pPr>
        <w:spacing w:after="0" w:line="276" w:lineRule="auto"/>
        <w:ind w:left="0" w:right="0" w:firstLine="0"/>
        <w:rPr>
          <w:rFonts w:asciiTheme="minorHAnsi" w:hAnsiTheme="minorHAnsi" w:cstheme="minorHAnsi"/>
          <w:color w:val="auto"/>
          <w:sz w:val="22"/>
        </w:rPr>
      </w:pPr>
    </w:p>
    <w:p w14:paraId="43C130B5" w14:textId="2DAE52DA" w:rsidR="001449D0" w:rsidRDefault="005B6D13" w:rsidP="001449D0">
      <w:pPr>
        <w:spacing w:after="0" w:line="276" w:lineRule="auto"/>
        <w:ind w:left="0" w:right="0" w:firstLine="0"/>
        <w:rPr>
          <w:rFonts w:asciiTheme="minorHAnsi" w:hAnsiTheme="minorHAnsi" w:cstheme="minorHAnsi"/>
          <w:color w:val="auto"/>
          <w:sz w:val="22"/>
        </w:rPr>
      </w:pPr>
      <w:r w:rsidRPr="00AB2CCC">
        <w:rPr>
          <w:rFonts w:asciiTheme="minorHAnsi" w:hAnsiTheme="minorHAnsi" w:cstheme="minorHAnsi"/>
          <w:b/>
          <w:bCs/>
          <w:color w:val="auto"/>
          <w:sz w:val="22"/>
        </w:rPr>
        <w:t>1</w:t>
      </w:r>
      <w:r w:rsidR="00627203" w:rsidRPr="00AB2CCC">
        <w:rPr>
          <w:rFonts w:asciiTheme="minorHAnsi" w:hAnsiTheme="minorHAnsi" w:cstheme="minorHAnsi"/>
          <w:b/>
          <w:bCs/>
          <w:color w:val="auto"/>
          <w:sz w:val="22"/>
        </w:rPr>
        <w:t>3</w:t>
      </w:r>
      <w:r w:rsidRPr="00AB2CCC">
        <w:rPr>
          <w:rFonts w:asciiTheme="minorHAnsi" w:hAnsiTheme="minorHAnsi" w:cstheme="minorHAnsi"/>
          <w:b/>
          <w:bCs/>
          <w:color w:val="auto"/>
          <w:sz w:val="22"/>
        </w:rPr>
        <w:t>.6.</w:t>
      </w:r>
      <w:r w:rsidRPr="00AB2CCC">
        <w:rPr>
          <w:rFonts w:asciiTheme="minorHAnsi" w:hAnsiTheme="minorHAnsi" w:cstheme="minorHAnsi"/>
          <w:color w:val="auto"/>
          <w:sz w:val="22"/>
        </w:rPr>
        <w:t xml:space="preserve"> </w:t>
      </w:r>
      <w:r w:rsidR="00627203" w:rsidRPr="00AB2CCC">
        <w:rPr>
          <w:rFonts w:asciiTheme="minorHAnsi" w:hAnsiTheme="minorHAnsi" w:cstheme="minorHAnsi"/>
          <w:color w:val="auto"/>
          <w:sz w:val="22"/>
        </w:rPr>
        <w:t xml:space="preserve">A CONCESSIONÁRIA, além do pagamento do valor estipulado na cláusula terceira, ficará sujeita à multa diária de 10% (dez por cento) sobre o </w:t>
      </w:r>
      <w:r w:rsidR="00AB2CCC" w:rsidRPr="00AB2CCC">
        <w:rPr>
          <w:rFonts w:asciiTheme="minorHAnsi" w:hAnsiTheme="minorHAnsi" w:cstheme="minorHAnsi"/>
          <w:color w:val="auto"/>
          <w:sz w:val="22"/>
        </w:rPr>
        <w:t>valor mensal</w:t>
      </w:r>
      <w:r w:rsidR="00627203" w:rsidRPr="00AB2CCC">
        <w:rPr>
          <w:rFonts w:asciiTheme="minorHAnsi" w:hAnsiTheme="minorHAnsi" w:cstheme="minorHAnsi"/>
          <w:color w:val="auto"/>
          <w:sz w:val="22"/>
        </w:rPr>
        <w:t xml:space="preserve">, se, finda a </w:t>
      </w:r>
      <w:r w:rsidR="00AB2CCC" w:rsidRPr="00AB2CCC">
        <w:rPr>
          <w:rFonts w:asciiTheme="minorHAnsi" w:hAnsiTheme="minorHAnsi" w:cstheme="minorHAnsi"/>
          <w:color w:val="auto"/>
          <w:sz w:val="22"/>
        </w:rPr>
        <w:t>concessão</w:t>
      </w:r>
      <w:r w:rsidR="00627203" w:rsidRPr="00AB2CCC">
        <w:rPr>
          <w:rFonts w:asciiTheme="minorHAnsi" w:hAnsiTheme="minorHAnsi" w:cstheme="minorHAnsi"/>
          <w:color w:val="auto"/>
          <w:sz w:val="22"/>
        </w:rPr>
        <w:t>, não desocupar o imóvel no prazo de 30 (trinta) dias, conforme subitem 1</w:t>
      </w:r>
      <w:r w:rsidR="00AB2CCC" w:rsidRPr="00AB2CCC">
        <w:rPr>
          <w:rFonts w:asciiTheme="minorHAnsi" w:hAnsiTheme="minorHAnsi" w:cstheme="minorHAnsi"/>
          <w:color w:val="auto"/>
          <w:sz w:val="22"/>
        </w:rPr>
        <w:t>3.4.</w:t>
      </w:r>
    </w:p>
    <w:p w14:paraId="15AE0AE4" w14:textId="77777777" w:rsidR="009A32E6" w:rsidRPr="00AB2CCC" w:rsidRDefault="009A32E6" w:rsidP="001449D0">
      <w:pPr>
        <w:spacing w:after="0" w:line="276" w:lineRule="auto"/>
        <w:ind w:left="0" w:right="0" w:firstLine="0"/>
        <w:rPr>
          <w:rFonts w:asciiTheme="minorHAnsi" w:hAnsiTheme="minorHAnsi" w:cstheme="minorHAnsi"/>
          <w:color w:val="auto"/>
          <w:sz w:val="22"/>
        </w:rPr>
      </w:pPr>
    </w:p>
    <w:p w14:paraId="2764EF8D" w14:textId="12CC25DD" w:rsidR="00A52BFF" w:rsidRDefault="00585B83" w:rsidP="000F2F15">
      <w:pPr>
        <w:pStyle w:val="Ttulo2"/>
        <w:spacing w:line="276" w:lineRule="auto"/>
        <w:ind w:left="-5"/>
        <w:rPr>
          <w:rFonts w:cstheme="minorHAnsi"/>
          <w:i w:val="0"/>
          <w:color w:val="auto"/>
          <w:sz w:val="22"/>
        </w:rPr>
      </w:pPr>
      <w:bookmarkStart w:id="4" w:name="_14._CLÁUSULA_DÉCIMA"/>
      <w:bookmarkStart w:id="5" w:name="_15._CLÁUSULA_DÉCIMA"/>
      <w:bookmarkEnd w:id="4"/>
      <w:bookmarkEnd w:id="5"/>
      <w:r w:rsidRPr="00855BEF">
        <w:rPr>
          <w:rFonts w:cstheme="minorHAnsi"/>
          <w:b/>
          <w:bCs/>
          <w:i w:val="0"/>
          <w:color w:val="auto"/>
          <w:sz w:val="22"/>
        </w:rPr>
        <w:lastRenderedPageBreak/>
        <w:t>1</w:t>
      </w:r>
      <w:r w:rsidR="009A32E6">
        <w:rPr>
          <w:rFonts w:cstheme="minorHAnsi"/>
          <w:b/>
          <w:bCs/>
          <w:i w:val="0"/>
          <w:color w:val="auto"/>
          <w:sz w:val="22"/>
        </w:rPr>
        <w:t>4</w:t>
      </w:r>
      <w:r w:rsidRPr="00855BEF">
        <w:rPr>
          <w:rFonts w:cstheme="minorHAnsi"/>
          <w:b/>
          <w:bCs/>
          <w:i w:val="0"/>
          <w:color w:val="auto"/>
          <w:sz w:val="22"/>
        </w:rPr>
        <w:t>.</w:t>
      </w:r>
      <w:r w:rsidRPr="00855BEF">
        <w:rPr>
          <w:rFonts w:cstheme="minorHAnsi"/>
          <w:i w:val="0"/>
          <w:color w:val="auto"/>
          <w:sz w:val="22"/>
        </w:rPr>
        <w:t xml:space="preserve"> CLÁUSULA DÉCIMA </w:t>
      </w:r>
      <w:r w:rsidR="009A32E6">
        <w:rPr>
          <w:rFonts w:cstheme="minorHAnsi"/>
          <w:i w:val="0"/>
          <w:color w:val="auto"/>
          <w:sz w:val="22"/>
        </w:rPr>
        <w:t>QUARTA</w:t>
      </w:r>
      <w:r w:rsidRPr="00855BEF">
        <w:rPr>
          <w:rFonts w:cstheme="minorHAnsi"/>
          <w:i w:val="0"/>
          <w:color w:val="auto"/>
          <w:sz w:val="22"/>
        </w:rPr>
        <w:t xml:space="preserve"> </w:t>
      </w:r>
      <w:r w:rsidRPr="00855BEF">
        <w:rPr>
          <w:rFonts w:cstheme="minorHAnsi"/>
          <w:b/>
          <w:bCs/>
          <w:i w:val="0"/>
          <w:color w:val="auto"/>
          <w:sz w:val="22"/>
        </w:rPr>
        <w:t>(DAS SANÇÕES)</w:t>
      </w:r>
      <w:bookmarkStart w:id="6" w:name="_Hlk131507423"/>
      <w:r w:rsidR="00A52BFF">
        <w:rPr>
          <w:rFonts w:cstheme="minorHAnsi"/>
          <w:i w:val="0"/>
          <w:color w:val="auto"/>
          <w:sz w:val="22"/>
        </w:rPr>
        <w:t xml:space="preserve"> - </w:t>
      </w:r>
      <w:r w:rsidR="00A15861" w:rsidRPr="00A15861">
        <w:rPr>
          <w:rFonts w:cstheme="minorHAnsi"/>
          <w:i w:val="0"/>
          <w:color w:val="auto"/>
          <w:sz w:val="22"/>
        </w:rPr>
        <w:t xml:space="preserve">As regras acerca de infrações e sanções administrativas referentes à execução </w:t>
      </w:r>
      <w:r w:rsidR="009A32E6">
        <w:rPr>
          <w:rFonts w:cstheme="minorHAnsi"/>
          <w:i w:val="0"/>
          <w:color w:val="auto"/>
          <w:sz w:val="22"/>
        </w:rPr>
        <w:t>do contrato</w:t>
      </w:r>
      <w:r w:rsidR="00A15861" w:rsidRPr="00A15861">
        <w:rPr>
          <w:rFonts w:cstheme="minorHAnsi"/>
          <w:i w:val="0"/>
          <w:color w:val="auto"/>
          <w:sz w:val="22"/>
        </w:rPr>
        <w:t xml:space="preserve"> são aquelas definidas no Termo de Referência, anexo a este Contrato, sem prejuízo das penalidades previstas no art. 82 e seguintes da Lei nº 13.303/2016, inclusive impedimento de licitar e contratar com a CODEMAR por até </w:t>
      </w:r>
      <w:r w:rsidR="009A32E6">
        <w:rPr>
          <w:rFonts w:cstheme="minorHAnsi"/>
          <w:i w:val="0"/>
          <w:color w:val="auto"/>
          <w:sz w:val="22"/>
        </w:rPr>
        <w:t>0</w:t>
      </w:r>
      <w:r w:rsidR="00A15861" w:rsidRPr="00A15861">
        <w:rPr>
          <w:rFonts w:cstheme="minorHAnsi"/>
          <w:i w:val="0"/>
          <w:color w:val="auto"/>
          <w:sz w:val="22"/>
        </w:rPr>
        <w:t>2 (dois) anos.</w:t>
      </w:r>
    </w:p>
    <w:bookmarkEnd w:id="6"/>
    <w:p w14:paraId="7A075520" w14:textId="7D9BCCC1" w:rsidR="00E74837" w:rsidRPr="00E74837" w:rsidRDefault="00E74837" w:rsidP="000F2F15">
      <w:pPr>
        <w:spacing w:after="0" w:line="276" w:lineRule="auto"/>
        <w:ind w:left="0" w:right="0" w:firstLine="0"/>
        <w:rPr>
          <w:rFonts w:asciiTheme="minorHAnsi" w:hAnsiTheme="minorHAnsi" w:cstheme="minorHAnsi"/>
          <w:sz w:val="22"/>
          <w:szCs w:val="20"/>
        </w:rPr>
      </w:pPr>
    </w:p>
    <w:p w14:paraId="7BC07D48" w14:textId="097A289B" w:rsidR="00D57322" w:rsidRPr="00F20C9D" w:rsidRDefault="00FA71D2"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9A32E6">
        <w:rPr>
          <w:rFonts w:asciiTheme="minorHAnsi" w:hAnsiTheme="minorHAnsi" w:cstheme="minorHAnsi"/>
          <w:b/>
          <w:bCs/>
          <w:sz w:val="22"/>
        </w:rPr>
        <w:t>5</w:t>
      </w:r>
      <w:r w:rsidRPr="00F20C9D">
        <w:rPr>
          <w:rFonts w:asciiTheme="minorHAnsi" w:hAnsiTheme="minorHAnsi" w:cstheme="minorHAnsi"/>
          <w:b/>
          <w:bCs/>
          <w:sz w:val="22"/>
        </w:rPr>
        <w:t xml:space="preserve">. </w:t>
      </w:r>
      <w:r w:rsidRPr="00933085">
        <w:rPr>
          <w:rFonts w:asciiTheme="minorHAnsi" w:hAnsiTheme="minorHAnsi" w:cstheme="minorHAnsi"/>
          <w:sz w:val="22"/>
        </w:rPr>
        <w:t xml:space="preserve">CLÁUSULA DÉCIMA </w:t>
      </w:r>
      <w:r w:rsidR="009A32E6">
        <w:rPr>
          <w:rFonts w:asciiTheme="minorHAnsi" w:hAnsiTheme="minorHAnsi" w:cstheme="minorHAnsi"/>
          <w:sz w:val="22"/>
        </w:rPr>
        <w:t>QUINTA</w:t>
      </w:r>
      <w:r w:rsidRPr="00F20C9D">
        <w:rPr>
          <w:rFonts w:asciiTheme="minorHAnsi" w:hAnsiTheme="minorHAnsi" w:cstheme="minorHAnsi"/>
          <w:b/>
          <w:bCs/>
          <w:sz w:val="22"/>
        </w:rPr>
        <w:t xml:space="preserve"> (DO RECURSO AO JUDICIÁRIO)</w:t>
      </w:r>
      <w:r w:rsidR="00AB6BB0">
        <w:rPr>
          <w:rFonts w:asciiTheme="minorHAnsi" w:hAnsiTheme="minorHAnsi" w:cstheme="minorHAnsi"/>
          <w:b/>
          <w:bCs/>
          <w:sz w:val="22"/>
        </w:rPr>
        <w:t xml:space="preserve"> </w:t>
      </w:r>
      <w:r w:rsidR="00F173E5">
        <w:rPr>
          <w:rFonts w:asciiTheme="minorHAnsi" w:hAnsiTheme="minorHAnsi" w:cstheme="minorHAnsi"/>
          <w:b/>
          <w:bCs/>
          <w:sz w:val="22"/>
        </w:rPr>
        <w:t xml:space="preserve">- </w:t>
      </w:r>
      <w:r w:rsidR="001C426B" w:rsidRPr="00F20C9D">
        <w:rPr>
          <w:rFonts w:asciiTheme="minorHAnsi" w:hAnsiTheme="minorHAnsi" w:cstheme="minorHAnsi"/>
          <w:sz w:val="22"/>
        </w:rPr>
        <w:t xml:space="preserve">As importâncias decorrentes de quaisquer penalidades impostas à </w:t>
      </w:r>
      <w:r w:rsidR="008A514B" w:rsidRPr="00435F5E">
        <w:rPr>
          <w:rFonts w:asciiTheme="minorHAnsi" w:hAnsiTheme="minorHAnsi" w:cstheme="minorHAnsi"/>
          <w:bCs/>
          <w:sz w:val="22"/>
        </w:rPr>
        <w:t>CON</w:t>
      </w:r>
      <w:r w:rsidR="009A32E6">
        <w:rPr>
          <w:rFonts w:asciiTheme="minorHAnsi" w:hAnsiTheme="minorHAnsi" w:cstheme="minorHAnsi"/>
          <w:bCs/>
          <w:sz w:val="22"/>
        </w:rPr>
        <w:t>CESSIONÁRIA</w:t>
      </w:r>
      <w:r w:rsidR="001C426B" w:rsidRPr="00F20C9D">
        <w:rPr>
          <w:rFonts w:asciiTheme="minorHAnsi" w:hAnsiTheme="minorHAnsi" w:cstheme="minorHAnsi"/>
          <w:sz w:val="22"/>
        </w:rPr>
        <w:t xml:space="preserve">, inclusive as perdas e danos ou prejuízos que a execução do contrato tenha acarretado, quando superiores aos créditos que a </w:t>
      </w:r>
      <w:r w:rsidR="008A514B" w:rsidRPr="00435F5E">
        <w:rPr>
          <w:rFonts w:asciiTheme="minorHAnsi" w:hAnsiTheme="minorHAnsi" w:cstheme="minorHAnsi"/>
          <w:bCs/>
          <w:sz w:val="22"/>
        </w:rPr>
        <w:t>CON</w:t>
      </w:r>
      <w:r w:rsidR="00EE61B4">
        <w:rPr>
          <w:rFonts w:asciiTheme="minorHAnsi" w:hAnsiTheme="minorHAnsi" w:cstheme="minorHAnsi"/>
          <w:bCs/>
          <w:sz w:val="22"/>
        </w:rPr>
        <w:t>CESSIONÁRIA</w:t>
      </w:r>
      <w:r w:rsidR="001C426B" w:rsidRPr="00F20C9D">
        <w:rPr>
          <w:rFonts w:asciiTheme="minorHAnsi" w:hAnsiTheme="minorHAnsi" w:cstheme="minorHAnsi"/>
          <w:sz w:val="22"/>
        </w:rPr>
        <w:t xml:space="preserve"> tenha em face da </w:t>
      </w:r>
      <w:r w:rsidR="001C426B" w:rsidRPr="00435F5E">
        <w:rPr>
          <w:rFonts w:asciiTheme="minorHAnsi" w:hAnsiTheme="minorHAnsi" w:cstheme="minorHAnsi"/>
          <w:bCs/>
          <w:sz w:val="22"/>
        </w:rPr>
        <w:t>CO</w:t>
      </w:r>
      <w:r w:rsidR="00435F5E" w:rsidRPr="00435F5E">
        <w:rPr>
          <w:rFonts w:asciiTheme="minorHAnsi" w:hAnsiTheme="minorHAnsi" w:cstheme="minorHAnsi"/>
          <w:bCs/>
          <w:sz w:val="22"/>
        </w:rPr>
        <w:t>DEMAR</w:t>
      </w:r>
      <w:r w:rsidR="001C426B" w:rsidRPr="00F20C9D">
        <w:rPr>
          <w:rFonts w:asciiTheme="minorHAnsi" w:hAnsiTheme="minorHAnsi" w:cstheme="minorHAnsi"/>
          <w:sz w:val="22"/>
        </w:rPr>
        <w:t xml:space="preserve">, que não comportarem cobrança amigável, serão cobrados judicialmente. </w:t>
      </w:r>
    </w:p>
    <w:p w14:paraId="22933575" w14:textId="77777777" w:rsidR="00D57322" w:rsidRPr="00F20C9D" w:rsidRDefault="001C426B" w:rsidP="000F2F15">
      <w:pPr>
        <w:spacing w:after="0"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04769E8D" w14:textId="502DB3CF" w:rsidR="00D57322" w:rsidRPr="00F20C9D" w:rsidRDefault="009B69AC" w:rsidP="000F2F15">
      <w:pPr>
        <w:spacing w:line="276" w:lineRule="auto"/>
        <w:ind w:left="5" w:right="0"/>
        <w:rPr>
          <w:rFonts w:asciiTheme="minorHAnsi" w:hAnsiTheme="minorHAnsi" w:cstheme="minorHAnsi"/>
          <w:sz w:val="22"/>
        </w:rPr>
      </w:pPr>
      <w:r w:rsidRPr="00F20C9D">
        <w:rPr>
          <w:rFonts w:asciiTheme="minorHAnsi" w:hAnsiTheme="minorHAnsi" w:cstheme="minorHAnsi"/>
          <w:b/>
          <w:bCs/>
          <w:sz w:val="22"/>
        </w:rPr>
        <w:t>1</w:t>
      </w:r>
      <w:r w:rsidR="00EE61B4">
        <w:rPr>
          <w:rFonts w:asciiTheme="minorHAnsi" w:hAnsiTheme="minorHAnsi" w:cstheme="minorHAnsi"/>
          <w:b/>
          <w:bCs/>
          <w:sz w:val="22"/>
        </w:rPr>
        <w:t>5</w:t>
      </w:r>
      <w:r w:rsidRPr="00F20C9D">
        <w:rPr>
          <w:rFonts w:asciiTheme="minorHAnsi" w:hAnsiTheme="minorHAnsi" w:cstheme="minorHAnsi"/>
          <w:b/>
          <w:bCs/>
          <w:sz w:val="22"/>
        </w:rPr>
        <w:t>.1</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Caso </w:t>
      </w:r>
      <w:r w:rsidR="00071925" w:rsidRPr="008A514B">
        <w:rPr>
          <w:rFonts w:asciiTheme="minorHAnsi" w:hAnsiTheme="minorHAnsi" w:cstheme="minorHAnsi"/>
          <w:sz w:val="22"/>
        </w:rPr>
        <w:t>a CODEMAR</w:t>
      </w:r>
      <w:r w:rsidR="001C426B" w:rsidRPr="008A514B">
        <w:rPr>
          <w:rFonts w:asciiTheme="minorHAnsi" w:hAnsiTheme="minorHAnsi" w:cstheme="minorHAnsi"/>
          <w:sz w:val="22"/>
        </w:rPr>
        <w:t xml:space="preserve"> tenha de recorrer ou comparecer a juízo para haver o que lhe for devido, a CON</w:t>
      </w:r>
      <w:r w:rsidR="00EE61B4">
        <w:rPr>
          <w:rFonts w:asciiTheme="minorHAnsi" w:hAnsiTheme="minorHAnsi" w:cstheme="minorHAnsi"/>
          <w:sz w:val="22"/>
        </w:rPr>
        <w:t>CESSIONÁRIA</w:t>
      </w:r>
      <w:r w:rsidR="001C426B" w:rsidRPr="00F20C9D">
        <w:rPr>
          <w:rFonts w:asciiTheme="minorHAnsi" w:hAnsiTheme="minorHAnsi" w:cstheme="minorHAnsi"/>
          <w:sz w:val="22"/>
        </w:rPr>
        <w:t xml:space="preserve"> ficará sujeita ao pagamento, além do principal do débito, da pena convencional de 10% (dez por cento) sobre o valor do litígio, dos juros de mora de 1% (um por cento) ao mês, despesas de processo e honorários de advogado, estes fixados, desde logo, em 20% (vinte por cento) sobre o valor em litígio. </w:t>
      </w:r>
    </w:p>
    <w:p w14:paraId="258C0E07" w14:textId="400029E5" w:rsidR="009B69AC" w:rsidRDefault="009B69AC" w:rsidP="000F2F15">
      <w:pPr>
        <w:spacing w:line="240" w:lineRule="auto"/>
        <w:ind w:left="5" w:right="0"/>
        <w:rPr>
          <w:rFonts w:asciiTheme="minorHAnsi" w:hAnsiTheme="minorHAnsi" w:cstheme="minorHAnsi"/>
          <w:sz w:val="22"/>
        </w:rPr>
      </w:pPr>
    </w:p>
    <w:p w14:paraId="045BBE88" w14:textId="70FC0C8C" w:rsidR="00D349D5" w:rsidRDefault="009B69AC" w:rsidP="00D40A7A">
      <w:pPr>
        <w:spacing w:line="276" w:lineRule="auto"/>
        <w:ind w:left="5" w:right="0"/>
        <w:rPr>
          <w:rFonts w:asciiTheme="minorHAnsi" w:hAnsiTheme="minorHAnsi" w:cstheme="minorHAnsi"/>
          <w:sz w:val="22"/>
        </w:rPr>
      </w:pPr>
      <w:r w:rsidRPr="00F20C9D">
        <w:rPr>
          <w:rFonts w:asciiTheme="minorHAnsi" w:hAnsiTheme="minorHAnsi" w:cstheme="minorHAnsi"/>
          <w:b/>
          <w:bCs/>
          <w:sz w:val="22"/>
        </w:rPr>
        <w:t>1</w:t>
      </w:r>
      <w:r w:rsidR="00D93ABE">
        <w:rPr>
          <w:rFonts w:asciiTheme="minorHAnsi" w:hAnsiTheme="minorHAnsi" w:cstheme="minorHAnsi"/>
          <w:b/>
          <w:bCs/>
          <w:sz w:val="22"/>
        </w:rPr>
        <w:t>6</w:t>
      </w:r>
      <w:r w:rsidRPr="00F20C9D">
        <w:rPr>
          <w:rFonts w:asciiTheme="minorHAnsi" w:hAnsiTheme="minorHAnsi" w:cstheme="minorHAnsi"/>
          <w:b/>
          <w:bCs/>
          <w:sz w:val="22"/>
        </w:rPr>
        <w:t xml:space="preserve">. </w:t>
      </w:r>
      <w:r w:rsidRPr="00933085">
        <w:rPr>
          <w:rFonts w:asciiTheme="minorHAnsi" w:hAnsiTheme="minorHAnsi" w:cstheme="minorHAnsi"/>
          <w:sz w:val="22"/>
        </w:rPr>
        <w:t xml:space="preserve">CLÁUSULA DÉCIMA </w:t>
      </w:r>
      <w:r w:rsidR="00D93ABE">
        <w:rPr>
          <w:rFonts w:asciiTheme="minorHAnsi" w:hAnsiTheme="minorHAnsi" w:cstheme="minorHAnsi"/>
          <w:sz w:val="22"/>
        </w:rPr>
        <w:t>SEXTA</w:t>
      </w:r>
      <w:r w:rsidRPr="00F20C9D">
        <w:rPr>
          <w:rFonts w:asciiTheme="minorHAnsi" w:hAnsiTheme="minorHAnsi" w:cstheme="minorHAnsi"/>
          <w:b/>
          <w:bCs/>
          <w:sz w:val="22"/>
        </w:rPr>
        <w:t xml:space="preserve"> (DA</w:t>
      </w:r>
      <w:r w:rsidR="00AB6BB0">
        <w:rPr>
          <w:rFonts w:asciiTheme="minorHAnsi" w:hAnsiTheme="minorHAnsi" w:cstheme="minorHAnsi"/>
          <w:b/>
          <w:bCs/>
          <w:sz w:val="22"/>
        </w:rPr>
        <w:t xml:space="preserve"> </w:t>
      </w:r>
      <w:r w:rsidRPr="00F20C9D">
        <w:rPr>
          <w:rFonts w:asciiTheme="minorHAnsi" w:hAnsiTheme="minorHAnsi" w:cstheme="minorHAnsi"/>
          <w:b/>
          <w:bCs/>
          <w:sz w:val="22"/>
        </w:rPr>
        <w:t>CESSÃO OU TRANSFERÊNCIA)</w:t>
      </w:r>
      <w:r w:rsidR="00AB6BB0">
        <w:rPr>
          <w:rFonts w:asciiTheme="minorHAnsi" w:hAnsiTheme="minorHAnsi" w:cstheme="minorHAnsi"/>
          <w:b/>
          <w:bCs/>
          <w:sz w:val="22"/>
        </w:rPr>
        <w:t xml:space="preserve"> </w:t>
      </w:r>
      <w:r w:rsidR="000C3690">
        <w:rPr>
          <w:rFonts w:asciiTheme="minorHAnsi" w:hAnsiTheme="minorHAnsi" w:cstheme="minorHAnsi"/>
          <w:b/>
          <w:bCs/>
          <w:sz w:val="22"/>
        </w:rPr>
        <w:t>-</w:t>
      </w:r>
      <w:r w:rsidR="000C3690" w:rsidRPr="00D40A7A">
        <w:rPr>
          <w:rFonts w:asciiTheme="minorHAnsi" w:hAnsiTheme="minorHAnsi" w:cstheme="minorHAnsi"/>
          <w:sz w:val="22"/>
        </w:rPr>
        <w:t xml:space="preserve"> </w:t>
      </w:r>
      <w:r w:rsidR="00D40A7A" w:rsidRPr="00D40A7A">
        <w:rPr>
          <w:rFonts w:asciiTheme="minorHAnsi" w:hAnsiTheme="minorHAnsi" w:cstheme="minorHAnsi"/>
          <w:sz w:val="22"/>
        </w:rPr>
        <w:t>A</w:t>
      </w:r>
      <w:r w:rsidR="001C426B" w:rsidRPr="00F20C9D">
        <w:rPr>
          <w:rFonts w:asciiTheme="minorHAnsi" w:hAnsiTheme="minorHAnsi" w:cstheme="minorHAnsi"/>
          <w:sz w:val="22"/>
        </w:rPr>
        <w:t xml:space="preserve"> presente </w:t>
      </w:r>
      <w:r w:rsidR="00D40A7A">
        <w:rPr>
          <w:rFonts w:asciiTheme="minorHAnsi" w:hAnsiTheme="minorHAnsi" w:cstheme="minorHAnsi"/>
          <w:sz w:val="22"/>
        </w:rPr>
        <w:t>concessão</w:t>
      </w:r>
      <w:r w:rsidR="001C426B" w:rsidRPr="00F20C9D">
        <w:rPr>
          <w:rFonts w:asciiTheme="minorHAnsi" w:hAnsiTheme="minorHAnsi" w:cstheme="minorHAnsi"/>
          <w:sz w:val="22"/>
        </w:rPr>
        <w:t xml:space="preserve"> não poderá ser objeto de cessão</w:t>
      </w:r>
      <w:r w:rsidR="00971C16">
        <w:rPr>
          <w:rFonts w:asciiTheme="minorHAnsi" w:hAnsiTheme="minorHAnsi" w:cstheme="minorHAnsi"/>
          <w:sz w:val="22"/>
        </w:rPr>
        <w:t>, subcontratação</w:t>
      </w:r>
      <w:r w:rsidR="001C426B" w:rsidRPr="00F20C9D">
        <w:rPr>
          <w:rFonts w:asciiTheme="minorHAnsi" w:hAnsiTheme="minorHAnsi" w:cstheme="minorHAnsi"/>
          <w:sz w:val="22"/>
        </w:rPr>
        <w:t xml:space="preserve"> ou transferência no todo ou em parte</w:t>
      </w:r>
      <w:r w:rsidR="00D40A7A">
        <w:rPr>
          <w:rFonts w:asciiTheme="minorHAnsi" w:hAnsiTheme="minorHAnsi" w:cstheme="minorHAnsi"/>
          <w:sz w:val="22"/>
        </w:rPr>
        <w:t>.</w:t>
      </w:r>
    </w:p>
    <w:p w14:paraId="2ED7BD72" w14:textId="77777777" w:rsidR="00D40A7A" w:rsidRPr="00F20C9D" w:rsidRDefault="00D40A7A" w:rsidP="00D40A7A">
      <w:pPr>
        <w:spacing w:line="276" w:lineRule="auto"/>
        <w:ind w:left="5" w:right="0"/>
        <w:rPr>
          <w:rFonts w:asciiTheme="minorHAnsi" w:hAnsiTheme="minorHAnsi" w:cstheme="minorHAnsi"/>
          <w:sz w:val="22"/>
        </w:rPr>
      </w:pPr>
    </w:p>
    <w:p w14:paraId="1776370B" w14:textId="54212A74" w:rsidR="00D57322" w:rsidRPr="00F20C9D" w:rsidRDefault="007E003F"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D40A7A">
        <w:rPr>
          <w:rFonts w:asciiTheme="minorHAnsi" w:hAnsiTheme="minorHAnsi" w:cstheme="minorHAnsi"/>
          <w:b/>
          <w:bCs/>
          <w:sz w:val="22"/>
        </w:rPr>
        <w:t>7</w:t>
      </w:r>
      <w:r w:rsidRPr="00F20C9D">
        <w:rPr>
          <w:rFonts w:asciiTheme="minorHAnsi" w:hAnsiTheme="minorHAnsi" w:cstheme="minorHAnsi"/>
          <w:b/>
          <w:bCs/>
          <w:sz w:val="22"/>
        </w:rPr>
        <w:t xml:space="preserve">. </w:t>
      </w:r>
      <w:r w:rsidRPr="00933085">
        <w:rPr>
          <w:rFonts w:asciiTheme="minorHAnsi" w:hAnsiTheme="minorHAnsi" w:cstheme="minorHAnsi"/>
          <w:sz w:val="22"/>
        </w:rPr>
        <w:t>CLÁUSULA DÉCIMA</w:t>
      </w:r>
      <w:r w:rsidR="003506DD">
        <w:rPr>
          <w:rFonts w:asciiTheme="minorHAnsi" w:hAnsiTheme="minorHAnsi" w:cstheme="minorHAnsi"/>
          <w:sz w:val="22"/>
        </w:rPr>
        <w:t xml:space="preserve"> </w:t>
      </w:r>
      <w:r w:rsidR="00D40A7A">
        <w:rPr>
          <w:rFonts w:asciiTheme="minorHAnsi" w:hAnsiTheme="minorHAnsi" w:cstheme="minorHAnsi"/>
          <w:sz w:val="22"/>
        </w:rPr>
        <w:t>SÉTIMA</w:t>
      </w:r>
      <w:r w:rsidRPr="00F20C9D">
        <w:rPr>
          <w:rFonts w:asciiTheme="minorHAnsi" w:hAnsiTheme="minorHAnsi" w:cstheme="minorHAnsi"/>
          <w:b/>
          <w:bCs/>
          <w:sz w:val="22"/>
        </w:rPr>
        <w:t xml:space="preserve"> (DA PUBLICAÇÃO E DO CONTROLE)</w:t>
      </w:r>
      <w:r w:rsidR="00B57F58">
        <w:rPr>
          <w:rFonts w:asciiTheme="minorHAnsi" w:hAnsiTheme="minorHAnsi" w:cstheme="minorHAnsi"/>
          <w:b/>
          <w:bCs/>
          <w:sz w:val="22"/>
        </w:rPr>
        <w:t xml:space="preserve"> </w:t>
      </w:r>
      <w:r w:rsidR="003506DD">
        <w:rPr>
          <w:rFonts w:asciiTheme="minorHAnsi" w:hAnsiTheme="minorHAnsi" w:cstheme="minorHAnsi"/>
          <w:b/>
          <w:bCs/>
          <w:sz w:val="22"/>
        </w:rPr>
        <w:t xml:space="preserve">- </w:t>
      </w:r>
      <w:r w:rsidR="001C426B" w:rsidRPr="00F20C9D">
        <w:rPr>
          <w:rFonts w:asciiTheme="minorHAnsi" w:hAnsiTheme="minorHAnsi" w:cstheme="minorHAnsi"/>
          <w:sz w:val="22"/>
        </w:rPr>
        <w:t xml:space="preserve">Após a assinatura do contrato deverá seu extrato ser publicado, dentro do prazo de 20 (vinte) dias, no veículo de publicação dos atos oficiais </w:t>
      </w:r>
      <w:r w:rsidR="00250F4B">
        <w:rPr>
          <w:rFonts w:asciiTheme="minorHAnsi" w:hAnsiTheme="minorHAnsi" w:cstheme="minorHAnsi"/>
          <w:sz w:val="22"/>
        </w:rPr>
        <w:t xml:space="preserve">da CODEMAR ou </w:t>
      </w:r>
      <w:r w:rsidR="001C426B" w:rsidRPr="00F20C9D">
        <w:rPr>
          <w:rFonts w:asciiTheme="minorHAnsi" w:hAnsiTheme="minorHAnsi" w:cstheme="minorHAnsi"/>
          <w:sz w:val="22"/>
        </w:rPr>
        <w:t xml:space="preserve">do Município, </w:t>
      </w:r>
      <w:r w:rsidR="00E60888" w:rsidRPr="00C23523">
        <w:rPr>
          <w:rFonts w:asciiTheme="minorHAnsi" w:hAnsiTheme="minorHAnsi" w:cstheme="minorHAnsi"/>
          <w:sz w:val="22"/>
        </w:rPr>
        <w:t>bem como no Portal da Transparência da CODEMAR, nos termos do art. 88 da Lei nº 13.303/2016</w:t>
      </w:r>
      <w:r w:rsidR="00E60888">
        <w:rPr>
          <w:rFonts w:asciiTheme="minorHAnsi" w:hAnsiTheme="minorHAnsi" w:cstheme="minorHAnsi"/>
          <w:sz w:val="22"/>
        </w:rPr>
        <w:t xml:space="preserve">, </w:t>
      </w:r>
      <w:r w:rsidR="001C426B" w:rsidRPr="00F20C9D">
        <w:rPr>
          <w:rFonts w:asciiTheme="minorHAnsi" w:hAnsiTheme="minorHAnsi" w:cstheme="minorHAnsi"/>
          <w:sz w:val="22"/>
        </w:rPr>
        <w:t>correndo os encargos por conta d</w:t>
      </w:r>
      <w:r w:rsidR="00212D86">
        <w:rPr>
          <w:rFonts w:asciiTheme="minorHAnsi" w:hAnsiTheme="minorHAnsi" w:cstheme="minorHAnsi"/>
          <w:sz w:val="22"/>
        </w:rPr>
        <w:t>a</w:t>
      </w:r>
      <w:r w:rsidR="001C426B" w:rsidRPr="00F20C9D">
        <w:rPr>
          <w:rFonts w:asciiTheme="minorHAnsi" w:hAnsiTheme="minorHAnsi" w:cstheme="minorHAnsi"/>
          <w:sz w:val="22"/>
        </w:rPr>
        <w:t xml:space="preserve"> </w:t>
      </w:r>
      <w:r w:rsidR="001C426B" w:rsidRPr="00B539DC">
        <w:rPr>
          <w:rFonts w:asciiTheme="minorHAnsi" w:hAnsiTheme="minorHAnsi" w:cstheme="minorHAnsi"/>
          <w:sz w:val="22"/>
        </w:rPr>
        <w:t>CO</w:t>
      </w:r>
      <w:r w:rsidR="00212D86" w:rsidRPr="00B539DC">
        <w:rPr>
          <w:rFonts w:asciiTheme="minorHAnsi" w:hAnsiTheme="minorHAnsi" w:cstheme="minorHAnsi"/>
          <w:sz w:val="22"/>
        </w:rPr>
        <w:t>DEMAR</w:t>
      </w:r>
      <w:r w:rsidR="001C426B" w:rsidRPr="00F20C9D">
        <w:rPr>
          <w:rFonts w:asciiTheme="minorHAnsi" w:hAnsiTheme="minorHAnsi" w:cstheme="minorHAnsi"/>
          <w:sz w:val="22"/>
        </w:rPr>
        <w:t xml:space="preserve">, devendo ser encaminhada ao Tribunal de Contas do Estado, para conhecimento, cópia autenticada do contrato, na forma e no prazo determinado por este. </w:t>
      </w:r>
    </w:p>
    <w:p w14:paraId="2D2A64E2" w14:textId="77777777" w:rsidR="00D57322" w:rsidRPr="00F20C9D" w:rsidRDefault="001C426B" w:rsidP="000F2F15">
      <w:pPr>
        <w:spacing w:after="1"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4E6CFB4E" w14:textId="49232E00" w:rsidR="00D57322" w:rsidRPr="00F20C9D" w:rsidRDefault="007E003F"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D40A7A">
        <w:rPr>
          <w:rFonts w:asciiTheme="minorHAnsi" w:hAnsiTheme="minorHAnsi" w:cstheme="minorHAnsi"/>
          <w:b/>
          <w:bCs/>
          <w:sz w:val="22"/>
        </w:rPr>
        <w:t>7</w:t>
      </w:r>
      <w:r w:rsidRPr="00F20C9D">
        <w:rPr>
          <w:rFonts w:asciiTheme="minorHAnsi" w:hAnsiTheme="minorHAnsi" w:cstheme="minorHAnsi"/>
          <w:b/>
          <w:bCs/>
          <w:sz w:val="22"/>
        </w:rPr>
        <w:t>.1</w:t>
      </w:r>
      <w:r w:rsidR="00480DF4" w:rsidRPr="00F20C9D">
        <w:rPr>
          <w:rFonts w:asciiTheme="minorHAnsi" w:hAnsiTheme="minorHAnsi" w:cstheme="minorHAnsi"/>
          <w:sz w:val="22"/>
        </w:rPr>
        <w:t>.</w:t>
      </w:r>
      <w:r w:rsidR="001C426B" w:rsidRPr="00F20C9D">
        <w:rPr>
          <w:rFonts w:asciiTheme="minorHAnsi" w:hAnsiTheme="minorHAnsi" w:cstheme="minorHAnsi"/>
          <w:sz w:val="22"/>
        </w:rPr>
        <w:t xml:space="preserve"> O extrato da publicação deve conter a identificação do instrumento, partes, objeto, prazo, valor, número do empenho e fundamento do ato.  </w:t>
      </w:r>
    </w:p>
    <w:p w14:paraId="25878583" w14:textId="77777777" w:rsidR="001927BF" w:rsidRPr="00F20C9D" w:rsidRDefault="001927BF" w:rsidP="000F2F15">
      <w:pPr>
        <w:spacing w:line="276" w:lineRule="auto"/>
        <w:ind w:left="-3" w:right="0"/>
        <w:rPr>
          <w:rFonts w:ascii="Garamond" w:hAnsi="Garamond"/>
          <w:sz w:val="22"/>
        </w:rPr>
      </w:pPr>
    </w:p>
    <w:p w14:paraId="1AC4C3AD" w14:textId="25126CC4" w:rsidR="001927BF" w:rsidRPr="00F20C9D" w:rsidRDefault="00D40A7A" w:rsidP="000F2F15">
      <w:pPr>
        <w:spacing w:line="276" w:lineRule="auto"/>
        <w:ind w:left="-3" w:right="0"/>
        <w:rPr>
          <w:rFonts w:asciiTheme="minorHAnsi" w:hAnsiTheme="minorHAnsi" w:cstheme="minorHAnsi"/>
          <w:sz w:val="22"/>
        </w:rPr>
      </w:pPr>
      <w:r>
        <w:rPr>
          <w:rFonts w:asciiTheme="minorHAnsi" w:hAnsiTheme="minorHAnsi" w:cstheme="minorHAnsi"/>
          <w:b/>
          <w:sz w:val="22"/>
          <w:u w:color="000000"/>
        </w:rPr>
        <w:t>18</w:t>
      </w:r>
      <w:r w:rsidR="007E003F" w:rsidRPr="00F20C9D">
        <w:rPr>
          <w:rFonts w:asciiTheme="minorHAnsi" w:hAnsiTheme="minorHAnsi" w:cstheme="minorHAnsi"/>
          <w:b/>
          <w:sz w:val="22"/>
          <w:u w:color="000000"/>
        </w:rPr>
        <w:t xml:space="preserve">. </w:t>
      </w:r>
      <w:r w:rsidR="001927BF" w:rsidRPr="00933085">
        <w:rPr>
          <w:rFonts w:asciiTheme="minorHAnsi" w:hAnsiTheme="minorHAnsi" w:cstheme="minorHAnsi"/>
          <w:bCs/>
          <w:sz w:val="22"/>
          <w:u w:color="000000"/>
        </w:rPr>
        <w:t xml:space="preserve">CLÁUSULA </w:t>
      </w:r>
      <w:r>
        <w:rPr>
          <w:rFonts w:asciiTheme="minorHAnsi" w:hAnsiTheme="minorHAnsi" w:cstheme="minorHAnsi"/>
          <w:bCs/>
          <w:sz w:val="22"/>
          <w:u w:color="000000"/>
        </w:rPr>
        <w:t>DÉCIMA OITAVA</w:t>
      </w:r>
      <w:r w:rsidR="001927BF" w:rsidRPr="00F20C9D">
        <w:rPr>
          <w:rFonts w:asciiTheme="minorHAnsi" w:hAnsiTheme="minorHAnsi" w:cstheme="minorHAnsi"/>
          <w:b/>
          <w:sz w:val="22"/>
        </w:rPr>
        <w:t xml:space="preserve"> </w:t>
      </w:r>
      <w:r w:rsidR="007E003F" w:rsidRPr="00F20C9D">
        <w:rPr>
          <w:rFonts w:asciiTheme="minorHAnsi" w:hAnsiTheme="minorHAnsi" w:cstheme="minorHAnsi"/>
          <w:b/>
          <w:sz w:val="22"/>
        </w:rPr>
        <w:t>(</w:t>
      </w:r>
      <w:r w:rsidR="002F5468" w:rsidRPr="00F20C9D">
        <w:rPr>
          <w:rFonts w:asciiTheme="minorHAnsi" w:hAnsiTheme="minorHAnsi" w:cstheme="minorHAnsi"/>
          <w:b/>
          <w:sz w:val="22"/>
        </w:rPr>
        <w:t xml:space="preserve">DAS </w:t>
      </w:r>
      <w:r w:rsidR="001927BF" w:rsidRPr="00F20C9D">
        <w:rPr>
          <w:rFonts w:asciiTheme="minorHAnsi" w:hAnsiTheme="minorHAnsi" w:cstheme="minorHAnsi"/>
          <w:b/>
          <w:sz w:val="22"/>
        </w:rPr>
        <w:t>DISPOSIÇÕES ANTISSUBORNO E ANTICORRUPÇÃO</w:t>
      </w:r>
      <w:r w:rsidR="007E003F" w:rsidRPr="00F20C9D">
        <w:rPr>
          <w:rFonts w:asciiTheme="minorHAnsi" w:hAnsiTheme="minorHAnsi" w:cstheme="minorHAnsi"/>
          <w:b/>
          <w:sz w:val="22"/>
        </w:rPr>
        <w:t>)</w:t>
      </w:r>
      <w:r w:rsidR="00B57F58">
        <w:rPr>
          <w:rFonts w:asciiTheme="minorHAnsi" w:hAnsiTheme="minorHAnsi" w:cstheme="minorHAnsi"/>
          <w:b/>
          <w:sz w:val="22"/>
        </w:rPr>
        <w:t xml:space="preserve"> </w:t>
      </w:r>
      <w:r w:rsidR="00E57E06">
        <w:rPr>
          <w:rFonts w:asciiTheme="minorHAnsi" w:hAnsiTheme="minorHAnsi" w:cstheme="minorHAnsi"/>
          <w:b/>
          <w:sz w:val="22"/>
        </w:rPr>
        <w:t xml:space="preserve">- </w:t>
      </w:r>
      <w:r w:rsidR="001927BF" w:rsidRPr="00F20C9D">
        <w:rPr>
          <w:rFonts w:asciiTheme="minorHAnsi" w:hAnsiTheme="minorHAnsi" w:cstheme="minorHAnsi"/>
          <w:sz w:val="22"/>
        </w:rPr>
        <w:t xml:space="preserve">As partes declaram conhecer as normas de prevenção à corrupção previstas na legislação </w:t>
      </w:r>
      <w:r w:rsidR="001927BF" w:rsidRPr="00E62E30">
        <w:rPr>
          <w:rFonts w:asciiTheme="minorHAnsi" w:hAnsiTheme="minorHAnsi" w:cstheme="minorHAnsi"/>
          <w:color w:val="auto"/>
          <w:sz w:val="22"/>
        </w:rPr>
        <w:t>brasileira, dentre elas, a Lei de Improbidade Administrativa (</w:t>
      </w:r>
      <w:hyperlink r:id="rId17" w:history="1">
        <w:r w:rsidR="001927BF" w:rsidRPr="00E62E30">
          <w:rPr>
            <w:rStyle w:val="Hyperlink"/>
            <w:rFonts w:asciiTheme="minorHAnsi" w:hAnsiTheme="minorHAnsi" w:cstheme="minorHAnsi"/>
            <w:color w:val="auto"/>
            <w:sz w:val="22"/>
          </w:rPr>
          <w:t>Lei nº 8.429/1992</w:t>
        </w:r>
      </w:hyperlink>
      <w:r w:rsidR="001927BF" w:rsidRPr="00E62E30">
        <w:rPr>
          <w:rFonts w:asciiTheme="minorHAnsi" w:hAnsiTheme="minorHAnsi" w:cstheme="minorHAnsi"/>
          <w:color w:val="auto"/>
          <w:sz w:val="22"/>
        </w:rPr>
        <w:t xml:space="preserve">) e a </w:t>
      </w:r>
      <w:hyperlink r:id="rId18" w:history="1">
        <w:r w:rsidR="001927BF" w:rsidRPr="00E62E30">
          <w:rPr>
            <w:rStyle w:val="Hyperlink"/>
            <w:rFonts w:asciiTheme="minorHAnsi" w:hAnsiTheme="minorHAnsi" w:cstheme="minorHAnsi"/>
            <w:color w:val="auto"/>
            <w:sz w:val="22"/>
          </w:rPr>
          <w:t>Lei nº 12.846/2013</w:t>
        </w:r>
      </w:hyperlink>
      <w:r w:rsidR="001927BF" w:rsidRPr="00E62E30">
        <w:rPr>
          <w:rFonts w:asciiTheme="minorHAnsi" w:hAnsiTheme="minorHAnsi" w:cstheme="minorHAnsi"/>
          <w:color w:val="auto"/>
          <w:sz w:val="22"/>
        </w:rPr>
        <w:t xml:space="preserve"> e seus </w:t>
      </w:r>
      <w:r w:rsidR="001927BF" w:rsidRPr="00F20C9D">
        <w:rPr>
          <w:rFonts w:asciiTheme="minorHAnsi" w:hAnsiTheme="minorHAnsi" w:cstheme="minorHAnsi"/>
          <w:sz w:val="22"/>
        </w:rPr>
        <w:t>regulamentos, assim  como todas as convenções e tratados internacionais anticorrupção dos quais o Brasil é signatário, denominadas em conjunto “Leis Anticorrupção”, e se comprometem a observá-las fielmente, por si e seus prepostos, sócios, administradores e colaboradores, bem como exigir o seu cumprimento pelos terceiros por elas contratados.</w:t>
      </w:r>
    </w:p>
    <w:p w14:paraId="5D93926B" w14:textId="77777777" w:rsidR="007E003F" w:rsidRPr="00F20C9D" w:rsidRDefault="007E003F" w:rsidP="000F2F15">
      <w:pPr>
        <w:spacing w:after="0" w:line="276" w:lineRule="auto"/>
        <w:ind w:left="0" w:right="0" w:firstLine="0"/>
        <w:jc w:val="left"/>
        <w:rPr>
          <w:rFonts w:ascii="Garamond" w:hAnsi="Garamond"/>
          <w:sz w:val="22"/>
        </w:rPr>
      </w:pPr>
    </w:p>
    <w:p w14:paraId="099391DA" w14:textId="6A983AC4" w:rsidR="001927BF" w:rsidRPr="00F20C9D" w:rsidRDefault="00D40A7A" w:rsidP="000F2F15">
      <w:pPr>
        <w:spacing w:after="0" w:line="276" w:lineRule="auto"/>
        <w:ind w:left="0" w:right="0" w:firstLine="0"/>
        <w:rPr>
          <w:rFonts w:asciiTheme="minorHAnsi" w:hAnsiTheme="minorHAnsi" w:cstheme="minorHAnsi"/>
          <w:sz w:val="22"/>
        </w:rPr>
      </w:pPr>
      <w:r>
        <w:rPr>
          <w:rFonts w:asciiTheme="minorHAnsi" w:hAnsiTheme="minorHAnsi" w:cstheme="minorHAnsi"/>
          <w:b/>
          <w:bCs/>
          <w:sz w:val="22"/>
        </w:rPr>
        <w:lastRenderedPageBreak/>
        <w:t>18</w:t>
      </w:r>
      <w:r w:rsidR="007E003F" w:rsidRPr="00F20C9D">
        <w:rPr>
          <w:rFonts w:asciiTheme="minorHAnsi" w:hAnsiTheme="minorHAnsi" w:cstheme="minorHAnsi"/>
          <w:b/>
          <w:bCs/>
          <w:sz w:val="22"/>
        </w:rPr>
        <w:t>.1</w:t>
      </w:r>
      <w:r w:rsidR="00B2034B" w:rsidRPr="00F20C9D">
        <w:rPr>
          <w:rFonts w:asciiTheme="minorHAnsi" w:hAnsiTheme="minorHAnsi" w:cstheme="minorHAnsi"/>
          <w:sz w:val="22"/>
        </w:rPr>
        <w:t>.</w:t>
      </w:r>
      <w:r w:rsidR="001927BF" w:rsidRPr="00F20C9D">
        <w:rPr>
          <w:rFonts w:asciiTheme="minorHAnsi" w:hAnsiTheme="minorHAnsi" w:cstheme="minorHAnsi"/>
          <w:sz w:val="22"/>
        </w:rPr>
        <w:t xml:space="preserve"> As partes obrigam-se a comunicar uma à outra, assim que tiver conhecimento, sobre qualquer atividade ou prática que suspeite ou efetivamente constitua um indício ou uma infração aos termos das Leis Anticorrupção e/ou Política Antissuborno e Corrupção.</w:t>
      </w:r>
    </w:p>
    <w:p w14:paraId="444A263B" w14:textId="77777777" w:rsidR="001927BF" w:rsidRPr="00F20C9D" w:rsidRDefault="001927BF" w:rsidP="000F2F15">
      <w:pPr>
        <w:spacing w:after="0" w:line="276" w:lineRule="auto"/>
        <w:ind w:left="0" w:right="0" w:firstLine="0"/>
        <w:rPr>
          <w:rFonts w:ascii="Garamond" w:hAnsi="Garamond"/>
          <w:sz w:val="22"/>
        </w:rPr>
      </w:pPr>
    </w:p>
    <w:p w14:paraId="7D4F0F0A" w14:textId="2A1BD16D" w:rsidR="001927BF" w:rsidRPr="00F20C9D" w:rsidRDefault="00D40A7A" w:rsidP="000F2F15">
      <w:pPr>
        <w:spacing w:after="0" w:line="276" w:lineRule="auto"/>
        <w:ind w:left="0" w:right="0" w:firstLine="0"/>
        <w:rPr>
          <w:rFonts w:asciiTheme="minorHAnsi" w:hAnsiTheme="minorHAnsi" w:cstheme="minorHAnsi"/>
          <w:sz w:val="22"/>
        </w:rPr>
      </w:pPr>
      <w:r>
        <w:rPr>
          <w:rFonts w:asciiTheme="minorHAnsi" w:hAnsiTheme="minorHAnsi" w:cstheme="minorHAnsi"/>
          <w:b/>
          <w:bCs/>
          <w:sz w:val="22"/>
        </w:rPr>
        <w:t>18</w:t>
      </w:r>
      <w:r w:rsidR="007E003F" w:rsidRPr="00F20C9D">
        <w:rPr>
          <w:rFonts w:asciiTheme="minorHAnsi" w:hAnsiTheme="minorHAnsi" w:cstheme="minorHAnsi"/>
          <w:b/>
          <w:bCs/>
          <w:sz w:val="22"/>
        </w:rPr>
        <w:t>.2</w:t>
      </w:r>
      <w:r w:rsidR="00B2034B" w:rsidRPr="00F20C9D">
        <w:rPr>
          <w:rFonts w:asciiTheme="minorHAnsi" w:hAnsiTheme="minorHAnsi" w:cstheme="minorHAnsi"/>
          <w:b/>
          <w:bCs/>
          <w:sz w:val="22"/>
        </w:rPr>
        <w:t>.</w:t>
      </w:r>
      <w:r w:rsidR="001927BF" w:rsidRPr="00F20C9D">
        <w:rPr>
          <w:rFonts w:asciiTheme="minorHAnsi" w:hAnsiTheme="minorHAnsi" w:cstheme="minorHAnsi"/>
          <w:sz w:val="22"/>
        </w:rPr>
        <w:t xml:space="preserve"> A </w:t>
      </w:r>
      <w:r w:rsidR="00B539DC" w:rsidRPr="00B539DC">
        <w:rPr>
          <w:rFonts w:asciiTheme="minorHAnsi" w:hAnsiTheme="minorHAnsi" w:cstheme="minorHAnsi"/>
          <w:sz w:val="22"/>
        </w:rPr>
        <w:t>C</w:t>
      </w:r>
      <w:r>
        <w:rPr>
          <w:rFonts w:asciiTheme="minorHAnsi" w:hAnsiTheme="minorHAnsi" w:cstheme="minorHAnsi"/>
          <w:sz w:val="22"/>
        </w:rPr>
        <w:t>ONCESSIONÁRIA</w:t>
      </w:r>
      <w:r w:rsidR="00B539DC" w:rsidRPr="00F20C9D">
        <w:rPr>
          <w:rFonts w:asciiTheme="minorHAnsi" w:hAnsiTheme="minorHAnsi" w:cstheme="minorHAnsi"/>
          <w:sz w:val="22"/>
        </w:rPr>
        <w:t xml:space="preserve"> </w:t>
      </w:r>
      <w:r w:rsidR="001927BF" w:rsidRPr="00F20C9D">
        <w:rPr>
          <w:rFonts w:asciiTheme="minorHAnsi" w:hAnsiTheme="minorHAnsi" w:cstheme="minorHAnsi"/>
          <w:sz w:val="22"/>
        </w:rPr>
        <w:t xml:space="preserve">desde já se obriga a, no exercício dos direitos e obrigações previstos neste Contrato e no cumprimento de qualquer uma de suas disposições: (I) não dar, oferecer ou prometer qualquer bem de valor ou vantagem de qualquer natureza a agentes públicos ou a pessoas a eles relacionadas ou ainda quaisquer outras pessoas, empresas e/ou entidades privadas, com o objetivo de obter vantagem indevida, influenciar ato ou decisão ou direcionar negócios ilicitamente e (II) 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14:paraId="5D00F156" w14:textId="77777777" w:rsidR="001927BF" w:rsidRPr="00F20C9D" w:rsidRDefault="001927BF" w:rsidP="000F2F15">
      <w:pPr>
        <w:spacing w:after="0" w:line="276" w:lineRule="auto"/>
        <w:ind w:left="0" w:right="0" w:firstLine="0"/>
        <w:rPr>
          <w:rFonts w:ascii="Garamond" w:hAnsi="Garamond"/>
          <w:sz w:val="22"/>
        </w:rPr>
      </w:pPr>
      <w:r w:rsidRPr="00F20C9D">
        <w:rPr>
          <w:rFonts w:ascii="Garamond" w:hAnsi="Garamond"/>
          <w:sz w:val="22"/>
        </w:rPr>
        <w:t xml:space="preserve"> </w:t>
      </w:r>
    </w:p>
    <w:p w14:paraId="1B05F860" w14:textId="108EA068" w:rsidR="00824484" w:rsidRPr="00F20C9D" w:rsidRDefault="00D40A7A" w:rsidP="000F2F15">
      <w:pPr>
        <w:spacing w:after="0" w:line="276" w:lineRule="auto"/>
        <w:ind w:left="0" w:right="0" w:firstLine="0"/>
        <w:rPr>
          <w:rFonts w:asciiTheme="minorHAnsi" w:hAnsiTheme="minorHAnsi" w:cstheme="minorHAnsi"/>
          <w:sz w:val="22"/>
        </w:rPr>
      </w:pPr>
      <w:r>
        <w:rPr>
          <w:rFonts w:asciiTheme="minorHAnsi" w:hAnsiTheme="minorHAnsi" w:cstheme="minorHAnsi"/>
          <w:b/>
          <w:bCs/>
          <w:sz w:val="22"/>
        </w:rPr>
        <w:t>18</w:t>
      </w:r>
      <w:r w:rsidR="007E003F" w:rsidRPr="00F20C9D">
        <w:rPr>
          <w:rFonts w:asciiTheme="minorHAnsi" w:hAnsiTheme="minorHAnsi" w:cstheme="minorHAnsi"/>
          <w:b/>
          <w:bCs/>
          <w:sz w:val="22"/>
        </w:rPr>
        <w:t>.3</w:t>
      </w:r>
      <w:r w:rsidR="00B2034B" w:rsidRPr="00F20C9D">
        <w:rPr>
          <w:rFonts w:asciiTheme="minorHAnsi" w:hAnsiTheme="minorHAnsi" w:cstheme="minorHAnsi"/>
          <w:sz w:val="22"/>
        </w:rPr>
        <w:t>.</w:t>
      </w:r>
      <w:r w:rsidR="001927BF" w:rsidRPr="00F20C9D">
        <w:rPr>
          <w:rFonts w:asciiTheme="minorHAnsi" w:hAnsiTheme="minorHAnsi" w:cstheme="minorHAnsi"/>
          <w:sz w:val="22"/>
        </w:rPr>
        <w:t xml:space="preserve"> No tocante às licitações e contratos licitatórios, as partes declaram que: </w:t>
      </w:r>
    </w:p>
    <w:p w14:paraId="21B4FC18" w14:textId="19BAB5E8" w:rsidR="00824484" w:rsidRPr="00F20C9D" w:rsidRDefault="001927BF" w:rsidP="000F2F15">
      <w:pPr>
        <w:pStyle w:val="PargrafodaLista"/>
        <w:numPr>
          <w:ilvl w:val="0"/>
          <w:numId w:val="8"/>
        </w:numPr>
        <w:spacing w:after="0" w:line="276" w:lineRule="auto"/>
        <w:ind w:right="0"/>
        <w:rPr>
          <w:rFonts w:asciiTheme="minorHAnsi" w:hAnsiTheme="minorHAnsi" w:cstheme="minorHAnsi"/>
          <w:sz w:val="22"/>
        </w:rPr>
      </w:pPr>
      <w:r w:rsidRPr="00F20C9D">
        <w:rPr>
          <w:rFonts w:asciiTheme="minorHAnsi" w:hAnsiTheme="minorHAnsi" w:cstheme="minorHAnsi"/>
          <w:sz w:val="22"/>
        </w:rPr>
        <w:t>não frustraram, fraudaram, impediram, perturbaram, frustrar</w:t>
      </w:r>
      <w:r w:rsidR="007E003F" w:rsidRPr="00F20C9D">
        <w:rPr>
          <w:rFonts w:asciiTheme="minorHAnsi" w:hAnsiTheme="minorHAnsi" w:cstheme="minorHAnsi"/>
          <w:sz w:val="22"/>
        </w:rPr>
        <w:t>ão</w:t>
      </w:r>
      <w:r w:rsidRPr="00F20C9D">
        <w:rPr>
          <w:rFonts w:asciiTheme="minorHAnsi" w:hAnsiTheme="minorHAnsi" w:cstheme="minorHAnsi"/>
          <w:sz w:val="22"/>
        </w:rPr>
        <w:t>, fraudar</w:t>
      </w:r>
      <w:r w:rsidR="007E003F" w:rsidRPr="00F20C9D">
        <w:rPr>
          <w:rFonts w:asciiTheme="minorHAnsi" w:hAnsiTheme="minorHAnsi" w:cstheme="minorHAnsi"/>
          <w:sz w:val="22"/>
        </w:rPr>
        <w:t>ão</w:t>
      </w:r>
      <w:r w:rsidRPr="00F20C9D">
        <w:rPr>
          <w:rFonts w:asciiTheme="minorHAnsi" w:hAnsiTheme="minorHAnsi" w:cstheme="minorHAnsi"/>
          <w:sz w:val="22"/>
        </w:rPr>
        <w:t xml:space="preserve">, impedirão ou perturbarão o caráter competitivo e a realização de qualquer ato de procedimento licitatório púbico, licitação pública ou contrato dela decorrente; </w:t>
      </w:r>
    </w:p>
    <w:p w14:paraId="37FFAD0B" w14:textId="77777777" w:rsidR="00824484" w:rsidRPr="00F20C9D" w:rsidRDefault="001927BF" w:rsidP="000F2F15">
      <w:pPr>
        <w:pStyle w:val="PargrafodaLista"/>
        <w:numPr>
          <w:ilvl w:val="0"/>
          <w:numId w:val="8"/>
        </w:numPr>
        <w:spacing w:after="0" w:line="276" w:lineRule="auto"/>
        <w:ind w:right="0"/>
        <w:rPr>
          <w:rFonts w:asciiTheme="minorHAnsi" w:hAnsiTheme="minorHAnsi" w:cstheme="minorHAnsi"/>
          <w:sz w:val="22"/>
        </w:rPr>
      </w:pPr>
      <w:r w:rsidRPr="00F20C9D">
        <w:rPr>
          <w:rFonts w:asciiTheme="minorHAnsi" w:hAnsiTheme="minorHAnsi" w:cstheme="minorHAnsi"/>
          <w:sz w:val="22"/>
        </w:rPr>
        <w:t xml:space="preserve">não afastaram ou afastarão, procuraram ou procurarão afastar licitante, por meio de fraude ou oferecimento de vantagem de qualquer tipo; </w:t>
      </w:r>
    </w:p>
    <w:p w14:paraId="07813D45" w14:textId="77777777" w:rsidR="00824484" w:rsidRPr="00F20C9D" w:rsidRDefault="001927BF" w:rsidP="000F2F15">
      <w:pPr>
        <w:pStyle w:val="PargrafodaLista"/>
        <w:numPr>
          <w:ilvl w:val="0"/>
          <w:numId w:val="8"/>
        </w:numPr>
        <w:spacing w:after="0" w:line="276" w:lineRule="auto"/>
        <w:ind w:right="0"/>
        <w:rPr>
          <w:rFonts w:asciiTheme="minorHAnsi" w:hAnsiTheme="minorHAnsi" w:cstheme="minorHAnsi"/>
          <w:sz w:val="22"/>
        </w:rPr>
      </w:pPr>
      <w:r w:rsidRPr="00F20C9D">
        <w:rPr>
          <w:rFonts w:asciiTheme="minorHAnsi" w:hAnsiTheme="minorHAnsi" w:cstheme="minorHAnsi"/>
          <w:sz w:val="22"/>
        </w:rPr>
        <w:t xml:space="preserve">não criaram ou criarão de modo fraudulento ou irregular, pessoa jurídica para participar de licitações públicas ou celebrar contratos administrativos; </w:t>
      </w:r>
    </w:p>
    <w:p w14:paraId="4478E99C" w14:textId="77777777" w:rsidR="00824484" w:rsidRPr="00F20C9D" w:rsidRDefault="001927BF" w:rsidP="000F2F15">
      <w:pPr>
        <w:pStyle w:val="PargrafodaLista"/>
        <w:numPr>
          <w:ilvl w:val="0"/>
          <w:numId w:val="8"/>
        </w:numPr>
        <w:spacing w:after="0" w:line="276" w:lineRule="auto"/>
        <w:ind w:right="0"/>
        <w:rPr>
          <w:rFonts w:asciiTheme="minorHAnsi" w:hAnsiTheme="minorHAnsi" w:cstheme="minorHAnsi"/>
          <w:sz w:val="22"/>
        </w:rPr>
      </w:pPr>
      <w:r w:rsidRPr="00F20C9D">
        <w:rPr>
          <w:rFonts w:asciiTheme="minorHAnsi" w:hAnsiTheme="minorHAnsi" w:cstheme="minorHAnsi"/>
          <w:sz w:val="22"/>
        </w:rPr>
        <w:t xml:space="preserve">não obtiveram ou obterão vantagem ou benefício indevido, de modo fraudulento, de modificações ou prorrogações de contratos celebrados com a administração pública, sem autorização em lei, no ato convocatório da licitação pública ou nos respectivos instrumentos contratuais; e </w:t>
      </w:r>
    </w:p>
    <w:p w14:paraId="08375014" w14:textId="1CBE60E3" w:rsidR="001927BF" w:rsidRDefault="001927BF" w:rsidP="000F2F15">
      <w:pPr>
        <w:pStyle w:val="PargrafodaLista"/>
        <w:numPr>
          <w:ilvl w:val="0"/>
          <w:numId w:val="8"/>
        </w:numPr>
        <w:spacing w:after="0" w:line="276" w:lineRule="auto"/>
        <w:ind w:right="0"/>
        <w:rPr>
          <w:rFonts w:asciiTheme="minorHAnsi" w:hAnsiTheme="minorHAnsi" w:cstheme="minorHAnsi"/>
          <w:sz w:val="22"/>
        </w:rPr>
      </w:pPr>
      <w:r w:rsidRPr="00F20C9D">
        <w:rPr>
          <w:rFonts w:asciiTheme="minorHAnsi" w:hAnsiTheme="minorHAnsi" w:cstheme="minorHAnsi"/>
          <w:sz w:val="22"/>
        </w:rPr>
        <w:t xml:space="preserve">não manipularam, fraudaram, manipularão ou fraudarão o equilíbrio </w:t>
      </w:r>
      <w:r w:rsidR="00B539DC" w:rsidRPr="00F20C9D">
        <w:rPr>
          <w:rFonts w:asciiTheme="minorHAnsi" w:hAnsiTheme="minorHAnsi" w:cstheme="minorHAnsi"/>
          <w:sz w:val="22"/>
        </w:rPr>
        <w:t>econômico-financeiro</w:t>
      </w:r>
      <w:r w:rsidRPr="00F20C9D">
        <w:rPr>
          <w:rFonts w:asciiTheme="minorHAnsi" w:hAnsiTheme="minorHAnsi" w:cstheme="minorHAnsi"/>
          <w:sz w:val="22"/>
        </w:rPr>
        <w:t xml:space="preserve"> dos contratos celebrados com a administração pública</w:t>
      </w:r>
      <w:r w:rsidR="005C178A">
        <w:rPr>
          <w:rFonts w:asciiTheme="minorHAnsi" w:hAnsiTheme="minorHAnsi" w:cstheme="minorHAnsi"/>
          <w:sz w:val="22"/>
        </w:rPr>
        <w:t>;</w:t>
      </w:r>
    </w:p>
    <w:p w14:paraId="290E85D4" w14:textId="431FD9D2" w:rsidR="005C178A" w:rsidRPr="00F20C9D" w:rsidRDefault="005C178A" w:rsidP="000F2F15">
      <w:pPr>
        <w:pStyle w:val="PargrafodaLista"/>
        <w:numPr>
          <w:ilvl w:val="0"/>
          <w:numId w:val="8"/>
        </w:numPr>
        <w:spacing w:after="0" w:line="276" w:lineRule="auto"/>
        <w:ind w:right="0"/>
        <w:rPr>
          <w:rFonts w:asciiTheme="minorHAnsi" w:hAnsiTheme="minorHAnsi" w:cstheme="minorHAnsi"/>
          <w:sz w:val="22"/>
        </w:rPr>
      </w:pPr>
      <w:r>
        <w:rPr>
          <w:rFonts w:asciiTheme="minorHAnsi" w:hAnsiTheme="minorHAnsi" w:cstheme="minorHAnsi"/>
          <w:sz w:val="22"/>
        </w:rPr>
        <w:t>têm conhecimento do Código de Ética e do Regulamento Interno de Licitações e Contratos da CODEMAR.</w:t>
      </w:r>
    </w:p>
    <w:p w14:paraId="4D07CEF4" w14:textId="77777777" w:rsidR="001927BF" w:rsidRPr="00391AF6" w:rsidRDefault="001927BF" w:rsidP="000F2F15">
      <w:pPr>
        <w:spacing w:after="0" w:line="276" w:lineRule="auto"/>
        <w:ind w:left="0" w:right="0" w:firstLine="0"/>
        <w:rPr>
          <w:rFonts w:ascii="Garamond" w:hAnsi="Garamond"/>
          <w:szCs w:val="24"/>
        </w:rPr>
      </w:pPr>
    </w:p>
    <w:p w14:paraId="5C990FF5" w14:textId="16C2B122" w:rsidR="001927BF" w:rsidRPr="00CE6DA9" w:rsidRDefault="00D40A7A" w:rsidP="000F2F15">
      <w:pPr>
        <w:spacing w:after="0" w:line="276" w:lineRule="auto"/>
        <w:ind w:left="0" w:right="0" w:firstLine="0"/>
        <w:rPr>
          <w:rFonts w:asciiTheme="minorHAnsi" w:hAnsiTheme="minorHAnsi" w:cstheme="minorHAnsi"/>
          <w:b/>
          <w:bCs/>
          <w:sz w:val="22"/>
        </w:rPr>
      </w:pPr>
      <w:r>
        <w:rPr>
          <w:rFonts w:asciiTheme="minorHAnsi" w:hAnsiTheme="minorHAnsi" w:cstheme="minorHAnsi"/>
          <w:b/>
          <w:bCs/>
          <w:sz w:val="22"/>
        </w:rPr>
        <w:t>18</w:t>
      </w:r>
      <w:r w:rsidR="007E003F" w:rsidRPr="00F20C9D">
        <w:rPr>
          <w:rFonts w:asciiTheme="minorHAnsi" w:hAnsiTheme="minorHAnsi" w:cstheme="minorHAnsi"/>
          <w:b/>
          <w:bCs/>
          <w:sz w:val="22"/>
        </w:rPr>
        <w:t>.4</w:t>
      </w:r>
      <w:r w:rsidR="00B2034B" w:rsidRPr="00F20C9D">
        <w:rPr>
          <w:rFonts w:asciiTheme="minorHAnsi" w:hAnsiTheme="minorHAnsi" w:cstheme="minorHAnsi"/>
          <w:sz w:val="22"/>
        </w:rPr>
        <w:t>.</w:t>
      </w:r>
      <w:r w:rsidR="001927BF" w:rsidRPr="00F20C9D">
        <w:rPr>
          <w:rFonts w:asciiTheme="minorHAnsi" w:hAnsiTheme="minorHAnsi" w:cstheme="minorHAnsi"/>
          <w:sz w:val="22"/>
        </w:rPr>
        <w:t xml:space="preserve"> Qualquer descumprimento das regras da Lei Anticorrupção e suas regulamentações, por parte da </w:t>
      </w:r>
      <w:r w:rsidR="001927BF" w:rsidRPr="00B539DC">
        <w:rPr>
          <w:rFonts w:asciiTheme="minorHAnsi" w:hAnsiTheme="minorHAnsi" w:cstheme="minorHAnsi"/>
          <w:sz w:val="22"/>
        </w:rPr>
        <w:t>CO</w:t>
      </w:r>
      <w:r w:rsidR="00CE6DA9" w:rsidRPr="00B539DC">
        <w:rPr>
          <w:rFonts w:asciiTheme="minorHAnsi" w:hAnsiTheme="minorHAnsi" w:cstheme="minorHAnsi"/>
          <w:sz w:val="22"/>
        </w:rPr>
        <w:t>DEMAR</w:t>
      </w:r>
      <w:r w:rsidR="001927BF" w:rsidRPr="00F20C9D">
        <w:rPr>
          <w:rFonts w:asciiTheme="minorHAnsi" w:hAnsiTheme="minorHAnsi" w:cstheme="minorHAnsi"/>
          <w:sz w:val="22"/>
        </w:rPr>
        <w:t xml:space="preserve"> e/ou da </w:t>
      </w:r>
      <w:r w:rsidR="00B539DC" w:rsidRPr="00B539DC">
        <w:rPr>
          <w:rFonts w:asciiTheme="minorHAnsi" w:hAnsiTheme="minorHAnsi" w:cstheme="minorHAnsi"/>
          <w:sz w:val="22"/>
        </w:rPr>
        <w:t>C</w:t>
      </w:r>
      <w:r>
        <w:rPr>
          <w:rFonts w:asciiTheme="minorHAnsi" w:hAnsiTheme="minorHAnsi" w:cstheme="minorHAnsi"/>
          <w:sz w:val="22"/>
        </w:rPr>
        <w:t>ONCESSIONÁRIA</w:t>
      </w:r>
      <w:r w:rsidR="001927BF" w:rsidRPr="00F20C9D">
        <w:rPr>
          <w:rFonts w:asciiTheme="minorHAnsi" w:hAnsiTheme="minorHAnsi" w:cstheme="minorHAnsi"/>
          <w:sz w:val="22"/>
        </w:rPr>
        <w:t xml:space="preserve"> ocorridas no contexto e com ligação ao presente contrato, devidamente apurado em sede de processo administrativo específico e/ou com decisão judicial condenatória em segunda instância, será considerado uma infração grave a este contrato e conferirá à parte inocente o direito de rescindir imediatamente o presente contrato, além da aplicação das sanções administrativas porventura cabíveis, bem como o ajuizamento de ação com vist</w:t>
      </w:r>
      <w:r w:rsidR="001927BF" w:rsidRPr="00063493">
        <w:rPr>
          <w:rFonts w:asciiTheme="minorHAnsi" w:hAnsiTheme="minorHAnsi" w:cstheme="minorHAnsi"/>
          <w:color w:val="auto"/>
          <w:sz w:val="22"/>
        </w:rPr>
        <w:t xml:space="preserve">as à responsabilização na esfera judicial, nos termos dos artigos 18 e 19 da </w:t>
      </w:r>
      <w:hyperlink r:id="rId19" w:history="1">
        <w:r w:rsidR="001927BF" w:rsidRPr="00063493">
          <w:rPr>
            <w:rStyle w:val="Hyperlink"/>
            <w:rFonts w:asciiTheme="minorHAnsi" w:hAnsiTheme="minorHAnsi" w:cstheme="minorHAnsi"/>
            <w:color w:val="auto"/>
            <w:sz w:val="22"/>
          </w:rPr>
          <w:t>Lei nº 12.846/2013</w:t>
        </w:r>
      </w:hyperlink>
      <w:r w:rsidR="001927BF" w:rsidRPr="00063493">
        <w:rPr>
          <w:rFonts w:asciiTheme="minorHAnsi" w:hAnsiTheme="minorHAnsi" w:cstheme="minorHAnsi"/>
          <w:color w:val="auto"/>
          <w:sz w:val="22"/>
        </w:rPr>
        <w:t>.</w:t>
      </w:r>
    </w:p>
    <w:p w14:paraId="6BA98A5C" w14:textId="77777777" w:rsidR="001927BF" w:rsidRPr="00F20C9D" w:rsidRDefault="001927BF" w:rsidP="000F2F15">
      <w:pPr>
        <w:spacing w:after="0" w:line="276" w:lineRule="auto"/>
        <w:ind w:left="0" w:right="0" w:firstLine="0"/>
        <w:jc w:val="left"/>
        <w:rPr>
          <w:rFonts w:ascii="Garamond" w:hAnsi="Garamond"/>
          <w:sz w:val="22"/>
          <w:u w:val="single" w:color="000000"/>
        </w:rPr>
      </w:pPr>
    </w:p>
    <w:p w14:paraId="0EA72B31" w14:textId="24B598E8" w:rsidR="002F1B14" w:rsidRPr="00EA279C" w:rsidRDefault="00D40A7A" w:rsidP="002F1B14">
      <w:pPr>
        <w:pStyle w:val="PargrafodaLista"/>
        <w:spacing w:after="0" w:line="276" w:lineRule="auto"/>
        <w:ind w:left="0" w:right="0" w:firstLine="0"/>
        <w:rPr>
          <w:rFonts w:asciiTheme="minorHAnsi" w:hAnsiTheme="minorHAnsi" w:cstheme="minorHAnsi"/>
          <w:bCs/>
          <w:sz w:val="22"/>
          <w:u w:color="000000"/>
        </w:rPr>
      </w:pPr>
      <w:r>
        <w:rPr>
          <w:rFonts w:asciiTheme="minorHAnsi" w:hAnsiTheme="minorHAnsi" w:cstheme="minorHAnsi"/>
          <w:b/>
          <w:sz w:val="22"/>
          <w:u w:color="000000"/>
        </w:rPr>
        <w:t>19</w:t>
      </w:r>
      <w:r w:rsidR="007E003F" w:rsidRPr="00F20C9D">
        <w:rPr>
          <w:rFonts w:asciiTheme="minorHAnsi" w:hAnsiTheme="minorHAnsi" w:cstheme="minorHAnsi"/>
          <w:b/>
          <w:sz w:val="22"/>
          <w:u w:color="000000"/>
        </w:rPr>
        <w:t xml:space="preserve">. </w:t>
      </w:r>
      <w:r w:rsidR="002F1B14" w:rsidRPr="00EA279C">
        <w:rPr>
          <w:rFonts w:asciiTheme="minorHAnsi" w:hAnsiTheme="minorHAnsi" w:cstheme="minorHAnsi"/>
          <w:bCs/>
          <w:sz w:val="22"/>
          <w:u w:color="000000"/>
        </w:rPr>
        <w:t xml:space="preserve">CLÁUSULA </w:t>
      </w:r>
      <w:r w:rsidR="002F1B14">
        <w:rPr>
          <w:rFonts w:asciiTheme="minorHAnsi" w:hAnsiTheme="minorHAnsi" w:cstheme="minorHAnsi"/>
          <w:bCs/>
          <w:sz w:val="22"/>
          <w:u w:color="000000"/>
        </w:rPr>
        <w:t>DÉCIMA NONA</w:t>
      </w:r>
      <w:r w:rsidR="002F1B14" w:rsidRPr="00EA279C">
        <w:rPr>
          <w:rFonts w:asciiTheme="minorHAnsi" w:hAnsiTheme="minorHAnsi" w:cstheme="minorHAnsi"/>
          <w:bCs/>
          <w:sz w:val="22"/>
          <w:u w:color="000000"/>
        </w:rPr>
        <w:t xml:space="preserve"> (DA POLÍTICA DE PRIVACIDADE E PROTEÇÃO DE DADOS PESSOAIS) - A CONTRATANTE e a CONTRATADA se comprometem a proteger os direitos fundamentais de liberdade e de privacidade e o livre desenvolvimento da personalidade da pessoa natural, relativos ao tratamento de dados pessoais, inclusive nos meios digitais, de acordo com a Lei n.º 13.709/18 (Lei Geral de Proteção de Dados - LGPD).</w:t>
      </w:r>
    </w:p>
    <w:p w14:paraId="3E30C121" w14:textId="77777777" w:rsidR="002F1B14" w:rsidRPr="00EA279C" w:rsidRDefault="002F1B14" w:rsidP="002F1B14">
      <w:pPr>
        <w:spacing w:after="0" w:line="276" w:lineRule="auto"/>
        <w:ind w:left="0" w:right="0" w:firstLine="0"/>
        <w:rPr>
          <w:rFonts w:asciiTheme="minorHAnsi" w:hAnsiTheme="minorHAnsi" w:cstheme="minorHAnsi"/>
          <w:bCs/>
          <w:sz w:val="22"/>
          <w:u w:color="000000"/>
        </w:rPr>
      </w:pPr>
    </w:p>
    <w:p w14:paraId="6F6DF005" w14:textId="66F1D2CB" w:rsidR="002F1B14" w:rsidRDefault="002F1B14" w:rsidP="002F1B14">
      <w:pPr>
        <w:spacing w:line="240" w:lineRule="auto"/>
        <w:ind w:left="0"/>
        <w:rPr>
          <w:rFonts w:asciiTheme="minorHAnsi" w:hAnsiTheme="minorHAnsi" w:cstheme="minorHAnsi"/>
          <w:bCs/>
          <w:sz w:val="22"/>
          <w:u w:color="000000"/>
        </w:rPr>
      </w:pPr>
      <w:r>
        <w:rPr>
          <w:rFonts w:asciiTheme="minorHAnsi" w:hAnsiTheme="minorHAnsi" w:cstheme="minorHAnsi"/>
          <w:b/>
          <w:sz w:val="22"/>
          <w:u w:color="000000"/>
        </w:rPr>
        <w:t>19</w:t>
      </w:r>
      <w:r w:rsidRPr="00EA279C">
        <w:rPr>
          <w:rFonts w:asciiTheme="minorHAnsi" w:hAnsiTheme="minorHAnsi" w:cstheme="minorHAnsi"/>
          <w:b/>
          <w:sz w:val="22"/>
          <w:u w:color="000000"/>
        </w:rPr>
        <w:t>.1.</w:t>
      </w:r>
      <w:r w:rsidRPr="00EA279C">
        <w:rPr>
          <w:rFonts w:asciiTheme="minorHAnsi" w:hAnsiTheme="minorHAnsi" w:cstheme="minorHAnsi"/>
          <w:bCs/>
          <w:sz w:val="22"/>
          <w:u w:color="000000"/>
        </w:rPr>
        <w:t xml:space="preserve">   O tratamento de dados pessoais é limitado às atividades necessárias para o alcance das finalidades do objeto contratado ou, quando for o caso, ao cumprimento de obrigação legal ou regulatória, no exercício regular de direito, por determinação judicial ou por requisição da Autoridade Nacional de Proteção de Dados (ANPD).</w:t>
      </w:r>
    </w:p>
    <w:p w14:paraId="679DD245" w14:textId="77777777" w:rsidR="002F1B14" w:rsidRDefault="002F1B14" w:rsidP="002F1B14">
      <w:pPr>
        <w:spacing w:line="240" w:lineRule="auto"/>
        <w:ind w:left="0"/>
        <w:rPr>
          <w:rFonts w:asciiTheme="minorHAnsi" w:hAnsiTheme="minorHAnsi" w:cstheme="minorHAnsi"/>
          <w:bCs/>
          <w:sz w:val="22"/>
          <w:u w:color="000000"/>
        </w:rPr>
      </w:pPr>
    </w:p>
    <w:p w14:paraId="2C9894FB" w14:textId="28FF3944" w:rsidR="002F1B14" w:rsidRPr="002F1B14" w:rsidRDefault="002F1B14" w:rsidP="002F1B14">
      <w:pPr>
        <w:pStyle w:val="PargrafodaLista"/>
        <w:numPr>
          <w:ilvl w:val="0"/>
          <w:numId w:val="48"/>
        </w:numPr>
        <w:spacing w:line="240" w:lineRule="auto"/>
        <w:ind w:left="0" w:hanging="11"/>
        <w:rPr>
          <w:rFonts w:asciiTheme="majorHAnsi" w:hAnsiTheme="majorHAnsi" w:cstheme="majorHAnsi"/>
        </w:rPr>
      </w:pPr>
      <w:r w:rsidRPr="002F1B14">
        <w:rPr>
          <w:rFonts w:asciiTheme="majorHAnsi" w:eastAsia="Calibri" w:hAnsiTheme="majorHAnsi" w:cstheme="majorHAnsi"/>
        </w:rPr>
        <w:t>CLÁUSULA VIGÉSIMA (</w:t>
      </w:r>
      <w:r w:rsidRPr="002F1B14">
        <w:rPr>
          <w:rFonts w:asciiTheme="majorHAnsi" w:hAnsiTheme="majorHAnsi" w:cstheme="majorHAnsi"/>
          <w:b/>
          <w:bCs/>
        </w:rPr>
        <w:t xml:space="preserve">DAS PRÁTICAS DE COMPLIANCE E ANTICORRUPÇÃO) </w:t>
      </w:r>
      <w:r w:rsidRPr="002F1B14">
        <w:rPr>
          <w:rFonts w:asciiTheme="majorHAnsi" w:hAnsiTheme="majorHAnsi" w:cstheme="majorHAnsi"/>
        </w:rPr>
        <w:t>- As partes declaram conhecer as normas de prevenção à corrupção previstas na legislação brasileira, dentre elas, a Lei n.º 8.429/92 (Lei de Improbidade Administrativa) e a Lei n.º 12.846/13 e seus regulamentos, assim como todas as convenções e tratados internacionais anticorrupção dos quais o Brasil é signatário, denominados, em conjunto, “Leis Anticorrupção”, e se comprometem a observá-los fielmente, por si e seus prepostos, sócios, administradores e colaboradores, bem como a exigir o seu cumprimento pelos terceiros por elas contratados.</w:t>
      </w:r>
    </w:p>
    <w:p w14:paraId="74983AF2" w14:textId="77777777" w:rsidR="002F1B14" w:rsidRPr="001F346C" w:rsidRDefault="002F1B14" w:rsidP="002F1B14">
      <w:pPr>
        <w:spacing w:line="240" w:lineRule="auto"/>
        <w:ind w:left="0" w:hanging="11"/>
        <w:rPr>
          <w:rFonts w:asciiTheme="majorHAnsi" w:hAnsiTheme="majorHAnsi" w:cstheme="majorHAnsi"/>
        </w:rPr>
      </w:pPr>
    </w:p>
    <w:p w14:paraId="0F1A46FC" w14:textId="1B8E240B" w:rsidR="002F1B14" w:rsidRPr="00EA279C" w:rsidRDefault="002F1B14" w:rsidP="002F1B14">
      <w:pPr>
        <w:spacing w:line="240" w:lineRule="auto"/>
        <w:ind w:left="0" w:hanging="11"/>
        <w:rPr>
          <w:rFonts w:asciiTheme="minorHAnsi" w:hAnsiTheme="minorHAnsi" w:cstheme="minorHAnsi"/>
          <w:bCs/>
          <w:sz w:val="22"/>
          <w:u w:color="000000"/>
        </w:rPr>
      </w:pPr>
      <w:r w:rsidRPr="00EA279C">
        <w:rPr>
          <w:rFonts w:asciiTheme="majorHAnsi" w:hAnsiTheme="majorHAnsi" w:cstheme="majorHAnsi"/>
          <w:b/>
          <w:bCs/>
        </w:rPr>
        <w:t>2</w:t>
      </w:r>
      <w:r>
        <w:rPr>
          <w:rFonts w:asciiTheme="majorHAnsi" w:hAnsiTheme="majorHAnsi" w:cstheme="majorHAnsi"/>
          <w:b/>
          <w:bCs/>
        </w:rPr>
        <w:t>0</w:t>
      </w:r>
      <w:r w:rsidRPr="00EA279C">
        <w:rPr>
          <w:rFonts w:asciiTheme="majorHAnsi" w:hAnsiTheme="majorHAnsi" w:cstheme="majorHAnsi"/>
          <w:b/>
          <w:bCs/>
        </w:rPr>
        <w:t>.1</w:t>
      </w:r>
      <w:r w:rsidRPr="001F346C">
        <w:rPr>
          <w:rFonts w:asciiTheme="majorHAnsi" w:hAnsiTheme="majorHAnsi" w:cstheme="majorHAnsi"/>
        </w:rPr>
        <w:t>. As partes obrigam-se a comunicar, uma à outra, assim que tiverem conhecimento, sobre qualquer atividade ou prática que gere suspeita ou efetivamente constitua um indício ou uma infração aos termos das Leis Anticorrupção</w:t>
      </w:r>
      <w:r>
        <w:rPr>
          <w:rFonts w:asciiTheme="majorHAnsi" w:hAnsiTheme="majorHAnsi" w:cstheme="majorHAnsi"/>
        </w:rPr>
        <w:t>.</w:t>
      </w:r>
    </w:p>
    <w:p w14:paraId="7E21E8C4" w14:textId="77777777" w:rsidR="002F1B14" w:rsidRPr="005D1B10" w:rsidRDefault="002F1B14" w:rsidP="002F1B14">
      <w:pPr>
        <w:spacing w:after="0" w:line="276" w:lineRule="auto"/>
        <w:ind w:left="0" w:right="0" w:hanging="11"/>
        <w:rPr>
          <w:rFonts w:asciiTheme="minorHAnsi" w:hAnsiTheme="minorHAnsi" w:cstheme="minorBidi"/>
          <w:sz w:val="22"/>
        </w:rPr>
      </w:pPr>
    </w:p>
    <w:p w14:paraId="75EBA262" w14:textId="77777777" w:rsidR="002F1B14" w:rsidRDefault="002F1B14" w:rsidP="002F1B14">
      <w:pPr>
        <w:spacing w:after="0" w:line="276" w:lineRule="auto"/>
        <w:ind w:left="0" w:right="0" w:hanging="11"/>
        <w:rPr>
          <w:rFonts w:asciiTheme="minorHAnsi" w:hAnsiTheme="minorHAnsi" w:cstheme="minorBidi"/>
          <w:sz w:val="22"/>
        </w:rPr>
      </w:pPr>
    </w:p>
    <w:p w14:paraId="6BC17B1E" w14:textId="6DE161D8" w:rsidR="002F1B14" w:rsidRPr="002F1B14" w:rsidRDefault="002F1B14" w:rsidP="002F1B14">
      <w:pPr>
        <w:pStyle w:val="Ttulo2"/>
        <w:numPr>
          <w:ilvl w:val="0"/>
          <w:numId w:val="49"/>
        </w:numPr>
        <w:spacing w:after="0" w:line="276" w:lineRule="auto"/>
        <w:ind w:left="0" w:hanging="11"/>
        <w:rPr>
          <w:rFonts w:cstheme="minorHAnsi"/>
          <w:bCs/>
          <w:i w:val="0"/>
          <w:iCs/>
          <w:color w:val="auto"/>
          <w:sz w:val="22"/>
        </w:rPr>
      </w:pPr>
      <w:r w:rsidRPr="002F1B14">
        <w:rPr>
          <w:rFonts w:cstheme="minorHAnsi"/>
          <w:bCs/>
          <w:i w:val="0"/>
          <w:iCs/>
          <w:color w:val="auto"/>
          <w:sz w:val="22"/>
          <w:u w:color="000000"/>
        </w:rPr>
        <w:t xml:space="preserve">CLÁUSULA VIGÉSIMA </w:t>
      </w:r>
      <w:r w:rsidRPr="002F1B14">
        <w:rPr>
          <w:rFonts w:cstheme="minorHAnsi"/>
          <w:b/>
          <w:bCs/>
          <w:i w:val="0"/>
          <w:iCs/>
          <w:color w:val="auto"/>
          <w:sz w:val="22"/>
          <w:u w:color="000000"/>
        </w:rPr>
        <w:t>PRIMEIRA</w:t>
      </w:r>
      <w:r w:rsidRPr="002F1B14">
        <w:rPr>
          <w:rFonts w:cstheme="minorHAnsi"/>
          <w:i w:val="0"/>
          <w:iCs/>
          <w:color w:val="auto"/>
          <w:sz w:val="22"/>
        </w:rPr>
        <w:t xml:space="preserve"> (DO FORO DE ELEIÇÃO) </w:t>
      </w:r>
      <w:r w:rsidRPr="002F1B14">
        <w:rPr>
          <w:rFonts w:cstheme="minorHAnsi"/>
          <w:bCs/>
          <w:i w:val="0"/>
          <w:iCs/>
          <w:color w:val="auto"/>
          <w:sz w:val="22"/>
        </w:rPr>
        <w:t xml:space="preserve">Fica eleito o Foro da Cidade de Maricá, para dirimir qualquer litígio decorrente do presente contrato que não possa ser resolvido por meio amigável, com expressa renúncia a qualquer outro, por mais privilegiado que seja.  </w:t>
      </w:r>
    </w:p>
    <w:p w14:paraId="56DD68CC" w14:textId="77777777" w:rsidR="002F1B14" w:rsidRPr="002F1B14" w:rsidRDefault="002F1B14" w:rsidP="002F1B14"/>
    <w:p w14:paraId="40F9AF8D" w14:textId="789D0EED" w:rsidR="00D57322" w:rsidRPr="00F20C9D" w:rsidRDefault="001C426B" w:rsidP="002F1B14">
      <w:pPr>
        <w:spacing w:after="0" w:line="276" w:lineRule="auto"/>
        <w:ind w:left="0" w:right="0" w:firstLine="0"/>
        <w:rPr>
          <w:rFonts w:asciiTheme="minorHAnsi" w:hAnsiTheme="minorHAnsi" w:cstheme="minorHAnsi"/>
          <w:sz w:val="22"/>
        </w:rPr>
      </w:pPr>
      <w:r w:rsidRPr="00F20C9D">
        <w:rPr>
          <w:rFonts w:asciiTheme="minorHAnsi" w:hAnsiTheme="minorHAnsi" w:cstheme="minorHAnsi"/>
          <w:sz w:val="22"/>
        </w:rPr>
        <w:t xml:space="preserve">E, por estarem assim acordes em todas as condições e cláusulas estabelecidas neste contrato, firmam as partes o presente instrumento em </w:t>
      </w:r>
      <w:r w:rsidR="007E003F" w:rsidRPr="00F20C9D">
        <w:rPr>
          <w:rFonts w:asciiTheme="minorHAnsi" w:hAnsiTheme="minorHAnsi" w:cstheme="minorHAnsi"/>
          <w:color w:val="FF0000"/>
          <w:sz w:val="22"/>
        </w:rPr>
        <w:t>0</w:t>
      </w:r>
      <w:r w:rsidR="00F6286B">
        <w:rPr>
          <w:rFonts w:asciiTheme="minorHAnsi" w:hAnsiTheme="minorHAnsi" w:cstheme="minorHAnsi"/>
          <w:color w:val="FF0000"/>
          <w:sz w:val="22"/>
        </w:rPr>
        <w:t>3</w:t>
      </w:r>
      <w:r w:rsidRPr="00F20C9D">
        <w:rPr>
          <w:rFonts w:asciiTheme="minorHAnsi" w:hAnsiTheme="minorHAnsi" w:cstheme="minorHAnsi"/>
          <w:color w:val="FF0000"/>
          <w:sz w:val="22"/>
        </w:rPr>
        <w:t xml:space="preserve"> (</w:t>
      </w:r>
      <w:r w:rsidR="00F6286B">
        <w:rPr>
          <w:rFonts w:asciiTheme="minorHAnsi" w:hAnsiTheme="minorHAnsi" w:cstheme="minorHAnsi"/>
          <w:color w:val="FF0000"/>
          <w:sz w:val="22"/>
        </w:rPr>
        <w:t>três</w:t>
      </w:r>
      <w:r w:rsidRPr="00F20C9D">
        <w:rPr>
          <w:rFonts w:asciiTheme="minorHAnsi" w:hAnsiTheme="minorHAnsi" w:cstheme="minorHAnsi"/>
          <w:color w:val="FF0000"/>
          <w:sz w:val="22"/>
        </w:rPr>
        <w:t xml:space="preserve">) </w:t>
      </w:r>
      <w:r w:rsidRPr="00F20C9D">
        <w:rPr>
          <w:rFonts w:asciiTheme="minorHAnsi" w:hAnsiTheme="minorHAnsi" w:cstheme="minorHAnsi"/>
          <w:sz w:val="22"/>
        </w:rPr>
        <w:t xml:space="preserve">vias de igual forma e teor, depois de lido e achado conforme, em presença de testemunhas abaixo firmadas. </w:t>
      </w:r>
    </w:p>
    <w:p w14:paraId="02CE2892" w14:textId="690C70FE" w:rsidR="00D57322" w:rsidRPr="00F20C9D" w:rsidRDefault="001C426B" w:rsidP="000F2F15">
      <w:pPr>
        <w:spacing w:after="0" w:line="276" w:lineRule="auto"/>
        <w:ind w:left="0" w:right="0" w:firstLine="0"/>
        <w:jc w:val="left"/>
        <w:rPr>
          <w:rFonts w:ascii="Garamond" w:hAnsi="Garamond"/>
          <w:sz w:val="22"/>
        </w:rPr>
      </w:pPr>
      <w:r w:rsidRPr="00F20C9D">
        <w:rPr>
          <w:rFonts w:ascii="Garamond" w:hAnsi="Garamond"/>
          <w:sz w:val="22"/>
        </w:rPr>
        <w:t xml:space="preserve">   </w:t>
      </w:r>
    </w:p>
    <w:p w14:paraId="39F71D91" w14:textId="1A4BDF89" w:rsidR="00D57322" w:rsidRPr="00F20C9D" w:rsidRDefault="00DF0735" w:rsidP="000F2F15">
      <w:pPr>
        <w:spacing w:after="0" w:line="276" w:lineRule="auto"/>
        <w:ind w:left="0" w:right="844" w:firstLine="0"/>
        <w:rPr>
          <w:rFonts w:asciiTheme="minorHAnsi" w:hAnsiTheme="minorHAnsi" w:cstheme="minorHAnsi"/>
          <w:sz w:val="22"/>
        </w:rPr>
      </w:pPr>
      <w:r w:rsidRPr="00F20C9D">
        <w:rPr>
          <w:rFonts w:asciiTheme="minorHAnsi" w:hAnsiTheme="minorHAnsi" w:cstheme="minorHAnsi"/>
          <w:sz w:val="22"/>
        </w:rPr>
        <w:t>Maricá</w:t>
      </w:r>
      <w:r w:rsidR="001C426B" w:rsidRPr="00F20C9D">
        <w:rPr>
          <w:rFonts w:asciiTheme="minorHAnsi" w:hAnsiTheme="minorHAnsi" w:cstheme="minorHAnsi"/>
          <w:sz w:val="22"/>
        </w:rPr>
        <w:t xml:space="preserve">, em _____de _________de ______. </w:t>
      </w:r>
    </w:p>
    <w:p w14:paraId="583603D1" w14:textId="77777777" w:rsidR="00D57322" w:rsidRPr="00F20C9D" w:rsidRDefault="001C426B" w:rsidP="00391AF6">
      <w:pPr>
        <w:spacing w:after="16" w:line="360" w:lineRule="auto"/>
        <w:ind w:left="55" w:right="0" w:firstLine="0"/>
        <w:jc w:val="center"/>
        <w:rPr>
          <w:rFonts w:asciiTheme="minorHAnsi" w:hAnsiTheme="minorHAnsi" w:cstheme="minorHAnsi"/>
          <w:sz w:val="22"/>
        </w:rPr>
      </w:pPr>
      <w:r w:rsidRPr="00F20C9D">
        <w:rPr>
          <w:rFonts w:asciiTheme="minorHAnsi" w:hAnsiTheme="minorHAnsi" w:cstheme="minorHAnsi"/>
          <w:sz w:val="22"/>
        </w:rPr>
        <w:t xml:space="preserve"> </w:t>
      </w:r>
    </w:p>
    <w:p w14:paraId="2B3D45FD" w14:textId="77777777" w:rsidR="00D57322" w:rsidRPr="00F20C9D" w:rsidRDefault="001C426B" w:rsidP="00391AF6">
      <w:pPr>
        <w:spacing w:after="19" w:line="360" w:lineRule="auto"/>
        <w:ind w:left="55" w:right="0" w:firstLine="0"/>
        <w:jc w:val="center"/>
        <w:rPr>
          <w:rFonts w:asciiTheme="minorHAnsi" w:hAnsiTheme="minorHAnsi" w:cstheme="minorHAnsi"/>
          <w:sz w:val="22"/>
        </w:rPr>
      </w:pPr>
      <w:r w:rsidRPr="00F20C9D">
        <w:rPr>
          <w:rFonts w:asciiTheme="minorHAnsi" w:hAnsiTheme="minorHAnsi" w:cstheme="minorHAnsi"/>
          <w:sz w:val="22"/>
        </w:rPr>
        <w:t xml:space="preserve"> </w:t>
      </w:r>
    </w:p>
    <w:p w14:paraId="22300689" w14:textId="77777777" w:rsidR="006568EE" w:rsidRPr="002A1433" w:rsidRDefault="0AAED1CB" w:rsidP="00BC755C">
      <w:pPr>
        <w:spacing w:after="0" w:line="240" w:lineRule="auto"/>
        <w:ind w:left="848" w:right="783"/>
        <w:jc w:val="center"/>
        <w:rPr>
          <w:rFonts w:asciiTheme="minorHAnsi" w:hAnsiTheme="minorHAnsi" w:cstheme="minorHAnsi"/>
          <w:b/>
          <w:bCs/>
          <w:sz w:val="22"/>
        </w:rPr>
      </w:pPr>
      <w:r w:rsidRPr="41AB181F">
        <w:rPr>
          <w:rFonts w:asciiTheme="minorHAnsi" w:hAnsiTheme="minorHAnsi" w:cstheme="minorBidi"/>
          <w:b/>
          <w:bCs/>
          <w:sz w:val="22"/>
        </w:rPr>
        <w:t xml:space="preserve">___________________________________________________ </w:t>
      </w:r>
    </w:p>
    <w:p w14:paraId="7EDC465F" w14:textId="18960417" w:rsidR="5E7E7380" w:rsidRDefault="5E7E7380" w:rsidP="41AB181F">
      <w:pPr>
        <w:spacing w:after="96" w:line="240" w:lineRule="auto"/>
        <w:ind w:left="848" w:right="843"/>
        <w:jc w:val="center"/>
      </w:pPr>
      <w:r w:rsidRPr="41AB181F">
        <w:rPr>
          <w:rFonts w:asciiTheme="minorHAnsi" w:hAnsiTheme="minorHAnsi" w:cstheme="minorBidi"/>
          <w:b/>
          <w:bCs/>
          <w:sz w:val="22"/>
        </w:rPr>
        <w:t>Celso Pansera</w:t>
      </w:r>
    </w:p>
    <w:p w14:paraId="31A901ED" w14:textId="1F4C1F5A" w:rsidR="00B1674E" w:rsidRDefault="28099045" w:rsidP="41AB181F">
      <w:pPr>
        <w:tabs>
          <w:tab w:val="left" w:pos="7655"/>
        </w:tabs>
        <w:spacing w:after="96" w:line="240" w:lineRule="auto"/>
        <w:ind w:left="848" w:right="843"/>
        <w:jc w:val="center"/>
        <w:rPr>
          <w:rFonts w:asciiTheme="minorHAnsi" w:hAnsiTheme="minorHAnsi" w:cstheme="minorBidi"/>
          <w:b/>
          <w:bCs/>
          <w:sz w:val="22"/>
        </w:rPr>
      </w:pPr>
      <w:r w:rsidRPr="41AB181F">
        <w:rPr>
          <w:rFonts w:asciiTheme="minorHAnsi" w:hAnsiTheme="minorHAnsi" w:cstheme="minorBidi"/>
          <w:b/>
          <w:bCs/>
          <w:sz w:val="22"/>
        </w:rPr>
        <w:lastRenderedPageBreak/>
        <w:t>Diretor-presidente da Companhia de Desenvolvimento de Maricá S.A.</w:t>
      </w:r>
    </w:p>
    <w:p w14:paraId="4FE62226" w14:textId="30D0F2A4" w:rsidR="00D57322" w:rsidRDefault="001C426B" w:rsidP="00BC755C">
      <w:pPr>
        <w:spacing w:after="96" w:line="240" w:lineRule="auto"/>
        <w:ind w:left="55" w:right="0" w:firstLine="0"/>
        <w:jc w:val="center"/>
        <w:rPr>
          <w:rFonts w:asciiTheme="minorHAnsi" w:hAnsiTheme="minorHAnsi" w:cstheme="minorHAnsi"/>
          <w:sz w:val="22"/>
        </w:rPr>
      </w:pPr>
      <w:r w:rsidRPr="00F20C9D">
        <w:rPr>
          <w:rFonts w:asciiTheme="minorHAnsi" w:hAnsiTheme="minorHAnsi" w:cstheme="minorHAnsi"/>
          <w:sz w:val="22"/>
        </w:rPr>
        <w:t xml:space="preserve"> </w:t>
      </w:r>
    </w:p>
    <w:p w14:paraId="5AF94D3A" w14:textId="77777777" w:rsidR="00BC755C" w:rsidRPr="00F20C9D" w:rsidRDefault="00BC755C" w:rsidP="00BC755C">
      <w:pPr>
        <w:spacing w:after="96" w:line="240" w:lineRule="auto"/>
        <w:ind w:left="55" w:right="0" w:firstLine="0"/>
        <w:jc w:val="center"/>
        <w:rPr>
          <w:rFonts w:asciiTheme="minorHAnsi" w:hAnsiTheme="minorHAnsi" w:cstheme="minorHAnsi"/>
          <w:sz w:val="22"/>
        </w:rPr>
      </w:pPr>
    </w:p>
    <w:p w14:paraId="4AB8D994" w14:textId="77777777" w:rsidR="00D57322" w:rsidRPr="002A1433" w:rsidRDefault="001C426B" w:rsidP="0040437D">
      <w:pPr>
        <w:spacing w:after="96" w:line="240" w:lineRule="auto"/>
        <w:ind w:left="848" w:right="845"/>
        <w:jc w:val="center"/>
        <w:rPr>
          <w:rFonts w:asciiTheme="minorHAnsi" w:hAnsiTheme="minorHAnsi" w:cstheme="minorHAnsi"/>
          <w:b/>
          <w:bCs/>
          <w:sz w:val="22"/>
        </w:rPr>
      </w:pPr>
      <w:r w:rsidRPr="002A1433">
        <w:rPr>
          <w:rFonts w:asciiTheme="minorHAnsi" w:hAnsiTheme="minorHAnsi" w:cstheme="minorHAnsi"/>
          <w:b/>
          <w:bCs/>
          <w:sz w:val="22"/>
        </w:rPr>
        <w:t xml:space="preserve">___________________________________________________ </w:t>
      </w:r>
    </w:p>
    <w:p w14:paraId="26CA4D1F" w14:textId="77777777" w:rsidR="00BC755C" w:rsidRPr="000D6B78" w:rsidRDefault="00BC755C" w:rsidP="0040437D">
      <w:pPr>
        <w:spacing w:after="96" w:line="240" w:lineRule="auto"/>
        <w:ind w:left="848" w:right="843"/>
        <w:jc w:val="center"/>
        <w:rPr>
          <w:rFonts w:asciiTheme="minorHAnsi" w:hAnsiTheme="minorHAnsi" w:cstheme="minorHAnsi"/>
          <w:b/>
          <w:bCs/>
          <w:sz w:val="22"/>
        </w:rPr>
      </w:pPr>
      <w:r w:rsidRPr="000D6B78">
        <w:rPr>
          <w:rFonts w:asciiTheme="minorHAnsi" w:hAnsiTheme="minorHAnsi" w:cstheme="minorHAnsi"/>
          <w:b/>
          <w:bCs/>
          <w:sz w:val="22"/>
        </w:rPr>
        <w:t xml:space="preserve">Identificação do representante </w:t>
      </w:r>
    </w:p>
    <w:p w14:paraId="39FD5410" w14:textId="7E725433" w:rsidR="00BC755C" w:rsidRPr="000D6B78" w:rsidRDefault="00742EF4" w:rsidP="0040437D">
      <w:pPr>
        <w:spacing w:after="96" w:line="240" w:lineRule="auto"/>
        <w:ind w:left="848" w:right="843"/>
        <w:jc w:val="center"/>
        <w:rPr>
          <w:rFonts w:asciiTheme="minorHAnsi" w:hAnsiTheme="minorHAnsi" w:cstheme="minorHAnsi"/>
          <w:b/>
          <w:bCs/>
          <w:sz w:val="22"/>
        </w:rPr>
      </w:pPr>
      <w:r>
        <w:rPr>
          <w:rFonts w:asciiTheme="minorHAnsi" w:hAnsiTheme="minorHAnsi" w:cstheme="minorHAnsi"/>
          <w:b/>
          <w:bCs/>
          <w:sz w:val="22"/>
        </w:rPr>
        <w:t>Concessionária</w:t>
      </w:r>
    </w:p>
    <w:p w14:paraId="249451A2" w14:textId="27337857" w:rsidR="007E003F" w:rsidRDefault="007E003F" w:rsidP="00BC755C">
      <w:pPr>
        <w:spacing w:after="26" w:line="240" w:lineRule="auto"/>
        <w:ind w:left="-3" w:right="0"/>
        <w:rPr>
          <w:rFonts w:asciiTheme="minorHAnsi" w:hAnsiTheme="minorHAnsi" w:cstheme="minorHAnsi"/>
          <w:sz w:val="22"/>
        </w:rPr>
      </w:pPr>
    </w:p>
    <w:p w14:paraId="7C9C7167" w14:textId="77777777" w:rsidR="00BC755C" w:rsidRPr="00F20C9D" w:rsidRDefault="00BC755C" w:rsidP="00BC755C">
      <w:pPr>
        <w:spacing w:after="26" w:line="240" w:lineRule="auto"/>
        <w:ind w:left="-3" w:right="0"/>
        <w:rPr>
          <w:rFonts w:asciiTheme="minorHAnsi" w:hAnsiTheme="minorHAnsi" w:cstheme="minorHAnsi"/>
          <w:sz w:val="22"/>
        </w:rPr>
      </w:pPr>
    </w:p>
    <w:p w14:paraId="2F332F2E" w14:textId="08970480" w:rsidR="00D57322" w:rsidRPr="00F20C9D" w:rsidRDefault="001C426B" w:rsidP="00BC755C">
      <w:pPr>
        <w:spacing w:after="26" w:line="240" w:lineRule="auto"/>
        <w:ind w:left="-3" w:right="0"/>
        <w:rPr>
          <w:rFonts w:asciiTheme="minorHAnsi" w:hAnsiTheme="minorHAnsi" w:cstheme="minorHAnsi"/>
          <w:sz w:val="22"/>
        </w:rPr>
      </w:pPr>
      <w:r w:rsidRPr="00F20C9D">
        <w:rPr>
          <w:rFonts w:asciiTheme="minorHAnsi" w:hAnsiTheme="minorHAnsi" w:cstheme="minorHAnsi"/>
          <w:sz w:val="22"/>
        </w:rPr>
        <w:t xml:space="preserve">__________________________________________ </w:t>
      </w:r>
    </w:p>
    <w:p w14:paraId="59A5BAFF" w14:textId="622F99F1" w:rsidR="00D57322" w:rsidRDefault="00BC755C" w:rsidP="00BC755C">
      <w:pPr>
        <w:spacing w:after="26" w:line="240" w:lineRule="auto"/>
        <w:ind w:left="-3" w:right="0"/>
        <w:rPr>
          <w:rFonts w:asciiTheme="minorHAnsi" w:hAnsiTheme="minorHAnsi" w:cstheme="minorHAnsi"/>
          <w:sz w:val="22"/>
        </w:rPr>
      </w:pPr>
      <w:r w:rsidRPr="00F20C9D">
        <w:rPr>
          <w:rFonts w:asciiTheme="minorHAnsi" w:hAnsiTheme="minorHAnsi" w:cstheme="minorHAnsi"/>
          <w:sz w:val="22"/>
        </w:rPr>
        <w:t xml:space="preserve">Testemunha </w:t>
      </w:r>
    </w:p>
    <w:p w14:paraId="5731A929" w14:textId="77777777" w:rsidR="00BC755C" w:rsidRPr="00F20C9D" w:rsidRDefault="00BC755C" w:rsidP="00BC755C">
      <w:pPr>
        <w:spacing w:after="26" w:line="240" w:lineRule="auto"/>
        <w:ind w:left="-3" w:right="0"/>
        <w:rPr>
          <w:rFonts w:asciiTheme="minorHAnsi" w:hAnsiTheme="minorHAnsi" w:cstheme="minorHAnsi"/>
          <w:sz w:val="22"/>
        </w:rPr>
      </w:pPr>
    </w:p>
    <w:p w14:paraId="4603A6D2" w14:textId="77777777" w:rsidR="00D57322" w:rsidRPr="00F20C9D" w:rsidRDefault="001C426B" w:rsidP="00BC755C">
      <w:pPr>
        <w:spacing w:after="16" w:line="240"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1523AC7F" w14:textId="77777777" w:rsidR="00D57322" w:rsidRPr="00F20C9D" w:rsidRDefault="001C426B" w:rsidP="00BC755C">
      <w:pPr>
        <w:spacing w:after="28" w:line="240" w:lineRule="auto"/>
        <w:ind w:left="-3" w:right="0"/>
        <w:rPr>
          <w:rFonts w:asciiTheme="minorHAnsi" w:hAnsiTheme="minorHAnsi" w:cstheme="minorHAnsi"/>
          <w:sz w:val="22"/>
        </w:rPr>
      </w:pPr>
      <w:r w:rsidRPr="00F20C9D">
        <w:rPr>
          <w:rFonts w:asciiTheme="minorHAnsi" w:hAnsiTheme="minorHAnsi" w:cstheme="minorHAnsi"/>
          <w:sz w:val="22"/>
        </w:rPr>
        <w:t xml:space="preserve">___________________________________________ </w:t>
      </w:r>
    </w:p>
    <w:p w14:paraId="149D2E53" w14:textId="6E75F236" w:rsidR="00D57322" w:rsidRPr="00F20C9D" w:rsidRDefault="00BC755C" w:rsidP="00BC755C">
      <w:pPr>
        <w:spacing w:line="240" w:lineRule="auto"/>
        <w:ind w:left="-3" w:right="0"/>
        <w:rPr>
          <w:rFonts w:asciiTheme="minorHAnsi" w:hAnsiTheme="minorHAnsi" w:cstheme="minorHAnsi"/>
          <w:sz w:val="22"/>
        </w:rPr>
      </w:pPr>
      <w:r w:rsidRPr="00F20C9D">
        <w:rPr>
          <w:rFonts w:asciiTheme="minorHAnsi" w:hAnsiTheme="minorHAnsi" w:cstheme="minorHAnsi"/>
          <w:sz w:val="22"/>
        </w:rPr>
        <w:t xml:space="preserve">Testemunha </w:t>
      </w:r>
    </w:p>
    <w:p w14:paraId="6D06E3BE" w14:textId="77777777" w:rsidR="00D57322" w:rsidRPr="00F20C9D" w:rsidRDefault="001C426B" w:rsidP="00BC755C">
      <w:pPr>
        <w:spacing w:after="0" w:line="240" w:lineRule="auto"/>
        <w:ind w:left="0" w:right="0" w:firstLine="0"/>
        <w:jc w:val="left"/>
        <w:rPr>
          <w:rFonts w:asciiTheme="minorHAnsi" w:hAnsiTheme="minorHAnsi" w:cstheme="minorHAnsi"/>
          <w:sz w:val="22"/>
        </w:rPr>
      </w:pPr>
      <w:r w:rsidRPr="00F20C9D">
        <w:rPr>
          <w:rFonts w:asciiTheme="minorHAnsi" w:eastAsia="Arial" w:hAnsiTheme="minorHAnsi" w:cstheme="minorHAnsi"/>
          <w:sz w:val="22"/>
        </w:rPr>
        <w:t xml:space="preserve"> </w:t>
      </w:r>
    </w:p>
    <w:p w14:paraId="3C5BD5B4" w14:textId="6F05E9B8" w:rsidR="00D57322" w:rsidRPr="00391AF6" w:rsidRDefault="001C426B" w:rsidP="00391AF6">
      <w:pPr>
        <w:spacing w:after="0" w:line="360" w:lineRule="auto"/>
        <w:ind w:left="0" w:right="0" w:firstLine="0"/>
        <w:jc w:val="left"/>
        <w:rPr>
          <w:rFonts w:ascii="Garamond" w:eastAsia="Arial" w:hAnsi="Garamond" w:cs="Arial"/>
          <w:szCs w:val="24"/>
        </w:rPr>
      </w:pPr>
      <w:r w:rsidRPr="00391AF6">
        <w:rPr>
          <w:rFonts w:ascii="Garamond" w:eastAsia="Arial" w:hAnsi="Garamond" w:cs="Arial"/>
          <w:szCs w:val="24"/>
        </w:rPr>
        <w:t xml:space="preserve"> </w:t>
      </w:r>
    </w:p>
    <w:sectPr w:rsidR="00D57322" w:rsidRPr="00391AF6" w:rsidSect="00135B55">
      <w:headerReference w:type="even" r:id="rId20"/>
      <w:headerReference w:type="default" r:id="rId21"/>
      <w:footerReference w:type="even" r:id="rId22"/>
      <w:footerReference w:type="default" r:id="rId23"/>
      <w:headerReference w:type="first" r:id="rId24"/>
      <w:footerReference w:type="first" r:id="rId25"/>
      <w:pgSz w:w="11906" w:h="16838"/>
      <w:pgMar w:top="2410" w:right="1696" w:bottom="1441" w:left="1702" w:header="794" w:footer="79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E60E2" w14:textId="77777777" w:rsidR="009466B7" w:rsidRDefault="009466B7">
      <w:pPr>
        <w:spacing w:after="0" w:line="240" w:lineRule="auto"/>
      </w:pPr>
      <w:r>
        <w:separator/>
      </w:r>
    </w:p>
  </w:endnote>
  <w:endnote w:type="continuationSeparator" w:id="0">
    <w:p w14:paraId="004F4078" w14:textId="77777777" w:rsidR="009466B7" w:rsidRDefault="00946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doni MT Condensed">
    <w:panose1 w:val="02070606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51293" w14:textId="77777777" w:rsidR="00C80CCD" w:rsidRDefault="00C80CCD">
    <w:pPr>
      <w:spacing w:after="0" w:line="259" w:lineRule="auto"/>
      <w:ind w:left="0" w:right="6" w:firstLine="0"/>
      <w:jc w:val="center"/>
    </w:pPr>
    <w:r>
      <w:fldChar w:fldCharType="begin"/>
    </w:r>
    <w:r>
      <w:instrText xml:space="preserve"> PAGE   \* MERGEFORMAT </w:instrText>
    </w:r>
    <w:r>
      <w:fldChar w:fldCharType="separate"/>
    </w:r>
    <w:r w:rsidR="00807975" w:rsidRPr="00807975">
      <w:rPr>
        <w:rFonts w:ascii="Arial" w:eastAsia="Arial" w:hAnsi="Arial" w:cs="Arial"/>
        <w:noProof/>
      </w:rPr>
      <w:t>2</w:t>
    </w:r>
    <w:r>
      <w:rPr>
        <w:rFonts w:ascii="Arial" w:eastAsia="Arial" w:hAnsi="Arial" w:cs="Arial"/>
      </w:rPr>
      <w:fldChar w:fldCharType="end"/>
    </w:r>
    <w:r>
      <w:rPr>
        <w:rFonts w:ascii="Arial" w:eastAsia="Arial" w:hAnsi="Arial" w:cs="Arial"/>
      </w:rPr>
      <w:t xml:space="preserve"> </w:t>
    </w:r>
  </w:p>
  <w:p w14:paraId="5126542A" w14:textId="77777777" w:rsidR="00C80CCD" w:rsidRDefault="00C80CCD">
    <w:pPr>
      <w:spacing w:after="0" w:line="259" w:lineRule="auto"/>
      <w:ind w:left="0" w:right="0" w:firstLine="0"/>
      <w:jc w:val="left"/>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2883879"/>
      <w:docPartObj>
        <w:docPartGallery w:val="Page Numbers (Bottom of Page)"/>
        <w:docPartUnique/>
      </w:docPartObj>
    </w:sdtPr>
    <w:sdtEndPr>
      <w:rPr>
        <w:rFonts w:ascii="Calibri" w:hAnsi="Calibri" w:cs="Calibri"/>
        <w:sz w:val="18"/>
        <w:szCs w:val="18"/>
      </w:rPr>
    </w:sdtEndPr>
    <w:sdtContent>
      <w:p w14:paraId="7D60689B" w14:textId="77777777" w:rsidR="00250F4B" w:rsidRDefault="00250F4B" w:rsidP="00250F4B">
        <w:pPr>
          <w:pStyle w:val="Cabealho"/>
          <w:tabs>
            <w:tab w:val="clear" w:pos="8504"/>
            <w:tab w:val="left" w:pos="4111"/>
            <w:tab w:val="left" w:pos="5860"/>
          </w:tabs>
          <w:ind w:right="-1"/>
          <w:jc w:val="center"/>
          <w:rPr>
            <w:sz w:val="16"/>
            <w:szCs w:val="16"/>
          </w:rPr>
        </w:pPr>
        <w:r w:rsidRPr="00BC73EF">
          <w:rPr>
            <w:sz w:val="16"/>
            <w:szCs w:val="16"/>
          </w:rPr>
          <w:t xml:space="preserve">Processo Administrativo nº </w:t>
        </w:r>
      </w:p>
      <w:p w14:paraId="7699EE21" w14:textId="77777777" w:rsidR="00250F4B" w:rsidRPr="00BC73EF" w:rsidRDefault="00250F4B" w:rsidP="00250F4B">
        <w:pPr>
          <w:pStyle w:val="Cabealho"/>
          <w:tabs>
            <w:tab w:val="clear" w:pos="8504"/>
            <w:tab w:val="left" w:pos="4111"/>
            <w:tab w:val="left" w:pos="5860"/>
          </w:tabs>
          <w:ind w:right="-1"/>
          <w:jc w:val="center"/>
          <w:rPr>
            <w:sz w:val="16"/>
            <w:szCs w:val="16"/>
          </w:rPr>
        </w:pPr>
        <w:r w:rsidRPr="00BC73EF">
          <w:rPr>
            <w:sz w:val="16"/>
            <w:szCs w:val="16"/>
          </w:rPr>
          <w:t xml:space="preserve">Cópia do termo disponibilizada, após sua publicação, no </w:t>
        </w:r>
        <w:r w:rsidRPr="00BC73EF">
          <w:rPr>
            <w:i/>
            <w:iCs/>
            <w:sz w:val="16"/>
            <w:szCs w:val="16"/>
          </w:rPr>
          <w:t>site</w:t>
        </w:r>
        <w:r w:rsidRPr="00BC73EF">
          <w:rPr>
            <w:sz w:val="16"/>
            <w:szCs w:val="16"/>
          </w:rPr>
          <w:t xml:space="preserve"> da CODEMAR:</w:t>
        </w:r>
      </w:p>
      <w:p w14:paraId="0A515084" w14:textId="77777777" w:rsidR="00250F4B" w:rsidRPr="002F7A35" w:rsidRDefault="00250F4B" w:rsidP="00250F4B">
        <w:pPr>
          <w:pStyle w:val="Cabealho"/>
          <w:tabs>
            <w:tab w:val="clear" w:pos="8504"/>
            <w:tab w:val="left" w:pos="4111"/>
            <w:tab w:val="left" w:pos="5860"/>
          </w:tabs>
          <w:ind w:right="-1"/>
          <w:jc w:val="center"/>
          <w:rPr>
            <w:sz w:val="16"/>
            <w:szCs w:val="16"/>
          </w:rPr>
        </w:pPr>
        <w:r w:rsidRPr="002F7A35">
          <w:rPr>
            <w:sz w:val="16"/>
            <w:szCs w:val="16"/>
          </w:rPr>
          <w:t>www.</w:t>
        </w:r>
        <w:r w:rsidRPr="00BC73EF">
          <w:rPr>
            <w:sz w:val="16"/>
            <w:szCs w:val="16"/>
          </w:rPr>
          <w:t>codemar-sa.com.br</w:t>
        </w:r>
        <w:r w:rsidRPr="002F7A35">
          <w:rPr>
            <w:sz w:val="16"/>
            <w:szCs w:val="16"/>
          </w:rPr>
          <w:t xml:space="preserve"> - transparência -</w:t>
        </w:r>
        <w:r w:rsidRPr="00BC73EF">
          <w:rPr>
            <w:sz w:val="16"/>
            <w:szCs w:val="16"/>
          </w:rPr>
          <w:t xml:space="preserve"> contratos</w:t>
        </w:r>
      </w:p>
      <w:p w14:paraId="43AB07B7" w14:textId="6C8A9A6A" w:rsidR="00894107" w:rsidRPr="005D2AC6" w:rsidRDefault="00894107" w:rsidP="00250F4B">
        <w:pPr>
          <w:pStyle w:val="Cabealho"/>
          <w:tabs>
            <w:tab w:val="left" w:pos="4111"/>
          </w:tabs>
          <w:ind w:right="-1"/>
          <w:rPr>
            <w:rFonts w:cstheme="minorHAnsi"/>
            <w:sz w:val="18"/>
            <w:szCs w:val="18"/>
          </w:rPr>
        </w:pPr>
      </w:p>
      <w:p w14:paraId="1353C03D" w14:textId="77777777" w:rsidR="00894107" w:rsidRPr="0061355A" w:rsidRDefault="00894107" w:rsidP="00894107">
        <w:pPr>
          <w:pStyle w:val="Cabealho"/>
          <w:tabs>
            <w:tab w:val="left" w:pos="4111"/>
          </w:tabs>
          <w:ind w:right="-1"/>
          <w:jc w:val="center"/>
          <w:rPr>
            <w:rFonts w:ascii="Garamond" w:hAnsi="Garamond"/>
            <w:sz w:val="20"/>
            <w:szCs w:val="20"/>
          </w:rPr>
        </w:pPr>
      </w:p>
      <w:p w14:paraId="106B78C6" w14:textId="3944D929" w:rsidR="00894107" w:rsidRPr="00250F4B" w:rsidRDefault="00250F4B" w:rsidP="00894107">
        <w:pPr>
          <w:pStyle w:val="Cabealho"/>
          <w:tabs>
            <w:tab w:val="left" w:pos="4111"/>
          </w:tabs>
          <w:ind w:right="-1"/>
          <w:jc w:val="right"/>
          <w:rPr>
            <w:rFonts w:ascii="Calibri" w:hAnsi="Calibri" w:cs="Calibri"/>
            <w:sz w:val="16"/>
            <w:szCs w:val="16"/>
          </w:rPr>
        </w:pPr>
        <w:r w:rsidRPr="00250F4B">
          <w:rPr>
            <w:rFonts w:ascii="Calibri" w:hAnsi="Calibri" w:cs="Calibri"/>
            <w:sz w:val="16"/>
            <w:szCs w:val="16"/>
          </w:rPr>
          <w:t xml:space="preserve">Página </w:t>
        </w:r>
        <w:r w:rsidRPr="00250F4B">
          <w:rPr>
            <w:rFonts w:ascii="Calibri" w:hAnsi="Calibri" w:cs="Calibri"/>
            <w:b/>
            <w:bCs/>
            <w:sz w:val="16"/>
            <w:szCs w:val="16"/>
          </w:rPr>
          <w:fldChar w:fldCharType="begin"/>
        </w:r>
        <w:r w:rsidRPr="00250F4B">
          <w:rPr>
            <w:rFonts w:ascii="Calibri" w:hAnsi="Calibri" w:cs="Calibri"/>
            <w:b/>
            <w:bCs/>
            <w:sz w:val="16"/>
            <w:szCs w:val="16"/>
          </w:rPr>
          <w:instrText>PAGE  \* Arabic  \* MERGEFORMAT</w:instrText>
        </w:r>
        <w:r w:rsidRPr="00250F4B">
          <w:rPr>
            <w:rFonts w:ascii="Calibri" w:hAnsi="Calibri" w:cs="Calibri"/>
            <w:b/>
            <w:bCs/>
            <w:sz w:val="16"/>
            <w:szCs w:val="16"/>
          </w:rPr>
          <w:fldChar w:fldCharType="separate"/>
        </w:r>
        <w:r w:rsidRPr="00250F4B">
          <w:rPr>
            <w:rFonts w:ascii="Calibri" w:hAnsi="Calibri" w:cs="Calibri"/>
            <w:b/>
            <w:bCs/>
            <w:sz w:val="16"/>
            <w:szCs w:val="16"/>
          </w:rPr>
          <w:t>1</w:t>
        </w:r>
        <w:r w:rsidRPr="00250F4B">
          <w:rPr>
            <w:rFonts w:ascii="Calibri" w:hAnsi="Calibri" w:cs="Calibri"/>
            <w:b/>
            <w:bCs/>
            <w:sz w:val="16"/>
            <w:szCs w:val="16"/>
          </w:rPr>
          <w:fldChar w:fldCharType="end"/>
        </w:r>
        <w:r w:rsidRPr="00250F4B">
          <w:rPr>
            <w:rFonts w:ascii="Calibri" w:hAnsi="Calibri" w:cs="Calibri"/>
            <w:sz w:val="16"/>
            <w:szCs w:val="16"/>
          </w:rPr>
          <w:t xml:space="preserve"> de </w:t>
        </w:r>
        <w:r w:rsidRPr="00250F4B">
          <w:rPr>
            <w:rFonts w:ascii="Calibri" w:hAnsi="Calibri" w:cs="Calibri"/>
            <w:b/>
            <w:bCs/>
            <w:sz w:val="16"/>
            <w:szCs w:val="16"/>
          </w:rPr>
          <w:fldChar w:fldCharType="begin"/>
        </w:r>
        <w:r w:rsidRPr="00250F4B">
          <w:rPr>
            <w:rFonts w:ascii="Calibri" w:hAnsi="Calibri" w:cs="Calibri"/>
            <w:b/>
            <w:bCs/>
            <w:sz w:val="16"/>
            <w:szCs w:val="16"/>
          </w:rPr>
          <w:instrText>NUMPAGES  \* Arabic  \* MERGEFORMAT</w:instrText>
        </w:r>
        <w:r w:rsidRPr="00250F4B">
          <w:rPr>
            <w:rFonts w:ascii="Calibri" w:hAnsi="Calibri" w:cs="Calibri"/>
            <w:b/>
            <w:bCs/>
            <w:sz w:val="16"/>
            <w:szCs w:val="16"/>
          </w:rPr>
          <w:fldChar w:fldCharType="separate"/>
        </w:r>
        <w:r w:rsidRPr="00250F4B">
          <w:rPr>
            <w:rFonts w:ascii="Calibri" w:hAnsi="Calibri" w:cs="Calibri"/>
            <w:b/>
            <w:bCs/>
            <w:sz w:val="16"/>
            <w:szCs w:val="16"/>
          </w:rPr>
          <w:t>2</w:t>
        </w:r>
        <w:r w:rsidRPr="00250F4B">
          <w:rPr>
            <w:rFonts w:ascii="Calibri" w:hAnsi="Calibri" w:cs="Calibri"/>
            <w:b/>
            <w:bCs/>
            <w:sz w:val="16"/>
            <w:szCs w:val="16"/>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A0B5F" w14:textId="77777777" w:rsidR="00C80CCD" w:rsidRDefault="00C80CCD">
    <w:pPr>
      <w:spacing w:after="0" w:line="259" w:lineRule="auto"/>
      <w:ind w:left="0" w:right="6" w:firstLine="0"/>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p w14:paraId="37D33798" w14:textId="77777777" w:rsidR="00C80CCD" w:rsidRDefault="00C80CCD">
    <w:pPr>
      <w:spacing w:after="0" w:line="259" w:lineRule="auto"/>
      <w:ind w:left="0" w:right="0" w:firstLine="0"/>
      <w:jc w:val="left"/>
    </w:pP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2161C9" w14:textId="77777777" w:rsidR="009466B7" w:rsidRDefault="009466B7">
      <w:pPr>
        <w:spacing w:after="0" w:line="240" w:lineRule="auto"/>
      </w:pPr>
      <w:r>
        <w:separator/>
      </w:r>
    </w:p>
  </w:footnote>
  <w:footnote w:type="continuationSeparator" w:id="0">
    <w:p w14:paraId="4B687CAF" w14:textId="77777777" w:rsidR="009466B7" w:rsidRDefault="00946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963A0" w14:textId="592C9FB1" w:rsidR="00C80CCD" w:rsidRDefault="00C80CCD">
    <w:pPr>
      <w:spacing w:after="0" w:line="259" w:lineRule="auto"/>
      <w:ind w:left="51" w:right="0" w:firstLine="0"/>
      <w:jc w:val="center"/>
    </w:pPr>
    <w:r>
      <w:rPr>
        <w:rFonts w:ascii="Arial" w:eastAsia="Arial" w:hAnsi="Arial" w:cs="Arial"/>
        <w:sz w:val="20"/>
      </w:rPr>
      <w:t xml:space="preserve"> </w:t>
    </w:r>
  </w:p>
  <w:p w14:paraId="5EAFB5FC" w14:textId="77777777" w:rsidR="00C80CCD" w:rsidRDefault="00C80CCD">
    <w:pPr>
      <w:spacing w:after="0" w:line="259" w:lineRule="auto"/>
      <w:ind w:left="42" w:right="0" w:firstLine="0"/>
      <w:jc w:val="center"/>
    </w:pPr>
    <w:r>
      <w:rPr>
        <w:rFonts w:ascii="Tahoma" w:eastAsia="Tahoma" w:hAnsi="Tahoma" w:cs="Tahoma"/>
        <w:b/>
        <w:color w:val="333333"/>
        <w:sz w:val="16"/>
      </w:rPr>
      <w:t xml:space="preserve"> </w:t>
    </w:r>
  </w:p>
  <w:p w14:paraId="75BF7BEC" w14:textId="77777777" w:rsidR="00C80CCD" w:rsidRDefault="00C80CCD">
    <w:pPr>
      <w:spacing w:after="0" w:line="259" w:lineRule="auto"/>
      <w:ind w:left="0" w:right="3" w:firstLine="0"/>
      <w:jc w:val="center"/>
      <w:rPr>
        <w:rFonts w:ascii="Tahoma" w:eastAsia="Tahoma" w:hAnsi="Tahoma" w:cs="Tahoma"/>
        <w:b/>
        <w:color w:val="333333"/>
        <w:sz w:val="16"/>
      </w:rPr>
    </w:pPr>
  </w:p>
  <w:p w14:paraId="4E020B23" w14:textId="77777777" w:rsidR="00C80CCD" w:rsidRDefault="00C80CCD">
    <w:pPr>
      <w:spacing w:after="0" w:line="259" w:lineRule="auto"/>
      <w:ind w:left="0" w:right="3" w:firstLine="0"/>
      <w:jc w:val="center"/>
      <w:rPr>
        <w:rFonts w:ascii="Tahoma" w:eastAsia="Tahoma" w:hAnsi="Tahoma" w:cs="Tahoma"/>
        <w:b/>
        <w:color w:val="333333"/>
        <w:sz w:val="16"/>
      </w:rPr>
    </w:pPr>
  </w:p>
  <w:p w14:paraId="3F72280A" w14:textId="77777777" w:rsidR="00C80CCD" w:rsidRDefault="00C80CCD">
    <w:pPr>
      <w:spacing w:after="0" w:line="259" w:lineRule="auto"/>
      <w:ind w:left="0" w:right="3" w:firstLine="0"/>
      <w:jc w:val="center"/>
      <w:rPr>
        <w:rFonts w:ascii="Tahoma" w:eastAsia="Tahoma" w:hAnsi="Tahoma" w:cs="Tahoma"/>
        <w:b/>
        <w:color w:val="333333"/>
        <w:sz w:val="16"/>
      </w:rPr>
    </w:pPr>
  </w:p>
  <w:p w14:paraId="2BAD8AE2" w14:textId="77777777" w:rsidR="00C80CCD" w:rsidRDefault="00C80CCD">
    <w:pPr>
      <w:spacing w:after="0" w:line="259" w:lineRule="auto"/>
      <w:ind w:left="0" w:right="4" w:firstLine="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85406" w14:textId="3ED3532D" w:rsidR="00135B55" w:rsidRDefault="00A946CE" w:rsidP="00135B55">
    <w:pPr>
      <w:pStyle w:val="Cabealho"/>
      <w:tabs>
        <w:tab w:val="clear" w:pos="4252"/>
        <w:tab w:val="clear" w:pos="8504"/>
        <w:tab w:val="right" w:pos="3517"/>
      </w:tabs>
      <w:rPr>
        <w:rFonts w:ascii="Cambria" w:hAnsi="Cambria"/>
      </w:rPr>
    </w:pPr>
    <w:r>
      <w:rPr>
        <w:noProof/>
      </w:rPr>
      <w:drawing>
        <wp:anchor distT="0" distB="0" distL="114300" distR="114300" simplePos="0" relativeHeight="251658241" behindDoc="1" locked="0" layoutInCell="1" allowOverlap="1" wp14:anchorId="619F4A8D" wp14:editId="14E745EA">
          <wp:simplePos x="0" y="0"/>
          <wp:positionH relativeFrom="page">
            <wp:posOffset>-114300</wp:posOffset>
          </wp:positionH>
          <wp:positionV relativeFrom="page">
            <wp:posOffset>-485775</wp:posOffset>
          </wp:positionV>
          <wp:extent cx="7715250" cy="11172380"/>
          <wp:effectExtent l="0" t="0" r="0" b="0"/>
          <wp:wrapNone/>
          <wp:docPr id="1" name="Imagem 1" descr="Imagem em preto e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m em preto e branc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7715951" cy="11173395"/>
                  </a:xfrm>
                  <a:prstGeom prst="rect">
                    <a:avLst/>
                  </a:prstGeom>
                </pic:spPr>
              </pic:pic>
            </a:graphicData>
          </a:graphic>
          <wp14:sizeRelH relativeFrom="margin">
            <wp14:pctWidth>0</wp14:pctWidth>
          </wp14:sizeRelH>
          <wp14:sizeRelV relativeFrom="margin">
            <wp14:pctHeight>0</wp14:pctHeight>
          </wp14:sizeRelV>
        </wp:anchor>
      </w:drawing>
    </w:r>
    <w:r w:rsidR="00135B55">
      <w:rPr>
        <w:rFonts w:ascii="Cambria" w:hAnsi="Cambria"/>
      </w:rPr>
      <w:tab/>
    </w:r>
  </w:p>
  <w:p w14:paraId="1FBC43F2" w14:textId="77777777" w:rsidR="00135B55" w:rsidRDefault="00135B55" w:rsidP="00135B55">
    <w:pPr>
      <w:pStyle w:val="Cabealho"/>
      <w:tabs>
        <w:tab w:val="clear" w:pos="4252"/>
        <w:tab w:val="clear" w:pos="8504"/>
        <w:tab w:val="left" w:pos="2580"/>
      </w:tabs>
      <w:rPr>
        <w:rFonts w:ascii="Cambria" w:hAnsi="Cambria"/>
      </w:rPr>
    </w:pPr>
    <w:r>
      <w:rPr>
        <w:rFonts w:ascii="Cambria" w:hAnsi="Cambria"/>
      </w:rPr>
      <w:tab/>
    </w:r>
  </w:p>
  <w:p w14:paraId="1487659F" w14:textId="77777777" w:rsidR="00135B55" w:rsidRDefault="00135B55" w:rsidP="00135B55">
    <w:pPr>
      <w:pStyle w:val="Cabealho"/>
      <w:tabs>
        <w:tab w:val="center" w:pos="2410"/>
        <w:tab w:val="left" w:pos="2694"/>
      </w:tabs>
      <w:rPr>
        <w:rFonts w:ascii="Bodoni MT Condensed" w:hAnsi="Bodoni MT Condensed"/>
      </w:rPr>
    </w:pPr>
    <w:r w:rsidRPr="00B7041F">
      <w:rPr>
        <w:rFonts w:ascii="Bodoni MT Condensed" w:hAnsi="Bodoni MT Condensed"/>
      </w:rPr>
      <w:t xml:space="preserve"> </w:t>
    </w:r>
  </w:p>
  <w:p w14:paraId="6AF6D407" w14:textId="78B0B608" w:rsidR="00C80CCD" w:rsidRDefault="00C80CCD" w:rsidP="00135B55">
    <w:pPr>
      <w:spacing w:after="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A4638" w14:textId="77777777" w:rsidR="00C80CCD" w:rsidRDefault="00C80CCD">
    <w:pPr>
      <w:spacing w:after="0" w:line="259" w:lineRule="auto"/>
      <w:ind w:left="51" w:right="0" w:firstLine="0"/>
      <w:jc w:val="center"/>
    </w:pPr>
    <w:r>
      <w:rPr>
        <w:noProof/>
      </w:rPr>
      <w:drawing>
        <wp:anchor distT="0" distB="0" distL="114300" distR="114300" simplePos="0" relativeHeight="251658240" behindDoc="0" locked="0" layoutInCell="1" allowOverlap="0" wp14:anchorId="59C40A93" wp14:editId="50D68244">
          <wp:simplePos x="0" y="0"/>
          <wp:positionH relativeFrom="page">
            <wp:posOffset>3308350</wp:posOffset>
          </wp:positionH>
          <wp:positionV relativeFrom="page">
            <wp:posOffset>449580</wp:posOffset>
          </wp:positionV>
          <wp:extent cx="943610" cy="1172210"/>
          <wp:effectExtent l="0" t="0" r="0" b="0"/>
          <wp:wrapSquare wrapText="bothSides"/>
          <wp:docPr id="25"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943610" cy="1172210"/>
                  </a:xfrm>
                  <a:prstGeom prst="rect">
                    <a:avLst/>
                  </a:prstGeom>
                </pic:spPr>
              </pic:pic>
            </a:graphicData>
          </a:graphic>
        </wp:anchor>
      </w:drawing>
    </w:r>
    <w:r>
      <w:rPr>
        <w:rFonts w:ascii="Arial" w:eastAsia="Arial" w:hAnsi="Arial" w:cs="Arial"/>
        <w:sz w:val="20"/>
      </w:rPr>
      <w:t xml:space="preserve"> </w:t>
    </w:r>
  </w:p>
  <w:p w14:paraId="59F4B1BA" w14:textId="77777777" w:rsidR="00C80CCD" w:rsidRDefault="00C80CCD">
    <w:pPr>
      <w:spacing w:after="0" w:line="259" w:lineRule="auto"/>
      <w:ind w:left="42" w:right="0" w:firstLine="0"/>
      <w:jc w:val="center"/>
    </w:pPr>
    <w:r>
      <w:rPr>
        <w:rFonts w:ascii="Tahoma" w:eastAsia="Tahoma" w:hAnsi="Tahoma" w:cs="Tahoma"/>
        <w:b/>
        <w:color w:val="333333"/>
        <w:sz w:val="16"/>
      </w:rPr>
      <w:t xml:space="preserve"> </w:t>
    </w:r>
  </w:p>
  <w:p w14:paraId="1B530F2E" w14:textId="77777777" w:rsidR="00C80CCD" w:rsidRDefault="00C80CCD">
    <w:pPr>
      <w:spacing w:after="0" w:line="259" w:lineRule="auto"/>
      <w:ind w:left="0" w:right="3" w:firstLine="0"/>
      <w:jc w:val="center"/>
    </w:pPr>
    <w:r>
      <w:rPr>
        <w:rFonts w:ascii="Tahoma" w:eastAsia="Tahoma" w:hAnsi="Tahoma" w:cs="Tahoma"/>
        <w:b/>
        <w:color w:val="333333"/>
        <w:sz w:val="16"/>
      </w:rPr>
      <w:t>PROCURADORIA GERAL DO MUNICÍPIO DE NITERÓI</w:t>
    </w:r>
    <w:r>
      <w:rPr>
        <w:rFonts w:ascii="Tahoma" w:eastAsia="Tahoma" w:hAnsi="Tahoma" w:cs="Tahoma"/>
        <w:b/>
        <w:color w:val="333333"/>
        <w:sz w:val="14"/>
      </w:rPr>
      <w:t xml:space="preserve"> </w:t>
    </w:r>
  </w:p>
  <w:p w14:paraId="5C7A0CAF" w14:textId="77777777" w:rsidR="00C80CCD" w:rsidRDefault="00C80CCD">
    <w:pPr>
      <w:spacing w:after="0" w:line="259" w:lineRule="auto"/>
      <w:ind w:left="0" w:right="4" w:firstLine="0"/>
      <w:jc w:val="center"/>
    </w:pPr>
    <w:r>
      <w:rPr>
        <w:rFonts w:ascii="Tahoma" w:eastAsia="Tahoma" w:hAnsi="Tahoma" w:cs="Tahoma"/>
        <w:b/>
        <w:color w:val="333333"/>
        <w:sz w:val="14"/>
      </w:rPr>
      <w:t xml:space="preserve">GABINETE/NÚCLEO DE LICITAÇÕES E CONTRATOS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AEF89AE"/>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FEF1BBC"/>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14634D2"/>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039587A"/>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377A1FA"/>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40E323E"/>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797A3B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FD561AFF"/>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1B109CC"/>
    <w:multiLevelType w:val="hybridMultilevel"/>
    <w:tmpl w:val="C8C26D3E"/>
    <w:lvl w:ilvl="0" w:tplc="27EE2A36">
      <w:start w:val="1"/>
      <w:numFmt w:val="lowerLetter"/>
      <w:lvlText w:val="%1)"/>
      <w:lvlJc w:val="left"/>
      <w:pPr>
        <w:ind w:left="705" w:hanging="360"/>
      </w:pPr>
      <w:rPr>
        <w:rFonts w:hint="default"/>
      </w:r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9" w15:restartNumberingAfterBreak="0">
    <w:nsid w:val="05BE8E4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AF91FB3"/>
    <w:multiLevelType w:val="multilevel"/>
    <w:tmpl w:val="55E24662"/>
    <w:lvl w:ilvl="0">
      <w:start w:val="1"/>
      <w:numFmt w:val="decimal"/>
      <w:lvlText w:val="%1."/>
      <w:lvlJc w:val="left"/>
      <w:pPr>
        <w:ind w:left="345" w:hanging="360"/>
      </w:pPr>
      <w:rPr>
        <w:rFonts w:asciiTheme="minorHAnsi" w:hAnsiTheme="minorHAnsi" w:cstheme="minorHAnsi" w:hint="default"/>
        <w:b/>
        <w:bCs/>
      </w:rPr>
    </w:lvl>
    <w:lvl w:ilvl="1">
      <w:start w:val="1"/>
      <w:numFmt w:val="decimal"/>
      <w:isLgl/>
      <w:lvlText w:val="%1.%2."/>
      <w:lvlJc w:val="left"/>
      <w:pPr>
        <w:ind w:left="482" w:hanging="495"/>
      </w:pPr>
      <w:rPr>
        <w:rFonts w:hint="default"/>
        <w:b/>
      </w:rPr>
    </w:lvl>
    <w:lvl w:ilvl="2">
      <w:start w:val="1"/>
      <w:numFmt w:val="decimal"/>
      <w:isLgl/>
      <w:lvlText w:val="%1.%2.%3."/>
      <w:lvlJc w:val="left"/>
      <w:pPr>
        <w:ind w:left="709" w:hanging="720"/>
      </w:pPr>
      <w:rPr>
        <w:rFonts w:hint="default"/>
        <w:b/>
      </w:rPr>
    </w:lvl>
    <w:lvl w:ilvl="3">
      <w:start w:val="1"/>
      <w:numFmt w:val="decimal"/>
      <w:isLgl/>
      <w:lvlText w:val="%1.%2.%3.%4."/>
      <w:lvlJc w:val="left"/>
      <w:pPr>
        <w:ind w:left="711" w:hanging="720"/>
      </w:pPr>
      <w:rPr>
        <w:rFonts w:hint="default"/>
        <w:b/>
      </w:rPr>
    </w:lvl>
    <w:lvl w:ilvl="4">
      <w:start w:val="1"/>
      <w:numFmt w:val="decimal"/>
      <w:isLgl/>
      <w:lvlText w:val="%1.%2.%3.%4.%5."/>
      <w:lvlJc w:val="left"/>
      <w:pPr>
        <w:ind w:left="1073" w:hanging="1080"/>
      </w:pPr>
      <w:rPr>
        <w:rFonts w:hint="default"/>
        <w:b/>
      </w:rPr>
    </w:lvl>
    <w:lvl w:ilvl="5">
      <w:start w:val="1"/>
      <w:numFmt w:val="decimal"/>
      <w:isLgl/>
      <w:lvlText w:val="%1.%2.%3.%4.%5.%6."/>
      <w:lvlJc w:val="left"/>
      <w:pPr>
        <w:ind w:left="1075" w:hanging="1080"/>
      </w:pPr>
      <w:rPr>
        <w:rFonts w:hint="default"/>
        <w:b/>
      </w:rPr>
    </w:lvl>
    <w:lvl w:ilvl="6">
      <w:start w:val="1"/>
      <w:numFmt w:val="decimal"/>
      <w:isLgl/>
      <w:lvlText w:val="%1.%2.%3.%4.%5.%6.%7."/>
      <w:lvlJc w:val="left"/>
      <w:pPr>
        <w:ind w:left="1437" w:hanging="1440"/>
      </w:pPr>
      <w:rPr>
        <w:rFonts w:hint="default"/>
        <w:b/>
      </w:rPr>
    </w:lvl>
    <w:lvl w:ilvl="7">
      <w:start w:val="1"/>
      <w:numFmt w:val="decimal"/>
      <w:isLgl/>
      <w:lvlText w:val="%1.%2.%3.%4.%5.%6.%7.%8."/>
      <w:lvlJc w:val="left"/>
      <w:pPr>
        <w:ind w:left="1439" w:hanging="1440"/>
      </w:pPr>
      <w:rPr>
        <w:rFonts w:hint="default"/>
        <w:b/>
      </w:rPr>
    </w:lvl>
    <w:lvl w:ilvl="8">
      <w:start w:val="1"/>
      <w:numFmt w:val="decimal"/>
      <w:isLgl/>
      <w:lvlText w:val="%1.%2.%3.%4.%5.%6.%7.%8.%9."/>
      <w:lvlJc w:val="left"/>
      <w:pPr>
        <w:ind w:left="1801" w:hanging="1800"/>
      </w:pPr>
      <w:rPr>
        <w:rFonts w:hint="default"/>
        <w:b/>
      </w:rPr>
    </w:lvl>
  </w:abstractNum>
  <w:abstractNum w:abstractNumId="11" w15:restartNumberingAfterBreak="0">
    <w:nsid w:val="0BAE4DF2"/>
    <w:multiLevelType w:val="multilevel"/>
    <w:tmpl w:val="F3DC093A"/>
    <w:lvl w:ilvl="0">
      <w:start w:val="1"/>
      <w:numFmt w:val="decimal"/>
      <w:lvlText w:val="%1."/>
      <w:lvlJc w:val="left"/>
      <w:pPr>
        <w:ind w:left="268" w:hanging="268"/>
      </w:pPr>
      <w:rPr>
        <w:rFonts w:ascii="Calibri" w:eastAsia="Calibri" w:hAnsi="Calibri" w:cs="Calibri"/>
        <w:b/>
        <w:sz w:val="24"/>
        <w:szCs w:val="24"/>
      </w:rPr>
    </w:lvl>
    <w:lvl w:ilvl="1">
      <w:start w:val="1"/>
      <w:numFmt w:val="decimal"/>
      <w:lvlText w:val="%1.%2."/>
      <w:lvlJc w:val="left"/>
      <w:pPr>
        <w:ind w:left="1079" w:hanging="652"/>
      </w:pPr>
      <w:rPr>
        <w:b w:val="0"/>
      </w:rPr>
    </w:lvl>
    <w:lvl w:ilvl="2">
      <w:start w:val="1"/>
      <w:numFmt w:val="decimal"/>
      <w:lvlText w:val="%1.%2.%3."/>
      <w:lvlJc w:val="left"/>
      <w:pPr>
        <w:ind w:left="653" w:hanging="653"/>
      </w:pPr>
      <w:rPr>
        <w:rFonts w:ascii="Calibri" w:eastAsia="Calibri" w:hAnsi="Calibri" w:cs="Calibri"/>
        <w:b w:val="0"/>
        <w:i w:val="0"/>
        <w:sz w:val="24"/>
        <w:szCs w:val="24"/>
      </w:rPr>
    </w:lvl>
    <w:lvl w:ilvl="3">
      <w:numFmt w:val="bullet"/>
      <w:lvlText w:val="•"/>
      <w:lvlJc w:val="left"/>
      <w:pPr>
        <w:ind w:left="740" w:hanging="653"/>
      </w:pPr>
    </w:lvl>
    <w:lvl w:ilvl="4">
      <w:numFmt w:val="bullet"/>
      <w:lvlText w:val="•"/>
      <w:lvlJc w:val="left"/>
      <w:pPr>
        <w:ind w:left="1420" w:hanging="653"/>
      </w:pPr>
    </w:lvl>
    <w:lvl w:ilvl="5">
      <w:numFmt w:val="bullet"/>
      <w:lvlText w:val="•"/>
      <w:lvlJc w:val="left"/>
      <w:pPr>
        <w:ind w:left="3300" w:hanging="653"/>
      </w:pPr>
    </w:lvl>
    <w:lvl w:ilvl="6">
      <w:numFmt w:val="bullet"/>
      <w:lvlText w:val="•"/>
      <w:lvlJc w:val="left"/>
      <w:pPr>
        <w:ind w:left="4768" w:hanging="653"/>
      </w:pPr>
    </w:lvl>
    <w:lvl w:ilvl="7">
      <w:numFmt w:val="bullet"/>
      <w:lvlText w:val="•"/>
      <w:lvlJc w:val="left"/>
      <w:pPr>
        <w:ind w:left="6236" w:hanging="652"/>
      </w:pPr>
    </w:lvl>
    <w:lvl w:ilvl="8">
      <w:numFmt w:val="bullet"/>
      <w:lvlText w:val="•"/>
      <w:lvlJc w:val="left"/>
      <w:pPr>
        <w:ind w:left="7704" w:hanging="653"/>
      </w:pPr>
    </w:lvl>
  </w:abstractNum>
  <w:abstractNum w:abstractNumId="12" w15:restartNumberingAfterBreak="0">
    <w:nsid w:val="0C1E146A"/>
    <w:multiLevelType w:val="hybridMultilevel"/>
    <w:tmpl w:val="50D0CC1A"/>
    <w:lvl w:ilvl="0" w:tplc="7C9287E4">
      <w:start w:val="20"/>
      <w:numFmt w:val="decimal"/>
      <w:lvlText w:val="%1."/>
      <w:lvlJc w:val="left"/>
      <w:pPr>
        <w:ind w:left="720" w:hanging="360"/>
      </w:pPr>
      <w:rPr>
        <w:rFonts w:eastAsia="Calibri"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0E83582C"/>
    <w:multiLevelType w:val="hybridMultilevel"/>
    <w:tmpl w:val="6EEE412C"/>
    <w:lvl w:ilvl="0" w:tplc="93CC935A">
      <w:start w:val="1"/>
      <w:numFmt w:val="lowerLetter"/>
      <w:lvlText w:val="%1)"/>
      <w:lvlJc w:val="left"/>
      <w:pPr>
        <w:ind w:left="347" w:hanging="360"/>
      </w:pPr>
      <w:rPr>
        <w:rFonts w:hint="default"/>
      </w:rPr>
    </w:lvl>
    <w:lvl w:ilvl="1" w:tplc="04160019" w:tentative="1">
      <w:start w:val="1"/>
      <w:numFmt w:val="lowerLetter"/>
      <w:lvlText w:val="%2."/>
      <w:lvlJc w:val="left"/>
      <w:pPr>
        <w:ind w:left="1067" w:hanging="360"/>
      </w:pPr>
    </w:lvl>
    <w:lvl w:ilvl="2" w:tplc="0416001B" w:tentative="1">
      <w:start w:val="1"/>
      <w:numFmt w:val="lowerRoman"/>
      <w:lvlText w:val="%3."/>
      <w:lvlJc w:val="right"/>
      <w:pPr>
        <w:ind w:left="1787" w:hanging="180"/>
      </w:pPr>
    </w:lvl>
    <w:lvl w:ilvl="3" w:tplc="0416000F" w:tentative="1">
      <w:start w:val="1"/>
      <w:numFmt w:val="decimal"/>
      <w:lvlText w:val="%4."/>
      <w:lvlJc w:val="left"/>
      <w:pPr>
        <w:ind w:left="2507" w:hanging="360"/>
      </w:pPr>
    </w:lvl>
    <w:lvl w:ilvl="4" w:tplc="04160019" w:tentative="1">
      <w:start w:val="1"/>
      <w:numFmt w:val="lowerLetter"/>
      <w:lvlText w:val="%5."/>
      <w:lvlJc w:val="left"/>
      <w:pPr>
        <w:ind w:left="3227" w:hanging="360"/>
      </w:pPr>
    </w:lvl>
    <w:lvl w:ilvl="5" w:tplc="0416001B" w:tentative="1">
      <w:start w:val="1"/>
      <w:numFmt w:val="lowerRoman"/>
      <w:lvlText w:val="%6."/>
      <w:lvlJc w:val="right"/>
      <w:pPr>
        <w:ind w:left="3947" w:hanging="180"/>
      </w:pPr>
    </w:lvl>
    <w:lvl w:ilvl="6" w:tplc="0416000F" w:tentative="1">
      <w:start w:val="1"/>
      <w:numFmt w:val="decimal"/>
      <w:lvlText w:val="%7."/>
      <w:lvlJc w:val="left"/>
      <w:pPr>
        <w:ind w:left="4667" w:hanging="360"/>
      </w:pPr>
    </w:lvl>
    <w:lvl w:ilvl="7" w:tplc="04160019" w:tentative="1">
      <w:start w:val="1"/>
      <w:numFmt w:val="lowerLetter"/>
      <w:lvlText w:val="%8."/>
      <w:lvlJc w:val="left"/>
      <w:pPr>
        <w:ind w:left="5387" w:hanging="360"/>
      </w:pPr>
    </w:lvl>
    <w:lvl w:ilvl="8" w:tplc="0416001B" w:tentative="1">
      <w:start w:val="1"/>
      <w:numFmt w:val="lowerRoman"/>
      <w:lvlText w:val="%9."/>
      <w:lvlJc w:val="right"/>
      <w:pPr>
        <w:ind w:left="6107" w:hanging="180"/>
      </w:pPr>
    </w:lvl>
  </w:abstractNum>
  <w:abstractNum w:abstractNumId="14" w15:restartNumberingAfterBreak="0">
    <w:nsid w:val="0F948050"/>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FFB45EF"/>
    <w:multiLevelType w:val="hybridMultilevel"/>
    <w:tmpl w:val="A22023C0"/>
    <w:lvl w:ilvl="0" w:tplc="71B497C4">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6" w15:restartNumberingAfterBreak="0">
    <w:nsid w:val="168A70E9"/>
    <w:multiLevelType w:val="hybridMultilevel"/>
    <w:tmpl w:val="2AD802EE"/>
    <w:lvl w:ilvl="0" w:tplc="0EE6FF1A">
      <w:start w:val="1"/>
      <w:numFmt w:val="lowerLetter"/>
      <w:lvlText w:val="%1)"/>
      <w:lvlJc w:val="left"/>
      <w:pPr>
        <w:ind w:left="434" w:hanging="360"/>
      </w:pPr>
      <w:rPr>
        <w:rFonts w:hint="default"/>
      </w:rPr>
    </w:lvl>
    <w:lvl w:ilvl="1" w:tplc="04160019" w:tentative="1">
      <w:start w:val="1"/>
      <w:numFmt w:val="lowerLetter"/>
      <w:lvlText w:val="%2."/>
      <w:lvlJc w:val="left"/>
      <w:pPr>
        <w:ind w:left="1154" w:hanging="360"/>
      </w:pPr>
    </w:lvl>
    <w:lvl w:ilvl="2" w:tplc="0416001B" w:tentative="1">
      <w:start w:val="1"/>
      <w:numFmt w:val="lowerRoman"/>
      <w:lvlText w:val="%3."/>
      <w:lvlJc w:val="right"/>
      <w:pPr>
        <w:ind w:left="1874" w:hanging="180"/>
      </w:pPr>
    </w:lvl>
    <w:lvl w:ilvl="3" w:tplc="0416000F" w:tentative="1">
      <w:start w:val="1"/>
      <w:numFmt w:val="decimal"/>
      <w:lvlText w:val="%4."/>
      <w:lvlJc w:val="left"/>
      <w:pPr>
        <w:ind w:left="2594" w:hanging="360"/>
      </w:pPr>
    </w:lvl>
    <w:lvl w:ilvl="4" w:tplc="04160019" w:tentative="1">
      <w:start w:val="1"/>
      <w:numFmt w:val="lowerLetter"/>
      <w:lvlText w:val="%5."/>
      <w:lvlJc w:val="left"/>
      <w:pPr>
        <w:ind w:left="3314" w:hanging="360"/>
      </w:pPr>
    </w:lvl>
    <w:lvl w:ilvl="5" w:tplc="0416001B" w:tentative="1">
      <w:start w:val="1"/>
      <w:numFmt w:val="lowerRoman"/>
      <w:lvlText w:val="%6."/>
      <w:lvlJc w:val="right"/>
      <w:pPr>
        <w:ind w:left="4034" w:hanging="180"/>
      </w:pPr>
    </w:lvl>
    <w:lvl w:ilvl="6" w:tplc="0416000F" w:tentative="1">
      <w:start w:val="1"/>
      <w:numFmt w:val="decimal"/>
      <w:lvlText w:val="%7."/>
      <w:lvlJc w:val="left"/>
      <w:pPr>
        <w:ind w:left="4754" w:hanging="360"/>
      </w:pPr>
    </w:lvl>
    <w:lvl w:ilvl="7" w:tplc="04160019" w:tentative="1">
      <w:start w:val="1"/>
      <w:numFmt w:val="lowerLetter"/>
      <w:lvlText w:val="%8."/>
      <w:lvlJc w:val="left"/>
      <w:pPr>
        <w:ind w:left="5474" w:hanging="360"/>
      </w:pPr>
    </w:lvl>
    <w:lvl w:ilvl="8" w:tplc="0416001B" w:tentative="1">
      <w:start w:val="1"/>
      <w:numFmt w:val="lowerRoman"/>
      <w:lvlText w:val="%9."/>
      <w:lvlJc w:val="right"/>
      <w:pPr>
        <w:ind w:left="6194" w:hanging="180"/>
      </w:pPr>
    </w:lvl>
  </w:abstractNum>
  <w:abstractNum w:abstractNumId="17" w15:restartNumberingAfterBreak="0">
    <w:nsid w:val="16AC9BD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19D85CBC"/>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1AEC11F9"/>
    <w:multiLevelType w:val="hybridMultilevel"/>
    <w:tmpl w:val="81A65272"/>
    <w:lvl w:ilvl="0" w:tplc="4BB49F94">
      <w:start w:val="1"/>
      <w:numFmt w:val="lowerLetter"/>
      <w:lvlText w:val="%1)"/>
      <w:lvlJc w:val="left"/>
      <w:pPr>
        <w:ind w:left="34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1E2404FF"/>
    <w:multiLevelType w:val="hybridMultilevel"/>
    <w:tmpl w:val="DED664FC"/>
    <w:lvl w:ilvl="0" w:tplc="6974FCEE">
      <w:start w:val="1"/>
      <w:numFmt w:val="lowerLetter"/>
      <w:lvlText w:val="%1)"/>
      <w:lvlJc w:val="left"/>
      <w:pPr>
        <w:ind w:left="689" w:hanging="360"/>
      </w:pPr>
      <w:rPr>
        <w:rFonts w:hint="default"/>
      </w:rPr>
    </w:lvl>
    <w:lvl w:ilvl="1" w:tplc="04160019" w:tentative="1">
      <w:start w:val="1"/>
      <w:numFmt w:val="lowerLetter"/>
      <w:lvlText w:val="%2."/>
      <w:lvlJc w:val="left"/>
      <w:pPr>
        <w:ind w:left="1409" w:hanging="360"/>
      </w:pPr>
    </w:lvl>
    <w:lvl w:ilvl="2" w:tplc="0416001B" w:tentative="1">
      <w:start w:val="1"/>
      <w:numFmt w:val="lowerRoman"/>
      <w:lvlText w:val="%3."/>
      <w:lvlJc w:val="right"/>
      <w:pPr>
        <w:ind w:left="2129" w:hanging="180"/>
      </w:pPr>
    </w:lvl>
    <w:lvl w:ilvl="3" w:tplc="0416000F" w:tentative="1">
      <w:start w:val="1"/>
      <w:numFmt w:val="decimal"/>
      <w:lvlText w:val="%4."/>
      <w:lvlJc w:val="left"/>
      <w:pPr>
        <w:ind w:left="2849" w:hanging="360"/>
      </w:pPr>
    </w:lvl>
    <w:lvl w:ilvl="4" w:tplc="04160019" w:tentative="1">
      <w:start w:val="1"/>
      <w:numFmt w:val="lowerLetter"/>
      <w:lvlText w:val="%5."/>
      <w:lvlJc w:val="left"/>
      <w:pPr>
        <w:ind w:left="3569" w:hanging="360"/>
      </w:pPr>
    </w:lvl>
    <w:lvl w:ilvl="5" w:tplc="0416001B" w:tentative="1">
      <w:start w:val="1"/>
      <w:numFmt w:val="lowerRoman"/>
      <w:lvlText w:val="%6."/>
      <w:lvlJc w:val="right"/>
      <w:pPr>
        <w:ind w:left="4289" w:hanging="180"/>
      </w:pPr>
    </w:lvl>
    <w:lvl w:ilvl="6" w:tplc="0416000F" w:tentative="1">
      <w:start w:val="1"/>
      <w:numFmt w:val="decimal"/>
      <w:lvlText w:val="%7."/>
      <w:lvlJc w:val="left"/>
      <w:pPr>
        <w:ind w:left="5009" w:hanging="360"/>
      </w:pPr>
    </w:lvl>
    <w:lvl w:ilvl="7" w:tplc="04160019" w:tentative="1">
      <w:start w:val="1"/>
      <w:numFmt w:val="lowerLetter"/>
      <w:lvlText w:val="%8."/>
      <w:lvlJc w:val="left"/>
      <w:pPr>
        <w:ind w:left="5729" w:hanging="360"/>
      </w:pPr>
    </w:lvl>
    <w:lvl w:ilvl="8" w:tplc="0416001B" w:tentative="1">
      <w:start w:val="1"/>
      <w:numFmt w:val="lowerRoman"/>
      <w:lvlText w:val="%9."/>
      <w:lvlJc w:val="right"/>
      <w:pPr>
        <w:ind w:left="6449" w:hanging="180"/>
      </w:pPr>
    </w:lvl>
  </w:abstractNum>
  <w:abstractNum w:abstractNumId="21" w15:restartNumberingAfterBreak="0">
    <w:nsid w:val="215D3307"/>
    <w:multiLevelType w:val="multilevel"/>
    <w:tmpl w:val="656C3874"/>
    <w:lvl w:ilvl="0">
      <w:start w:val="8"/>
      <w:numFmt w:val="decimal"/>
      <w:lvlText w:val="%1."/>
      <w:lvlJc w:val="left"/>
      <w:pPr>
        <w:ind w:left="600" w:hanging="600"/>
      </w:pPr>
      <w:rPr>
        <w:rFonts w:hint="default"/>
      </w:rPr>
    </w:lvl>
    <w:lvl w:ilvl="1">
      <w:start w:val="10"/>
      <w:numFmt w:val="decimal"/>
      <w:lvlText w:val="%1.%2."/>
      <w:lvlJc w:val="left"/>
      <w:pPr>
        <w:ind w:left="671" w:hanging="600"/>
      </w:pPr>
      <w:rPr>
        <w:rFonts w:hint="default"/>
      </w:rPr>
    </w:lvl>
    <w:lvl w:ilvl="2">
      <w:start w:val="1"/>
      <w:numFmt w:val="decimal"/>
      <w:lvlText w:val="%1.%2.%3."/>
      <w:lvlJc w:val="left"/>
      <w:pPr>
        <w:ind w:left="862" w:hanging="720"/>
      </w:pPr>
      <w:rPr>
        <w:rFonts w:hint="default"/>
        <w:b/>
        <w:bCs/>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22" w15:restartNumberingAfterBreak="0">
    <w:nsid w:val="21D10B61"/>
    <w:multiLevelType w:val="hybridMultilevel"/>
    <w:tmpl w:val="81866538"/>
    <w:lvl w:ilvl="0" w:tplc="48F66232">
      <w:start w:val="1"/>
      <w:numFmt w:val="lowerLetter"/>
      <w:lvlText w:val="%1)"/>
      <w:lvlJc w:val="left"/>
      <w:pPr>
        <w:ind w:left="34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26F368C"/>
    <w:multiLevelType w:val="hybridMultilevel"/>
    <w:tmpl w:val="F16E8EBA"/>
    <w:lvl w:ilvl="0" w:tplc="CB3A08AC">
      <w:start w:val="1"/>
      <w:numFmt w:val="lowerLetter"/>
      <w:lvlText w:val="%1)"/>
      <w:lvlJc w:val="left"/>
      <w:pPr>
        <w:ind w:left="735" w:hanging="375"/>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232F7778"/>
    <w:multiLevelType w:val="hybridMultilevel"/>
    <w:tmpl w:val="FA2CF88C"/>
    <w:lvl w:ilvl="0" w:tplc="AEEE59A2">
      <w:start w:val="1"/>
      <w:numFmt w:val="lowerLetter"/>
      <w:lvlText w:val="%1)"/>
      <w:lvlJc w:val="left"/>
      <w:pPr>
        <w:ind w:left="1065" w:hanging="705"/>
      </w:pPr>
      <w:rPr>
        <w:rFonts w:asciiTheme="minorHAnsi" w:eastAsia="Times New Roman" w:hAnsiTheme="minorHAnsi" w:cstheme="minorHAnsi"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5817D91"/>
    <w:multiLevelType w:val="hybridMultilevel"/>
    <w:tmpl w:val="ECCA8F82"/>
    <w:lvl w:ilvl="0" w:tplc="A58C6EF4">
      <w:start w:val="1"/>
      <w:numFmt w:val="lowerLetter"/>
      <w:lvlText w:val="%1)"/>
      <w:lvlJc w:val="left"/>
      <w:pPr>
        <w:ind w:left="689"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26153708"/>
    <w:multiLevelType w:val="hybridMultilevel"/>
    <w:tmpl w:val="D47073DE"/>
    <w:lvl w:ilvl="0" w:tplc="6652C862">
      <w:start w:val="1"/>
      <w:numFmt w:val="lowerLetter"/>
      <w:lvlText w:val="%1)"/>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E1D936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33F741E1"/>
    <w:multiLevelType w:val="hybridMultilevel"/>
    <w:tmpl w:val="C882B09A"/>
    <w:lvl w:ilvl="0" w:tplc="4C1E8A7E">
      <w:start w:val="1"/>
      <w:numFmt w:val="lowerLetter"/>
      <w:lvlText w:val="%1)"/>
      <w:lvlJc w:val="left"/>
      <w:pPr>
        <w:ind w:left="1440" w:hanging="720"/>
      </w:pPr>
      <w:rPr>
        <w:rFonts w:cstheme="minorHAns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39CD20CE"/>
    <w:multiLevelType w:val="multilevel"/>
    <w:tmpl w:val="8F1E18B0"/>
    <w:lvl w:ilvl="0">
      <w:start w:val="1"/>
      <w:numFmt w:val="decimal"/>
      <w:lvlText w:val="%1."/>
      <w:lvlJc w:val="left"/>
      <w:pPr>
        <w:ind w:left="345" w:hanging="360"/>
      </w:pPr>
      <w:rPr>
        <w:rFonts w:asciiTheme="minorHAnsi" w:hAnsiTheme="minorHAnsi" w:cstheme="minorHAnsi" w:hint="default"/>
        <w:b/>
        <w:bCs/>
        <w:color w:val="auto"/>
      </w:rPr>
    </w:lvl>
    <w:lvl w:ilvl="1">
      <w:start w:val="1"/>
      <w:numFmt w:val="decimal"/>
      <w:isLgl/>
      <w:lvlText w:val="%1.%2."/>
      <w:lvlJc w:val="left"/>
      <w:pPr>
        <w:ind w:left="360" w:hanging="360"/>
      </w:pPr>
      <w:rPr>
        <w:rFonts w:hint="default"/>
        <w:b/>
        <w:bCs/>
      </w:rPr>
    </w:lvl>
    <w:lvl w:ilvl="2">
      <w:start w:val="1"/>
      <w:numFmt w:val="decimal"/>
      <w:isLgl/>
      <w:lvlText w:val="%1.%2.%3."/>
      <w:lvlJc w:val="left"/>
      <w:pPr>
        <w:ind w:left="735" w:hanging="720"/>
      </w:pPr>
      <w:rPr>
        <w:rFonts w:hint="default"/>
        <w:b/>
        <w:bCs/>
      </w:rPr>
    </w:lvl>
    <w:lvl w:ilvl="3">
      <w:start w:val="1"/>
      <w:numFmt w:val="decimal"/>
      <w:isLgl/>
      <w:lvlText w:val="%1.%2.%3.%4."/>
      <w:lvlJc w:val="left"/>
      <w:pPr>
        <w:ind w:left="750"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905" w:hanging="1800"/>
      </w:pPr>
      <w:rPr>
        <w:rFonts w:hint="default"/>
      </w:rPr>
    </w:lvl>
  </w:abstractNum>
  <w:abstractNum w:abstractNumId="30" w15:restartNumberingAfterBreak="0">
    <w:nsid w:val="39F92A0A"/>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3D164035"/>
    <w:multiLevelType w:val="hybridMultilevel"/>
    <w:tmpl w:val="C11499BA"/>
    <w:lvl w:ilvl="0" w:tplc="4C1E8A7E">
      <w:start w:val="1"/>
      <w:numFmt w:val="lowerLetter"/>
      <w:lvlText w:val="%1)"/>
      <w:lvlJc w:val="left"/>
      <w:pPr>
        <w:ind w:left="794" w:hanging="360"/>
      </w:pPr>
      <w:rPr>
        <w:rFonts w:cstheme="minorHAnsi" w:hint="default"/>
      </w:rPr>
    </w:lvl>
    <w:lvl w:ilvl="1" w:tplc="04160019" w:tentative="1">
      <w:start w:val="1"/>
      <w:numFmt w:val="lowerLetter"/>
      <w:lvlText w:val="%2."/>
      <w:lvlJc w:val="left"/>
      <w:pPr>
        <w:ind w:left="1514" w:hanging="360"/>
      </w:pPr>
    </w:lvl>
    <w:lvl w:ilvl="2" w:tplc="0416001B" w:tentative="1">
      <w:start w:val="1"/>
      <w:numFmt w:val="lowerRoman"/>
      <w:lvlText w:val="%3."/>
      <w:lvlJc w:val="right"/>
      <w:pPr>
        <w:ind w:left="2234" w:hanging="180"/>
      </w:pPr>
    </w:lvl>
    <w:lvl w:ilvl="3" w:tplc="0416000F" w:tentative="1">
      <w:start w:val="1"/>
      <w:numFmt w:val="decimal"/>
      <w:lvlText w:val="%4."/>
      <w:lvlJc w:val="left"/>
      <w:pPr>
        <w:ind w:left="2954" w:hanging="360"/>
      </w:pPr>
    </w:lvl>
    <w:lvl w:ilvl="4" w:tplc="04160019" w:tentative="1">
      <w:start w:val="1"/>
      <w:numFmt w:val="lowerLetter"/>
      <w:lvlText w:val="%5."/>
      <w:lvlJc w:val="left"/>
      <w:pPr>
        <w:ind w:left="3674" w:hanging="360"/>
      </w:pPr>
    </w:lvl>
    <w:lvl w:ilvl="5" w:tplc="0416001B" w:tentative="1">
      <w:start w:val="1"/>
      <w:numFmt w:val="lowerRoman"/>
      <w:lvlText w:val="%6."/>
      <w:lvlJc w:val="right"/>
      <w:pPr>
        <w:ind w:left="4394" w:hanging="180"/>
      </w:pPr>
    </w:lvl>
    <w:lvl w:ilvl="6" w:tplc="0416000F" w:tentative="1">
      <w:start w:val="1"/>
      <w:numFmt w:val="decimal"/>
      <w:lvlText w:val="%7."/>
      <w:lvlJc w:val="left"/>
      <w:pPr>
        <w:ind w:left="5114" w:hanging="360"/>
      </w:pPr>
    </w:lvl>
    <w:lvl w:ilvl="7" w:tplc="04160019" w:tentative="1">
      <w:start w:val="1"/>
      <w:numFmt w:val="lowerLetter"/>
      <w:lvlText w:val="%8."/>
      <w:lvlJc w:val="left"/>
      <w:pPr>
        <w:ind w:left="5834" w:hanging="360"/>
      </w:pPr>
    </w:lvl>
    <w:lvl w:ilvl="8" w:tplc="0416001B" w:tentative="1">
      <w:start w:val="1"/>
      <w:numFmt w:val="lowerRoman"/>
      <w:lvlText w:val="%9."/>
      <w:lvlJc w:val="right"/>
      <w:pPr>
        <w:ind w:left="6554" w:hanging="180"/>
      </w:pPr>
    </w:lvl>
  </w:abstractNum>
  <w:abstractNum w:abstractNumId="32" w15:restartNumberingAfterBreak="0">
    <w:nsid w:val="3DC31EC1"/>
    <w:multiLevelType w:val="hybridMultilevel"/>
    <w:tmpl w:val="189219B0"/>
    <w:lvl w:ilvl="0" w:tplc="C6AE7DCA">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ED8144B"/>
    <w:multiLevelType w:val="hybridMultilevel"/>
    <w:tmpl w:val="C0BEB26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4D16DE40"/>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50D077DA"/>
    <w:multiLevelType w:val="hybridMultilevel"/>
    <w:tmpl w:val="1DCA2252"/>
    <w:lvl w:ilvl="0" w:tplc="EF08B3C4">
      <w:start w:val="1"/>
      <w:numFmt w:val="lowerLetter"/>
      <w:lvlText w:val="%1)"/>
      <w:lvlJc w:val="left"/>
      <w:pPr>
        <w:ind w:left="274"/>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1ADCE60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E8A710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220390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6DE3B8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370142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C32436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ECAAEC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B8E94E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13FB65C"/>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57B61D6A"/>
    <w:multiLevelType w:val="multilevel"/>
    <w:tmpl w:val="CC28BDAC"/>
    <w:lvl w:ilvl="0">
      <w:start w:val="15"/>
      <w:numFmt w:val="decimal"/>
      <w:lvlText w:val="%1."/>
      <w:lvlJc w:val="left"/>
      <w:pPr>
        <w:ind w:left="435" w:hanging="435"/>
      </w:pPr>
      <w:rPr>
        <w:rFonts w:hint="default"/>
        <w:b w:val="0"/>
      </w:rPr>
    </w:lvl>
    <w:lvl w:ilvl="1">
      <w:start w:val="3"/>
      <w:numFmt w:val="decimal"/>
      <w:lvlText w:val="%1.%2."/>
      <w:lvlJc w:val="left"/>
      <w:pPr>
        <w:ind w:left="435" w:hanging="435"/>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8" w15:restartNumberingAfterBreak="0">
    <w:nsid w:val="59972C30"/>
    <w:multiLevelType w:val="hybridMultilevel"/>
    <w:tmpl w:val="AF98F5CA"/>
    <w:lvl w:ilvl="0" w:tplc="48F66232">
      <w:start w:val="1"/>
      <w:numFmt w:val="lowerLetter"/>
      <w:lvlText w:val="%1)"/>
      <w:lvlJc w:val="left"/>
      <w:pPr>
        <w:ind w:left="34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5A5E13AB"/>
    <w:multiLevelType w:val="hybridMultilevel"/>
    <w:tmpl w:val="716CA7F2"/>
    <w:lvl w:ilvl="0" w:tplc="6652C862">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0CC48C1"/>
    <w:multiLevelType w:val="hybridMultilevel"/>
    <w:tmpl w:val="6110FD70"/>
    <w:lvl w:ilvl="0" w:tplc="04160017">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61070F47"/>
    <w:multiLevelType w:val="multilevel"/>
    <w:tmpl w:val="F54C109C"/>
    <w:lvl w:ilvl="0">
      <w:start w:val="10"/>
      <w:numFmt w:val="decimal"/>
      <w:lvlText w:val="%1."/>
      <w:lvlJc w:val="left"/>
      <w:pPr>
        <w:ind w:left="360" w:hanging="360"/>
      </w:pPr>
      <w:rPr>
        <w:rFonts w:hint="default"/>
        <w:b/>
        <w:bCs w:val="0"/>
        <w:u w:val="none"/>
      </w:rPr>
    </w:lvl>
    <w:lvl w:ilvl="1">
      <w:start w:val="8"/>
      <w:numFmt w:val="decimal"/>
      <w:isLgl/>
      <w:lvlText w:val="%1.%2."/>
      <w:lvlJc w:val="left"/>
      <w:pPr>
        <w:ind w:left="540" w:hanging="54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42" w15:restartNumberingAfterBreak="0">
    <w:nsid w:val="64265904"/>
    <w:multiLevelType w:val="hybridMultilevel"/>
    <w:tmpl w:val="83AE158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68153730"/>
    <w:multiLevelType w:val="hybridMultilevel"/>
    <w:tmpl w:val="CFFA4F30"/>
    <w:lvl w:ilvl="0" w:tplc="4C1E8A7E">
      <w:start w:val="1"/>
      <w:numFmt w:val="lowerLetter"/>
      <w:lvlText w:val="%1)"/>
      <w:lvlJc w:val="left"/>
      <w:pPr>
        <w:ind w:left="707" w:hanging="360"/>
      </w:pPr>
      <w:rPr>
        <w:rFonts w:cstheme="minorHAnsi" w:hint="default"/>
      </w:rPr>
    </w:lvl>
    <w:lvl w:ilvl="1" w:tplc="04160019" w:tentative="1">
      <w:start w:val="1"/>
      <w:numFmt w:val="lowerLetter"/>
      <w:lvlText w:val="%2."/>
      <w:lvlJc w:val="left"/>
      <w:pPr>
        <w:ind w:left="1427" w:hanging="360"/>
      </w:pPr>
    </w:lvl>
    <w:lvl w:ilvl="2" w:tplc="0416001B" w:tentative="1">
      <w:start w:val="1"/>
      <w:numFmt w:val="lowerRoman"/>
      <w:lvlText w:val="%3."/>
      <w:lvlJc w:val="right"/>
      <w:pPr>
        <w:ind w:left="2147" w:hanging="180"/>
      </w:pPr>
    </w:lvl>
    <w:lvl w:ilvl="3" w:tplc="0416000F" w:tentative="1">
      <w:start w:val="1"/>
      <w:numFmt w:val="decimal"/>
      <w:lvlText w:val="%4."/>
      <w:lvlJc w:val="left"/>
      <w:pPr>
        <w:ind w:left="2867" w:hanging="360"/>
      </w:pPr>
    </w:lvl>
    <w:lvl w:ilvl="4" w:tplc="04160019" w:tentative="1">
      <w:start w:val="1"/>
      <w:numFmt w:val="lowerLetter"/>
      <w:lvlText w:val="%5."/>
      <w:lvlJc w:val="left"/>
      <w:pPr>
        <w:ind w:left="3587" w:hanging="360"/>
      </w:pPr>
    </w:lvl>
    <w:lvl w:ilvl="5" w:tplc="0416001B" w:tentative="1">
      <w:start w:val="1"/>
      <w:numFmt w:val="lowerRoman"/>
      <w:lvlText w:val="%6."/>
      <w:lvlJc w:val="right"/>
      <w:pPr>
        <w:ind w:left="4307" w:hanging="180"/>
      </w:pPr>
    </w:lvl>
    <w:lvl w:ilvl="6" w:tplc="0416000F" w:tentative="1">
      <w:start w:val="1"/>
      <w:numFmt w:val="decimal"/>
      <w:lvlText w:val="%7."/>
      <w:lvlJc w:val="left"/>
      <w:pPr>
        <w:ind w:left="5027" w:hanging="360"/>
      </w:pPr>
    </w:lvl>
    <w:lvl w:ilvl="7" w:tplc="04160019" w:tentative="1">
      <w:start w:val="1"/>
      <w:numFmt w:val="lowerLetter"/>
      <w:lvlText w:val="%8."/>
      <w:lvlJc w:val="left"/>
      <w:pPr>
        <w:ind w:left="5747" w:hanging="360"/>
      </w:pPr>
    </w:lvl>
    <w:lvl w:ilvl="8" w:tplc="0416001B" w:tentative="1">
      <w:start w:val="1"/>
      <w:numFmt w:val="lowerRoman"/>
      <w:lvlText w:val="%9."/>
      <w:lvlJc w:val="right"/>
      <w:pPr>
        <w:ind w:left="6467" w:hanging="180"/>
      </w:pPr>
    </w:lvl>
  </w:abstractNum>
  <w:abstractNum w:abstractNumId="44" w15:restartNumberingAfterBreak="0">
    <w:nsid w:val="68211090"/>
    <w:multiLevelType w:val="hybridMultilevel"/>
    <w:tmpl w:val="EFA07808"/>
    <w:lvl w:ilvl="0" w:tplc="1F58E7B0">
      <w:start w:val="2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6CDF7A1F"/>
    <w:multiLevelType w:val="hybridMultilevel"/>
    <w:tmpl w:val="6BF0381C"/>
    <w:lvl w:ilvl="0" w:tplc="6A14E6E4">
      <w:start w:val="1"/>
      <w:numFmt w:val="lowerLetter"/>
      <w:lvlText w:val="%1)"/>
      <w:lvlJc w:val="left"/>
      <w:pPr>
        <w:ind w:left="705" w:hanging="360"/>
      </w:pPr>
      <w:rPr>
        <w:rFonts w:hint="default"/>
      </w:r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46" w15:restartNumberingAfterBreak="0">
    <w:nsid w:val="6D890FF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6E0B5B26"/>
    <w:multiLevelType w:val="hybridMultilevel"/>
    <w:tmpl w:val="B4CA3972"/>
    <w:lvl w:ilvl="0" w:tplc="48F66232">
      <w:start w:val="1"/>
      <w:numFmt w:val="lowerLetter"/>
      <w:lvlText w:val="%1)"/>
      <w:lvlJc w:val="left"/>
      <w:pPr>
        <w:ind w:left="347" w:hanging="360"/>
      </w:pPr>
      <w:rPr>
        <w:rFonts w:hint="default"/>
      </w:rPr>
    </w:lvl>
    <w:lvl w:ilvl="1" w:tplc="04160019" w:tentative="1">
      <w:start w:val="1"/>
      <w:numFmt w:val="lowerLetter"/>
      <w:lvlText w:val="%2."/>
      <w:lvlJc w:val="left"/>
      <w:pPr>
        <w:ind w:left="1067" w:hanging="360"/>
      </w:pPr>
    </w:lvl>
    <w:lvl w:ilvl="2" w:tplc="0416001B" w:tentative="1">
      <w:start w:val="1"/>
      <w:numFmt w:val="lowerRoman"/>
      <w:lvlText w:val="%3."/>
      <w:lvlJc w:val="right"/>
      <w:pPr>
        <w:ind w:left="1787" w:hanging="180"/>
      </w:pPr>
    </w:lvl>
    <w:lvl w:ilvl="3" w:tplc="0416000F" w:tentative="1">
      <w:start w:val="1"/>
      <w:numFmt w:val="decimal"/>
      <w:lvlText w:val="%4."/>
      <w:lvlJc w:val="left"/>
      <w:pPr>
        <w:ind w:left="2507" w:hanging="360"/>
      </w:pPr>
    </w:lvl>
    <w:lvl w:ilvl="4" w:tplc="04160019" w:tentative="1">
      <w:start w:val="1"/>
      <w:numFmt w:val="lowerLetter"/>
      <w:lvlText w:val="%5."/>
      <w:lvlJc w:val="left"/>
      <w:pPr>
        <w:ind w:left="3227" w:hanging="360"/>
      </w:pPr>
    </w:lvl>
    <w:lvl w:ilvl="5" w:tplc="0416001B" w:tentative="1">
      <w:start w:val="1"/>
      <w:numFmt w:val="lowerRoman"/>
      <w:lvlText w:val="%6."/>
      <w:lvlJc w:val="right"/>
      <w:pPr>
        <w:ind w:left="3947" w:hanging="180"/>
      </w:pPr>
    </w:lvl>
    <w:lvl w:ilvl="6" w:tplc="0416000F" w:tentative="1">
      <w:start w:val="1"/>
      <w:numFmt w:val="decimal"/>
      <w:lvlText w:val="%7."/>
      <w:lvlJc w:val="left"/>
      <w:pPr>
        <w:ind w:left="4667" w:hanging="360"/>
      </w:pPr>
    </w:lvl>
    <w:lvl w:ilvl="7" w:tplc="04160019" w:tentative="1">
      <w:start w:val="1"/>
      <w:numFmt w:val="lowerLetter"/>
      <w:lvlText w:val="%8."/>
      <w:lvlJc w:val="left"/>
      <w:pPr>
        <w:ind w:left="5387" w:hanging="360"/>
      </w:pPr>
    </w:lvl>
    <w:lvl w:ilvl="8" w:tplc="0416001B" w:tentative="1">
      <w:start w:val="1"/>
      <w:numFmt w:val="lowerRoman"/>
      <w:lvlText w:val="%9."/>
      <w:lvlJc w:val="right"/>
      <w:pPr>
        <w:ind w:left="6107" w:hanging="180"/>
      </w:pPr>
    </w:lvl>
  </w:abstractNum>
  <w:abstractNum w:abstractNumId="48" w15:restartNumberingAfterBreak="0">
    <w:nsid w:val="7AB70E13"/>
    <w:multiLevelType w:val="hybridMultilevel"/>
    <w:tmpl w:val="318E5C4E"/>
    <w:lvl w:ilvl="0" w:tplc="04160017">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97080812">
    <w:abstractNumId w:val="35"/>
  </w:num>
  <w:num w:numId="2" w16cid:durableId="1521622156">
    <w:abstractNumId w:val="26"/>
  </w:num>
  <w:num w:numId="3" w16cid:durableId="1634217083">
    <w:abstractNumId w:val="19"/>
  </w:num>
  <w:num w:numId="4" w16cid:durableId="1508595610">
    <w:abstractNumId w:val="23"/>
  </w:num>
  <w:num w:numId="5" w16cid:durableId="2111006487">
    <w:abstractNumId w:val="47"/>
  </w:num>
  <w:num w:numId="6" w16cid:durableId="1353803171">
    <w:abstractNumId w:val="38"/>
  </w:num>
  <w:num w:numId="7" w16cid:durableId="234516104">
    <w:abstractNumId w:val="22"/>
  </w:num>
  <w:num w:numId="8" w16cid:durableId="504174618">
    <w:abstractNumId w:val="28"/>
  </w:num>
  <w:num w:numId="9" w16cid:durableId="360087189">
    <w:abstractNumId w:val="42"/>
  </w:num>
  <w:num w:numId="10" w16cid:durableId="240648526">
    <w:abstractNumId w:val="32"/>
  </w:num>
  <w:num w:numId="11" w16cid:durableId="386493067">
    <w:abstractNumId w:val="10"/>
  </w:num>
  <w:num w:numId="12" w16cid:durableId="1289580441">
    <w:abstractNumId w:val="16"/>
  </w:num>
  <w:num w:numId="13" w16cid:durableId="1659918296">
    <w:abstractNumId w:val="31"/>
  </w:num>
  <w:num w:numId="14" w16cid:durableId="1070929728">
    <w:abstractNumId w:val="43"/>
  </w:num>
  <w:num w:numId="15" w16cid:durableId="1910267933">
    <w:abstractNumId w:val="13"/>
  </w:num>
  <w:num w:numId="16" w16cid:durableId="196164853">
    <w:abstractNumId w:val="11"/>
  </w:num>
  <w:num w:numId="17" w16cid:durableId="986129625">
    <w:abstractNumId w:val="21"/>
  </w:num>
  <w:num w:numId="18" w16cid:durableId="1818567283">
    <w:abstractNumId w:val="33"/>
  </w:num>
  <w:num w:numId="19" w16cid:durableId="1634210447">
    <w:abstractNumId w:val="40"/>
  </w:num>
  <w:num w:numId="20" w16cid:durableId="851802801">
    <w:abstractNumId w:val="48"/>
  </w:num>
  <w:num w:numId="21" w16cid:durableId="1587495577">
    <w:abstractNumId w:val="39"/>
  </w:num>
  <w:num w:numId="22" w16cid:durableId="1543517670">
    <w:abstractNumId w:val="24"/>
  </w:num>
  <w:num w:numId="23" w16cid:durableId="1858347170">
    <w:abstractNumId w:val="20"/>
  </w:num>
  <w:num w:numId="24" w16cid:durableId="1365398794">
    <w:abstractNumId w:val="45"/>
  </w:num>
  <w:num w:numId="25" w16cid:durableId="371616099">
    <w:abstractNumId w:val="25"/>
  </w:num>
  <w:num w:numId="26" w16cid:durableId="253057938">
    <w:abstractNumId w:val="15"/>
  </w:num>
  <w:num w:numId="27" w16cid:durableId="461192833">
    <w:abstractNumId w:val="41"/>
  </w:num>
  <w:num w:numId="28" w16cid:durableId="1743022314">
    <w:abstractNumId w:val="8"/>
  </w:num>
  <w:num w:numId="29" w16cid:durableId="702365779">
    <w:abstractNumId w:val="29"/>
  </w:num>
  <w:num w:numId="30" w16cid:durableId="435906800">
    <w:abstractNumId w:val="37"/>
  </w:num>
  <w:num w:numId="31" w16cid:durableId="451677175">
    <w:abstractNumId w:val="1"/>
  </w:num>
  <w:num w:numId="32" w16cid:durableId="839657986">
    <w:abstractNumId w:val="6"/>
  </w:num>
  <w:num w:numId="33" w16cid:durableId="1713339108">
    <w:abstractNumId w:val="3"/>
  </w:num>
  <w:num w:numId="34" w16cid:durableId="230510442">
    <w:abstractNumId w:val="9"/>
  </w:num>
  <w:num w:numId="35" w16cid:durableId="1294630273">
    <w:abstractNumId w:val="18"/>
  </w:num>
  <w:num w:numId="36" w16cid:durableId="1325547190">
    <w:abstractNumId w:val="4"/>
  </w:num>
  <w:num w:numId="37" w16cid:durableId="1674524307">
    <w:abstractNumId w:val="30"/>
  </w:num>
  <w:num w:numId="38" w16cid:durableId="285937254">
    <w:abstractNumId w:val="2"/>
  </w:num>
  <w:num w:numId="39" w16cid:durableId="1185365615">
    <w:abstractNumId w:val="0"/>
  </w:num>
  <w:num w:numId="40" w16cid:durableId="1601185680">
    <w:abstractNumId w:val="34"/>
  </w:num>
  <w:num w:numId="41" w16cid:durableId="1872262737">
    <w:abstractNumId w:val="14"/>
  </w:num>
  <w:num w:numId="42" w16cid:durableId="1464078819">
    <w:abstractNumId w:val="5"/>
  </w:num>
  <w:num w:numId="43" w16cid:durableId="65423482">
    <w:abstractNumId w:val="46"/>
  </w:num>
  <w:num w:numId="44" w16cid:durableId="748189130">
    <w:abstractNumId w:val="17"/>
  </w:num>
  <w:num w:numId="45" w16cid:durableId="1943150907">
    <w:abstractNumId w:val="7"/>
  </w:num>
  <w:num w:numId="46" w16cid:durableId="821892876">
    <w:abstractNumId w:val="27"/>
  </w:num>
  <w:num w:numId="47" w16cid:durableId="308484068">
    <w:abstractNumId w:val="36"/>
  </w:num>
  <w:num w:numId="48" w16cid:durableId="132676038">
    <w:abstractNumId w:val="12"/>
  </w:num>
  <w:num w:numId="49" w16cid:durableId="253325256">
    <w:abstractNumId w:val="4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322"/>
    <w:rsid w:val="00003B26"/>
    <w:rsid w:val="00004EB2"/>
    <w:rsid w:val="00006919"/>
    <w:rsid w:val="00006A26"/>
    <w:rsid w:val="00007983"/>
    <w:rsid w:val="00020C7E"/>
    <w:rsid w:val="0002601E"/>
    <w:rsid w:val="00030459"/>
    <w:rsid w:val="00042775"/>
    <w:rsid w:val="00051039"/>
    <w:rsid w:val="000535CA"/>
    <w:rsid w:val="00054E92"/>
    <w:rsid w:val="000552B1"/>
    <w:rsid w:val="00060BBB"/>
    <w:rsid w:val="00063493"/>
    <w:rsid w:val="00071925"/>
    <w:rsid w:val="00075685"/>
    <w:rsid w:val="00082D9C"/>
    <w:rsid w:val="00093411"/>
    <w:rsid w:val="000A0F63"/>
    <w:rsid w:val="000B0520"/>
    <w:rsid w:val="000C3690"/>
    <w:rsid w:val="000C5598"/>
    <w:rsid w:val="000C5692"/>
    <w:rsid w:val="000D27D4"/>
    <w:rsid w:val="000E0729"/>
    <w:rsid w:val="000E30BD"/>
    <w:rsid w:val="000E361F"/>
    <w:rsid w:val="000E43D2"/>
    <w:rsid w:val="000F0D56"/>
    <w:rsid w:val="000F2F15"/>
    <w:rsid w:val="000F784E"/>
    <w:rsid w:val="0010116A"/>
    <w:rsid w:val="00101885"/>
    <w:rsid w:val="00101EE3"/>
    <w:rsid w:val="0010519E"/>
    <w:rsid w:val="00106DA0"/>
    <w:rsid w:val="0011020D"/>
    <w:rsid w:val="00114F1D"/>
    <w:rsid w:val="00117FB1"/>
    <w:rsid w:val="0013101F"/>
    <w:rsid w:val="0013327C"/>
    <w:rsid w:val="00135B55"/>
    <w:rsid w:val="0013674B"/>
    <w:rsid w:val="001407C4"/>
    <w:rsid w:val="001449D0"/>
    <w:rsid w:val="00150F75"/>
    <w:rsid w:val="001510D5"/>
    <w:rsid w:val="001519AF"/>
    <w:rsid w:val="0015416C"/>
    <w:rsid w:val="00170D72"/>
    <w:rsid w:val="00174245"/>
    <w:rsid w:val="00183737"/>
    <w:rsid w:val="00184692"/>
    <w:rsid w:val="001853BD"/>
    <w:rsid w:val="001927BF"/>
    <w:rsid w:val="001A6A76"/>
    <w:rsid w:val="001A71DE"/>
    <w:rsid w:val="001B2691"/>
    <w:rsid w:val="001B3BC3"/>
    <w:rsid w:val="001B7F08"/>
    <w:rsid w:val="001C0249"/>
    <w:rsid w:val="001C426B"/>
    <w:rsid w:val="001D5388"/>
    <w:rsid w:val="001E1885"/>
    <w:rsid w:val="001E3721"/>
    <w:rsid w:val="001E4802"/>
    <w:rsid w:val="001F44D7"/>
    <w:rsid w:val="001F4AF5"/>
    <w:rsid w:val="001F7704"/>
    <w:rsid w:val="00201364"/>
    <w:rsid w:val="00205D9F"/>
    <w:rsid w:val="00210357"/>
    <w:rsid w:val="00210D07"/>
    <w:rsid w:val="00212D86"/>
    <w:rsid w:val="0021421A"/>
    <w:rsid w:val="00216B28"/>
    <w:rsid w:val="002268E5"/>
    <w:rsid w:val="00227AD3"/>
    <w:rsid w:val="00227F82"/>
    <w:rsid w:val="0023032E"/>
    <w:rsid w:val="00230552"/>
    <w:rsid w:val="0024157F"/>
    <w:rsid w:val="00244D91"/>
    <w:rsid w:val="00250F4B"/>
    <w:rsid w:val="0025451A"/>
    <w:rsid w:val="0026248D"/>
    <w:rsid w:val="002634A0"/>
    <w:rsid w:val="00264345"/>
    <w:rsid w:val="00264725"/>
    <w:rsid w:val="00265591"/>
    <w:rsid w:val="00276ABE"/>
    <w:rsid w:val="00290671"/>
    <w:rsid w:val="0029613B"/>
    <w:rsid w:val="00297BF7"/>
    <w:rsid w:val="002A1355"/>
    <w:rsid w:val="002A1433"/>
    <w:rsid w:val="002B0798"/>
    <w:rsid w:val="002B5524"/>
    <w:rsid w:val="002B7D76"/>
    <w:rsid w:val="002C1B5D"/>
    <w:rsid w:val="002C7EF2"/>
    <w:rsid w:val="002D4C60"/>
    <w:rsid w:val="002D70A9"/>
    <w:rsid w:val="002E5DDC"/>
    <w:rsid w:val="002E61D1"/>
    <w:rsid w:val="002F1017"/>
    <w:rsid w:val="002F1B14"/>
    <w:rsid w:val="002F5468"/>
    <w:rsid w:val="00305683"/>
    <w:rsid w:val="00310B64"/>
    <w:rsid w:val="003135B8"/>
    <w:rsid w:val="003155FE"/>
    <w:rsid w:val="00326678"/>
    <w:rsid w:val="00345A33"/>
    <w:rsid w:val="003506DD"/>
    <w:rsid w:val="003539E9"/>
    <w:rsid w:val="00354DD0"/>
    <w:rsid w:val="00356A39"/>
    <w:rsid w:val="003739D5"/>
    <w:rsid w:val="00380C97"/>
    <w:rsid w:val="003839D4"/>
    <w:rsid w:val="00383AE5"/>
    <w:rsid w:val="00383C79"/>
    <w:rsid w:val="00383DE5"/>
    <w:rsid w:val="00390F81"/>
    <w:rsid w:val="00391AF6"/>
    <w:rsid w:val="003956D9"/>
    <w:rsid w:val="003A10DD"/>
    <w:rsid w:val="003A40F0"/>
    <w:rsid w:val="003A4625"/>
    <w:rsid w:val="003A6157"/>
    <w:rsid w:val="003A64FA"/>
    <w:rsid w:val="003B2E11"/>
    <w:rsid w:val="003C48FE"/>
    <w:rsid w:val="003C650C"/>
    <w:rsid w:val="003C6EA7"/>
    <w:rsid w:val="003C7455"/>
    <w:rsid w:val="003D5D26"/>
    <w:rsid w:val="003F26C1"/>
    <w:rsid w:val="003F32EC"/>
    <w:rsid w:val="003F3F08"/>
    <w:rsid w:val="0040437D"/>
    <w:rsid w:val="004105B3"/>
    <w:rsid w:val="00411C50"/>
    <w:rsid w:val="00412854"/>
    <w:rsid w:val="00435F5E"/>
    <w:rsid w:val="00437EEA"/>
    <w:rsid w:val="00442659"/>
    <w:rsid w:val="00442734"/>
    <w:rsid w:val="00446C8C"/>
    <w:rsid w:val="00446D59"/>
    <w:rsid w:val="00454168"/>
    <w:rsid w:val="00455F76"/>
    <w:rsid w:val="004561F8"/>
    <w:rsid w:val="00462042"/>
    <w:rsid w:val="00467871"/>
    <w:rsid w:val="00470D1D"/>
    <w:rsid w:val="00476BC8"/>
    <w:rsid w:val="00480DF4"/>
    <w:rsid w:val="0048195D"/>
    <w:rsid w:val="004820BE"/>
    <w:rsid w:val="00485D06"/>
    <w:rsid w:val="004917E1"/>
    <w:rsid w:val="004953BF"/>
    <w:rsid w:val="00495C2D"/>
    <w:rsid w:val="004A64DD"/>
    <w:rsid w:val="004B4FFB"/>
    <w:rsid w:val="004B5447"/>
    <w:rsid w:val="004B7610"/>
    <w:rsid w:val="004B7ACA"/>
    <w:rsid w:val="004C2C83"/>
    <w:rsid w:val="004D3BA8"/>
    <w:rsid w:val="004D6301"/>
    <w:rsid w:val="004E0831"/>
    <w:rsid w:val="004E0EAC"/>
    <w:rsid w:val="004E1B06"/>
    <w:rsid w:val="004E2488"/>
    <w:rsid w:val="004E61CA"/>
    <w:rsid w:val="004F119B"/>
    <w:rsid w:val="00500F3B"/>
    <w:rsid w:val="00502C0D"/>
    <w:rsid w:val="00503A2E"/>
    <w:rsid w:val="0050701C"/>
    <w:rsid w:val="005078C5"/>
    <w:rsid w:val="00511962"/>
    <w:rsid w:val="0052036D"/>
    <w:rsid w:val="005207EA"/>
    <w:rsid w:val="00526B92"/>
    <w:rsid w:val="0053189D"/>
    <w:rsid w:val="00532F31"/>
    <w:rsid w:val="00536BE5"/>
    <w:rsid w:val="00536FF7"/>
    <w:rsid w:val="00550B09"/>
    <w:rsid w:val="0055402E"/>
    <w:rsid w:val="00557E4A"/>
    <w:rsid w:val="005618B0"/>
    <w:rsid w:val="00562FF9"/>
    <w:rsid w:val="00563745"/>
    <w:rsid w:val="00573217"/>
    <w:rsid w:val="005771DC"/>
    <w:rsid w:val="00577534"/>
    <w:rsid w:val="00577D00"/>
    <w:rsid w:val="00585B83"/>
    <w:rsid w:val="00586E8B"/>
    <w:rsid w:val="00594687"/>
    <w:rsid w:val="005948D6"/>
    <w:rsid w:val="005B487D"/>
    <w:rsid w:val="005B6D13"/>
    <w:rsid w:val="005C16DD"/>
    <w:rsid w:val="005C178A"/>
    <w:rsid w:val="005C1EB8"/>
    <w:rsid w:val="005D2AC6"/>
    <w:rsid w:val="005E0E14"/>
    <w:rsid w:val="005E1449"/>
    <w:rsid w:val="005E5FD1"/>
    <w:rsid w:val="005E7F28"/>
    <w:rsid w:val="005F1352"/>
    <w:rsid w:val="005F1721"/>
    <w:rsid w:val="005F1BA3"/>
    <w:rsid w:val="005F25C2"/>
    <w:rsid w:val="00615589"/>
    <w:rsid w:val="0062059D"/>
    <w:rsid w:val="00624298"/>
    <w:rsid w:val="00624A8C"/>
    <w:rsid w:val="00624B4D"/>
    <w:rsid w:val="00625243"/>
    <w:rsid w:val="006266DE"/>
    <w:rsid w:val="00626E74"/>
    <w:rsid w:val="00626FAF"/>
    <w:rsid w:val="00627203"/>
    <w:rsid w:val="00631D09"/>
    <w:rsid w:val="00633AC1"/>
    <w:rsid w:val="00634540"/>
    <w:rsid w:val="0063516A"/>
    <w:rsid w:val="00635690"/>
    <w:rsid w:val="00636022"/>
    <w:rsid w:val="00646543"/>
    <w:rsid w:val="00647C15"/>
    <w:rsid w:val="0065414E"/>
    <w:rsid w:val="006568EE"/>
    <w:rsid w:val="006569D3"/>
    <w:rsid w:val="00661589"/>
    <w:rsid w:val="00667187"/>
    <w:rsid w:val="00670A61"/>
    <w:rsid w:val="00674FE5"/>
    <w:rsid w:val="00675F23"/>
    <w:rsid w:val="00677ADE"/>
    <w:rsid w:val="00683E13"/>
    <w:rsid w:val="00696902"/>
    <w:rsid w:val="006A36E9"/>
    <w:rsid w:val="006B0D2A"/>
    <w:rsid w:val="006B386E"/>
    <w:rsid w:val="006C3FBD"/>
    <w:rsid w:val="006D0764"/>
    <w:rsid w:val="006E32BA"/>
    <w:rsid w:val="006E5DB6"/>
    <w:rsid w:val="006E5E1B"/>
    <w:rsid w:val="006E6B96"/>
    <w:rsid w:val="006F4CF3"/>
    <w:rsid w:val="006F55E8"/>
    <w:rsid w:val="007004F0"/>
    <w:rsid w:val="00707647"/>
    <w:rsid w:val="007076A4"/>
    <w:rsid w:val="00726DFB"/>
    <w:rsid w:val="0073294D"/>
    <w:rsid w:val="00740A19"/>
    <w:rsid w:val="00742801"/>
    <w:rsid w:val="00742EF4"/>
    <w:rsid w:val="00745AFF"/>
    <w:rsid w:val="00750582"/>
    <w:rsid w:val="00751163"/>
    <w:rsid w:val="00751EA4"/>
    <w:rsid w:val="00787609"/>
    <w:rsid w:val="00787721"/>
    <w:rsid w:val="00797A09"/>
    <w:rsid w:val="007A33EE"/>
    <w:rsid w:val="007A34C1"/>
    <w:rsid w:val="007B3C6A"/>
    <w:rsid w:val="007B4EB2"/>
    <w:rsid w:val="007C1F03"/>
    <w:rsid w:val="007C504A"/>
    <w:rsid w:val="007C665D"/>
    <w:rsid w:val="007D4EE1"/>
    <w:rsid w:val="007E003F"/>
    <w:rsid w:val="007F4431"/>
    <w:rsid w:val="007F7023"/>
    <w:rsid w:val="007F7EF8"/>
    <w:rsid w:val="008034F9"/>
    <w:rsid w:val="008073CB"/>
    <w:rsid w:val="00807975"/>
    <w:rsid w:val="00810384"/>
    <w:rsid w:val="00810953"/>
    <w:rsid w:val="008132B4"/>
    <w:rsid w:val="008150CC"/>
    <w:rsid w:val="008164EB"/>
    <w:rsid w:val="00817204"/>
    <w:rsid w:val="00821A77"/>
    <w:rsid w:val="008229DB"/>
    <w:rsid w:val="00824484"/>
    <w:rsid w:val="00824774"/>
    <w:rsid w:val="00826E7F"/>
    <w:rsid w:val="0082715F"/>
    <w:rsid w:val="0083061F"/>
    <w:rsid w:val="00831D84"/>
    <w:rsid w:val="00832E01"/>
    <w:rsid w:val="00835D99"/>
    <w:rsid w:val="008428B8"/>
    <w:rsid w:val="00844434"/>
    <w:rsid w:val="0084718B"/>
    <w:rsid w:val="008473CA"/>
    <w:rsid w:val="008514E5"/>
    <w:rsid w:val="00854F10"/>
    <w:rsid w:val="00855BEF"/>
    <w:rsid w:val="00855C7E"/>
    <w:rsid w:val="00864E41"/>
    <w:rsid w:val="00873717"/>
    <w:rsid w:val="00885F66"/>
    <w:rsid w:val="00894107"/>
    <w:rsid w:val="008A514B"/>
    <w:rsid w:val="008A6DF3"/>
    <w:rsid w:val="008B226D"/>
    <w:rsid w:val="008B2BBD"/>
    <w:rsid w:val="008B6A92"/>
    <w:rsid w:val="008B7D8A"/>
    <w:rsid w:val="008C3541"/>
    <w:rsid w:val="008C70CB"/>
    <w:rsid w:val="008D1CFE"/>
    <w:rsid w:val="008D2684"/>
    <w:rsid w:val="008D30E7"/>
    <w:rsid w:val="008D58BF"/>
    <w:rsid w:val="008E0C6C"/>
    <w:rsid w:val="008E6BFF"/>
    <w:rsid w:val="008F32A6"/>
    <w:rsid w:val="00901BCA"/>
    <w:rsid w:val="00911B06"/>
    <w:rsid w:val="00913F29"/>
    <w:rsid w:val="00921467"/>
    <w:rsid w:val="009223AE"/>
    <w:rsid w:val="00924457"/>
    <w:rsid w:val="009274A0"/>
    <w:rsid w:val="00933085"/>
    <w:rsid w:val="009359A3"/>
    <w:rsid w:val="009378A6"/>
    <w:rsid w:val="00940200"/>
    <w:rsid w:val="009420BF"/>
    <w:rsid w:val="00943778"/>
    <w:rsid w:val="009466B7"/>
    <w:rsid w:val="00946C8B"/>
    <w:rsid w:val="009504C2"/>
    <w:rsid w:val="009514DB"/>
    <w:rsid w:val="009639A8"/>
    <w:rsid w:val="00963E62"/>
    <w:rsid w:val="00967F73"/>
    <w:rsid w:val="00971C16"/>
    <w:rsid w:val="00975F7E"/>
    <w:rsid w:val="00985D96"/>
    <w:rsid w:val="00986E0B"/>
    <w:rsid w:val="00992935"/>
    <w:rsid w:val="009A32E6"/>
    <w:rsid w:val="009B2D80"/>
    <w:rsid w:val="009B69AC"/>
    <w:rsid w:val="009B7E22"/>
    <w:rsid w:val="009C0500"/>
    <w:rsid w:val="009C545B"/>
    <w:rsid w:val="009C5561"/>
    <w:rsid w:val="009E03FC"/>
    <w:rsid w:val="009E270C"/>
    <w:rsid w:val="009E5014"/>
    <w:rsid w:val="009E6391"/>
    <w:rsid w:val="009E658B"/>
    <w:rsid w:val="009E6F3E"/>
    <w:rsid w:val="009F13B0"/>
    <w:rsid w:val="00A063C8"/>
    <w:rsid w:val="00A11C86"/>
    <w:rsid w:val="00A127B1"/>
    <w:rsid w:val="00A12B73"/>
    <w:rsid w:val="00A14741"/>
    <w:rsid w:val="00A15861"/>
    <w:rsid w:val="00A15EDA"/>
    <w:rsid w:val="00A17DB0"/>
    <w:rsid w:val="00A321BB"/>
    <w:rsid w:val="00A3484F"/>
    <w:rsid w:val="00A37740"/>
    <w:rsid w:val="00A46746"/>
    <w:rsid w:val="00A50160"/>
    <w:rsid w:val="00A50620"/>
    <w:rsid w:val="00A52BFF"/>
    <w:rsid w:val="00A56A63"/>
    <w:rsid w:val="00A615E4"/>
    <w:rsid w:val="00A812B3"/>
    <w:rsid w:val="00A914E7"/>
    <w:rsid w:val="00A93D12"/>
    <w:rsid w:val="00A946CE"/>
    <w:rsid w:val="00A94C9D"/>
    <w:rsid w:val="00A96085"/>
    <w:rsid w:val="00AA3B1F"/>
    <w:rsid w:val="00AA3E6B"/>
    <w:rsid w:val="00AA674D"/>
    <w:rsid w:val="00AB2CCC"/>
    <w:rsid w:val="00AB321F"/>
    <w:rsid w:val="00AB388F"/>
    <w:rsid w:val="00AB6BB0"/>
    <w:rsid w:val="00AC15C8"/>
    <w:rsid w:val="00AD3F5B"/>
    <w:rsid w:val="00AD6060"/>
    <w:rsid w:val="00AE7344"/>
    <w:rsid w:val="00AE78D9"/>
    <w:rsid w:val="00AE7D68"/>
    <w:rsid w:val="00AF79D3"/>
    <w:rsid w:val="00B004B1"/>
    <w:rsid w:val="00B01110"/>
    <w:rsid w:val="00B0614B"/>
    <w:rsid w:val="00B10304"/>
    <w:rsid w:val="00B10989"/>
    <w:rsid w:val="00B1479D"/>
    <w:rsid w:val="00B14969"/>
    <w:rsid w:val="00B1674E"/>
    <w:rsid w:val="00B2034B"/>
    <w:rsid w:val="00B22FED"/>
    <w:rsid w:val="00B456A8"/>
    <w:rsid w:val="00B47882"/>
    <w:rsid w:val="00B539DC"/>
    <w:rsid w:val="00B57F58"/>
    <w:rsid w:val="00B61594"/>
    <w:rsid w:val="00B66BF8"/>
    <w:rsid w:val="00B720EA"/>
    <w:rsid w:val="00B818D6"/>
    <w:rsid w:val="00B83AAF"/>
    <w:rsid w:val="00B90A14"/>
    <w:rsid w:val="00B9752F"/>
    <w:rsid w:val="00B977A3"/>
    <w:rsid w:val="00BA47C6"/>
    <w:rsid w:val="00BB13B5"/>
    <w:rsid w:val="00BC11D5"/>
    <w:rsid w:val="00BC44EC"/>
    <w:rsid w:val="00BC755C"/>
    <w:rsid w:val="00BD5007"/>
    <w:rsid w:val="00BE1B8A"/>
    <w:rsid w:val="00BE4112"/>
    <w:rsid w:val="00BF30ED"/>
    <w:rsid w:val="00BF504A"/>
    <w:rsid w:val="00BF64BF"/>
    <w:rsid w:val="00C01B43"/>
    <w:rsid w:val="00C04EF4"/>
    <w:rsid w:val="00C05AEF"/>
    <w:rsid w:val="00C10704"/>
    <w:rsid w:val="00C145AE"/>
    <w:rsid w:val="00C15726"/>
    <w:rsid w:val="00C1583F"/>
    <w:rsid w:val="00C15FEF"/>
    <w:rsid w:val="00C20BD9"/>
    <w:rsid w:val="00C35669"/>
    <w:rsid w:val="00C40C86"/>
    <w:rsid w:val="00C42CCD"/>
    <w:rsid w:val="00C5183A"/>
    <w:rsid w:val="00C527C6"/>
    <w:rsid w:val="00C53986"/>
    <w:rsid w:val="00C56286"/>
    <w:rsid w:val="00C60528"/>
    <w:rsid w:val="00C647FC"/>
    <w:rsid w:val="00C740C6"/>
    <w:rsid w:val="00C809D1"/>
    <w:rsid w:val="00C80CCD"/>
    <w:rsid w:val="00C851AD"/>
    <w:rsid w:val="00C87F1F"/>
    <w:rsid w:val="00C97C48"/>
    <w:rsid w:val="00CA1CFC"/>
    <w:rsid w:val="00CA5B41"/>
    <w:rsid w:val="00CA7108"/>
    <w:rsid w:val="00CB18B6"/>
    <w:rsid w:val="00CB4E29"/>
    <w:rsid w:val="00CB6B24"/>
    <w:rsid w:val="00CE6DA9"/>
    <w:rsid w:val="00D01B5D"/>
    <w:rsid w:val="00D033BD"/>
    <w:rsid w:val="00D04016"/>
    <w:rsid w:val="00D104B9"/>
    <w:rsid w:val="00D2492B"/>
    <w:rsid w:val="00D3182B"/>
    <w:rsid w:val="00D349D5"/>
    <w:rsid w:val="00D34CD3"/>
    <w:rsid w:val="00D3556A"/>
    <w:rsid w:val="00D36058"/>
    <w:rsid w:val="00D36D93"/>
    <w:rsid w:val="00D40A7A"/>
    <w:rsid w:val="00D46C70"/>
    <w:rsid w:val="00D4741B"/>
    <w:rsid w:val="00D47ADF"/>
    <w:rsid w:val="00D52499"/>
    <w:rsid w:val="00D5560F"/>
    <w:rsid w:val="00D57322"/>
    <w:rsid w:val="00D62F7D"/>
    <w:rsid w:val="00D66E36"/>
    <w:rsid w:val="00D758F8"/>
    <w:rsid w:val="00D7763C"/>
    <w:rsid w:val="00D877ED"/>
    <w:rsid w:val="00D934FF"/>
    <w:rsid w:val="00D93ABE"/>
    <w:rsid w:val="00D952AE"/>
    <w:rsid w:val="00DA0BC5"/>
    <w:rsid w:val="00DA41BC"/>
    <w:rsid w:val="00DB090F"/>
    <w:rsid w:val="00DB5894"/>
    <w:rsid w:val="00DD02DA"/>
    <w:rsid w:val="00DD1F62"/>
    <w:rsid w:val="00DD26E0"/>
    <w:rsid w:val="00DD4D6A"/>
    <w:rsid w:val="00DE11D0"/>
    <w:rsid w:val="00DE1826"/>
    <w:rsid w:val="00DE5E6B"/>
    <w:rsid w:val="00DF0735"/>
    <w:rsid w:val="00DF5020"/>
    <w:rsid w:val="00DF67A7"/>
    <w:rsid w:val="00E00290"/>
    <w:rsid w:val="00E05ECF"/>
    <w:rsid w:val="00E23742"/>
    <w:rsid w:val="00E3242F"/>
    <w:rsid w:val="00E41A9D"/>
    <w:rsid w:val="00E426A6"/>
    <w:rsid w:val="00E45F8D"/>
    <w:rsid w:val="00E50E5E"/>
    <w:rsid w:val="00E51FC6"/>
    <w:rsid w:val="00E524D7"/>
    <w:rsid w:val="00E56678"/>
    <w:rsid w:val="00E57E06"/>
    <w:rsid w:val="00E60888"/>
    <w:rsid w:val="00E62C80"/>
    <w:rsid w:val="00E62E30"/>
    <w:rsid w:val="00E7107D"/>
    <w:rsid w:val="00E715BE"/>
    <w:rsid w:val="00E71943"/>
    <w:rsid w:val="00E74837"/>
    <w:rsid w:val="00E75DD1"/>
    <w:rsid w:val="00E80F85"/>
    <w:rsid w:val="00E84599"/>
    <w:rsid w:val="00E84ADD"/>
    <w:rsid w:val="00E851A2"/>
    <w:rsid w:val="00E905ED"/>
    <w:rsid w:val="00EA1A1F"/>
    <w:rsid w:val="00EA6D83"/>
    <w:rsid w:val="00EB10D4"/>
    <w:rsid w:val="00EB5D41"/>
    <w:rsid w:val="00EB6A7D"/>
    <w:rsid w:val="00EB7935"/>
    <w:rsid w:val="00EC4638"/>
    <w:rsid w:val="00EC4696"/>
    <w:rsid w:val="00EC7D13"/>
    <w:rsid w:val="00ED17AE"/>
    <w:rsid w:val="00ED7C62"/>
    <w:rsid w:val="00EE2AD7"/>
    <w:rsid w:val="00EE47F4"/>
    <w:rsid w:val="00EE5F09"/>
    <w:rsid w:val="00EE61B4"/>
    <w:rsid w:val="00EE666F"/>
    <w:rsid w:val="00EF2A15"/>
    <w:rsid w:val="00F012FE"/>
    <w:rsid w:val="00F04141"/>
    <w:rsid w:val="00F0497E"/>
    <w:rsid w:val="00F173E5"/>
    <w:rsid w:val="00F17BBE"/>
    <w:rsid w:val="00F20C9D"/>
    <w:rsid w:val="00F20CFE"/>
    <w:rsid w:val="00F24DB6"/>
    <w:rsid w:val="00F314B4"/>
    <w:rsid w:val="00F31A4C"/>
    <w:rsid w:val="00F35466"/>
    <w:rsid w:val="00F4428F"/>
    <w:rsid w:val="00F50FAC"/>
    <w:rsid w:val="00F57323"/>
    <w:rsid w:val="00F61AC8"/>
    <w:rsid w:val="00F6286B"/>
    <w:rsid w:val="00F64705"/>
    <w:rsid w:val="00F722CB"/>
    <w:rsid w:val="00F73BCC"/>
    <w:rsid w:val="00F76CC4"/>
    <w:rsid w:val="00F80F20"/>
    <w:rsid w:val="00F83153"/>
    <w:rsid w:val="00F8773F"/>
    <w:rsid w:val="00F93CB3"/>
    <w:rsid w:val="00F957EA"/>
    <w:rsid w:val="00F97766"/>
    <w:rsid w:val="00FA71D2"/>
    <w:rsid w:val="00FA76BD"/>
    <w:rsid w:val="00FA7F71"/>
    <w:rsid w:val="00FC37A4"/>
    <w:rsid w:val="00FD63CE"/>
    <w:rsid w:val="00FE48FA"/>
    <w:rsid w:val="00FE7E5A"/>
    <w:rsid w:val="00FF108D"/>
    <w:rsid w:val="052ACD05"/>
    <w:rsid w:val="07AB9F18"/>
    <w:rsid w:val="0AAED1CB"/>
    <w:rsid w:val="0B02D22B"/>
    <w:rsid w:val="0B6B9B04"/>
    <w:rsid w:val="0E513CF3"/>
    <w:rsid w:val="0FD3CC0D"/>
    <w:rsid w:val="113C118D"/>
    <w:rsid w:val="11C690F8"/>
    <w:rsid w:val="127569F8"/>
    <w:rsid w:val="13283BD4"/>
    <w:rsid w:val="1568C8EB"/>
    <w:rsid w:val="1CFDA6A4"/>
    <w:rsid w:val="1EB40EC6"/>
    <w:rsid w:val="1FDF5F34"/>
    <w:rsid w:val="21926CDF"/>
    <w:rsid w:val="223DC257"/>
    <w:rsid w:val="23626639"/>
    <w:rsid w:val="2578B338"/>
    <w:rsid w:val="257E794E"/>
    <w:rsid w:val="27531460"/>
    <w:rsid w:val="28099045"/>
    <w:rsid w:val="2822D514"/>
    <w:rsid w:val="28C85EAF"/>
    <w:rsid w:val="2A4E107A"/>
    <w:rsid w:val="2A92C326"/>
    <w:rsid w:val="2B02081A"/>
    <w:rsid w:val="2B2C13D4"/>
    <w:rsid w:val="2B7A5669"/>
    <w:rsid w:val="2BABA386"/>
    <w:rsid w:val="307A4958"/>
    <w:rsid w:val="317CAAB6"/>
    <w:rsid w:val="31E0C119"/>
    <w:rsid w:val="3308C7CA"/>
    <w:rsid w:val="34228898"/>
    <w:rsid w:val="356504E3"/>
    <w:rsid w:val="370257CE"/>
    <w:rsid w:val="37109C50"/>
    <w:rsid w:val="38AC6FDB"/>
    <w:rsid w:val="3B75BA53"/>
    <w:rsid w:val="3B8C9016"/>
    <w:rsid w:val="3E215BA6"/>
    <w:rsid w:val="3E56B14C"/>
    <w:rsid w:val="3F7EAB41"/>
    <w:rsid w:val="3FB44FB1"/>
    <w:rsid w:val="400DE904"/>
    <w:rsid w:val="41AB181F"/>
    <w:rsid w:val="42831EEE"/>
    <w:rsid w:val="45022946"/>
    <w:rsid w:val="456A25E1"/>
    <w:rsid w:val="45CC226F"/>
    <w:rsid w:val="46210366"/>
    <w:rsid w:val="48054FB7"/>
    <w:rsid w:val="4A29BEE5"/>
    <w:rsid w:val="4A6ABA66"/>
    <w:rsid w:val="4D8E71AB"/>
    <w:rsid w:val="521FC267"/>
    <w:rsid w:val="531CE6FE"/>
    <w:rsid w:val="57B4F7FD"/>
    <w:rsid w:val="57C37AEC"/>
    <w:rsid w:val="58D921CD"/>
    <w:rsid w:val="5C954A55"/>
    <w:rsid w:val="5CEC2F5B"/>
    <w:rsid w:val="5E7E7380"/>
    <w:rsid w:val="5EFFBD07"/>
    <w:rsid w:val="621B01B1"/>
    <w:rsid w:val="625951AC"/>
    <w:rsid w:val="6B386A2C"/>
    <w:rsid w:val="6BAF8BF5"/>
    <w:rsid w:val="6EE5F367"/>
    <w:rsid w:val="6F682F96"/>
    <w:rsid w:val="715F58BB"/>
    <w:rsid w:val="72AA7C8A"/>
    <w:rsid w:val="74C01FE3"/>
    <w:rsid w:val="753FBAC6"/>
    <w:rsid w:val="764B15BD"/>
    <w:rsid w:val="76E091AD"/>
    <w:rsid w:val="775E95F8"/>
    <w:rsid w:val="7A31E635"/>
    <w:rsid w:val="7B301A2A"/>
    <w:rsid w:val="7E21A6B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4FDFA"/>
  <w15:docId w15:val="{6AF685D1-B1A5-44BC-BADF-C6FE99820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2917" w:right="2" w:hanging="10"/>
      <w:jc w:val="both"/>
    </w:pPr>
    <w:rPr>
      <w:rFonts w:ascii="Times New Roman" w:eastAsia="Times New Roman" w:hAnsi="Times New Roman" w:cs="Times New Roman"/>
      <w:color w:val="000000"/>
      <w:sz w:val="24"/>
    </w:rPr>
  </w:style>
  <w:style w:type="paragraph" w:styleId="Ttulo1">
    <w:name w:val="heading 1"/>
    <w:next w:val="Normal"/>
    <w:link w:val="Ttulo1Char"/>
    <w:uiPriority w:val="9"/>
    <w:qFormat/>
    <w:pPr>
      <w:keepNext/>
      <w:keepLines/>
      <w:spacing w:after="3"/>
      <w:ind w:left="84" w:hanging="10"/>
      <w:outlineLvl w:val="0"/>
    </w:pPr>
    <w:rPr>
      <w:rFonts w:ascii="Times New Roman" w:eastAsia="Times New Roman" w:hAnsi="Times New Roman" w:cs="Times New Roman"/>
      <w:b/>
      <w:color w:val="000000"/>
      <w:sz w:val="24"/>
      <w:u w:val="single" w:color="000000"/>
    </w:rPr>
  </w:style>
  <w:style w:type="paragraph" w:styleId="Ttulo2">
    <w:name w:val="heading 2"/>
    <w:aliases w:val="Nota Explicativa"/>
    <w:basedOn w:val="Normal"/>
    <w:next w:val="Normal"/>
    <w:link w:val="Ttulo2Char"/>
    <w:uiPriority w:val="9"/>
    <w:unhideWhenUsed/>
    <w:qFormat/>
    <w:rsid w:val="00004EB2"/>
    <w:pPr>
      <w:keepNext/>
      <w:keepLines/>
      <w:spacing w:after="3"/>
      <w:ind w:left="84"/>
      <w:outlineLvl w:val="1"/>
    </w:pPr>
    <w:rPr>
      <w:rFonts w:asciiTheme="minorHAnsi" w:hAnsiTheme="minorHAnsi"/>
      <w:i/>
      <w:color w:val="0070C0"/>
      <w:sz w:val="20"/>
    </w:rPr>
  </w:style>
  <w:style w:type="paragraph" w:styleId="Ttulo3">
    <w:name w:val="heading 3"/>
    <w:basedOn w:val="Normal"/>
    <w:next w:val="Normal"/>
    <w:link w:val="Ttulo3Char"/>
    <w:uiPriority w:val="9"/>
    <w:unhideWhenUsed/>
    <w:qFormat/>
    <w:rsid w:val="004E083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000000"/>
      <w:sz w:val="24"/>
      <w:u w:val="single" w:color="000000"/>
    </w:rPr>
  </w:style>
  <w:style w:type="character" w:customStyle="1" w:styleId="Ttulo2Char">
    <w:name w:val="Título 2 Char"/>
    <w:aliases w:val="Nota Explicativa Char"/>
    <w:link w:val="Ttulo2"/>
    <w:uiPriority w:val="9"/>
    <w:rsid w:val="00004EB2"/>
    <w:rPr>
      <w:rFonts w:eastAsia="Times New Roman" w:cs="Times New Roman"/>
      <w:i/>
      <w:color w:val="0070C0"/>
      <w:sz w:val="20"/>
    </w:rPr>
  </w:style>
  <w:style w:type="paragraph" w:styleId="PargrafodaLista">
    <w:name w:val="List Paragraph"/>
    <w:aliases w:val="Lista Paragrafo em Preto,Texto,List Paragraph Char Char Char,Parágrafo da Lista2"/>
    <w:basedOn w:val="Normal"/>
    <w:link w:val="PargrafodaListaChar"/>
    <w:uiPriority w:val="34"/>
    <w:qFormat/>
    <w:rsid w:val="001927BF"/>
    <w:pPr>
      <w:ind w:left="720"/>
      <w:contextualSpacing/>
    </w:pPr>
  </w:style>
  <w:style w:type="paragraph" w:styleId="Cabealho">
    <w:name w:val="header"/>
    <w:basedOn w:val="Normal"/>
    <w:link w:val="CabealhoChar"/>
    <w:unhideWhenUsed/>
    <w:rsid w:val="00135B55"/>
    <w:pPr>
      <w:tabs>
        <w:tab w:val="center" w:pos="4252"/>
        <w:tab w:val="right" w:pos="8504"/>
      </w:tabs>
      <w:spacing w:after="0" w:line="240" w:lineRule="auto"/>
      <w:ind w:left="0" w:right="0" w:firstLine="0"/>
      <w:jc w:val="left"/>
    </w:pPr>
    <w:rPr>
      <w:rFonts w:asciiTheme="minorHAnsi" w:eastAsiaTheme="minorHAnsi" w:hAnsiTheme="minorHAnsi" w:cstheme="minorBidi"/>
      <w:color w:val="auto"/>
      <w:sz w:val="22"/>
      <w:lang w:eastAsia="en-US"/>
    </w:rPr>
  </w:style>
  <w:style w:type="character" w:customStyle="1" w:styleId="CabealhoChar">
    <w:name w:val="Cabeçalho Char"/>
    <w:basedOn w:val="Fontepargpadro"/>
    <w:link w:val="Cabealho"/>
    <w:rsid w:val="00135B55"/>
    <w:rPr>
      <w:rFonts w:eastAsiaTheme="minorHAnsi"/>
      <w:lang w:eastAsia="en-US"/>
    </w:rPr>
  </w:style>
  <w:style w:type="paragraph" w:styleId="Rodap">
    <w:name w:val="footer"/>
    <w:basedOn w:val="Normal"/>
    <w:link w:val="RodapChar"/>
    <w:uiPriority w:val="99"/>
    <w:unhideWhenUsed/>
    <w:rsid w:val="00894107"/>
    <w:pPr>
      <w:tabs>
        <w:tab w:val="center" w:pos="4252"/>
        <w:tab w:val="right" w:pos="8504"/>
      </w:tabs>
      <w:spacing w:after="0" w:line="240" w:lineRule="auto"/>
      <w:ind w:left="0" w:right="0" w:firstLine="0"/>
      <w:jc w:val="left"/>
    </w:pPr>
    <w:rPr>
      <w:rFonts w:asciiTheme="minorHAnsi" w:eastAsiaTheme="minorHAnsi" w:hAnsiTheme="minorHAnsi" w:cstheme="minorBidi"/>
      <w:color w:val="auto"/>
      <w:sz w:val="22"/>
      <w:lang w:eastAsia="en-US"/>
    </w:rPr>
  </w:style>
  <w:style w:type="character" w:customStyle="1" w:styleId="RodapChar">
    <w:name w:val="Rodapé Char"/>
    <w:basedOn w:val="Fontepargpadro"/>
    <w:link w:val="Rodap"/>
    <w:uiPriority w:val="99"/>
    <w:rsid w:val="00894107"/>
    <w:rPr>
      <w:rFonts w:eastAsiaTheme="minorHAnsi"/>
      <w:lang w:eastAsia="en-US"/>
    </w:rPr>
  </w:style>
  <w:style w:type="character" w:styleId="Hyperlink">
    <w:name w:val="Hyperlink"/>
    <w:unhideWhenUsed/>
    <w:rsid w:val="00894107"/>
    <w:rPr>
      <w:color w:val="0000FF"/>
      <w:u w:val="single"/>
    </w:rPr>
  </w:style>
  <w:style w:type="character" w:styleId="Refdecomentrio">
    <w:name w:val="annotation reference"/>
    <w:basedOn w:val="Fontepargpadro"/>
    <w:uiPriority w:val="99"/>
    <w:semiHidden/>
    <w:unhideWhenUsed/>
    <w:rsid w:val="008164EB"/>
    <w:rPr>
      <w:sz w:val="16"/>
      <w:szCs w:val="16"/>
    </w:rPr>
  </w:style>
  <w:style w:type="paragraph" w:styleId="Textodecomentrio">
    <w:name w:val="annotation text"/>
    <w:basedOn w:val="Normal"/>
    <w:link w:val="TextodecomentrioChar"/>
    <w:uiPriority w:val="99"/>
    <w:unhideWhenUsed/>
    <w:rsid w:val="008164EB"/>
    <w:pPr>
      <w:spacing w:line="240" w:lineRule="auto"/>
    </w:pPr>
    <w:rPr>
      <w:sz w:val="20"/>
      <w:szCs w:val="20"/>
    </w:rPr>
  </w:style>
  <w:style w:type="character" w:customStyle="1" w:styleId="TextodecomentrioChar">
    <w:name w:val="Texto de comentário Char"/>
    <w:basedOn w:val="Fontepargpadro"/>
    <w:link w:val="Textodecomentrio"/>
    <w:uiPriority w:val="99"/>
    <w:rsid w:val="008164EB"/>
    <w:rPr>
      <w:rFonts w:ascii="Times New Roman" w:eastAsia="Times New Roman" w:hAnsi="Times New Roman" w:cs="Times New Roman"/>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8164EB"/>
    <w:rPr>
      <w:b/>
      <w:bCs/>
    </w:rPr>
  </w:style>
  <w:style w:type="character" w:customStyle="1" w:styleId="AssuntodocomentrioChar">
    <w:name w:val="Assunto do comentário Char"/>
    <w:basedOn w:val="TextodecomentrioChar"/>
    <w:link w:val="Assuntodocomentrio"/>
    <w:uiPriority w:val="99"/>
    <w:semiHidden/>
    <w:rsid w:val="008164EB"/>
    <w:rPr>
      <w:rFonts w:ascii="Times New Roman" w:eastAsia="Times New Roman" w:hAnsi="Times New Roman" w:cs="Times New Roman"/>
      <w:b/>
      <w:bCs/>
      <w:color w:val="000000"/>
      <w:sz w:val="20"/>
      <w:szCs w:val="20"/>
    </w:rPr>
  </w:style>
  <w:style w:type="character" w:customStyle="1" w:styleId="Ttulo3Char">
    <w:name w:val="Título 3 Char"/>
    <w:basedOn w:val="Fontepargpadro"/>
    <w:link w:val="Ttulo3"/>
    <w:uiPriority w:val="9"/>
    <w:rsid w:val="004E0831"/>
    <w:rPr>
      <w:rFonts w:asciiTheme="majorHAnsi" w:eastAsiaTheme="majorEastAsia" w:hAnsiTheme="majorHAnsi" w:cstheme="majorBidi"/>
      <w:color w:val="1F3763" w:themeColor="accent1" w:themeShade="7F"/>
      <w:sz w:val="24"/>
      <w:szCs w:val="24"/>
    </w:rPr>
  </w:style>
  <w:style w:type="character" w:styleId="MenoPendente">
    <w:name w:val="Unresolved Mention"/>
    <w:basedOn w:val="Fontepargpadro"/>
    <w:uiPriority w:val="99"/>
    <w:semiHidden/>
    <w:unhideWhenUsed/>
    <w:rsid w:val="00383AE5"/>
    <w:rPr>
      <w:color w:val="605E5C"/>
      <w:shd w:val="clear" w:color="auto" w:fill="E1DFDD"/>
    </w:rPr>
  </w:style>
  <w:style w:type="character" w:customStyle="1" w:styleId="PargrafodaListaChar">
    <w:name w:val="Parágrafo da Lista Char"/>
    <w:aliases w:val="Lista Paragrafo em Preto Char,Texto Char,List Paragraph Char Char Char Char,Parágrafo da Lista2 Char"/>
    <w:basedOn w:val="Fontepargpadro"/>
    <w:link w:val="PargrafodaLista"/>
    <w:uiPriority w:val="34"/>
    <w:qFormat/>
    <w:rsid w:val="008473CA"/>
    <w:rPr>
      <w:rFonts w:ascii="Times New Roman" w:eastAsia="Times New Roman" w:hAnsi="Times New Roman" w:cs="Times New Roman"/>
      <w:color w:val="000000"/>
      <w:sz w:val="24"/>
    </w:rPr>
  </w:style>
  <w:style w:type="character" w:styleId="HiperlinkVisitado">
    <w:name w:val="FollowedHyperlink"/>
    <w:basedOn w:val="Fontepargpadro"/>
    <w:uiPriority w:val="99"/>
    <w:semiHidden/>
    <w:unhideWhenUsed/>
    <w:rsid w:val="00817204"/>
    <w:rPr>
      <w:color w:val="954F72" w:themeColor="followedHyperlink"/>
      <w:u w:val="single"/>
    </w:rPr>
  </w:style>
  <w:style w:type="paragraph" w:customStyle="1" w:styleId="Default">
    <w:name w:val="Default"/>
    <w:rsid w:val="00EA1A1F"/>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036111">
      <w:bodyDiv w:val="1"/>
      <w:marLeft w:val="0"/>
      <w:marRight w:val="0"/>
      <w:marTop w:val="0"/>
      <w:marBottom w:val="0"/>
      <w:divBdr>
        <w:top w:val="none" w:sz="0" w:space="0" w:color="auto"/>
        <w:left w:val="none" w:sz="0" w:space="0" w:color="auto"/>
        <w:bottom w:val="none" w:sz="0" w:space="0" w:color="auto"/>
        <w:right w:val="none" w:sz="0" w:space="0" w:color="auto"/>
      </w:divBdr>
    </w:div>
    <w:div w:id="530188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lanalto.gov.br/ccivil_03/_ato2015-2018/2016/lei/l13303.htm" TargetMode="External"/><Relationship Id="rId18" Type="http://schemas.openxmlformats.org/officeDocument/2006/relationships/hyperlink" Target="https://www.planalto.gov.br/ccivil_03/_ato2011-2014/2013/lei/l12846.ht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www.planalto.gov.br/ccivil_03/_ato2015-2018/2016/lei/l13303.htm" TargetMode="External"/><Relationship Id="rId17" Type="http://schemas.openxmlformats.org/officeDocument/2006/relationships/hyperlink" Target="https://www.planalto.gov.br/ccivil_03/leis/l8429.htm"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planalto.gov.br/ccivil_03/_ato2011-2014/2013/lei/l12846.ht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lanalto.gov.br/ccivil_03/_ato2015-2018/2016/lei/l13303.htm"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www.planalto.gov.br/ccivil_03/leis/2002/l10406compilada.htm"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planalto.gov.br/ccivil_03/_ato2011-2014/2013/lei/l12846.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lanalto.gov.br/ccivil_03/_ato2011-2014/2013/lei/l12846.htm" TargetMode="Externa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cdc120a-ac24-4b6b-b066-bcba8d3ab7ba">
      <Terms xmlns="http://schemas.microsoft.com/office/infopath/2007/PartnerControls"/>
    </lcf76f155ced4ddcb4097134ff3c332f>
    <TaxCatchAll xmlns="f1e9039f-cff6-4a62-93fc-995fc86a5d2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4E0FF58E282674A8F04FE6EADD5E0EE" ma:contentTypeVersion="11" ma:contentTypeDescription="Crie um novo documento." ma:contentTypeScope="" ma:versionID="8cba26de0099f59cd0f4a9be75f5e8e4">
  <xsd:schema xmlns:xsd="http://www.w3.org/2001/XMLSchema" xmlns:xs="http://www.w3.org/2001/XMLSchema" xmlns:p="http://schemas.microsoft.com/office/2006/metadata/properties" xmlns:ns2="1cdc120a-ac24-4b6b-b066-bcba8d3ab7ba" xmlns:ns3="f1e9039f-cff6-4a62-93fc-995fc86a5d25" targetNamespace="http://schemas.microsoft.com/office/2006/metadata/properties" ma:root="true" ma:fieldsID="ea1e6faa5f9b3d338f670439bb973509" ns2:_="" ns3:_="">
    <xsd:import namespace="1cdc120a-ac24-4b6b-b066-bcba8d3ab7ba"/>
    <xsd:import namespace="f1e9039f-cff6-4a62-93fc-995fc86a5d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dc120a-ac24-4b6b-b066-bcba8d3ab7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324efdb0-195b-4bea-813c-50e012bf42a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e9039f-cff6-4a62-93fc-995fc86a5d2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e6e9979-7b28-4ffd-bd04-059592da4256}" ma:internalName="TaxCatchAll" ma:showField="CatchAllData" ma:web="f1e9039f-cff6-4a62-93fc-995fc86a5d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38B8EE-A282-4C4B-86EE-B40C115D2714}">
  <ds:schemaRefs>
    <ds:schemaRef ds:uri="http://schemas.openxmlformats.org/officeDocument/2006/bibliography"/>
  </ds:schemaRefs>
</ds:datastoreItem>
</file>

<file path=customXml/itemProps2.xml><?xml version="1.0" encoding="utf-8"?>
<ds:datastoreItem xmlns:ds="http://schemas.openxmlformats.org/officeDocument/2006/customXml" ds:itemID="{5E66AFD5-6177-4EF4-9196-1E0FA8289E46}">
  <ds:schemaRefs>
    <ds:schemaRef ds:uri="http://schemas.microsoft.com/office/2006/metadata/properties"/>
    <ds:schemaRef ds:uri="http://schemas.microsoft.com/office/infopath/2007/PartnerControls"/>
    <ds:schemaRef ds:uri="1cdc120a-ac24-4b6b-b066-bcba8d3ab7ba"/>
    <ds:schemaRef ds:uri="f1e9039f-cff6-4a62-93fc-995fc86a5d25"/>
  </ds:schemaRefs>
</ds:datastoreItem>
</file>

<file path=customXml/itemProps3.xml><?xml version="1.0" encoding="utf-8"?>
<ds:datastoreItem xmlns:ds="http://schemas.openxmlformats.org/officeDocument/2006/customXml" ds:itemID="{240A86A0-A430-47E2-9530-4F67152C8B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dc120a-ac24-4b6b-b066-bcba8d3ab7ba"/>
    <ds:schemaRef ds:uri="f1e9039f-cff6-4a62-93fc-995fc86a5d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401C39-ADE6-4FA5-999A-D5356106D9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4347</Words>
  <Characters>23479</Characters>
  <Application>Microsoft Office Word</Application>
  <DocSecurity>0</DocSecurity>
  <Lines>195</Lines>
  <Paragraphs>55</Paragraphs>
  <ScaleCrop>false</ScaleCrop>
  <Company/>
  <LinksUpToDate>false</LinksUpToDate>
  <CharactersWithSpaces>27771</CharactersWithSpaces>
  <SharedDoc>false</SharedDoc>
  <HLinks>
    <vt:vector size="72" baseType="variant">
      <vt:variant>
        <vt:i4>7077994</vt:i4>
      </vt:variant>
      <vt:variant>
        <vt:i4>33</vt:i4>
      </vt:variant>
      <vt:variant>
        <vt:i4>0</vt:i4>
      </vt:variant>
      <vt:variant>
        <vt:i4>5</vt:i4>
      </vt:variant>
      <vt:variant>
        <vt:lpwstr>https://www.planalto.gov.br/ccivil_03/_ato2015-2018/2018/lei/l13709.htm</vt:lpwstr>
      </vt:variant>
      <vt:variant>
        <vt:lpwstr/>
      </vt:variant>
      <vt:variant>
        <vt:i4>6684774</vt:i4>
      </vt:variant>
      <vt:variant>
        <vt:i4>30</vt:i4>
      </vt:variant>
      <vt:variant>
        <vt:i4>0</vt:i4>
      </vt:variant>
      <vt:variant>
        <vt:i4>5</vt:i4>
      </vt:variant>
      <vt:variant>
        <vt:lpwstr>https://www.planalto.gov.br/ccivil_03/_ato2011-2014/2013/lei/l12846.htm</vt:lpwstr>
      </vt:variant>
      <vt:variant>
        <vt:lpwstr/>
      </vt:variant>
      <vt:variant>
        <vt:i4>6684774</vt:i4>
      </vt:variant>
      <vt:variant>
        <vt:i4>27</vt:i4>
      </vt:variant>
      <vt:variant>
        <vt:i4>0</vt:i4>
      </vt:variant>
      <vt:variant>
        <vt:i4>5</vt:i4>
      </vt:variant>
      <vt:variant>
        <vt:lpwstr>https://www.planalto.gov.br/ccivil_03/_ato2011-2014/2013/lei/l12846.htm</vt:lpwstr>
      </vt:variant>
      <vt:variant>
        <vt:lpwstr/>
      </vt:variant>
      <vt:variant>
        <vt:i4>65580</vt:i4>
      </vt:variant>
      <vt:variant>
        <vt:i4>24</vt:i4>
      </vt:variant>
      <vt:variant>
        <vt:i4>0</vt:i4>
      </vt:variant>
      <vt:variant>
        <vt:i4>5</vt:i4>
      </vt:variant>
      <vt:variant>
        <vt:lpwstr>https://www.planalto.gov.br/ccivil_03/leis/l8429.htm</vt:lpwstr>
      </vt:variant>
      <vt:variant>
        <vt:lpwstr/>
      </vt:variant>
      <vt:variant>
        <vt:i4>6684774</vt:i4>
      </vt:variant>
      <vt:variant>
        <vt:i4>21</vt:i4>
      </vt:variant>
      <vt:variant>
        <vt:i4>0</vt:i4>
      </vt:variant>
      <vt:variant>
        <vt:i4>5</vt:i4>
      </vt:variant>
      <vt:variant>
        <vt:lpwstr>https://www.planalto.gov.br/ccivil_03/_ato2011-2014/2013/lei/l12846.htm</vt:lpwstr>
      </vt:variant>
      <vt:variant>
        <vt:lpwstr/>
      </vt:variant>
      <vt:variant>
        <vt:i4>3538973</vt:i4>
      </vt:variant>
      <vt:variant>
        <vt:i4>18</vt:i4>
      </vt:variant>
      <vt:variant>
        <vt:i4>0</vt:i4>
      </vt:variant>
      <vt:variant>
        <vt:i4>5</vt:i4>
      </vt:variant>
      <vt:variant>
        <vt:lpwstr>https://www.planalto.gov.br/ccivil_03/leis/2002/l10406compilada.htm</vt:lpwstr>
      </vt:variant>
      <vt:variant>
        <vt:lpwstr/>
      </vt:variant>
      <vt:variant>
        <vt:i4>6684774</vt:i4>
      </vt:variant>
      <vt:variant>
        <vt:i4>15</vt:i4>
      </vt:variant>
      <vt:variant>
        <vt:i4>0</vt:i4>
      </vt:variant>
      <vt:variant>
        <vt:i4>5</vt:i4>
      </vt:variant>
      <vt:variant>
        <vt:lpwstr>https://www.planalto.gov.br/ccivil_03/_ato2011-2014/2013/lei/l12846.htm</vt:lpwstr>
      </vt:variant>
      <vt:variant>
        <vt:lpwstr/>
      </vt:variant>
      <vt:variant>
        <vt:i4>6422628</vt:i4>
      </vt:variant>
      <vt:variant>
        <vt:i4>12</vt:i4>
      </vt:variant>
      <vt:variant>
        <vt:i4>0</vt:i4>
      </vt:variant>
      <vt:variant>
        <vt:i4>5</vt:i4>
      </vt:variant>
      <vt:variant>
        <vt:lpwstr>https://www.planalto.gov.br/ccivil_03/_ato2015-2018/2016/lei/l13303.htm</vt:lpwstr>
      </vt:variant>
      <vt:variant>
        <vt:lpwstr/>
      </vt:variant>
      <vt:variant>
        <vt:i4>6422628</vt:i4>
      </vt:variant>
      <vt:variant>
        <vt:i4>9</vt:i4>
      </vt:variant>
      <vt:variant>
        <vt:i4>0</vt:i4>
      </vt:variant>
      <vt:variant>
        <vt:i4>5</vt:i4>
      </vt:variant>
      <vt:variant>
        <vt:lpwstr>https://www.planalto.gov.br/ccivil_03/_ato2015-2018/2016/lei/l13303.htm</vt:lpwstr>
      </vt:variant>
      <vt:variant>
        <vt:lpwstr/>
      </vt:variant>
      <vt:variant>
        <vt:i4>6422628</vt:i4>
      </vt:variant>
      <vt:variant>
        <vt:i4>6</vt:i4>
      </vt:variant>
      <vt:variant>
        <vt:i4>0</vt:i4>
      </vt:variant>
      <vt:variant>
        <vt:i4>5</vt:i4>
      </vt:variant>
      <vt:variant>
        <vt:lpwstr>https://www.planalto.gov.br/ccivil_03/_ato2015-2018/2016/lei/l13303.htm</vt:lpwstr>
      </vt:variant>
      <vt:variant>
        <vt:lpwstr/>
      </vt:variant>
      <vt:variant>
        <vt:i4>6422628</vt:i4>
      </vt:variant>
      <vt:variant>
        <vt:i4>3</vt:i4>
      </vt:variant>
      <vt:variant>
        <vt:i4>0</vt:i4>
      </vt:variant>
      <vt:variant>
        <vt:i4>5</vt:i4>
      </vt:variant>
      <vt:variant>
        <vt:lpwstr>https://www.planalto.gov.br/ccivil_03/_ato2015-2018/2016/lei/l13303.htm</vt:lpwstr>
      </vt:variant>
      <vt:variant>
        <vt:lpwstr/>
      </vt:variant>
      <vt:variant>
        <vt:i4>6422628</vt:i4>
      </vt:variant>
      <vt:variant>
        <vt:i4>0</vt:i4>
      </vt:variant>
      <vt:variant>
        <vt:i4>0</vt:i4>
      </vt:variant>
      <vt:variant>
        <vt:i4>5</vt:i4>
      </vt:variant>
      <vt:variant>
        <vt:lpwstr>https://www.planalto.gov.br/ccivil_03/_ato2015-2018/2016/lei/l13303.htm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TAVARESC</dc:creator>
  <cp:keywords/>
  <cp:lastModifiedBy>Tiago Lagos</cp:lastModifiedBy>
  <cp:revision>3</cp:revision>
  <cp:lastPrinted>2025-06-06T13:32:00Z</cp:lastPrinted>
  <dcterms:created xsi:type="dcterms:W3CDTF">2025-07-10T15:00:00Z</dcterms:created>
  <dcterms:modified xsi:type="dcterms:W3CDTF">2025-07-10T15:01:00Z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0x01010074E0FF58E282674A8F04FE6EADD5E0EE</vt:lpwstr>
  </property>
  <property fmtid="{D5CDD505-2E9C-101B-9397-08002B2CF9AE}" pid="3" name="MediaServiceImageTags">
    <vt:lpwstr/>
  </property>
</Properties>
</file>