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F3A5F"/>
          <w:sz w:val="36"/>
        </w:rPr>
        <w:t>DCA 8630-5/02 - Atividade Médica - Exames Complementares</w:t>
      </w:r>
    </w:p>
    <w:p>
      <w:pPr>
        <w:spacing w:after="160"/>
      </w:pPr>
      <w:r>
        <w:rPr>
          <w:rFonts w:ascii="Calibri" w:hAnsi="Calibri" w:eastAsia="Calibri"/>
          <w:b w:val="0"/>
          <w:color w:val="666666"/>
          <w:sz w:val="18"/>
        </w:rPr>
        <w:t>Fonte: Microsoft Forms | Status: Active | Idioma: pt-BR | Criado: 2024-10-23T14:06:56.263Z | Modificado: 2025-08-18T12:19:02.567Z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6"/>
        </w:rPr>
        <w:t>URL: https://forms.cloud.microsoft/pages/responsepage.aspx?id=nN-Y8wz9KUigA8dwocSgY4rUn0LkQVFMtVuLOpOGT5dUM0NDWkoyTUlGNkoxWllWUTNWUEQzS1EwQi4u&amp;route=shorturl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Descrição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CNAE 8630-5/02 - ATIVIDADE MÉDICA AMBULATORIAL COM RECURSOS PARA REALIZAÇÃO DE EXAMES COMPLEMENTARES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Preencher essa planilha de forma eletrônica. Depois de devidamente preenchida, uma resposta automática com os resultados irá chegar em sua caixa de entrada(e-mail), assiná-la e encaminhá-la juntamente com a solicitação de Licenciamento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Perguntas (45)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1. RAZÃO SOCIAL: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2. CNPJ: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(O campo deve ser preenchido apenas com números, no formato XX.XXX.XXX/XXXX-XX e com 14 dígitos)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3. ENDEREÇO: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4. BAIRRO: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5. CEP: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6. Horário de Funcionamento: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Ex: De segunda a sexta, das 07h as 18h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7. Telefone: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Telefone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8. E-mail: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E-mail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Este que receberá a resposta automática com as informações necessárias.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Caso queira inserir mais de um e-mail, basta separá-los por ponto e virgula sem espaçamento ( ; ). Ex: ciclanodetal@email.com.br;fulanodetal@email.com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CARACTERIZAÇÃO DO SERVIÇO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9. Além das consultas e atendimentos médicos, realiza exames de diagnóstico através de imagens radiológicas, registros gráficos, testes rápidos, coleta de material biológico, entre outros, no estabelecimento (clínica / consultório) 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10. Realiza exames de diagnostico em pacientes encaminhados por médicos de outros estabelecimentos, com emissão de laudo?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11. Realiza procedimentos cirúrgicos sob anestesia local, sedação ou anestesia geral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12. Testes rápidos de análises clínicas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Indique a realização do exame complementar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13. Estudo urodinâmico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Indique a realização do exame complementar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14. Exame de histeroscopia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Indique a realização do exame complementar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15. Teste ergométrico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Indique a realização do exame complementar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16. Endoscopia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Indique a realização do exame complementar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ESTERILIZAÇÃO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17. Todo instrumental utilizado no estabelecimento é descartável? (Não utiliza nenhum instrumental passível de esterilização)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18. Utiliza instrumental que necessita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19. Realiza a esterilização dos instrumentais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20. Possui contrato com empresa terceirizada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N/A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21. Informe a RAZÃO SOCIAL do estabelecimento responsável pela esterilização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22. Informe o CNPJ do estabelecimento responsável pela esterilização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23. Possui autoclave?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24. Possui lavatório exclusivo para a lavagem de instrumental?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25. Se a esterilização for realizada no local há espaço adequado, bancadas e equipamentos necessários para o procedimento?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26. Existe profissional treinado para realização do procedimento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EQUIPAMENTOS / MATERIAIS / PROCEDIMENTOS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27. Possui comprovantes de manutenção corretiva e preventiva dos equipamentos dentro da validade, quando pertinente?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Opcional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28. Possui equipamento de Raios X médicos instalados?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29. Realiza dosimetria individual dos profissionais que realizam os exames?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Opcional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30. Possui levantamento radiométrico das salas de exames dentro da validade?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Opcional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31. Possui controle de qualidade dos equipamentos de raio x dentro da validade?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Opcional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32. Raio X - Informe a RAZÃO SOCIAL do estabelecimento responsável pela realização dos testes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33. Raio X - Informe o CNPJ do estabelecimento responsável pela realização dos testes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34. Raio X - Informe o CEVS do estabelecimento responsável pela realização dos testes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35. Possui avental plumbifero e protetor de tireoide?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Opcional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36. Utiliza medicamento/produto termolábil?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37. No caso de uso de medicamentos/produtos termolábeis, possui refrigerador exclusivo para armazenamento provido de termômetro e registro de controle de monitoramento de temperatura?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38. Utiliza medicamentos e substâncias sujeitos a controle especial conforme estabelecido na Portaria nº 344, de 12 de maio de 1998?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RESIDUOS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39. Os materiais perfuro cortantes, tais como agulhas, lâminas de bisturi, são descartados em recipiente rígido?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40. Os resíduos são mantidos em recipiente com tampa, acionada por pedal, separados em lixo comum e lixo infectante?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DOCUMENTOS GERAIS / OUTROS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41. Certificado de Cadastramento com a empresa coletora de Resíduos de Serviços de Saúde - SP REGULA;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42. Conta com Manual de Rotinas e Procedimentos dos procedimentos realizados no serviço disponível para consulta de todos os profissionais?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43.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 SS- 002, de 06 de janeiro de 2006 - Aprova Norma Técnica que disciplina as exigências para o funcionamento dos estabelecimentos que realizam procedimentos médico-cirúrgicos de curta permanência institucional no âmbito do Estado de São Paulo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15, DE 15 DE MARÇO DE 2012 - Dispõe sobre requisitos de boas práticas para o processamento de produtos para saúde e dá outras providências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PORTARIA Nº 344, DE 12 DE MAIO DE 1998 - Aprova o Regulamento Técnico sobre substâncias e medicamentos sujeitos a controle especial. - PORTARIA Nº 06, DE 29 DE JANEIRO DE 1999 - Aprova a Instrução Normativa da Portaria SVS/MS n.º 344 de 12 de maio de 1998 que instituiu o Regulamento Técnico das substâncias e medicamentos sujeitos a controle especial.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63, DE 25 DE NOVEMBRO DE 2011 - Dispõe sobre os Requisitos de Boas Práticas de Funcionamento para os Serviços de Saúde - RDC Nº 222, DE 28 DE MARÇO DE 2018 - Regulamenta as Boas Práticas de Gerenciamento dos Resíduos de Serviços de Saúde e dá outras providências.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36, DE 25 DE JULHO DE 2013 - Institui ações para a segurança do paciente em serviços de saúde e dá outras providências.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50, DE 21 DE FEVEREIRO DE 2002 - Dispõe sobre o Regulamento Técnico para planejamento, programação, elaboração e avaliação de projetos físicos de estabelecimentos assistenciais de saúde.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Decreto Estadual nº 12.342/78 - Dispõe sobre normas de promoção, preservação e recuperação da saúde no campo de competência da Secretaria de Estado da Saúde.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44.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 RDC Nº 611, DE 9 DE Março DE 2022 - Estabelece os requisitos sanitários para a organização e o funcionamento de serviços de radiologia diagnóstica ou intervencionista e regulamenta o controle das exposições médicas, ocupacionais e do público decorrentes do uso de tecnologias radiológicas diagnósticas ou intervencionistas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Declaro ser responsável pela veracidade e autenticidade de todas as informações apresentadas.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estar ciente da obrigação de apresentar, a qualquer tempo, a documentação exigida para a exploração da atividade e de prestar todas as informações referentes ao funcionamento do estabelecimento, de forma a assegurar os controles necessários a serem exercidos pelo órgão sanitário municipal.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comprometer-me com a preservação das melhores condições higiênico-sanitárias de instalações, equipamentos, procedimentos e fluxos, notadamente as boas práticas para o exercício da atividade e a adequada conservação dos produtos utilizados.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ainda estar ciente de que a prestação de declaração falsa configura crime previsto no Código Penal Brasileiro, passível de sanções penais, sem prejuízo das sanções administrativas e civis cabíveis.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45. Declaração de Responsabilidade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Mensagem de agradecimento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Sua resposta foi enviada.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Caso não tenha recebido um e-mail automático, o mesmo foi inserido de maneira errada neste formulário.</w:t>
      </w:r>
    </w:p>
    <w:p>
      <w:pPr>
        <w:spacing w:before="80" w:after="80"/>
        <w:pBdr>
          <w:bottom w:val="single" w:sz="6" w:space="1" w:color="98AFC7"/>
        </w:pBdr>
      </w:pPr>
    </w:p>
    <w:p>
      <w:r>
        <w:rPr>
          <w:rFonts w:ascii="Calibri" w:hAnsi="Calibri" w:eastAsia="Calibri"/>
          <w:b w:val="0"/>
          <w:color w:val="888888"/>
          <w:sz w:val="16"/>
        </w:rPr>
        <w:t>Documento gerado automaticamente a partir do Microsoft Forms em 2026-07-24 16:51 UTC. Total de perguntas: 45.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