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CA" w:rsidRDefault="00107A6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</w:t>
      </w:r>
      <w:r w:rsidR="006C7ECA" w:rsidRPr="006C7ECA">
        <w:rPr>
          <w:rFonts w:ascii="Times New Roman" w:hAnsi="Times New Roman" w:cs="Times New Roman"/>
          <w:sz w:val="28"/>
          <w:szCs w:val="28"/>
        </w:rPr>
        <w:t>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 IMC 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F72CB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107A6A" w:rsidTr="00EF72CB">
        <w:tc>
          <w:tcPr>
            <w:tcW w:w="2123" w:type="dxa"/>
          </w:tcPr>
          <w:p w:rsidR="00107A6A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requisitos</w:t>
            </w:r>
          </w:p>
        </w:tc>
        <w:tc>
          <w:tcPr>
            <w:tcW w:w="2124" w:type="dxa"/>
          </w:tcPr>
          <w:p w:rsidR="00D25438" w:rsidRPr="00107A6A" w:rsidRDefault="00D25438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 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dos apêndices </w:t>
            </w:r>
            <w:bookmarkEnd w:id="0"/>
          </w:p>
        </w:tc>
        <w:tc>
          <w:tcPr>
            <w:tcW w:w="2124" w:type="dxa"/>
          </w:tcPr>
          <w:p w:rsidR="00D25438" w:rsidRPr="00D25438" w:rsidRDefault="00D25438" w:rsidP="006C7ECA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Sumário </w:t>
      </w: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t>Introdução</w:t>
      </w:r>
    </w:p>
    <w:p w:rsidR="00EF72CB" w:rsidRPr="00783931" w:rsidRDefault="00EF72CB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</w:p>
    <w:p w:rsidR="00EF72CB" w:rsidRPr="00783931" w:rsidRDefault="00EF72CB" w:rsidP="007839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Este documento se aplica ao Sistema de Cálculo do IMC, que tem como por objetivo calcular o Índice de Massa Muscular. Esse índice é adotado pela OMS* e é usado para o diagnóstico de obesidade e sobrepeso. Ele é um indicador de saúde que possui um cálculo simples através do peso e da altura de uma pessoa(</w:t>
      </w:r>
      <w:r w:rsidRPr="007839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(quilos) ÷ altura² (metros)</w:t>
      </w:r>
      <w:r w:rsidRPr="00783931">
        <w:rPr>
          <w:rFonts w:ascii="Times New Roman" w:hAnsi="Times New Roman" w:cs="Times New Roman"/>
          <w:sz w:val="24"/>
          <w:szCs w:val="24"/>
        </w:rPr>
        <w:t>). O S.C.I, além de apresentar qual é seu IMC, ele classifica os resultados em abaixo do peso, peso normal, peso acima e obesidade, constada o resultado de obesidade ele ainda apresenta uma classificação especifica, obesidade nível 1, nível e nível 3.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Pr="00783931" w:rsidRDefault="00783931" w:rsidP="00783931">
      <w:pPr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83931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783931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usuários finais, que utilizarão o sistema já desenvolvido. Todos os nomes citados na tabela 1 são usuários finais do sistema. 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246"/>
        <w:gridCol w:w="4680"/>
      </w:tblGrid>
      <w:tr w:rsidR="00783931" w:rsidTr="00905041">
        <w:trPr>
          <w:trHeight w:val="400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783931" w:rsidTr="00905041">
        <w:trPr>
          <w:trHeight w:val="433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Medico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física.</w:t>
            </w:r>
          </w:p>
        </w:tc>
      </w:tr>
      <w:tr w:rsidR="00783931" w:rsidTr="00905041">
        <w:trPr>
          <w:trHeight w:val="424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alimentar.</w:t>
            </w:r>
          </w:p>
        </w:tc>
      </w:tr>
      <w:tr w:rsidR="00783931" w:rsidTr="00905041"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Professor de Educação Física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por supervisionar as atividades físicas realizadas no ambiente da academia.</w:t>
            </w:r>
          </w:p>
        </w:tc>
      </w:tr>
    </w:tbl>
    <w:p w:rsidR="00783931" w:rsidRDefault="00783931" w:rsidP="00EF72CB">
      <w:pPr>
        <w:pStyle w:val="PargrafodaLista"/>
        <w:ind w:left="420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Descrição de público Alvo</w:t>
      </w:r>
    </w:p>
    <w:p w:rsidR="00783931" w:rsidRP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ind w:left="780" w:firstLine="636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lastRenderedPageBreak/>
        <w:t>O sistema de cálculo do IMC tem como público-alvo pessoas acimas dos 2 anos que desejam receber informações sobre sua saúde de forma simples e rápida ou professores de educação física, médicos e nutricionistas que desejam fornecer essa informação aos seus</w:t>
      </w:r>
      <w:r>
        <w:rPr>
          <w:rFonts w:ascii="Times New Roman" w:hAnsi="Times New Roman" w:cs="Times New Roman"/>
          <w:sz w:val="24"/>
          <w:szCs w:val="24"/>
        </w:rPr>
        <w:t xml:space="preserve"> pacientes e alunos. 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ab/>
      </w: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Restrições</w:t>
      </w:r>
    </w:p>
    <w:p w:rsidR="00783931" w:rsidRDefault="00783931" w:rsidP="007839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O sistema deve ser feito dentro do prazo pré-estabelecido do cliente, com data de entrega em 18 de maio de 2016.</w:t>
      </w:r>
    </w:p>
    <w:p w:rsidR="00783931" w:rsidRDefault="00783931" w:rsidP="007839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cálculo do IMC deve ser feito em pessoas maiores de 2 anos para que seja valido. </w:t>
      </w:r>
      <w:r w:rsidR="00492DEA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4F3219" w:rsidRDefault="00783931" w:rsidP="000A1C2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</w:p>
    <w:p w:rsidR="000A1C2B" w:rsidRPr="000A1C2B" w:rsidRDefault="000A1C2B" w:rsidP="000A1C2B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4F3219" w:rsidRPr="00074210" w:rsidRDefault="004F3219" w:rsidP="00074210">
      <w:pPr>
        <w:ind w:left="708"/>
        <w:rPr>
          <w:rFonts w:ascii="Times New Roman" w:hAnsi="Times New Roman" w:cs="Times New Roman"/>
          <w:sz w:val="24"/>
          <w:szCs w:val="24"/>
        </w:rPr>
      </w:pPr>
      <w:r w:rsidRPr="00074210">
        <w:rPr>
          <w:rFonts w:ascii="Times New Roman" w:hAnsi="Times New Roman" w:cs="Times New Roman"/>
          <w:sz w:val="24"/>
          <w:szCs w:val="24"/>
        </w:rPr>
        <w:t>R1- Restrição de idade – O usuário deve inserir sua idade, para que o cálculo seja valido o idade deve ser maior que 2.</w:t>
      </w:r>
    </w:p>
    <w:p w:rsidR="00783931" w:rsidRDefault="004F3219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R2- </w:t>
      </w:r>
      <w:r w:rsidR="007275BD">
        <w:rPr>
          <w:rFonts w:ascii="Times New Roman" w:hAnsi="Times New Roman" w:cs="Times New Roman"/>
          <w:sz w:val="24"/>
          <w:szCs w:val="24"/>
        </w:rPr>
        <w:t>Calcular o IMC – 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 w:rsidR="00783931">
        <w:rPr>
          <w:rFonts w:ascii="Times New Roman" w:hAnsi="Times New Roman" w:cs="Times New Roman"/>
          <w:sz w:val="24"/>
          <w:szCs w:val="24"/>
        </w:rPr>
        <w:t>sua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altura e seu peso e o sistema realizará o cálculo do índice de massa corporal.</w:t>
      </w:r>
    </w:p>
    <w:p w:rsidR="007275BD" w:rsidRP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R3- Mostrar resultado – O sistema deve calcular o IMC e exibir na tela o resultado.</w:t>
      </w:r>
    </w:p>
    <w:p w:rsidR="00783931" w:rsidRP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  <w:r w:rsidR="004F3219">
        <w:rPr>
          <w:rFonts w:ascii="Times New Roman" w:hAnsi="Times New Roman" w:cs="Times New Roman"/>
          <w:sz w:val="24"/>
          <w:szCs w:val="24"/>
        </w:rPr>
        <w:t xml:space="preserve">- </w:t>
      </w:r>
      <w:r w:rsidR="00783931" w:rsidRPr="00783931">
        <w:rPr>
          <w:rFonts w:ascii="Times New Roman" w:hAnsi="Times New Roman" w:cs="Times New Roman"/>
          <w:sz w:val="24"/>
          <w:szCs w:val="24"/>
        </w:rPr>
        <w:t>Classificação do IMC – O sistema devera interpretar o resultado obtido do cálculo do IMC e classifica-lo em a abaixo do peso, peso normal, peso acima e obesidade.</w:t>
      </w:r>
    </w:p>
    <w:p w:rsidR="00783931" w:rsidRP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4F3219">
        <w:rPr>
          <w:rFonts w:ascii="Times New Roman" w:hAnsi="Times New Roman" w:cs="Times New Roman"/>
          <w:sz w:val="24"/>
          <w:szCs w:val="24"/>
        </w:rPr>
        <w:t xml:space="preserve">- </w:t>
      </w:r>
      <w:r w:rsidR="00783931" w:rsidRPr="00783931">
        <w:rPr>
          <w:rFonts w:ascii="Times New Roman" w:hAnsi="Times New Roman" w:cs="Times New Roman"/>
          <w:sz w:val="24"/>
          <w:szCs w:val="24"/>
        </w:rPr>
        <w:t>Informação sobre o IMC atual – Diante da classificação o sistema deve fornecer recomendações para o usuário.</w:t>
      </w:r>
    </w:p>
    <w:p w:rsid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4F3219">
        <w:rPr>
          <w:rFonts w:ascii="Times New Roman" w:hAnsi="Times New Roman" w:cs="Times New Roman"/>
          <w:sz w:val="24"/>
          <w:szCs w:val="24"/>
        </w:rPr>
        <w:t xml:space="preserve">- 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Classificação de Obesidade – Quando o resultado do cálculo do IMC tiver a classificação de obesidade, o sistema deve classificar essa obesidade em três níveis, obesidade nível 1, 2 e 3 e emitir um alerta dos riscos decorrentes de cada nível. 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4F3219" w:rsidRPr="00DF4ACB" w:rsidRDefault="004F3219" w:rsidP="004F32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4F3219" w:rsidRPr="00DF4ACB" w:rsidRDefault="004F3219" w:rsidP="004F32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4F3219" w:rsidRPr="00DF4ACB" w:rsidRDefault="004F3219" w:rsidP="004F32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F3219" w:rsidRDefault="004F3219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4138D8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Apêndices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P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Glossário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3546"/>
        <w:gridCol w:w="4392"/>
      </w:tblGrid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</w:p>
        </w:tc>
        <w:tc>
          <w:tcPr>
            <w:tcW w:w="4392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4138D8" w:rsidTr="004138D8">
        <w:trPr>
          <w:trHeight w:val="283"/>
        </w:trPr>
        <w:tc>
          <w:tcPr>
            <w:tcW w:w="3546" w:type="dxa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OMS</w:t>
            </w:r>
          </w:p>
        </w:tc>
        <w:tc>
          <w:tcPr>
            <w:tcW w:w="4392" w:type="dxa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Organização Mundial da Saúde</w:t>
            </w:r>
          </w:p>
        </w:tc>
      </w:tr>
      <w:tr w:rsidR="004138D8" w:rsidTr="004138D8">
        <w:trPr>
          <w:trHeight w:val="238"/>
        </w:trPr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S.C.I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Sistema de Cálculo de IMC</w:t>
            </w:r>
          </w:p>
        </w:tc>
      </w:tr>
      <w:tr w:rsidR="004138D8" w:rsidTr="004138D8"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</w:p>
        </w:tc>
        <w:tc>
          <w:tcPr>
            <w:tcW w:w="4392" w:type="dxa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Índice de Massa Muscular</w:t>
            </w:r>
          </w:p>
        </w:tc>
      </w:tr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2" w:type="dxa"/>
            <w:vAlign w:val="center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</w:tbl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4"/>
          <w:szCs w:val="24"/>
        </w:rPr>
      </w:pPr>
    </w:p>
    <w:sectPr w:rsidR="00783931" w:rsidRPr="00783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A"/>
    <w:rsid w:val="00074210"/>
    <w:rsid w:val="000A1C2B"/>
    <w:rsid w:val="00107A6A"/>
    <w:rsid w:val="00293B46"/>
    <w:rsid w:val="004138D8"/>
    <w:rsid w:val="00492DEA"/>
    <w:rsid w:val="004F3219"/>
    <w:rsid w:val="006C7ECA"/>
    <w:rsid w:val="007275BD"/>
    <w:rsid w:val="00783931"/>
    <w:rsid w:val="00BE2DD3"/>
    <w:rsid w:val="00D25438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2016-04-27T15:57:00Z</dcterms:created>
  <dcterms:modified xsi:type="dcterms:W3CDTF">2016-05-04T18:04:00Z</dcterms:modified>
</cp:coreProperties>
</file>