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Hello?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 there..!! Welcome to Globant.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Globant’s vision?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WANT TO CHALLENGE THE STATUS QUO AND BECOME THE BEST COMPANY IN THE CREATION OF DIGITAL JOURNEYS, COMBINING THE BEST OF ENGINEERING, INNOVATION AND DESIGN.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was Globant founded?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GLOBANT WAS FOUNDED IN 2003.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Who is the CEO of Globant?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MARTÍN MIGOYA.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few clients of Globant?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Google, EA, Puma, EnY, Walmart, Ubisoft, etc.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studio?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MOST CUTTING-EDGE PRACTICES AND TECHNOLOGIES PLUS A UNIQUE TEAM RESULT IN 20 STUDIOS WHERE ENGINEERING AND DESIGN MEET SCALE TO CREATE DIGITAL JOURNEYS.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few Studios?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Cloudops, Gaming, Mobile, IOT, Process Automation, etc.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