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Quais são as entidades necessárias?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Empresas, Tecnologias, Empresas_Tecnologias e Colaboradores.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Quais são os principais campos e seus respectivos tipos?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VARCHAR(255)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VARCHAR(255)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Contato: VARCHAR(255)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VARCHAR(255)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Área: VARCHAR(255)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Empresas_Tecnologias: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ID_Empresa: INTEGER (FK)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ID_Tecnologia: INTEGER (FK)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Colaboradores: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VARCHAR(255)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VARCHAR(255)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ID_Empresa: INTEGER (FK)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Como essas entidades estão relacionadas?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Empresas</w:t>
      </w:r>
      <w:r w:rsidDel="00000000" w:rsidR="00000000" w:rsidRPr="00000000">
        <w:rPr>
          <w:sz w:val="24"/>
          <w:szCs w:val="24"/>
          <w:rtl w:val="0"/>
        </w:rPr>
        <w:t xml:space="preserve"> tem um relacionamento um-para-muitos com 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Colaboradores</w:t>
      </w:r>
      <w:r w:rsidDel="00000000" w:rsidR="00000000" w:rsidRPr="00000000">
        <w:rPr>
          <w:sz w:val="24"/>
          <w:szCs w:val="24"/>
          <w:rtl w:val="0"/>
        </w:rPr>
        <w:t xml:space="preserve">, onde uma empresa pode ter vários colaboradores, e cada colaborador pertence a uma única empresa.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Empresas</w:t>
      </w:r>
      <w:r w:rsidDel="00000000" w:rsidR="00000000" w:rsidRPr="00000000">
        <w:rPr>
          <w:sz w:val="24"/>
          <w:szCs w:val="24"/>
          <w:rtl w:val="0"/>
        </w:rPr>
        <w:t xml:space="preserve"> tem um relacionamento muitos-para-muitos com 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por meio da tabela de relacionamento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Empresas_Tecnologias</w:t>
      </w:r>
      <w:r w:rsidDel="00000000" w:rsidR="00000000" w:rsidRPr="00000000">
        <w:rPr>
          <w:sz w:val="24"/>
          <w:szCs w:val="24"/>
          <w:rtl w:val="0"/>
        </w:rPr>
        <w:t xml:space="preserve">. Isso permite que uma empresa utilize várias tecnologias e uma tecnologia possa ser utilizada por várias empresas.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Simule 2 registros para cada entidade.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866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714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Empresas_Tecnologias: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657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Colaboradores: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6675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