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-863599</wp:posOffset>
                </wp:positionH>
                <wp:positionV relativeFrom="paragraph">
                  <wp:posOffset>-622299</wp:posOffset>
                </wp:positionV>
                <wp:extent cx="7150100" cy="101346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74125" y="0"/>
                          <a:ext cx="7143749" cy="7559999"/>
                        </a:xfrm>
                        <a:prstGeom prst="rect">
                          <a:avLst/>
                        </a:prstGeom>
                        <a:solidFill>
                          <a:srgbClr val="E36C0A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9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-863599</wp:posOffset>
                </wp:positionH>
                <wp:positionV relativeFrom="paragraph">
                  <wp:posOffset>-622299</wp:posOffset>
                </wp:positionV>
                <wp:extent cx="7150100" cy="10134600"/>
                <wp:effectExtent b="0" l="0" r="0" t="0"/>
                <wp:wrapNone/>
                <wp:docPr id="20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50100" cy="10134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-393699</wp:posOffset>
                </wp:positionH>
                <wp:positionV relativeFrom="paragraph">
                  <wp:posOffset>-253999</wp:posOffset>
                </wp:positionV>
                <wp:extent cx="6045200" cy="9131300"/>
                <wp:effectExtent b="0" l="0" r="0" t="0"/>
                <wp:wrapNone/>
                <wp:docPr id="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19272" y="0"/>
                          <a:ext cx="6045200" cy="9131300"/>
                          <a:chOff x="2319272" y="0"/>
                          <a:chExt cx="6053136" cy="7560000"/>
                        </a:xfrm>
                      </wpg:grpSpPr>
                      <wpg:grpSp>
                        <wpg:cNvGrpSpPr/>
                        <wpg:grpSpPr>
                          <a:xfrm>
                            <a:off x="2319272" y="0"/>
                            <a:ext cx="6053136" cy="7560000"/>
                            <a:chOff x="-317" y="0"/>
                            <a:chExt cx="6053136" cy="913447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052800" cy="9134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763135" y="7840979"/>
                              <a:ext cx="1289684" cy="1293494"/>
                              <a:chOff x="0" y="0"/>
                              <a:chExt cx="1289684" cy="1293494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 flipH="1" rot="10800000">
                                <a:off x="857694" y="0"/>
                                <a:ext cx="431990" cy="8758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BFBF"/>
                              </a:solidFill>
                              <a:ln cap="flat" cmpd="sng" w="12700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7" name="Shape 7"/>
                            <wps:spPr>
                              <a:xfrm flipH="1" rot="10800000">
                                <a:off x="857694" y="875820"/>
                                <a:ext cx="431990" cy="41767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cap="flat" cmpd="sng" w="12700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8" name="Shape 8"/>
                            <wps:spPr>
                              <a:xfrm flipH="1" rot="10800000">
                                <a:off x="0" y="875820"/>
                                <a:ext cx="857694" cy="417673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BFBF"/>
                              </a:solidFill>
                              <a:ln cap="flat" cmpd="sng" w="12700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</wpg:grpSp>
                        <wpg:grpSp>
                          <wpg:cNvGrpSpPr/>
                          <wpg:grpSpPr>
                            <a:xfrm>
                              <a:off x="-317" y="0"/>
                              <a:ext cx="3846512" cy="3846512"/>
                              <a:chOff x="-317" y="0"/>
                              <a:chExt cx="3846512" cy="3846512"/>
                            </a:xfrm>
                          </wpg:grpSpPr>
                          <wps:wsp>
                            <wps:cNvSpPr/>
                            <wps:cNvPr id="10" name="Shape 10"/>
                            <wps:spPr>
                              <a:xfrm flipH="1" rot="10800000">
                                <a:off x="1023620" y="0"/>
                                <a:ext cx="2822574" cy="1023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BFBF"/>
                              </a:solidFill>
                              <a:ln cap="flat" cmpd="sng" w="12700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1" name="Shape 11"/>
                            <wps:spPr>
                              <a:xfrm flipH="1" rot="5400000">
                                <a:off x="-899794" y="1923415"/>
                                <a:ext cx="2822574" cy="1023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BFBF"/>
                              </a:solidFill>
                              <a:ln cap="flat" cmpd="sng" w="12700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2" name="Shape 12"/>
                            <wps:spPr>
                              <a:xfrm flipH="1">
                                <a:off x="0" y="0"/>
                                <a:ext cx="1023620" cy="1023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center"/>
                                    <w:textDirection w:val="lr"/>
                                  </w:pPr>
                                </w:p>
                              </w:txbxContent>
                            </wps:txbx>
                            <wps:bodyPr anchorCtr="0" anchor="b" bIns="38100" lIns="88900" rIns="88900" tIns="3810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-393699</wp:posOffset>
                </wp:positionH>
                <wp:positionV relativeFrom="paragraph">
                  <wp:posOffset>-253999</wp:posOffset>
                </wp:positionV>
                <wp:extent cx="6045200" cy="9131300"/>
                <wp:effectExtent b="0" l="0" r="0" t="0"/>
                <wp:wrapNone/>
                <wp:docPr id="21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5200" cy="9131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-863599</wp:posOffset>
                </wp:positionH>
                <wp:positionV relativeFrom="paragraph">
                  <wp:posOffset>-622299</wp:posOffset>
                </wp:positionV>
                <wp:extent cx="7150100" cy="1013460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1775077" y="0"/>
                          <a:ext cx="7141844" cy="755999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4706"/>
                            </a:gs>
                            <a:gs pos="100000">
                              <a:srgbClr val="E36C0A"/>
                            </a:gs>
                          </a:gsLst>
                          <a:lin ang="8100000" scaled="0"/>
                        </a:gradFill>
                        <a:ln cap="flat" cmpd="sng" w="12700">
                          <a:solidFill>
                            <a:srgbClr val="FFFFFF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-863599</wp:posOffset>
                </wp:positionH>
                <wp:positionV relativeFrom="paragraph">
                  <wp:posOffset>-622299</wp:posOffset>
                </wp:positionV>
                <wp:extent cx="7150100" cy="10134600"/>
                <wp:effectExtent b="0" l="0" r="0" t="0"/>
                <wp:wrapNone/>
                <wp:docPr id="23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50100" cy="10134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431800</wp:posOffset>
                </wp:positionH>
                <wp:positionV relativeFrom="paragraph">
                  <wp:posOffset>6553200</wp:posOffset>
                </wp:positionV>
                <wp:extent cx="4711700" cy="13335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2990467" y="3116108"/>
                          <a:ext cx="4711065" cy="1327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ANALISIS DE SOFTWARE - GRUPO 10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b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431800</wp:posOffset>
                </wp:positionH>
                <wp:positionV relativeFrom="paragraph">
                  <wp:posOffset>6553200</wp:posOffset>
                </wp:positionV>
                <wp:extent cx="4711700" cy="1333500"/>
                <wp:effectExtent b="0" l="0" r="0" t="0"/>
                <wp:wrapNone/>
                <wp:docPr id="22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1700" cy="1333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-863599</wp:posOffset>
                </wp:positionH>
                <wp:positionV relativeFrom="paragraph">
                  <wp:posOffset>4102100</wp:posOffset>
                </wp:positionV>
                <wp:extent cx="7010400" cy="104140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1843023" y="3262792"/>
                          <a:ext cx="7005954" cy="1034413"/>
                        </a:xfrm>
                        <a:custGeom>
                          <a:pathLst>
                            <a:path extrusionOk="0" h="1034414" w="7005955">
                              <a:moveTo>
                                <a:pt x="0" y="0"/>
                              </a:moveTo>
                              <a:lnTo>
                                <a:pt x="0" y="1034414"/>
                              </a:lnTo>
                              <a:lnTo>
                                <a:pt x="7005955" y="1034414"/>
                              </a:lnTo>
                              <a:lnTo>
                                <a:pt x="700595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10"/>
                                <w:vertAlign w:val="baseline"/>
                              </w:rPr>
                              <w:t xml:space="preserve">Grupo 10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-863599</wp:posOffset>
                </wp:positionH>
                <wp:positionV relativeFrom="paragraph">
                  <wp:posOffset>4102100</wp:posOffset>
                </wp:positionV>
                <wp:extent cx="7010400" cy="1041400"/>
                <wp:effectExtent b="0" l="0" r="0" t="0"/>
                <wp:wrapNone/>
                <wp:docPr id="24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10400" cy="1041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-863599</wp:posOffset>
                </wp:positionH>
                <wp:positionV relativeFrom="paragraph">
                  <wp:posOffset>5016500</wp:posOffset>
                </wp:positionV>
                <wp:extent cx="7010400" cy="104140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1843023" y="3262792"/>
                          <a:ext cx="7005954" cy="1034413"/>
                        </a:xfrm>
                        <a:custGeom>
                          <a:pathLst>
                            <a:path extrusionOk="0" h="1034414" w="7005955">
                              <a:moveTo>
                                <a:pt x="0" y="0"/>
                              </a:moveTo>
                              <a:lnTo>
                                <a:pt x="0" y="1034414"/>
                              </a:lnTo>
                              <a:lnTo>
                                <a:pt x="7005955" y="1034414"/>
                              </a:lnTo>
                              <a:lnTo>
                                <a:pt x="700595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0"/>
                                <w:vertAlign w:val="baseline"/>
                              </w:rPr>
                              <w:t xml:space="preserve">Guía de Usuario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-863599</wp:posOffset>
                </wp:positionH>
                <wp:positionV relativeFrom="paragraph">
                  <wp:posOffset>5016500</wp:posOffset>
                </wp:positionV>
                <wp:extent cx="7010400" cy="1041400"/>
                <wp:effectExtent b="0" l="0" r="0" t="0"/>
                <wp:wrapNone/>
                <wp:docPr id="25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10400" cy="1041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723900</wp:posOffset>
                </wp:positionH>
                <wp:positionV relativeFrom="paragraph">
                  <wp:posOffset>266700</wp:posOffset>
                </wp:positionV>
                <wp:extent cx="5207000" cy="265430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2745675" y="2453167"/>
                          <a:ext cx="5200649" cy="2653664"/>
                        </a:xfrm>
                        <a:custGeom>
                          <a:pathLst>
                            <a:path extrusionOk="0" h="2653665" w="5200650">
                              <a:moveTo>
                                <a:pt x="0" y="0"/>
                              </a:moveTo>
                              <a:lnTo>
                                <a:pt x="0" y="2653665"/>
                              </a:lnTo>
                              <a:lnTo>
                                <a:pt x="5200650" y="2653665"/>
                              </a:lnTo>
                              <a:lnTo>
                                <a:pt x="520065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4"/>
                                <w:vertAlign w:val="baseline"/>
                              </w:rPr>
                              <w:t xml:space="preserve">Control de Pacientes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723900</wp:posOffset>
                </wp:positionH>
                <wp:positionV relativeFrom="paragraph">
                  <wp:posOffset>266700</wp:posOffset>
                </wp:positionV>
                <wp:extent cx="5207000" cy="2654300"/>
                <wp:effectExtent b="0" l="0" r="0" t="0"/>
                <wp:wrapNone/>
                <wp:docPr id="26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07000" cy="265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tabs>
          <w:tab w:val="right" w:pos="8494"/>
        </w:tabs>
        <w:spacing w:after="1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Índice</w:t>
      </w:r>
    </w:p>
    <w:p w:rsidR="00000000" w:rsidDel="00000000" w:rsidP="00000000" w:rsidRDefault="00000000" w:rsidRPr="00000000">
      <w:pPr>
        <w:tabs>
          <w:tab w:val="right" w:pos="8494"/>
        </w:tabs>
        <w:spacing w:after="100" w:before="0" w:line="276" w:lineRule="auto"/>
        <w:contextualSpacing w:val="0"/>
      </w:pPr>
      <w:hyperlink w:anchor="h.gjdgxs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1. Introducción</w:t>
        </w:r>
      </w:hyperlink>
      <w:hyperlink w:anchor="h.gjdgxs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494"/>
        </w:tabs>
        <w:spacing w:after="100" w:before="0" w:line="276" w:lineRule="auto"/>
        <w:ind w:left="220" w:firstLine="0"/>
        <w:contextualSpacing w:val="0"/>
      </w:pPr>
      <w:hyperlink w:anchor="h.30j0zll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1.1 Características Generales</w:t>
        </w:r>
      </w:hyperlink>
      <w:hyperlink w:anchor="h.30j0zll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494"/>
        </w:tabs>
        <w:spacing w:after="100" w:before="0" w:line="276" w:lineRule="auto"/>
        <w:ind w:left="220" w:firstLine="0"/>
        <w:contextualSpacing w:val="0"/>
      </w:pPr>
      <w:hyperlink w:anchor="h.1fob9te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1.2 Instalación</w:t>
        </w:r>
      </w:hyperlink>
      <w:hyperlink w:anchor="h.1fob9te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494"/>
        </w:tabs>
        <w:spacing w:after="100" w:before="0" w:line="276" w:lineRule="auto"/>
        <w:ind w:left="220" w:firstLine="0"/>
        <w:contextualSpacing w:val="0"/>
      </w:pPr>
      <w:hyperlink w:anchor="h.3znysh7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1.3 Pantalla principal</w:t>
        </w:r>
      </w:hyperlink>
      <w:hyperlink w:anchor="h.3znysh7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494"/>
        </w:tabs>
        <w:spacing w:after="100" w:before="0" w:line="276" w:lineRule="auto"/>
        <w:contextualSpacing w:val="0"/>
      </w:pPr>
      <w:hyperlink w:anchor="h.2et92p0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2. Menú Principal</w:t>
        </w:r>
      </w:hyperlink>
      <w:hyperlink w:anchor="h.2et92p0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494"/>
        </w:tabs>
        <w:spacing w:after="100" w:before="0" w:line="276" w:lineRule="auto"/>
        <w:ind w:left="220" w:firstLine="0"/>
        <w:contextualSpacing w:val="0"/>
      </w:pPr>
      <w:hyperlink w:anchor="h.tyjcwt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2.1 Ingreso de Datos</w:t>
        </w:r>
      </w:hyperlink>
      <w:hyperlink w:anchor="h.tyjcwt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494"/>
        </w:tabs>
        <w:spacing w:after="100" w:before="0" w:line="276" w:lineRule="auto"/>
        <w:ind w:left="220" w:firstLine="0"/>
        <w:contextualSpacing w:val="0"/>
      </w:pPr>
      <w:hyperlink w:anchor="h.3dy6vkm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2.1.1 Datos Paciente</w:t>
        </w:r>
      </w:hyperlink>
      <w:hyperlink w:anchor="h.3dy6vkm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494"/>
        </w:tabs>
        <w:spacing w:after="100" w:before="0" w:line="276" w:lineRule="auto"/>
        <w:ind w:left="220" w:firstLine="0"/>
        <w:contextualSpacing w:val="0"/>
      </w:pPr>
      <w:hyperlink w:anchor="h.1t3h5sf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2.1.2 Situación del Paciente</w:t>
        </w:r>
      </w:hyperlink>
      <w:hyperlink w:anchor="h.1t3h5sf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494"/>
        </w:tabs>
        <w:spacing w:after="100" w:before="0" w:line="276" w:lineRule="auto"/>
        <w:ind w:left="220" w:firstLine="0"/>
        <w:contextualSpacing w:val="0"/>
      </w:pPr>
      <w:hyperlink w:anchor="h.4d34og8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2.1.3 Datos del Médico</w:t>
        </w:r>
      </w:hyperlink>
      <w:hyperlink w:anchor="h.4d34og8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494"/>
        </w:tabs>
        <w:spacing w:after="100" w:before="0" w:line="276" w:lineRule="auto"/>
        <w:ind w:left="220" w:firstLine="0"/>
        <w:contextualSpacing w:val="0"/>
      </w:pPr>
      <w:hyperlink w:anchor="h.2s8eyo1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2.1.4 Volver</w:t>
        </w:r>
      </w:hyperlink>
      <w:hyperlink w:anchor="h.2s8eyo1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494"/>
        </w:tabs>
        <w:spacing w:after="100" w:before="0" w:line="276" w:lineRule="auto"/>
        <w:ind w:left="220" w:firstLine="0"/>
        <w:contextualSpacing w:val="0"/>
      </w:pPr>
      <w:hyperlink w:anchor="h.17dp8vu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2.2 Informes</w:t>
        </w:r>
      </w:hyperlink>
      <w:hyperlink w:anchor="h.17dp8vu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494"/>
        </w:tabs>
        <w:spacing w:after="100" w:before="0" w:line="276" w:lineRule="auto"/>
        <w:ind w:left="220" w:firstLine="0"/>
        <w:contextualSpacing w:val="0"/>
      </w:pPr>
      <w:hyperlink w:anchor="h.3rdcrjn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2.3 Registrar Usuarios</w:t>
        </w:r>
      </w:hyperlink>
      <w:hyperlink w:anchor="h.3rdcrjn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494"/>
        </w:tabs>
        <w:spacing w:after="100" w:before="0" w:line="276" w:lineRule="auto"/>
        <w:ind w:left="220" w:firstLine="0"/>
        <w:contextualSpacing w:val="0"/>
      </w:pPr>
      <w:hyperlink w:anchor="h.lnxbz9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2.4 Salir</w:t>
        </w:r>
      </w:hyperlink>
      <w:hyperlink w:anchor="h.lnxbz9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494"/>
        </w:tabs>
        <w:spacing w:after="100" w:before="0" w:line="276" w:lineRule="auto"/>
        <w:contextualSpacing w:val="0"/>
      </w:pPr>
      <w:hyperlink w:anchor="h.35nkun2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3. FAQ</w:t>
        </w:r>
      </w:hyperlink>
      <w:hyperlink w:anchor="h.35nkun2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494"/>
        </w:tabs>
        <w:spacing w:after="100" w:before="0" w:line="276" w:lineRule="auto"/>
        <w:contextualSpacing w:val="0"/>
      </w:pPr>
      <w:hyperlink w:anchor="h.1ksv4uv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4. Contactos</w:t>
        </w:r>
      </w:hyperlink>
      <w:hyperlink w:anchor="h.1ksv4uv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contextualSpacing w:val="0"/>
        <w:jc w:val="both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both"/>
      </w:pPr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both"/>
      </w:pPr>
      <w:hyperlink r:id="rId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both"/>
      </w:pPr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both"/>
      </w:pPr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both"/>
      </w:pPr>
      <w:hyperlink r:id="rId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both"/>
      </w:pPr>
      <w:hyperlink r:id="rId1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both"/>
      </w:pPr>
      <w:hyperlink r:id="rId1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both"/>
      </w:pPr>
      <w:hyperlink r:id="rId2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both"/>
      </w:pPr>
      <w:hyperlink r:id="rId2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both"/>
      </w:pPr>
      <w:hyperlink r:id="rId2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both"/>
      </w:pPr>
      <w:hyperlink r:id="rId2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both"/>
      </w:pPr>
      <w:hyperlink r:id="rId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both"/>
      </w:pPr>
      <w:hyperlink r:id="rId2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both"/>
      </w:pPr>
      <w:hyperlink r:id="rId2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both"/>
      </w:pPr>
      <w:hyperlink r:id="rId2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jdgxs" w:id="0"/>
      <w:bookmarkEnd w:id="0"/>
      <w:r w:rsidDel="00000000" w:rsidR="00000000" w:rsidRPr="00000000">
        <w:rPr>
          <w:color w:val="e36c09"/>
          <w:rtl w:val="0"/>
        </w:rPr>
        <w:t xml:space="preserve">1. 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0j0zll" w:id="1"/>
      <w:bookmarkEnd w:id="1"/>
      <w:r w:rsidDel="00000000" w:rsidR="00000000" w:rsidRPr="00000000">
        <w:rPr>
          <w:color w:val="984806"/>
          <w:rtl w:val="0"/>
        </w:rPr>
        <w:t xml:space="preserve">1.1 Características Generales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Control de Pacientes es un sistema encargado de llevar el control de clientes y profesionales completamente libre.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La aplicación informática “Control de Pacientes” tiene como objetivo principal permitir la administración completa de pacientes y profesionales permitiendo además mostrar un listado de los pacientes por médico como así también de las especialidades que atiende cada médico.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fob9te" w:id="2"/>
      <w:bookmarkEnd w:id="2"/>
      <w:r w:rsidDel="00000000" w:rsidR="00000000" w:rsidRPr="00000000">
        <w:rPr>
          <w:color w:val="984806"/>
          <w:rtl w:val="0"/>
        </w:rPr>
        <w:t xml:space="preserve">1.2 Instalación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Lea atentamente el manual de instalación para realizar la instalación de manera óptima.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720" w:hanging="360"/>
        <w:contextualSpacing w:val="1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Leer el archivo de texto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LEEME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.txt y revisar que los requerimientos necesarios para una correcta ejecución se encuentren es su equipo.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720" w:hanging="360"/>
        <w:contextualSpacing w:val="1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Ingresar el disco a la unidad de CD de su equipo y al abrir el directorio del mismo, haga clic en el icono </w:t>
      </w:r>
      <w:r w:rsidDel="00000000" w:rsidR="00000000" w:rsidRPr="00000000">
        <w:rPr>
          <w:b w:val="1"/>
          <w:rtl w:val="0"/>
        </w:rPr>
        <w:t xml:space="preserve">setupControldePacientes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.exe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104900" cy="952500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720" w:hanging="360"/>
        <w:contextualSpacing w:val="1"/>
        <w:jc w:val="both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A continuación se iniciará el Asistente de instalación del software de Control de Pacientes. Haga clic en siguiente para continuar.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525800" cy="3502422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5800" cy="3502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720" w:hanging="360"/>
        <w:contextualSpacing w:val="1"/>
        <w:jc w:val="both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Verifique los requisitos del software y presione el botón  en siguiente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563900" cy="3523011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3900" cy="3523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720" w:hanging="360"/>
        <w:contextualSpacing w:val="1"/>
        <w:jc w:val="both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Seleccione la carpeta de instalación y haga clic en siguiente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4554431" cy="3533457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4431" cy="3533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720" w:hanging="360"/>
        <w:contextualSpacing w:val="1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Seleccione la carpeta </w:t>
      </w:r>
      <w:r w:rsidDel="00000000" w:rsidR="00000000" w:rsidRPr="00000000">
        <w:rPr>
          <w:rtl w:val="0"/>
        </w:rPr>
        <w:t xml:space="preserve">que se creará en el Menú Inicio y haga clic en continuar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622281" cy="3600132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2281" cy="3600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720" w:hanging="360"/>
        <w:contextualSpacing w:val="1"/>
        <w:jc w:val="both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Tilde la opción de crear icono en el escritorio si así lo desea: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center"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4516275" cy="3495051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6275" cy="3495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00" w:before="0" w:line="276" w:lineRule="auto"/>
        <w:ind w:left="720" w:hanging="360"/>
        <w:contextualSpacing w:val="1"/>
        <w:jc w:val="both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A continuación se mostrará un resumen de la instalación, clic en Instalar para comenzar con la instalación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jc w:val="both"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4582478" cy="3555216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2478" cy="3555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720" w:hanging="360"/>
        <w:contextualSpacing w:val="1"/>
        <w:jc w:val="both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Una vez terminada la instalación presione Finalizar para salir del instalador. Puede ejecutar la aplicación instalada al salir.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363875" cy="3398869"/>
            <wp:effectExtent b="0" l="0" r="0" t="0"/>
            <wp:docPr id="1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3875" cy="3398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00" w:before="0" w:line="276" w:lineRule="auto"/>
        <w:ind w:left="720" w:hanging="360"/>
        <w:contextualSpacing w:val="1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Al finalizar la instalación y habiendo tildado la opción para crear un Acceso Directo, se podrá observar dicho acceso en el Menú Inicio y en el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scr</w:t>
      </w:r>
      <w:r w:rsidDel="00000000" w:rsidR="00000000" w:rsidRPr="00000000">
        <w:rPr>
          <w:rtl w:val="0"/>
        </w:rPr>
        <w:t xml:space="preserve">itorio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</w:pPr>
      <w:r w:rsidDel="00000000" w:rsidR="00000000" w:rsidRPr="00000000">
        <w:drawing>
          <wp:inline distB="0" distT="0" distL="0" distR="0">
            <wp:extent cx="2435918" cy="1095631"/>
            <wp:effectExtent b="0" l="0" r="0" t="0"/>
            <wp:docPr id="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6"/>
                    <a:srcRect b="1796" l="0" r="47914" t="82784"/>
                    <a:stretch>
                      <a:fillRect/>
                    </a:stretch>
                  </pic:blipFill>
                  <pic:spPr>
                    <a:xfrm>
                      <a:off x="0" y="0"/>
                      <a:ext cx="2435918" cy="1095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drawing>
          <wp:inline distB="114300" distT="114300" distL="114300" distR="114300">
            <wp:extent cx="981075" cy="914400"/>
            <wp:effectExtent b="0" l="0" r="0" t="0"/>
            <wp:docPr id="1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znysh7" w:id="3"/>
      <w:bookmarkEnd w:id="3"/>
      <w:r w:rsidDel="00000000" w:rsidR="00000000" w:rsidRPr="00000000">
        <w:rPr>
          <w:color w:val="984806"/>
          <w:rtl w:val="0"/>
        </w:rPr>
        <w:t xml:space="preserve">1.3 Pantalla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Para su utilización, la aplicación mostrará por pantalla una solicitud de ingreso de nombre de Usuario y Contraseña: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0" distR="0">
            <wp:extent cx="2501738" cy="2720010"/>
            <wp:effectExtent b="0" l="0" r="0" t="0"/>
            <wp:docPr id="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1738" cy="2720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Estos datos se encuentran adjuntos en el archivo de texto LEEME, dentro del CD de instalación.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Una vez validado el usuario, la aplicación desplegará el menú principal con las opciones para tratamiento de datos. Estas son: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76" w:lineRule="auto"/>
        <w:ind w:left="720" w:hanging="360"/>
        <w:contextualSpacing w:val="1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Ingreso de Datos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76" w:lineRule="auto"/>
        <w:ind w:left="720" w:hanging="360"/>
        <w:contextualSpacing w:val="1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Informes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76" w:lineRule="auto"/>
        <w:ind w:left="720" w:hanging="360"/>
        <w:contextualSpacing w:val="1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Registrar Usuarios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00" w:before="0" w:line="276" w:lineRule="auto"/>
        <w:ind w:left="720" w:hanging="360"/>
        <w:contextualSpacing w:val="1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Salir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Aquí se le solicitará al usuario ingresar una de las cuatro opciones para continuar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single"/>
          <w:rtl w:val="0"/>
        </w:rPr>
        <w:t xml:space="preserve">Menú inicial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0" w:firstLine="0"/>
        <w:contextualSpacing w:val="0"/>
        <w:jc w:val="center"/>
      </w:pPr>
      <w:r w:rsidDel="00000000" w:rsidR="00000000" w:rsidRPr="00000000">
        <w:drawing>
          <wp:inline distB="0" distT="0" distL="0" distR="0">
            <wp:extent cx="2663663" cy="2697595"/>
            <wp:effectExtent b="0" l="0" r="0" t="0"/>
            <wp:docPr id="1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3663" cy="2697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color w:val="e36c09"/>
          <w:rtl w:val="0"/>
        </w:rPr>
        <w:t xml:space="preserve">2. Menú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yjcwt" w:id="4"/>
      <w:bookmarkEnd w:id="4"/>
      <w:r w:rsidDel="00000000" w:rsidR="00000000" w:rsidRPr="00000000">
        <w:rPr>
          <w:color w:val="984806"/>
          <w:rtl w:val="0"/>
        </w:rPr>
        <w:t xml:space="preserve">2.1 Ingreso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La primera opción con la que se encontrará el usuario es la de Ingreso de datos.  Presionando dicho botón, el usuario podrá acceder a un nuevo menú, donde podrá elegir entre las siguientes opciones: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Datos Paciente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Situación del Paciente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Datos del médico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Volver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0" distR="0">
            <wp:extent cx="2697000" cy="2499877"/>
            <wp:effectExtent b="0" l="0" r="0" t="0"/>
            <wp:docPr id="1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7000" cy="2499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dy6vkm" w:id="5"/>
      <w:bookmarkEnd w:id="5"/>
      <w:r w:rsidDel="00000000" w:rsidR="00000000" w:rsidRPr="00000000">
        <w:rPr>
          <w:rtl w:val="0"/>
        </w:rPr>
        <w:t xml:space="preserve">2.1.1 Datos Paciente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Mediante esta opción, el usuario podrá agregar la información de un nuevo paciente ingresando: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Código de Paciente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Nombre de Paciente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Apellido de Paciente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Una vez ingresado los datos y presionando el botón REGISTRAR, se mostrará el siguiente mensaje: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0" distR="0">
            <wp:extent cx="2981325" cy="1114425"/>
            <wp:effectExtent b="0" l="0" r="0" t="0"/>
            <wp:docPr id="1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t3h5sf" w:id="6"/>
      <w:bookmarkEnd w:id="6"/>
      <w:r w:rsidDel="00000000" w:rsidR="00000000" w:rsidRPr="00000000">
        <w:rPr>
          <w:rtl w:val="0"/>
        </w:rPr>
        <w:t xml:space="preserve">2.1.2 Situación del Paciente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Mediante esta opción, el usuario podrá registrar los datos de una nueva consulta médica, indicando los siguientes datos: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Código del Paciente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Código del Médico que atendió a dicho paciente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Diagnóstico indicado por el Médico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Una vez ingresado los datos y presionando el botón REGISTRAR, se mostrará el siguiente mensaje: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0" distR="0">
            <wp:extent cx="2981325" cy="1114425"/>
            <wp:effectExtent b="0" l="0" r="0" t="0"/>
            <wp:docPr id="1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d34og8" w:id="7"/>
      <w:bookmarkEnd w:id="7"/>
      <w:r w:rsidDel="00000000" w:rsidR="00000000" w:rsidRPr="00000000">
        <w:rPr>
          <w:rtl w:val="0"/>
        </w:rPr>
        <w:t xml:space="preserve">2.1.3 Datos del Médico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Mediante esta opción, el usuario puede ingresar los datos para registrar un nuevo Médico. Para ello el mismo debe ingresar: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Código del Médico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Nombre del Médico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Apellido del Médico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Especialidad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Una vez ingresado los datos y presionando el botón REGISTRAR, se mostrará el siguiente mensaje: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0" distR="0">
            <wp:extent cx="2981325" cy="1114425"/>
            <wp:effectExtent b="0" l="0" r="0" t="0"/>
            <wp:docPr id="1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s8eyo1" w:id="8"/>
      <w:bookmarkEnd w:id="8"/>
      <w:r w:rsidDel="00000000" w:rsidR="00000000" w:rsidRPr="00000000">
        <w:rPr>
          <w:rtl w:val="0"/>
        </w:rPr>
        <w:t xml:space="preserve">2.1.4 Volver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Esta opción permite VOLVER al menú anterior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7dp8vu" w:id="9"/>
      <w:bookmarkEnd w:id="9"/>
      <w:r w:rsidDel="00000000" w:rsidR="00000000" w:rsidRPr="00000000">
        <w:rPr>
          <w:color w:val="984806"/>
          <w:rtl w:val="0"/>
        </w:rPr>
        <w:t xml:space="preserve">2.2 Informes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La segunda opción le permitirá consultar sobre aquellos pacientes que hayan sido atendidos por algún médico indicado, o bien, consultar todas aquellas enfermedades que fueron atendidas por un médico determinado: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00" w:before="0" w:line="276" w:lineRule="auto"/>
        <w:ind w:left="720" w:hanging="360"/>
        <w:contextualSpacing w:val="1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Pacientes por médico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0" distT="0" distL="0" distR="0">
            <wp:extent cx="4438650" cy="2886075"/>
            <wp:effectExtent b="0" l="0" r="0" t="0"/>
            <wp:docPr id="1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00" w:before="0" w:line="276" w:lineRule="auto"/>
        <w:ind w:left="720" w:hanging="360"/>
        <w:contextualSpacing w:val="1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Enfermedades por Médico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0" distT="0" distL="0" distR="0">
            <wp:extent cx="4495800" cy="3371850"/>
            <wp:effectExtent b="0" l="0" r="0" t="0"/>
            <wp:docPr id="18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color w:val="984806"/>
          <w:rtl w:val="0"/>
        </w:rPr>
        <w:t xml:space="preserve">2.3 Registrar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h.26in1rg" w:id="10"/>
      <w:bookmarkEnd w:id="10"/>
      <w:r w:rsidDel="00000000" w:rsidR="00000000" w:rsidRPr="00000000">
        <w:rPr>
          <w:rtl w:val="0"/>
        </w:rPr>
        <w:t xml:space="preserve">Permite crear un nuevo usuario, se deben ingresar los siguientes datos: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76" w:lineRule="auto"/>
        <w:ind w:left="720" w:hanging="360"/>
        <w:contextualSpacing w:val="1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Usuario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76" w:lineRule="auto"/>
        <w:ind w:left="720" w:hanging="360"/>
        <w:contextualSpacing w:val="1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Contraseña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00" w:before="0" w:line="276" w:lineRule="auto"/>
        <w:ind w:left="720" w:hanging="360"/>
        <w:contextualSpacing w:val="1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Repita Contraseña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Una vez ingresado estos datos se muestra el siguiente mensaje: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0" distR="0">
            <wp:extent cx="2514600" cy="1114425"/>
            <wp:effectExtent b="0" l="0" r="0" t="0"/>
            <wp:docPr id="19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lnxbz9" w:id="11"/>
      <w:bookmarkEnd w:id="11"/>
      <w:r w:rsidDel="00000000" w:rsidR="00000000" w:rsidRPr="00000000">
        <w:rPr>
          <w:color w:val="984806"/>
          <w:rtl w:val="0"/>
        </w:rPr>
        <w:t xml:space="preserve">2.4 Salir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Este botón permite al usuario SALIR de la aplicación.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5nkun2" w:id="12"/>
      <w:bookmarkEnd w:id="12"/>
      <w:r w:rsidDel="00000000" w:rsidR="00000000" w:rsidRPr="00000000">
        <w:rPr>
          <w:color w:val="e36c09"/>
          <w:rtl w:val="0"/>
        </w:rPr>
        <w:t xml:space="preserve">3. FAQ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No puedo listar pacientes por médico ¿a qué se puede deber?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Para que no se muestre el listado de pacientes por médico nos podemos encontrar con 2 opciones. 1) No existe ningún paciente que haya sido atendido por el médico que corresponde al código ingresado 2) El archivo </w:t>
      </w:r>
      <w:r w:rsidDel="00000000" w:rsidR="00000000" w:rsidRPr="00000000">
        <w:rPr>
          <w:b w:val="1"/>
          <w:rtl w:val="0"/>
        </w:rPr>
        <w:t xml:space="preserve">situpac.txt</w:t>
      </w:r>
      <w:r w:rsidDel="00000000" w:rsidR="00000000" w:rsidRPr="00000000">
        <w:rPr>
          <w:rtl w:val="0"/>
        </w:rPr>
        <w:t xml:space="preserve"> no se encuentra en el directorio de la aplicación.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No puedo listar enfermedades que atiende cada médico ¿a qué se puede deber?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Para que no se muestre el listado de enfermedades por médico nos podemos encontrar con 2 opciones. 1) No existe ningún paciente que haya sido atendido por el médico que corresponde al código ingresado, por lo tanto no hay enfermedades para dicho médico 2) El archivo </w:t>
      </w:r>
      <w:r w:rsidDel="00000000" w:rsidR="00000000" w:rsidRPr="00000000">
        <w:rPr>
          <w:b w:val="1"/>
          <w:rtl w:val="0"/>
        </w:rPr>
        <w:t xml:space="preserve">situpac.txt</w:t>
      </w:r>
      <w:r w:rsidDel="00000000" w:rsidR="00000000" w:rsidRPr="00000000">
        <w:rPr>
          <w:rtl w:val="0"/>
        </w:rPr>
        <w:t xml:space="preserve"> no se encuentra en el directorio de la aplicación. 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ksv4uv" w:id="13"/>
      <w:bookmarkEnd w:id="13"/>
      <w:r w:rsidDel="00000000" w:rsidR="00000000" w:rsidRPr="00000000">
        <w:rPr>
          <w:color w:val="e36c09"/>
          <w:rtl w:val="0"/>
        </w:rPr>
        <w:t xml:space="preserve">4. Contactos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Ante cualquier inconveniente que pudiera estar afectándolo contamos con email de atención especializada. Por favor envíanos tu consulta a:</w:t>
      </w:r>
    </w:p>
    <w:p w:rsidR="00000000" w:rsidDel="00000000" w:rsidP="00000000" w:rsidRDefault="00000000" w:rsidRPr="00000000">
      <w:pPr>
        <w:contextualSpacing w:val="0"/>
        <w:jc w:val="both"/>
      </w:pPr>
      <w:hyperlink r:id="rId47">
        <w:r w:rsidDel="00000000" w:rsidR="00000000" w:rsidRPr="00000000">
          <w:rPr>
            <w:color w:val="0000ff"/>
            <w:u w:val="single"/>
            <w:rtl w:val="0"/>
          </w:rPr>
          <w:t xml:space="preserve">Info@controlpacsolutions.com.ar</w:t>
        </w:r>
      </w:hyperlink>
      <w:hyperlink r:id="rId4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both"/>
      </w:pPr>
      <w:hyperlink r:id="rId49">
        <w:r w:rsidDel="00000000" w:rsidR="00000000" w:rsidRPr="00000000">
          <w:rPr>
            <w:rtl w:val="0"/>
          </w:rPr>
        </w:r>
      </w:hyperlink>
    </w:p>
    <w:sectPr>
      <w:footerReference r:id="rId50" w:type="default"/>
      <w:pgSz w:h="16838" w:w="11906"/>
      <w:pgMar w:bottom="1304" w:top="1418" w:left="1701" w:right="17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after="709" w:before="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</w:r>
    </w:fldSimple>
    <w:hyperlink r:id="rId1">
      <w:r w:rsidDel="00000000" w:rsidR="00000000" w:rsidRPr="00000000">
        <w:rPr>
          <w:rtl w:val="0"/>
        </w:rPr>
      </w:r>
    </w:hyperlink>
  </w:p>
  <w:p w:rsidR="00000000" w:rsidDel="00000000" w:rsidP="00000000" w:rsidRDefault="00000000" w:rsidRPr="00000000">
    <w:pPr>
      <w:tabs>
        <w:tab w:val="center" w:pos="4252"/>
        <w:tab w:val="right" w:pos="8504"/>
      </w:tabs>
      <w:spacing w:after="709" w:before="0" w:line="240" w:lineRule="auto"/>
      <w:contextualSpacing w:val="0"/>
    </w:pPr>
    <w:hyperlink r:id="rId2">
      <w:r w:rsidDel="00000000" w:rsidR="00000000" w:rsidRPr="00000000">
        <w:rPr>
          <w:rtl w:val="0"/>
        </w:rPr>
      </w:r>
    </w:hyperlink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5.png"/><Relationship Id="rId42" Type="http://schemas.openxmlformats.org/officeDocument/2006/relationships/image" Target="media/image28.png"/><Relationship Id="rId41" Type="http://schemas.openxmlformats.org/officeDocument/2006/relationships/image" Target="media/image30.png"/><Relationship Id="rId44" Type="http://schemas.openxmlformats.org/officeDocument/2006/relationships/image" Target="media/image32.png"/><Relationship Id="rId43" Type="http://schemas.openxmlformats.org/officeDocument/2006/relationships/image" Target="media/image29.png"/><Relationship Id="rId46" Type="http://schemas.openxmlformats.org/officeDocument/2006/relationships/image" Target="media/image35.png"/><Relationship Id="rId45" Type="http://schemas.openxmlformats.org/officeDocument/2006/relationships/image" Target="media/image3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45.png"/><Relationship Id="rId48" Type="http://schemas.openxmlformats.org/officeDocument/2006/relationships/hyperlink" Target="mailto:Info@controlpacsolutions.com.ar" TargetMode="External"/><Relationship Id="rId47" Type="http://schemas.openxmlformats.org/officeDocument/2006/relationships/hyperlink" Target="mailto:Info@controlpacsolutions.com.ar" TargetMode="External"/><Relationship Id="rId49" Type="http://schemas.openxmlformats.org/officeDocument/2006/relationships/hyperlink" Target="mailto:Info@controlpacsolutions.com.ar" TargetMode="External"/><Relationship Id="rId5" Type="http://schemas.openxmlformats.org/officeDocument/2006/relationships/image" Target="media/image37.png"/><Relationship Id="rId6" Type="http://schemas.openxmlformats.org/officeDocument/2006/relationships/image" Target="media/image39.png"/><Relationship Id="rId7" Type="http://schemas.openxmlformats.org/officeDocument/2006/relationships/image" Target="media/image43.png"/><Relationship Id="rId8" Type="http://schemas.openxmlformats.org/officeDocument/2006/relationships/image" Target="media/image41.png"/><Relationship Id="rId31" Type="http://schemas.openxmlformats.org/officeDocument/2006/relationships/image" Target="media/image06.png"/><Relationship Id="rId30" Type="http://schemas.openxmlformats.org/officeDocument/2006/relationships/image" Target="media/image03.png"/><Relationship Id="rId33" Type="http://schemas.openxmlformats.org/officeDocument/2006/relationships/image" Target="media/image11.png"/><Relationship Id="rId32" Type="http://schemas.openxmlformats.org/officeDocument/2006/relationships/image" Target="media/image18.png"/><Relationship Id="rId35" Type="http://schemas.openxmlformats.org/officeDocument/2006/relationships/image" Target="media/image26.png"/><Relationship Id="rId34" Type="http://schemas.openxmlformats.org/officeDocument/2006/relationships/image" Target="media/image01.png"/><Relationship Id="rId37" Type="http://schemas.openxmlformats.org/officeDocument/2006/relationships/image" Target="media/image24.png"/><Relationship Id="rId36" Type="http://schemas.openxmlformats.org/officeDocument/2006/relationships/image" Target="media/image23.png"/><Relationship Id="rId39" Type="http://schemas.openxmlformats.org/officeDocument/2006/relationships/image" Target="media/image27.png"/><Relationship Id="rId38" Type="http://schemas.openxmlformats.org/officeDocument/2006/relationships/image" Target="media/image22.png"/><Relationship Id="rId20" Type="http://schemas.openxmlformats.org/officeDocument/2006/relationships/hyperlink" Target="http://#_Toc434583389" TargetMode="External"/><Relationship Id="rId22" Type="http://schemas.openxmlformats.org/officeDocument/2006/relationships/hyperlink" Target="http://#_Toc434583389" TargetMode="External"/><Relationship Id="rId21" Type="http://schemas.openxmlformats.org/officeDocument/2006/relationships/hyperlink" Target="http://#_Toc434583389" TargetMode="External"/><Relationship Id="rId24" Type="http://schemas.openxmlformats.org/officeDocument/2006/relationships/hyperlink" Target="http://#_Toc434583389" TargetMode="External"/><Relationship Id="rId23" Type="http://schemas.openxmlformats.org/officeDocument/2006/relationships/hyperlink" Target="http://#_Toc434583389" TargetMode="External"/><Relationship Id="rId26" Type="http://schemas.openxmlformats.org/officeDocument/2006/relationships/hyperlink" Target="http://#_Toc434583389" TargetMode="External"/><Relationship Id="rId25" Type="http://schemas.openxmlformats.org/officeDocument/2006/relationships/hyperlink" Target="http://#_Toc434583389" TargetMode="External"/><Relationship Id="rId28" Type="http://schemas.openxmlformats.org/officeDocument/2006/relationships/image" Target="media/image08.png"/><Relationship Id="rId27" Type="http://schemas.openxmlformats.org/officeDocument/2006/relationships/hyperlink" Target="http://#_Toc434583389" TargetMode="External"/><Relationship Id="rId29" Type="http://schemas.openxmlformats.org/officeDocument/2006/relationships/image" Target="media/image10.png"/><Relationship Id="rId50" Type="http://schemas.openxmlformats.org/officeDocument/2006/relationships/footer" Target="footer1.xml"/><Relationship Id="rId11" Type="http://schemas.openxmlformats.org/officeDocument/2006/relationships/image" Target="media/image49.png"/><Relationship Id="rId10" Type="http://schemas.openxmlformats.org/officeDocument/2006/relationships/image" Target="media/image47.png"/><Relationship Id="rId13" Type="http://schemas.openxmlformats.org/officeDocument/2006/relationships/hyperlink" Target="http://#_Toc434583389" TargetMode="External"/><Relationship Id="rId12" Type="http://schemas.openxmlformats.org/officeDocument/2006/relationships/hyperlink" Target="http://#_Toc434583389" TargetMode="External"/><Relationship Id="rId15" Type="http://schemas.openxmlformats.org/officeDocument/2006/relationships/hyperlink" Target="http://#_Toc434583389" TargetMode="External"/><Relationship Id="rId14" Type="http://schemas.openxmlformats.org/officeDocument/2006/relationships/hyperlink" Target="http://#_Toc434583389" TargetMode="External"/><Relationship Id="rId17" Type="http://schemas.openxmlformats.org/officeDocument/2006/relationships/hyperlink" Target="http://#_Toc434583389" TargetMode="External"/><Relationship Id="rId16" Type="http://schemas.openxmlformats.org/officeDocument/2006/relationships/hyperlink" Target="http://#_Toc434583389" TargetMode="External"/><Relationship Id="rId19" Type="http://schemas.openxmlformats.org/officeDocument/2006/relationships/hyperlink" Target="http://#_Toc434583389" TargetMode="External"/><Relationship Id="rId18" Type="http://schemas.openxmlformats.org/officeDocument/2006/relationships/hyperlink" Target="http://#_Toc434583389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Info@controlpacsolutions.com.ar" TargetMode="External"/><Relationship Id="rId2" Type="http://schemas.openxmlformats.org/officeDocument/2006/relationships/hyperlink" Target="mailto:Info@controlpacsolutions.com.ar" TargetMode="External"/></Relationships>
</file>