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Enforcing Silence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Peking University HSBC Business School Center for Green Economy (2015–2017)</w:t>
      </w:r>
    </w:p>
    <w:p>
      <w:pPr>
        <w:numPr>
          <w:ilvl w:val="1"/>
          <w:numId w:val="1002"/>
        </w:numPr>
        <w:pStyle w:val="Compact"/>
      </w:pPr>
      <w:r>
        <w:t xml:space="preserve">Conducting research in collaboration with Chinese and international scholars</w:t>
      </w:r>
    </w:p>
    <w:p>
      <w:pPr>
        <w:numPr>
          <w:ilvl w:val="0"/>
          <w:numId w:val="1001"/>
        </w:numPr>
        <w:pStyle w:val="Compact"/>
      </w:pPr>
      <w:r>
        <w:t xml:space="preserve">Ecological Development Union International (2016-2017)</w:t>
      </w:r>
    </w:p>
    <w:p>
      <w:pPr>
        <w:numPr>
          <w:ilvl w:val="1"/>
          <w:numId w:val="1003"/>
        </w:numPr>
        <w:pStyle w:val="Compact"/>
      </w:pPr>
      <w:r>
        <w:t xml:space="preserve">Vice Secretary General for international collaboratin</w:t>
      </w:r>
    </w:p>
    <w:p>
      <w:pPr>
        <w:numPr>
          <w:ilvl w:val="1"/>
          <w:numId w:val="1003"/>
        </w:numPr>
        <w:pStyle w:val="Compact"/>
      </w:pPr>
      <w:r>
        <w:t xml:space="preserve">Co-facilitated three international forums</w:t>
      </w:r>
    </w:p>
    <w:p>
      <w:pPr>
        <w:numPr>
          <w:ilvl w:val="1"/>
          <w:numId w:val="1003"/>
        </w:numPr>
        <w:pStyle w:val="Compact"/>
      </w:pPr>
      <w:r>
        <w:t xml:space="preserve">Coordination with international partners, assisted with visa applications for China</w:t>
      </w:r>
    </w:p>
    <w:bookmarkEnd w:id="28"/>
    <w:bookmarkStart w:id="29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5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4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4"/>
        </w:numPr>
        <w:pStyle w:val="Compact"/>
      </w:pPr>
      <w:r>
        <w:t xml:space="preserve">DAAD/CSC Scholarship for studying at Peking University, 2015-2017</w:t>
      </w:r>
    </w:p>
    <w:bookmarkEnd w:id="29"/>
    <w:bookmarkStart w:id="30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Barg, J., &amp; Zbaracki, M. J. (2023). Enforcing silence. Climate Change and the Discourse on Keystone XL.</w:t>
      </w:r>
      <w:r>
        <w:t xml:space="preserve"> </w:t>
      </w:r>
      <w:r>
        <w:rPr>
          <w:iCs/>
          <w:i/>
        </w:rPr>
        <w:t xml:space="preserve">Accepted for EGOS Colloquium in Cagliari, SWG 12.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6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6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6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Business &amp; Society — Net Zero</w:t>
      </w:r>
      <w:r>
        <w:t xml:space="preserve"> </w:t>
      </w:r>
      <w:r>
        <w:t xml:space="preserve">at Ivey Business School with Dr. A. Wren Montgomery (upcoming).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07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07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7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7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8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</w:pPr>
      <w:r>
        <w:t xml:space="preserve">On SSHRC Insight Development Grand, $49,305 awarded June 2018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</w:pPr>
      <w:r>
        <w:t xml:space="preserve">On SSHRC Insight Development Grant, $49,305 awarded June 2016</w:t>
      </w:r>
    </w:p>
    <w:p>
      <w:pPr>
        <w:numPr>
          <w:ilvl w:val="0"/>
          <w:numId w:val="1012"/>
        </w:numPr>
      </w:pPr>
      <w:r>
        <w:t xml:space="preserve">With Thomas Lyon of Erb Institute, University of Michigan</w:t>
      </w:r>
    </w:p>
    <w:p>
      <w:pPr>
        <w:numPr>
          <w:ilvl w:val="0"/>
          <w:numId w:val="1012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2023-02-25T20:45:09Z</dcterms:created>
  <dcterms:modified xsi:type="dcterms:W3CDTF">2023-02-25T20:45:09Z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