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AAD3" w14:textId="616418C2" w:rsidR="00452CF2" w:rsidRPr="00A90B69" w:rsidRDefault="00452CF2" w:rsidP="00452CF2">
      <w:pPr>
        <w:jc w:val="center"/>
        <w:rPr>
          <w:b/>
          <w:bCs/>
          <w:noProof/>
          <w:color w:val="2F5496" w:themeColor="accent1" w:themeShade="BF"/>
          <w:sz w:val="32"/>
          <w:szCs w:val="32"/>
        </w:rPr>
      </w:pPr>
      <w:r w:rsidRPr="00A90B69">
        <w:rPr>
          <w:b/>
          <w:bCs/>
          <w:noProof/>
          <w:color w:val="2F5496" w:themeColor="accent1" w:themeShade="BF"/>
          <w:sz w:val="32"/>
          <w:szCs w:val="32"/>
        </w:rPr>
        <w:t>Rubric</w:t>
      </w:r>
      <w:r w:rsidR="00A90B69" w:rsidRPr="00A90B69">
        <w:rPr>
          <w:b/>
          <w:bCs/>
          <w:noProof/>
          <w:color w:val="2F5496" w:themeColor="accent1" w:themeShade="BF"/>
          <w:sz w:val="32"/>
          <w:szCs w:val="32"/>
        </w:rPr>
        <w:t>a para procesos de autoevaluac</w:t>
      </w:r>
      <w:r w:rsidR="00A90B69">
        <w:rPr>
          <w:b/>
          <w:bCs/>
          <w:noProof/>
          <w:color w:val="2F5496" w:themeColor="accent1" w:themeShade="BF"/>
          <w:sz w:val="32"/>
          <w:szCs w:val="32"/>
        </w:rPr>
        <w:t>ión</w:t>
      </w:r>
    </w:p>
    <w:p w14:paraId="227DBD7D" w14:textId="29105B7C" w:rsidR="00A90B69" w:rsidRPr="00A90B69" w:rsidRDefault="00A90B69" w:rsidP="00C95F74">
      <w:pPr>
        <w:jc w:val="both"/>
        <w:rPr>
          <w:noProof/>
          <w:color w:val="4472C4" w:themeColor="accent1"/>
          <w:sz w:val="24"/>
          <w:szCs w:val="24"/>
        </w:rPr>
      </w:pPr>
      <w:r w:rsidRPr="00A90B69">
        <w:rPr>
          <w:b/>
          <w:bCs/>
          <w:noProof/>
          <w:color w:val="2F5496" w:themeColor="accent1" w:themeShade="BF"/>
          <w:sz w:val="24"/>
          <w:szCs w:val="24"/>
        </w:rPr>
        <w:t>Resultado de Aprendizaje #4:</w:t>
      </w:r>
      <w:r w:rsidRPr="00A90B69">
        <w:rPr>
          <w:noProof/>
          <w:color w:val="4472C4" w:themeColor="accent1"/>
          <w:sz w:val="24"/>
          <w:szCs w:val="24"/>
        </w:rPr>
        <w:t xml:space="preserve"> </w:t>
      </w:r>
      <w:r w:rsidR="00492183">
        <w:rPr>
          <w:noProof/>
          <w:sz w:val="24"/>
          <w:szCs w:val="24"/>
        </w:rPr>
        <w:t>Habilidad para</w:t>
      </w:r>
      <w:r w:rsidRPr="00A90B69">
        <w:rPr>
          <w:noProof/>
          <w:sz w:val="24"/>
          <w:szCs w:val="24"/>
        </w:rPr>
        <w:t xml:space="preserve"> reconocer las responsabilidades éticas y profesionales en situaciones de ingeniería y de emitir juicios fundados, que deben tener en cuenta el impacto de las soluciones de ingeniería en contextos globales, económicos, medioambientales y sociales.</w:t>
      </w:r>
      <w:r w:rsidRPr="00A90B69">
        <w:rPr>
          <w:noProof/>
          <w:color w:val="4472C4" w:themeColor="accent1"/>
          <w:sz w:val="24"/>
          <w:szCs w:val="24"/>
        </w:rPr>
        <w:t xml:space="preserve"> </w:t>
      </w:r>
    </w:p>
    <w:p w14:paraId="666BB889" w14:textId="4D93423A" w:rsidR="00B71A3C" w:rsidRPr="00A90B69" w:rsidRDefault="00B71A3C">
      <w:pPr>
        <w:rPr>
          <w:noProof/>
          <w:color w:val="4472C4" w:themeColor="accent1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E058AE" w14:paraId="671274B7" w14:textId="77777777" w:rsidTr="007259BD">
        <w:trPr>
          <w:trHeight w:val="298"/>
        </w:trPr>
        <w:tc>
          <w:tcPr>
            <w:tcW w:w="2878" w:type="dxa"/>
          </w:tcPr>
          <w:p w14:paraId="6D7AB4E5" w14:textId="131D0229" w:rsidR="00B71A3C" w:rsidRPr="00E058AE" w:rsidRDefault="00A90B6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Indicadores de desempeño</w:t>
            </w:r>
          </w:p>
        </w:tc>
        <w:tc>
          <w:tcPr>
            <w:tcW w:w="2878" w:type="dxa"/>
          </w:tcPr>
          <w:p w14:paraId="177AB506" w14:textId="14B5E64C" w:rsidR="00B71A3C" w:rsidRPr="00E058AE" w:rsidRDefault="00A90B6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Insatisfactorio</w:t>
            </w:r>
            <w:r w:rsidR="00862651" w:rsidRPr="00E058AE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597F5629" w14:textId="6EEBDCDB" w:rsidR="00B71A3C" w:rsidRPr="00E058AE" w:rsidRDefault="00A90B6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En Desarrollo</w:t>
            </w:r>
            <w:r w:rsidR="00862651" w:rsidRPr="00E058AE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05193877" w14:textId="05EF3CFF" w:rsidR="00B71A3C" w:rsidRPr="00E058AE" w:rsidRDefault="00A90B6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Cumple las expectativas</w:t>
            </w:r>
            <w:r w:rsidR="007D47F3" w:rsidRPr="00E058AE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3397F157" w14:textId="64FBA977" w:rsidR="00B71A3C" w:rsidRPr="00E058AE" w:rsidRDefault="00A90B6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Excede las expectativas</w:t>
            </w:r>
          </w:p>
        </w:tc>
      </w:tr>
      <w:tr w:rsidR="00B4540C" w:rsidRPr="001E3D6D" w14:paraId="62D56C2E" w14:textId="77777777" w:rsidTr="002F0487">
        <w:trPr>
          <w:trHeight w:val="1701"/>
        </w:trPr>
        <w:tc>
          <w:tcPr>
            <w:tcW w:w="2878" w:type="dxa"/>
            <w:vAlign w:val="center"/>
          </w:tcPr>
          <w:p w14:paraId="4A146FB7" w14:textId="3B907CDA" w:rsidR="00B4540C" w:rsidRPr="00ED4A0C" w:rsidRDefault="00B4540C" w:rsidP="00B4540C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</w:rPr>
            </w:pPr>
            <w:r w:rsidRPr="00ED4A0C">
              <w:rPr>
                <w:rFonts w:ascii="Calibri" w:hAnsi="Calibri" w:cs="Calibri"/>
                <w:b/>
                <w:color w:val="00B0F0"/>
              </w:rPr>
              <w:t>Reconoce responsabilidades éticas en situaciones de la ingeniería</w:t>
            </w:r>
          </w:p>
        </w:tc>
        <w:tc>
          <w:tcPr>
            <w:tcW w:w="2878" w:type="dxa"/>
            <w:vAlign w:val="center"/>
          </w:tcPr>
          <w:p w14:paraId="0D0E9427" w14:textId="10833A0A" w:rsidR="00B4540C" w:rsidRPr="00492183" w:rsidRDefault="00B4540C" w:rsidP="00B4540C">
            <w:pPr>
              <w:jc w:val="center"/>
              <w:rPr>
                <w:noProof/>
              </w:rPr>
            </w:pPr>
            <w:r w:rsidRPr="009C7A08">
              <w:rPr>
                <w:noProof/>
              </w:rPr>
              <w:t xml:space="preserve">El estudiante no reconoce </w:t>
            </w:r>
            <w:r>
              <w:rPr>
                <w:noProof/>
              </w:rPr>
              <w:t xml:space="preserve">las </w:t>
            </w:r>
            <w:r w:rsidRPr="009C7A08">
              <w:rPr>
                <w:noProof/>
              </w:rPr>
              <w:t>responsabilidades éticas relevantes de su disciplina</w:t>
            </w:r>
          </w:p>
        </w:tc>
        <w:tc>
          <w:tcPr>
            <w:tcW w:w="2878" w:type="dxa"/>
            <w:vAlign w:val="center"/>
          </w:tcPr>
          <w:p w14:paraId="03565963" w14:textId="2C4F5632" w:rsidR="00B4540C" w:rsidRPr="006F4B52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El estudiante reconoce </w:t>
            </w:r>
            <w:r w:rsidRPr="006F4B52">
              <w:rPr>
                <w:noProof/>
              </w:rPr>
              <w:t>algunas de las responsabilidades éticas sin claridad suficiente</w:t>
            </w:r>
          </w:p>
        </w:tc>
        <w:tc>
          <w:tcPr>
            <w:tcW w:w="2878" w:type="dxa"/>
            <w:vAlign w:val="center"/>
          </w:tcPr>
          <w:p w14:paraId="22AFEDCE" w14:textId="7A94B533" w:rsidR="00B4540C" w:rsidRPr="00DC2A1F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El estudiante reconoce </w:t>
            </w:r>
            <w:r w:rsidRPr="00DC2A1F">
              <w:rPr>
                <w:noProof/>
              </w:rPr>
              <w:t>todas las responsabilidades éticas apropiadas con situaciones de la ingeniería</w:t>
            </w:r>
            <w:r>
              <w:rPr>
                <w:noProof/>
              </w:rPr>
              <w:t xml:space="preserve"> con poca claridad</w:t>
            </w:r>
          </w:p>
        </w:tc>
        <w:tc>
          <w:tcPr>
            <w:tcW w:w="2878" w:type="dxa"/>
            <w:vAlign w:val="center"/>
          </w:tcPr>
          <w:p w14:paraId="14B150B4" w14:textId="77777777" w:rsidR="00B4540C" w:rsidRPr="00DC2A1F" w:rsidRDefault="00B4540C" w:rsidP="00B4540C">
            <w:pPr>
              <w:jc w:val="center"/>
              <w:rPr>
                <w:noProof/>
              </w:rPr>
            </w:pPr>
          </w:p>
          <w:p w14:paraId="5242AC36" w14:textId="7171B658" w:rsidR="00B4540C" w:rsidRPr="001E3D6D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El estudiante reconoce </w:t>
            </w:r>
            <w:r w:rsidRPr="001E3D6D">
              <w:rPr>
                <w:noProof/>
              </w:rPr>
              <w:t>todas las responsabilidades éticas apropiadas con situaciones de la ingeniería</w:t>
            </w:r>
            <w:r>
              <w:rPr>
                <w:noProof/>
              </w:rPr>
              <w:t xml:space="preserve"> con claridad</w:t>
            </w:r>
          </w:p>
        </w:tc>
      </w:tr>
      <w:tr w:rsidR="00B4540C" w:rsidRPr="001D26B3" w14:paraId="2907C5CA" w14:textId="77777777" w:rsidTr="002F0487">
        <w:trPr>
          <w:trHeight w:val="1701"/>
        </w:trPr>
        <w:tc>
          <w:tcPr>
            <w:tcW w:w="2878" w:type="dxa"/>
            <w:vAlign w:val="center"/>
          </w:tcPr>
          <w:p w14:paraId="30A41560" w14:textId="0BD2645D" w:rsidR="00B4540C" w:rsidRPr="00973279" w:rsidRDefault="00B4540C" w:rsidP="00B4540C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</w:rPr>
            </w:pPr>
            <w:r w:rsidRPr="00973279">
              <w:rPr>
                <w:rFonts w:ascii="Calibri" w:hAnsi="Calibri" w:cs="Calibri"/>
                <w:b/>
                <w:color w:val="00B0F0"/>
              </w:rPr>
              <w:t xml:space="preserve">Reconoce responsabilidades profesionales in situaciones de la ingeniería </w:t>
            </w:r>
          </w:p>
        </w:tc>
        <w:tc>
          <w:tcPr>
            <w:tcW w:w="2878" w:type="dxa"/>
            <w:vAlign w:val="center"/>
          </w:tcPr>
          <w:p w14:paraId="21D4D699" w14:textId="2645C0C5" w:rsidR="00B4540C" w:rsidRPr="00BB2F03" w:rsidRDefault="00B4540C" w:rsidP="00B4540C">
            <w:pPr>
              <w:jc w:val="center"/>
              <w:rPr>
                <w:noProof/>
              </w:rPr>
            </w:pPr>
            <w:r w:rsidRPr="009C7A08">
              <w:rPr>
                <w:noProof/>
              </w:rPr>
              <w:t xml:space="preserve">El estudiante no reconoce </w:t>
            </w:r>
            <w:r>
              <w:rPr>
                <w:noProof/>
              </w:rPr>
              <w:t xml:space="preserve">las </w:t>
            </w:r>
            <w:r w:rsidRPr="009C7A08">
              <w:rPr>
                <w:noProof/>
              </w:rPr>
              <w:t xml:space="preserve">responsabilidades </w:t>
            </w:r>
            <w:r>
              <w:rPr>
                <w:noProof/>
              </w:rPr>
              <w:t>profesionales</w:t>
            </w:r>
            <w:r w:rsidRPr="009C7A08">
              <w:rPr>
                <w:noProof/>
              </w:rPr>
              <w:t xml:space="preserve"> relevantes de su disciplina</w:t>
            </w:r>
          </w:p>
        </w:tc>
        <w:tc>
          <w:tcPr>
            <w:tcW w:w="2878" w:type="dxa"/>
            <w:vAlign w:val="center"/>
          </w:tcPr>
          <w:p w14:paraId="7D39736F" w14:textId="098A0ABB" w:rsidR="00B4540C" w:rsidRPr="009633FA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El estudiante reconoce </w:t>
            </w:r>
            <w:r w:rsidRPr="006F4B52">
              <w:rPr>
                <w:noProof/>
              </w:rPr>
              <w:t xml:space="preserve">algunas de las responsabilidades </w:t>
            </w:r>
            <w:r>
              <w:rPr>
                <w:noProof/>
              </w:rPr>
              <w:t>profesionales</w:t>
            </w:r>
            <w:r w:rsidRPr="006F4B52">
              <w:rPr>
                <w:noProof/>
              </w:rPr>
              <w:t xml:space="preserve"> sin claridad suficiente</w:t>
            </w:r>
          </w:p>
        </w:tc>
        <w:tc>
          <w:tcPr>
            <w:tcW w:w="2878" w:type="dxa"/>
            <w:vAlign w:val="center"/>
          </w:tcPr>
          <w:p w14:paraId="200E70F2" w14:textId="634C63DB" w:rsidR="00B4540C" w:rsidRPr="00616908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El estudiante reconoce </w:t>
            </w:r>
            <w:r w:rsidRPr="00DC2A1F">
              <w:rPr>
                <w:noProof/>
              </w:rPr>
              <w:t xml:space="preserve">todas las responsabilidades </w:t>
            </w:r>
            <w:r>
              <w:rPr>
                <w:noProof/>
              </w:rPr>
              <w:t>profesionales</w:t>
            </w:r>
            <w:r w:rsidRPr="00DC2A1F">
              <w:rPr>
                <w:noProof/>
              </w:rPr>
              <w:t xml:space="preserve"> apropiadas con situaciones de la ingeniería</w:t>
            </w:r>
            <w:r>
              <w:rPr>
                <w:noProof/>
              </w:rPr>
              <w:t xml:space="preserve"> con poca claridad</w:t>
            </w:r>
          </w:p>
        </w:tc>
        <w:tc>
          <w:tcPr>
            <w:tcW w:w="2878" w:type="dxa"/>
            <w:vAlign w:val="center"/>
          </w:tcPr>
          <w:p w14:paraId="7C9E83C8" w14:textId="77777777" w:rsidR="00B4540C" w:rsidRPr="00DC2A1F" w:rsidRDefault="00B4540C" w:rsidP="00B4540C">
            <w:pPr>
              <w:jc w:val="center"/>
              <w:rPr>
                <w:noProof/>
              </w:rPr>
            </w:pPr>
          </w:p>
          <w:p w14:paraId="650FC50F" w14:textId="68328CA2" w:rsidR="00B4540C" w:rsidRPr="001D26B3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El estudiante reconoce </w:t>
            </w:r>
            <w:r w:rsidRPr="001E3D6D">
              <w:rPr>
                <w:noProof/>
              </w:rPr>
              <w:t xml:space="preserve">todas las responsabilidades </w:t>
            </w:r>
            <w:r>
              <w:rPr>
                <w:noProof/>
              </w:rPr>
              <w:t>profesionales</w:t>
            </w:r>
            <w:r w:rsidRPr="001E3D6D">
              <w:rPr>
                <w:noProof/>
              </w:rPr>
              <w:t xml:space="preserve"> apropiadas con situaciones de la ingeniería</w:t>
            </w:r>
            <w:r>
              <w:rPr>
                <w:noProof/>
              </w:rPr>
              <w:t xml:space="preserve"> con claridad</w:t>
            </w:r>
          </w:p>
        </w:tc>
      </w:tr>
      <w:tr w:rsidR="00B4540C" w:rsidRPr="00DF3095" w14:paraId="4B204228" w14:textId="77777777" w:rsidTr="002F0487">
        <w:trPr>
          <w:trHeight w:val="1701"/>
        </w:trPr>
        <w:tc>
          <w:tcPr>
            <w:tcW w:w="2878" w:type="dxa"/>
            <w:vAlign w:val="center"/>
          </w:tcPr>
          <w:p w14:paraId="2A3B9B18" w14:textId="34F520CB" w:rsidR="00B4540C" w:rsidRPr="000E518D" w:rsidRDefault="00B4540C" w:rsidP="00B4540C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</w:rPr>
            </w:pPr>
            <w:r w:rsidRPr="000E518D">
              <w:rPr>
                <w:rFonts w:ascii="Calibri" w:hAnsi="Calibri" w:cs="Calibri"/>
                <w:b/>
                <w:color w:val="00B0F0"/>
              </w:rPr>
              <w:t>Emit</w:t>
            </w:r>
            <w:r>
              <w:rPr>
                <w:rFonts w:ascii="Calibri" w:hAnsi="Calibri" w:cs="Calibri"/>
                <w:b/>
                <w:color w:val="00B0F0"/>
              </w:rPr>
              <w:t>e</w:t>
            </w:r>
            <w:r w:rsidRPr="000E518D">
              <w:rPr>
                <w:rFonts w:ascii="Calibri" w:hAnsi="Calibri" w:cs="Calibri"/>
                <w:b/>
                <w:color w:val="00B0F0"/>
              </w:rPr>
              <w:t xml:space="preserve"> juicios fundamentados teniendo en cuenta el impacto de las soluciones de ingeniería en el contexto global y social.</w:t>
            </w:r>
          </w:p>
        </w:tc>
        <w:tc>
          <w:tcPr>
            <w:tcW w:w="2878" w:type="dxa"/>
            <w:vAlign w:val="center"/>
          </w:tcPr>
          <w:p w14:paraId="4BB9B0D9" w14:textId="150D2350" w:rsidR="00B4540C" w:rsidRPr="0077466B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no</w:t>
            </w:r>
            <w:r w:rsidRPr="0077466B">
              <w:rPr>
                <w:noProof/>
              </w:rPr>
              <w:t xml:space="preserve"> emit</w:t>
            </w:r>
            <w:r>
              <w:rPr>
                <w:noProof/>
              </w:rPr>
              <w:t>e</w:t>
            </w:r>
            <w:r w:rsidRPr="0077466B">
              <w:rPr>
                <w:noProof/>
              </w:rPr>
              <w:t xml:space="preserve"> juicios y/o no considera el impacto de las soluciones de ingeniería en el contexto global y social</w:t>
            </w:r>
          </w:p>
        </w:tc>
        <w:tc>
          <w:tcPr>
            <w:tcW w:w="2878" w:type="dxa"/>
            <w:vAlign w:val="center"/>
          </w:tcPr>
          <w:p w14:paraId="2DC25976" w14:textId="75FED82E" w:rsidR="00B4540C" w:rsidRPr="00C05D54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e</w:t>
            </w:r>
            <w:r w:rsidRPr="00C05D54">
              <w:rPr>
                <w:noProof/>
              </w:rPr>
              <w:t>mite algunos juicios y parcialmente considera el impacto de las soluciones de ingeniería en el contexto global y social</w:t>
            </w:r>
          </w:p>
        </w:tc>
        <w:tc>
          <w:tcPr>
            <w:tcW w:w="2878" w:type="dxa"/>
            <w:vAlign w:val="center"/>
          </w:tcPr>
          <w:p w14:paraId="13EEDB89" w14:textId="550E2E91" w:rsidR="00B4540C" w:rsidRPr="004F7263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e</w:t>
            </w:r>
            <w:r w:rsidRPr="004F7263">
              <w:rPr>
                <w:noProof/>
              </w:rPr>
              <w:t>mite juicios fundamentados considerando el impacto de las soluciones de ingeniería en el contexto global y social</w:t>
            </w:r>
            <w:r>
              <w:rPr>
                <w:noProof/>
              </w:rPr>
              <w:t xml:space="preserve"> con errores menores</w:t>
            </w:r>
          </w:p>
        </w:tc>
        <w:tc>
          <w:tcPr>
            <w:tcW w:w="2878" w:type="dxa"/>
            <w:vAlign w:val="center"/>
          </w:tcPr>
          <w:p w14:paraId="4D68DE2D" w14:textId="2E2D342F" w:rsidR="00B4540C" w:rsidRPr="00DF3095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e</w:t>
            </w:r>
            <w:r w:rsidRPr="00DF3095">
              <w:rPr>
                <w:noProof/>
              </w:rPr>
              <w:t xml:space="preserve">mite juicios fundamentados considerando el impacto de las soluciones de ingeniería en el </w:t>
            </w:r>
            <w:r w:rsidRPr="00E31631">
              <w:rPr>
                <w:noProof/>
              </w:rPr>
              <w:t>contexto global y social, justificando las respuestas</w:t>
            </w:r>
          </w:p>
        </w:tc>
      </w:tr>
      <w:tr w:rsidR="00B4540C" w:rsidRPr="00A66E6C" w14:paraId="241BB7B4" w14:textId="77777777" w:rsidTr="002F0487">
        <w:trPr>
          <w:trHeight w:val="1701"/>
        </w:trPr>
        <w:tc>
          <w:tcPr>
            <w:tcW w:w="2878" w:type="dxa"/>
            <w:vAlign w:val="center"/>
          </w:tcPr>
          <w:p w14:paraId="5F45D141" w14:textId="04783233" w:rsidR="00B4540C" w:rsidRPr="00BA0237" w:rsidRDefault="00B4540C" w:rsidP="00B4540C">
            <w:pPr>
              <w:jc w:val="center"/>
              <w:rPr>
                <w:rFonts w:ascii="Calibri" w:hAnsi="Calibri" w:cs="Calibri"/>
                <w:b/>
                <w:color w:val="00B0F0"/>
              </w:rPr>
            </w:pPr>
            <w:r w:rsidRPr="00BA0237">
              <w:rPr>
                <w:rFonts w:ascii="Calibri" w:hAnsi="Calibri" w:cs="Calibri"/>
                <w:b/>
                <w:color w:val="00B0F0"/>
              </w:rPr>
              <w:t>Emitir juicios fundamentados teniendo en cuenta el impacto de las soluciones de ingeniería en el contexto económico y ambiental.</w:t>
            </w:r>
          </w:p>
        </w:tc>
        <w:tc>
          <w:tcPr>
            <w:tcW w:w="2878" w:type="dxa"/>
            <w:vAlign w:val="center"/>
          </w:tcPr>
          <w:p w14:paraId="14798248" w14:textId="4DAE5E06" w:rsidR="00B4540C" w:rsidRPr="007F0D7F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no e</w:t>
            </w:r>
            <w:r w:rsidRPr="007F0D7F">
              <w:rPr>
                <w:noProof/>
              </w:rPr>
              <w:t>mit</w:t>
            </w:r>
            <w:r>
              <w:rPr>
                <w:noProof/>
              </w:rPr>
              <w:t>e</w:t>
            </w:r>
            <w:r w:rsidRPr="007F0D7F">
              <w:rPr>
                <w:noProof/>
              </w:rPr>
              <w:t xml:space="preserve"> juicios y/o no considera el impacto de las soluciones de ingeniería en el contexto económico y ambiental</w:t>
            </w:r>
          </w:p>
        </w:tc>
        <w:tc>
          <w:tcPr>
            <w:tcW w:w="2878" w:type="dxa"/>
            <w:vAlign w:val="center"/>
          </w:tcPr>
          <w:p w14:paraId="1487CB91" w14:textId="52C097AC" w:rsidR="00B4540C" w:rsidRPr="00E819A1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e</w:t>
            </w:r>
            <w:r w:rsidRPr="00E819A1">
              <w:rPr>
                <w:noProof/>
              </w:rPr>
              <w:t>mite algunos juicios y parcialmente considera el impacto de las soluciones de ingeniería en el contexto económico y ambiental</w:t>
            </w:r>
          </w:p>
        </w:tc>
        <w:tc>
          <w:tcPr>
            <w:tcW w:w="2878" w:type="dxa"/>
            <w:vAlign w:val="center"/>
          </w:tcPr>
          <w:p w14:paraId="38993120" w14:textId="06030BC9" w:rsidR="00B4540C" w:rsidRPr="000062B6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e</w:t>
            </w:r>
            <w:r w:rsidRPr="000062B6">
              <w:rPr>
                <w:noProof/>
              </w:rPr>
              <w:t>mite juicios fundamentados considerando el impacto de las soluciones de ingeniería en el contexto económico y ambiental</w:t>
            </w:r>
            <w:r>
              <w:rPr>
                <w:noProof/>
              </w:rPr>
              <w:t xml:space="preserve"> con errores menores</w:t>
            </w:r>
          </w:p>
        </w:tc>
        <w:tc>
          <w:tcPr>
            <w:tcW w:w="2878" w:type="dxa"/>
            <w:vAlign w:val="center"/>
          </w:tcPr>
          <w:p w14:paraId="67FE5BFC" w14:textId="0034B422" w:rsidR="00B4540C" w:rsidRPr="00A66E6C" w:rsidRDefault="00B4540C" w:rsidP="00B4540C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e</w:t>
            </w:r>
            <w:r w:rsidRPr="00A66E6C">
              <w:rPr>
                <w:noProof/>
              </w:rPr>
              <w:t xml:space="preserve">mite juicios fundamentados considerando el impacto de las soluciones de ingeniería en el contexto económico y </w:t>
            </w:r>
            <w:r w:rsidRPr="00E31631">
              <w:rPr>
                <w:noProof/>
              </w:rPr>
              <w:t>ambiental, justificando las respuestas</w:t>
            </w:r>
          </w:p>
        </w:tc>
      </w:tr>
    </w:tbl>
    <w:p w14:paraId="25607879" w14:textId="77777777" w:rsidR="00B71A3C" w:rsidRDefault="00B71A3C">
      <w:pPr>
        <w:rPr>
          <w:noProof/>
        </w:rPr>
      </w:pPr>
    </w:p>
    <w:p w14:paraId="6D252F90" w14:textId="77777777" w:rsidR="00D57874" w:rsidRPr="00A66E6C" w:rsidRDefault="00D57874">
      <w:pPr>
        <w:rPr>
          <w:noProof/>
        </w:rPr>
      </w:pPr>
    </w:p>
    <w:sectPr w:rsidR="00D57874" w:rsidRPr="00A66E6C" w:rsidSect="00B71A3C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992E" w14:textId="77777777" w:rsidR="00F2115D" w:rsidRDefault="00F2115D" w:rsidP="003A2343">
      <w:pPr>
        <w:spacing w:after="0" w:line="240" w:lineRule="auto"/>
      </w:pPr>
      <w:r>
        <w:separator/>
      </w:r>
    </w:p>
  </w:endnote>
  <w:endnote w:type="continuationSeparator" w:id="0">
    <w:p w14:paraId="732FA2E4" w14:textId="77777777" w:rsidR="00F2115D" w:rsidRDefault="00F2115D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6761" w14:textId="77777777" w:rsidR="00F2115D" w:rsidRDefault="00F2115D" w:rsidP="003A2343">
      <w:pPr>
        <w:spacing w:after="0" w:line="240" w:lineRule="auto"/>
      </w:pPr>
      <w:r>
        <w:separator/>
      </w:r>
    </w:p>
  </w:footnote>
  <w:footnote w:type="continuationSeparator" w:id="0">
    <w:p w14:paraId="6DAC5831" w14:textId="77777777" w:rsidR="00F2115D" w:rsidRDefault="00F2115D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BC61" w14:textId="782D9D80" w:rsidR="00EC52DA" w:rsidRDefault="00EC52DA" w:rsidP="00534613">
    <w:pPr>
      <w:pStyle w:val="Encabezado"/>
    </w:pPr>
    <w:r>
      <w:rPr>
        <w:noProof/>
      </w:rPr>
      <w:drawing>
        <wp:inline distT="0" distB="0" distL="0" distR="0" wp14:anchorId="09003515" wp14:editId="05DEA6D8">
          <wp:extent cx="2133407" cy="68580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788" cy="691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062B6"/>
    <w:rsid w:val="0005471E"/>
    <w:rsid w:val="00054B42"/>
    <w:rsid w:val="000662D5"/>
    <w:rsid w:val="00073E30"/>
    <w:rsid w:val="000B49EF"/>
    <w:rsid w:val="000B5565"/>
    <w:rsid w:val="000E518D"/>
    <w:rsid w:val="00115D2B"/>
    <w:rsid w:val="001507CD"/>
    <w:rsid w:val="001520E2"/>
    <w:rsid w:val="0017142E"/>
    <w:rsid w:val="001A7646"/>
    <w:rsid w:val="001D26B3"/>
    <w:rsid w:val="001E3D6D"/>
    <w:rsid w:val="00204BF7"/>
    <w:rsid w:val="00225637"/>
    <w:rsid w:val="00255FD4"/>
    <w:rsid w:val="002951A1"/>
    <w:rsid w:val="002C7EE0"/>
    <w:rsid w:val="002E7BC2"/>
    <w:rsid w:val="00374CAA"/>
    <w:rsid w:val="003A1704"/>
    <w:rsid w:val="003A2343"/>
    <w:rsid w:val="003A762C"/>
    <w:rsid w:val="004009A6"/>
    <w:rsid w:val="00452CF2"/>
    <w:rsid w:val="00492183"/>
    <w:rsid w:val="004B0BBA"/>
    <w:rsid w:val="004F7263"/>
    <w:rsid w:val="0050592E"/>
    <w:rsid w:val="0052578F"/>
    <w:rsid w:val="00534613"/>
    <w:rsid w:val="00557C47"/>
    <w:rsid w:val="00591826"/>
    <w:rsid w:val="005F1EE9"/>
    <w:rsid w:val="00601ABF"/>
    <w:rsid w:val="00616908"/>
    <w:rsid w:val="00627E23"/>
    <w:rsid w:val="00671A8C"/>
    <w:rsid w:val="00691A1E"/>
    <w:rsid w:val="006B0601"/>
    <w:rsid w:val="006B4F82"/>
    <w:rsid w:val="006E58A8"/>
    <w:rsid w:val="006F4B52"/>
    <w:rsid w:val="007259BD"/>
    <w:rsid w:val="00736E01"/>
    <w:rsid w:val="00740443"/>
    <w:rsid w:val="0077466B"/>
    <w:rsid w:val="007C2664"/>
    <w:rsid w:val="007D47F3"/>
    <w:rsid w:val="007E4BFE"/>
    <w:rsid w:val="007E6763"/>
    <w:rsid w:val="007F0D7F"/>
    <w:rsid w:val="00846C37"/>
    <w:rsid w:val="0085015B"/>
    <w:rsid w:val="008530E7"/>
    <w:rsid w:val="00862651"/>
    <w:rsid w:val="00867ED0"/>
    <w:rsid w:val="0094291E"/>
    <w:rsid w:val="009633FA"/>
    <w:rsid w:val="00973279"/>
    <w:rsid w:val="00997E73"/>
    <w:rsid w:val="009F500B"/>
    <w:rsid w:val="00A13CFF"/>
    <w:rsid w:val="00A174EF"/>
    <w:rsid w:val="00A44B80"/>
    <w:rsid w:val="00A53607"/>
    <w:rsid w:val="00A55D79"/>
    <w:rsid w:val="00A66E6C"/>
    <w:rsid w:val="00A90B69"/>
    <w:rsid w:val="00AE26CA"/>
    <w:rsid w:val="00AF1079"/>
    <w:rsid w:val="00AF6F01"/>
    <w:rsid w:val="00B13B18"/>
    <w:rsid w:val="00B35486"/>
    <w:rsid w:val="00B4540C"/>
    <w:rsid w:val="00B65123"/>
    <w:rsid w:val="00B71A3C"/>
    <w:rsid w:val="00BA0237"/>
    <w:rsid w:val="00BB1D9A"/>
    <w:rsid w:val="00BB2F03"/>
    <w:rsid w:val="00BC3BD4"/>
    <w:rsid w:val="00BD6CA5"/>
    <w:rsid w:val="00C05D54"/>
    <w:rsid w:val="00C16723"/>
    <w:rsid w:val="00C35263"/>
    <w:rsid w:val="00C413E0"/>
    <w:rsid w:val="00C77EF8"/>
    <w:rsid w:val="00C90EE5"/>
    <w:rsid w:val="00C95F74"/>
    <w:rsid w:val="00D12138"/>
    <w:rsid w:val="00D225C6"/>
    <w:rsid w:val="00D24C3F"/>
    <w:rsid w:val="00D31522"/>
    <w:rsid w:val="00D413EF"/>
    <w:rsid w:val="00D46319"/>
    <w:rsid w:val="00D51CDC"/>
    <w:rsid w:val="00D57874"/>
    <w:rsid w:val="00D6002D"/>
    <w:rsid w:val="00DC2A1F"/>
    <w:rsid w:val="00DF3095"/>
    <w:rsid w:val="00E058AE"/>
    <w:rsid w:val="00E17536"/>
    <w:rsid w:val="00E207CD"/>
    <w:rsid w:val="00E23C52"/>
    <w:rsid w:val="00E24AA3"/>
    <w:rsid w:val="00E819A1"/>
    <w:rsid w:val="00E83A6E"/>
    <w:rsid w:val="00EC52DA"/>
    <w:rsid w:val="00ED4A0C"/>
    <w:rsid w:val="00F02950"/>
    <w:rsid w:val="00F2115D"/>
    <w:rsid w:val="00F27D4F"/>
    <w:rsid w:val="00F354DD"/>
    <w:rsid w:val="00FA69C5"/>
    <w:rsid w:val="00FC044E"/>
    <w:rsid w:val="00FC0620"/>
    <w:rsid w:val="00FE5C06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343"/>
  </w:style>
  <w:style w:type="paragraph" w:styleId="Piedepgina">
    <w:name w:val="footer"/>
    <w:basedOn w:val="Normal"/>
    <w:link w:val="Piedepgina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343"/>
  </w:style>
  <w:style w:type="table" w:styleId="Tablaconcuadrculaclara">
    <w:name w:val="Grid Table Light"/>
    <w:basedOn w:val="Tabla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380A8-FCDF-4CD7-84E6-711A70BA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Derly Gómez</cp:lastModifiedBy>
  <cp:revision>38</cp:revision>
  <dcterms:created xsi:type="dcterms:W3CDTF">2024-06-24T18:38:00Z</dcterms:created>
  <dcterms:modified xsi:type="dcterms:W3CDTF">2025-04-05T21:08:00Z</dcterms:modified>
</cp:coreProperties>
</file>