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35.520.877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luciamo3007@gmail.com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KM 7 VIA FACA ROSAL Vereda Cuatro Esquinas de Bermeo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Sabana Occidente - DRSO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LINA CAMILA CORTES ACOSTA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97763. Notificación por correo electrónico de la RESOLUCIÓN DRSO No.  10267000025  de  6 FEB. 2026 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ANA LUCÍA MORALES PALACIOS, identificado con Cédula de ciudadania No. 35.520.877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DRSO No.  10267000025  de  6 FEB. 2026 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97763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ANA LUCÍA MORALES PALACIOS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luciamo3007@gmail.com - KM 7 VIA FACA ROSAL Vereda Cuatro Esquinas de Bermeo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Por medio del cual se modifica la Resolución DRSO No. 10257000319 del 22 de diciembre de 2025 y se adoptan otras determinaciones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Recursos: 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DRSO No.  10267000025  de  6 FEB. 2026 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