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51152 Comunicación de la Resolución DRBC No.  01207100125  de  11 junio 2020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DRBC No.  01207100125  de  11 junio 2020 , dentro de la cual se ordena la comunicación de su contenido a PROCURADURIA 22 JUDICIAL II, AMBIENTAL Y AGRARIA identificado con NIT No. 899999119-7. Motivo por el cual, para efectos de surtir la respectiva comunicación, se adjunta copia íntegra de la Resolución DRBC No.  01207100125  de  11 junio 2020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