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# IDENTIFICACION NOTIFICADO 20.505.113 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FCA EL CRISTAL VDA. EL COBRE Vereda El Cobre El Peñón (Cundinamarca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Rionegro - DRRN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ALEJANDRO FUQUITVA CASALLAS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100255 - Notificación por aviso RESOLUCIÓN DRRN No.  08237000164  de  30 AGOSTO DE  2023 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MARGARITA RAMIREZ CARDENAS, IDENTIFICADO CON Cédula de ciudadania NO. 20.505.113 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DRRN No.  08237000164  de  30 AGOSTO DE  2023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100255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 xml:space="preserve">​Persona(s) a Notificar: MARGARITA RAMIREZ CARDENAS, identificado con Cédula de ciudadania No. 20.505.113 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FCA EL CRISTAL VDA. EL COBRE Vereda El Cobre El Peñón (Cundinamarca-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ALEJANDRO FIQUITIVA CASALLAS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ALEJANDRO FUQUITVA CASALLAS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Recurso de reposición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