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899.999.071-0</w:t>
      </w:r>
    </w:p>
    <w:p w14:paraId="13CE0E47" w14:textId="77777777" w:rsidR="005E0393" w:rsidRDefault="005E0393" w:rsidP="005E0393">
      <w:pPr>
        <w:rPr>
          <w:sz w:val="24"/>
          <w:szCs w:val="24"/>
          <w:lang w:val="es-ES"/>
        </w:rPr>
      </w:pPr>
      <w:r>
        <w:rPr>
          <w:b/>
          <w:sz w:val="24"/>
        </w:rPr>
        <w:t>CORREO giovannipadillatellez@gmail.com</w:t>
      </w:r>
    </w:p>
    <w:p w14:paraId="6306822C" w14:textId="77777777" w:rsidR="005E0393" w:rsidRDefault="005E0393" w:rsidP="005E0393">
      <w:pPr>
        <w:rPr>
          <w:sz w:val="24"/>
          <w:szCs w:val="24"/>
          <w:lang w:val="es-ES"/>
        </w:rPr>
      </w:pPr>
      <w:r>
        <w:rPr>
          <w:b/>
          <w:sz w:val="24"/>
        </w:rPr>
        <w:t>DIRECCION NOTIFICADO  Carerra</w:t>
      </w:r>
    </w:p>
    <w:p w14:paraId="0BBCBDA9" w14:textId="77777777" w:rsidR="005E0393" w:rsidRDefault="005E0393" w:rsidP="005E0393">
      <w:pPr>
        <w:rPr>
          <w:sz w:val="24"/>
          <w:szCs w:val="24"/>
          <w:lang w:val="es-ES"/>
        </w:rPr>
      </w:pPr>
      <w:r>
        <w:rPr>
          <w:b/>
          <w:sz w:val="24"/>
        </w:rPr>
        <w:t>REGIONAL Bajo Magdalena- DRBM</w:t>
      </w:r>
    </w:p>
    <w:p w14:paraId="62C4B08B" w14:textId="77777777" w:rsidR="005E0393" w:rsidRDefault="005E0393" w:rsidP="005E0393">
      <w:pPr>
        <w:rPr>
          <w:sz w:val="24"/>
          <w:szCs w:val="24"/>
          <w:lang w:val="es-ES"/>
        </w:rPr>
      </w:pPr>
      <w:r>
        <w:rPr>
          <w:b/>
          <w:sz w:val="24"/>
        </w:rPr>
        <w:t>DIRECTOR REGIONAL JUAN FILIBERTO COTRINO GUEVARA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53586 Comunicación de la  Resolución DJUR No. 50257000611 del 25 Agosto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50257000611 del 25 Agosto de 2025, dentro de la cual se ordena la comunicación de su contenido a PROCURADURIA 22 JUDICIAL II, AMBIENTAL Y AGRARIA identificado con NIT No. 899.999.071-0. Motivo por el cual, para efectos de surtir la respectiva comunicación, se adjunta copia íntegra de la  Resolución DJUR No. 50257000611 del 25 Agosto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