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20203429</w:t>
      </w:r>
    </w:p>
    <w:p w14:paraId="659A6E18" w14:textId="77777777" w:rsidR="0019107B" w:rsidRPr="00391DE8" w:rsidRDefault="0019107B" w:rsidP="0019107B">
      <w:pPr>
        <w:rPr>
          <w:sz w:val="24"/>
          <w:szCs w:val="24"/>
        </w:rPr>
      </w:pPr>
      <w:r>
        <w:rPr>
          <w:b/>
          <w:sz w:val="24"/>
        </w:rPr>
        <w:t xml:space="preserve">CORREO  camargo737@gmail.com </w:t>
      </w:r>
    </w:p>
    <w:p w14:paraId="707E8ED8" w14:textId="77777777" w:rsidR="0019107B" w:rsidRPr="00391DE8" w:rsidRDefault="0019107B" w:rsidP="0019107B">
      <w:pPr>
        <w:rPr>
          <w:sz w:val="24"/>
          <w:szCs w:val="24"/>
        </w:rPr>
      </w:pPr>
      <w:r>
        <w:rPr>
          <w:b/>
          <w:sz w:val="24"/>
        </w:rPr>
        <w:t>DIRECCION NOTIFICADO  Carrera 9 A No. 89 - 15, apto 401 Bogotá</w:t>
      </w:r>
    </w:p>
    <w:p w14:paraId="423AE589" w14:textId="77777777" w:rsidR="0019107B" w:rsidRPr="00391DE8" w:rsidRDefault="0019107B" w:rsidP="0019107B">
      <w:pPr>
        <w:rPr>
          <w:sz w:val="24"/>
          <w:szCs w:val="24"/>
        </w:rPr>
      </w:pPr>
      <w:r>
        <w:rPr>
          <w:b/>
          <w:sz w:val="24"/>
        </w:rPr>
        <w:t>REGIONAL Bogota la Calera- DRBC</w:t>
      </w:r>
    </w:p>
    <w:p w14:paraId="6884965A" w14:textId="77777777" w:rsidR="0019107B" w:rsidRDefault="0019107B" w:rsidP="0019107B">
      <w:pPr>
        <w:rPr>
          <w:sz w:val="24"/>
          <w:szCs w:val="24"/>
        </w:rPr>
      </w:pPr>
      <w:r>
        <w:rPr>
          <w:b/>
          <w:sz w:val="24"/>
        </w:rPr>
        <w:t>DIRECTOR REGIONAL YUBER YESID CARDENAS PULIDO</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41874 Citación notificación personal «NotificadorRevisor»  Resolucion DJUR No.  50237003006  de  29 diciembre 2023 .</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 la  Resolucion DJUR No.  50237003006  de  29 diciembre 2023 ,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Bogota la Calera, ubicada en la Carrera 10 N° 16-82 piso 4del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