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79003599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 Predio Cajon Vereda Raizal Guaduas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Bajo Magdalena - DRBM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JUAN FILIBERTO COTRINO GUEVARA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44168 - Notificación por aviso Resolución DJUR No. 50247000474 del 7 noviembre de 2024.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Pr="000F0A95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LUIS FERNANDO RODRÍGUEZ ZABALA,, IDENTIFICADO CON Cédula de ciudadania NO. 79003599,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50247000474 del 7 noviembre de 2024.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44168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LUIS FERNANDO RODRÍGUEZ ZABALA,, identificado con Cédula de ciudadania No. 79003599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 Predio Cajon Vereda Raizal Guaduas-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proofErr w:type="gramStart"/>
      <w:proofErr w:type="gramEnd"/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proofErr w:type="gramStart"/>
      <w:proofErr w:type="gramEnd"/>
      <w:r>
        <w:rPr>
          <w:rFonts w:ascii="Arial" w:hAnsi="Arial"/>
          <w:sz w:val="24"/>
        </w:rPr>
        <w:t>​Cargo: Director JUAN FILIBERTO COTRINO GUEVARA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Reposicion.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873019"/>
    <w:rsid w:val="00BA2A76"/>
    <w:rsid w:val="00C72D9B"/>
    <w:rsid w:val="00CB5CA1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2026-03-11T16:38:00Z</dcterms:created>
  <dcterms:modified xsi:type="dcterms:W3CDTF">2026-03-11T16:39:00Z</dcterms:modified>
</cp:coreProperties>
</file>