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2.963.882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Finca San Luis, Vereda Santa Barbara. Arbelaez - Cundinamarca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Sumapaz - DRSU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ERIKA ALVAREZ CASTAÑEDA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93819 - Notificación por aviso Resolución DJUR No. 50257000376 del 24 de junio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ANANIAS SEGURA SUESCA, IDENTIFICADO CON Cédula de ciudadania NO. 2.963.882,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50257000376 del 24 de junio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93819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ANANIAS SEGURA SUESCA, identificado con Cédula de ciudadania No. 2.963.882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Finca San Luis, Vereda Santa Barbara. Arbelaez - Cundinamarca-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ERIKA ALVAREZ CASTAÑEDA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