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3224846</w:t>
      </w:r>
    </w:p>
    <w:p w14:paraId="659A6E18" w14:textId="77777777" w:rsidR="0019107B" w:rsidRPr="00391DE8" w:rsidRDefault="0019107B" w:rsidP="0019107B">
      <w:pPr>
        <w:rPr>
          <w:sz w:val="24"/>
          <w:szCs w:val="24"/>
        </w:rPr>
      </w:pPr>
      <w:r>
        <w:rPr>
          <w:b/>
          <w:sz w:val="24"/>
        </w:rPr>
        <w:t xml:space="preserve">CORREO </w:t>
      </w:r>
    </w:p>
    <w:p w14:paraId="707E8ED8" w14:textId="77777777" w:rsidR="0019107B" w:rsidRPr="00391DE8" w:rsidRDefault="0019107B" w:rsidP="0019107B">
      <w:pPr>
        <w:rPr>
          <w:sz w:val="24"/>
          <w:szCs w:val="24"/>
        </w:rPr>
      </w:pPr>
      <w:r>
        <w:rPr>
          <w:b/>
          <w:sz w:val="24"/>
        </w:rPr>
        <w:t>DIRECCION NOTIFICADO  PD "TIERRA COLORADA" SEC CERREJONCITO MINA "VETA 8" O "LA PERLA" V CUCUNUBÁ, Pueblo viejo Cundinamarca</w:t>
      </w:r>
    </w:p>
    <w:p w14:paraId="423AE589" w14:textId="77777777" w:rsidR="0019107B" w:rsidRPr="00391DE8" w:rsidRDefault="0019107B" w:rsidP="0019107B">
      <w:pPr>
        <w:rPr>
          <w:sz w:val="24"/>
          <w:szCs w:val="24"/>
        </w:rPr>
      </w:pPr>
      <w:r>
        <w:rPr>
          <w:b/>
          <w:sz w:val="24"/>
        </w:rPr>
        <w:t>REGIONAL Ubate- DRUB</w:t>
      </w:r>
    </w:p>
    <w:p w14:paraId="6884965A" w14:textId="77777777" w:rsidR="0019107B" w:rsidRDefault="0019107B" w:rsidP="0019107B">
      <w:pPr>
        <w:rPr>
          <w:sz w:val="24"/>
          <w:szCs w:val="24"/>
        </w:rPr>
      </w:pPr>
      <w:r>
        <w:rPr>
          <w:b/>
          <w:sz w:val="24"/>
        </w:rPr>
        <w:t>DIRECTOR REGIONAL JULIO CESAR SIERRA LEON</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64019 Citación notificación personal «NotificadorRevisor»  RESOLUCIÓN DJA No. 50257001103 del 17 DIC. 2025 .</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 la  RESOLUCIÓN DJA No. 50257001103 del 17 DIC. 2025 ,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Ubate, ubicada en la Transversal 2da. N°1E-40del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