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20.505.113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EL CRISTAL VDA. EL COBRE Vereda El Cobre El Peñón (Cundinamarca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Rionegro - DRRN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ALEJANDRO FUQUITVA CASALLAS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100255 - Notificación por aviso RESOLUCIÓN DRRN No.  08237000164  de  30 AGOSTO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MARGARITA RAMIREZ CARDENAS, IDENTIFICADO CON Cédula de ciudadania NO. 20.505.113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DRRN No.  08237000164  de  30 AGOSTO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100255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MARGARITA RAMIREZ CARDENAS, identificado con Cédula de ciudadania No. 20.505.113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EL CRISTAL VDA. EL COBRE Vereda El Cobre El Peñón (Cundinamarca-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ALEJANDRO FIQUITIVA CASALLAS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ALEJANDRO FUQUITVA CASALLAS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