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39550755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yedanisel@gmail.com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HC LA CONCEPCION KM 9 VIA GIRARDOT VEREDA GUABINAL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Alto Magdalena - DRAM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CAMILA ANDREA VELASQUEZ BAQUERO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53016 - Notificación por aviso RESOLUCIÓN DJUR No. 50257000556 del 21 de agosto de 2025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MARTHA DE LA CONCEPCION GOMEZ CASTRO, IDENTIFICADO CON Cédula de ciudadania NO. 39550755,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50257000556 del 21 de agosto de 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53016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MARTHA DE LA CONCEPCION GOMEZ CASTRO, identificado con Cédula de ciudadania No. 39550755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HC LA CONCEPCION KM 9 VIA GIRARDOT VEREDA GUABINAL- yedanisel@gmail.com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CAMILA ANDREA VELASQUEZ BAQUERO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 recurso de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