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B9A" w:rsidRPr="00460950" w:rsidRDefault="000F1008" w:rsidP="00DA6B9A">
      <w:pPr>
        <w:shd w:val="clear" w:color="auto" w:fill="FFFFFF"/>
        <w:spacing w:line="360" w:lineRule="auto"/>
        <w:jc w:val="both"/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</w:pPr>
      <w:r>
        <w:rPr>
          <w:rFonts w:ascii="Georgia" w:hAnsi="Georgia" w:cs="Arial"/>
          <w:bCs/>
          <w:noProof/>
          <w:color w:val="003366"/>
          <w:spacing w:val="20"/>
          <w:sz w:val="38"/>
          <w:szCs w:val="38"/>
          <w:lang w:val="es-CO"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6858000" cy="0"/>
                <wp:effectExtent l="13335" t="5080" r="5715" b="1397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520A1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pt" to="540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" strokecolor="#036"/>
            </w:pict>
          </mc:Fallback>
        </mc:AlternateContent>
      </w:r>
      <w:r w:rsidR="00DA6B9A"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  <w:t>Actividades</w:t>
      </w:r>
    </w:p>
    <w:p w:rsidR="00DA6B9A" w:rsidRPr="00C06282" w:rsidRDefault="00DA6B9A" w:rsidP="00DA6B9A">
      <w:pPr>
        <w:autoSpaceDE w:val="0"/>
        <w:autoSpaceDN w:val="0"/>
        <w:adjustRightInd w:val="0"/>
        <w:spacing w:line="360" w:lineRule="auto"/>
        <w:jc w:val="both"/>
        <w:rPr>
          <w:rFonts w:ascii="Georgia" w:hAnsi="Georgia" w:cs="Arial"/>
          <w:sz w:val="22"/>
          <w:szCs w:val="22"/>
        </w:rPr>
      </w:pPr>
    </w:p>
    <w:p w:rsidR="00297C4A" w:rsidRPr="00297C4A" w:rsidRDefault="00297C4A" w:rsidP="00297C4A">
      <w:pPr>
        <w:spacing w:line="360" w:lineRule="auto"/>
        <w:jc w:val="both"/>
        <w:rPr>
          <w:rFonts w:ascii="Georgia" w:hAnsi="Georgia"/>
          <w:sz w:val="22"/>
          <w:szCs w:val="22"/>
        </w:rPr>
      </w:pPr>
      <w:r w:rsidRPr="00297C4A">
        <w:rPr>
          <w:rFonts w:ascii="Georgia" w:hAnsi="Georgia"/>
          <w:color w:val="5F5F5F"/>
          <w:sz w:val="30"/>
          <w:szCs w:val="30"/>
        </w:rPr>
        <w:t xml:space="preserve">Laboratorio #1: Aplicaciones cliente con Windows </w:t>
      </w:r>
      <w:proofErr w:type="spellStart"/>
      <w:r w:rsidRPr="00297C4A">
        <w:rPr>
          <w:rFonts w:ascii="Georgia" w:hAnsi="Georgia"/>
          <w:color w:val="5F5F5F"/>
          <w:sz w:val="30"/>
          <w:szCs w:val="30"/>
        </w:rPr>
        <w:t>Forms</w:t>
      </w:r>
      <w:proofErr w:type="spellEnd"/>
    </w:p>
    <w:p w:rsidR="00297C4A" w:rsidRPr="00297C4A" w:rsidRDefault="00297C4A" w:rsidP="00297C4A">
      <w:pPr>
        <w:spacing w:line="360" w:lineRule="auto"/>
        <w:jc w:val="both"/>
        <w:rPr>
          <w:rFonts w:ascii="Georgia" w:hAnsi="Georgia"/>
          <w:sz w:val="22"/>
          <w:szCs w:val="22"/>
        </w:rPr>
      </w:pPr>
    </w:p>
    <w:p w:rsidR="00297C4A" w:rsidRPr="00297C4A" w:rsidRDefault="00297C4A" w:rsidP="00297C4A">
      <w:pPr>
        <w:spacing w:line="360" w:lineRule="auto"/>
        <w:jc w:val="both"/>
        <w:rPr>
          <w:rFonts w:ascii="Georgia" w:hAnsi="Georgia"/>
          <w:b/>
          <w:sz w:val="22"/>
          <w:szCs w:val="22"/>
        </w:rPr>
      </w:pPr>
      <w:r w:rsidRPr="00297C4A">
        <w:rPr>
          <w:rFonts w:ascii="Georgia" w:hAnsi="Georgia"/>
          <w:b/>
          <w:sz w:val="22"/>
          <w:szCs w:val="22"/>
        </w:rPr>
        <w:t>Presentación del laboratorio</w:t>
      </w:r>
    </w:p>
    <w:p w:rsidR="00297C4A" w:rsidRPr="00297C4A" w:rsidRDefault="00297C4A" w:rsidP="00297C4A">
      <w:pPr>
        <w:spacing w:line="360" w:lineRule="auto"/>
        <w:jc w:val="both"/>
        <w:rPr>
          <w:rFonts w:ascii="Georgia" w:hAnsi="Georgia"/>
          <w:sz w:val="22"/>
          <w:szCs w:val="22"/>
        </w:rPr>
      </w:pPr>
    </w:p>
    <w:p w:rsidR="00297C4A" w:rsidRPr="00297C4A" w:rsidRDefault="00297C4A" w:rsidP="00297C4A">
      <w:pPr>
        <w:spacing w:line="360" w:lineRule="auto"/>
        <w:jc w:val="both"/>
        <w:rPr>
          <w:rFonts w:ascii="Georgia" w:hAnsi="Georgia" w:cs="Arial"/>
          <w:color w:val="000000"/>
          <w:sz w:val="22"/>
          <w:szCs w:val="22"/>
        </w:rPr>
      </w:pPr>
      <w:r w:rsidRPr="00297C4A">
        <w:rPr>
          <w:rFonts w:ascii="Georgia" w:hAnsi="Georgia"/>
          <w:sz w:val="22"/>
          <w:szCs w:val="22"/>
        </w:rPr>
        <w:t xml:space="preserve">En este laboratorio utilizaremos la herramienta </w:t>
      </w:r>
      <w:r w:rsidRPr="00297C4A">
        <w:rPr>
          <w:rFonts w:ascii="Georgia" w:hAnsi="Georgia" w:cs="Arial"/>
          <w:color w:val="000000"/>
          <w:sz w:val="22"/>
          <w:szCs w:val="22"/>
        </w:rPr>
        <w:t xml:space="preserve">IDE Visual Studio </w:t>
      </w:r>
      <w:proofErr w:type="spellStart"/>
      <w:r w:rsidRPr="00297C4A">
        <w:rPr>
          <w:rFonts w:ascii="Georgia" w:hAnsi="Georgia" w:cs="Arial"/>
          <w:color w:val="000000"/>
          <w:sz w:val="22"/>
          <w:szCs w:val="22"/>
        </w:rPr>
        <w:t>Community</w:t>
      </w:r>
      <w:proofErr w:type="spellEnd"/>
      <w:r w:rsidRPr="00297C4A">
        <w:rPr>
          <w:rFonts w:ascii="Georgia" w:hAnsi="Georgia" w:cs="Arial"/>
          <w:color w:val="000000"/>
          <w:sz w:val="22"/>
          <w:szCs w:val="22"/>
        </w:rPr>
        <w:t>, de la que encontrarás más información en el apartado Recursos Externos del tema. Se recomienda que antes de acudir al laboratorio estudies los temas</w:t>
      </w:r>
      <w:r w:rsidR="000D3658">
        <w:rPr>
          <w:rFonts w:ascii="Georgia" w:hAnsi="Georgia" w:cs="Arial"/>
          <w:color w:val="000000"/>
          <w:sz w:val="22"/>
          <w:szCs w:val="22"/>
        </w:rPr>
        <w:t xml:space="preserve"> 5 y 6 de este curso.</w:t>
      </w:r>
      <w:r w:rsidRPr="00297C4A">
        <w:rPr>
          <w:rFonts w:ascii="Georgia" w:hAnsi="Georgia" w:cs="Arial"/>
          <w:color w:val="000000"/>
          <w:sz w:val="22"/>
          <w:szCs w:val="22"/>
        </w:rPr>
        <w:t xml:space="preserve"> </w:t>
      </w:r>
    </w:p>
    <w:p w:rsidR="00297C4A" w:rsidRPr="00297C4A" w:rsidRDefault="00297C4A" w:rsidP="00297C4A">
      <w:pPr>
        <w:spacing w:line="360" w:lineRule="auto"/>
        <w:jc w:val="both"/>
        <w:rPr>
          <w:rFonts w:ascii="Georgia" w:hAnsi="Georgia" w:cs="Arial"/>
          <w:color w:val="000000"/>
          <w:sz w:val="22"/>
          <w:szCs w:val="22"/>
        </w:rPr>
      </w:pPr>
    </w:p>
    <w:p w:rsidR="00297C4A" w:rsidRPr="00297C4A" w:rsidRDefault="00297C4A" w:rsidP="00297C4A">
      <w:pPr>
        <w:spacing w:line="360" w:lineRule="auto"/>
        <w:jc w:val="both"/>
        <w:rPr>
          <w:rFonts w:ascii="Georgia" w:hAnsi="Georgia" w:cs="Arial"/>
          <w:b/>
          <w:color w:val="000000"/>
          <w:sz w:val="22"/>
          <w:szCs w:val="22"/>
        </w:rPr>
      </w:pPr>
      <w:r w:rsidRPr="00297C4A">
        <w:rPr>
          <w:rFonts w:ascii="Georgia" w:hAnsi="Georgia" w:cs="Arial"/>
          <w:b/>
          <w:color w:val="000000"/>
          <w:sz w:val="22"/>
          <w:szCs w:val="22"/>
        </w:rPr>
        <w:t>Descripción del laboratorio</w:t>
      </w:r>
    </w:p>
    <w:p w:rsidR="00297C4A" w:rsidRPr="00297C4A" w:rsidRDefault="00297C4A" w:rsidP="00297C4A">
      <w:pPr>
        <w:spacing w:line="360" w:lineRule="auto"/>
        <w:jc w:val="both"/>
        <w:rPr>
          <w:rFonts w:ascii="Georgia" w:hAnsi="Georgia" w:cs="Arial"/>
          <w:color w:val="000000"/>
          <w:sz w:val="22"/>
          <w:szCs w:val="22"/>
        </w:rPr>
      </w:pPr>
    </w:p>
    <w:p w:rsidR="00297C4A" w:rsidRPr="00297C4A" w:rsidRDefault="00297C4A" w:rsidP="00297C4A">
      <w:pPr>
        <w:spacing w:line="360" w:lineRule="auto"/>
        <w:jc w:val="both"/>
        <w:rPr>
          <w:rFonts w:ascii="Georgia" w:hAnsi="Georgia" w:cs="Arial"/>
          <w:sz w:val="22"/>
          <w:szCs w:val="22"/>
        </w:rPr>
      </w:pPr>
      <w:r w:rsidRPr="00297C4A">
        <w:rPr>
          <w:rFonts w:ascii="Georgia" w:hAnsi="Georgia" w:cs="Arial"/>
          <w:sz w:val="22"/>
          <w:szCs w:val="22"/>
        </w:rPr>
        <w:t>Este laboratorio muestra cómo crear una aplicación básica basada en Win32. Puedes utilizar el código que vas a desarrollar en este laboratorio como modelo para crear otras aplicaciones basadas en Win32. El objetivo del laboratorio es adquirir destrezas y experiencia en el manejo del API de Windows.</w:t>
      </w:r>
    </w:p>
    <w:p w:rsidR="00297C4A" w:rsidRPr="00297C4A" w:rsidRDefault="00297C4A" w:rsidP="00297C4A">
      <w:pPr>
        <w:spacing w:line="360" w:lineRule="auto"/>
        <w:jc w:val="both"/>
        <w:rPr>
          <w:rFonts w:ascii="Georgia" w:hAnsi="Georgia" w:cs="Arial"/>
          <w:sz w:val="22"/>
          <w:szCs w:val="22"/>
        </w:rPr>
      </w:pPr>
    </w:p>
    <w:p w:rsidR="00297C4A" w:rsidRPr="00297C4A" w:rsidRDefault="00297C4A" w:rsidP="00297C4A">
      <w:pPr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r w:rsidRPr="00297C4A">
        <w:rPr>
          <w:rFonts w:ascii="Georgia" w:hAnsi="Georgia" w:cs="Arial"/>
          <w:b/>
          <w:sz w:val="22"/>
          <w:szCs w:val="22"/>
        </w:rPr>
        <w:t>Entrega del laboratorio</w:t>
      </w:r>
    </w:p>
    <w:p w:rsidR="00297C4A" w:rsidRPr="00297C4A" w:rsidRDefault="00297C4A" w:rsidP="00297C4A">
      <w:pPr>
        <w:spacing w:line="360" w:lineRule="auto"/>
        <w:jc w:val="both"/>
        <w:rPr>
          <w:rFonts w:ascii="Georgia" w:hAnsi="Georgia" w:cs="Arial"/>
          <w:sz w:val="22"/>
          <w:szCs w:val="22"/>
        </w:rPr>
      </w:pPr>
    </w:p>
    <w:p w:rsidR="00297C4A" w:rsidRPr="00297C4A" w:rsidRDefault="00297C4A" w:rsidP="00297C4A">
      <w:pPr>
        <w:spacing w:line="360" w:lineRule="auto"/>
        <w:jc w:val="both"/>
        <w:rPr>
          <w:rFonts w:ascii="Georgia" w:hAnsi="Georgia" w:cs="Arial"/>
          <w:sz w:val="22"/>
          <w:szCs w:val="22"/>
        </w:rPr>
      </w:pPr>
      <w:r w:rsidRPr="00297C4A">
        <w:rPr>
          <w:rFonts w:ascii="Georgia" w:hAnsi="Georgia" w:cs="Arial"/>
          <w:sz w:val="22"/>
          <w:szCs w:val="22"/>
        </w:rPr>
        <w:t>Deberás entregar una carpeta con el proyecto de las aplicaciones solicitadas en el laboratorio.</w:t>
      </w:r>
    </w:p>
    <w:p w:rsidR="00297C4A" w:rsidRPr="00297C4A" w:rsidRDefault="00297C4A" w:rsidP="00297C4A">
      <w:pPr>
        <w:spacing w:line="360" w:lineRule="auto"/>
        <w:rPr>
          <w:rFonts w:ascii="Georgia" w:hAnsi="Georgia" w:cs="Arial"/>
          <w:sz w:val="22"/>
          <w:szCs w:val="22"/>
        </w:rPr>
      </w:pPr>
    </w:p>
    <w:p w:rsidR="00297C4A" w:rsidRPr="00297C4A" w:rsidRDefault="00297C4A" w:rsidP="00297C4A">
      <w:pPr>
        <w:spacing w:line="360" w:lineRule="auto"/>
        <w:rPr>
          <w:rFonts w:ascii="Georgia" w:hAnsi="Georgia" w:cs="Arial"/>
          <w:sz w:val="22"/>
          <w:szCs w:val="22"/>
        </w:rPr>
      </w:pPr>
      <w:r w:rsidRPr="00297C4A">
        <w:rPr>
          <w:rFonts w:ascii="Georgia" w:hAnsi="Georgia" w:cs="Arial"/>
          <w:b/>
          <w:sz w:val="22"/>
          <w:szCs w:val="22"/>
        </w:rPr>
        <w:t>Extensión máxima:</w:t>
      </w:r>
      <w:r w:rsidRPr="00297C4A">
        <w:rPr>
          <w:rFonts w:ascii="Georgia" w:hAnsi="Georgia" w:cs="Arial"/>
          <w:sz w:val="22"/>
          <w:szCs w:val="22"/>
        </w:rPr>
        <w:t xml:space="preserve"> </w:t>
      </w:r>
      <w:r w:rsidR="000D3658">
        <w:rPr>
          <w:rFonts w:ascii="Georgia" w:hAnsi="Georgia" w:cs="Arial"/>
          <w:sz w:val="22"/>
          <w:szCs w:val="22"/>
        </w:rPr>
        <w:t>10</w:t>
      </w:r>
      <w:r w:rsidRPr="00297C4A">
        <w:rPr>
          <w:rFonts w:ascii="Georgia" w:hAnsi="Georgia" w:cs="Arial"/>
          <w:sz w:val="22"/>
          <w:szCs w:val="22"/>
        </w:rPr>
        <w:t xml:space="preserve"> páginas (Georgia 11 e interlineado 1,5).</w:t>
      </w:r>
    </w:p>
    <w:p w:rsidR="00297C4A" w:rsidRPr="00297C4A" w:rsidRDefault="00297C4A" w:rsidP="00297C4A">
      <w:pPr>
        <w:spacing w:line="360" w:lineRule="auto"/>
        <w:rPr>
          <w:rFonts w:ascii="Georgia" w:hAnsi="Georgia" w:cs="Arial"/>
          <w:sz w:val="22"/>
          <w:szCs w:val="22"/>
        </w:rPr>
      </w:pPr>
    </w:p>
    <w:p w:rsidR="00297C4A" w:rsidRPr="00297C4A" w:rsidRDefault="00297C4A" w:rsidP="00297C4A">
      <w:pPr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r w:rsidRPr="00297C4A">
        <w:rPr>
          <w:rFonts w:ascii="Georgia" w:hAnsi="Georgia" w:cs="Arial"/>
          <w:b/>
          <w:sz w:val="22"/>
          <w:szCs w:val="22"/>
        </w:rPr>
        <w:t>Competencias del laboratorio</w:t>
      </w:r>
    </w:p>
    <w:p w:rsidR="00297C4A" w:rsidRPr="00297C4A" w:rsidRDefault="00297C4A" w:rsidP="00297C4A">
      <w:pPr>
        <w:spacing w:line="360" w:lineRule="auto"/>
        <w:jc w:val="both"/>
        <w:rPr>
          <w:rFonts w:ascii="Georgia" w:hAnsi="Georgia" w:cs="Arial"/>
          <w:sz w:val="22"/>
          <w:szCs w:val="22"/>
        </w:rPr>
      </w:pPr>
    </w:p>
    <w:p w:rsidR="00297C4A" w:rsidRPr="00297C4A" w:rsidRDefault="00297C4A" w:rsidP="00297C4A">
      <w:pPr>
        <w:numPr>
          <w:ilvl w:val="0"/>
          <w:numId w:val="7"/>
        </w:numPr>
        <w:spacing w:line="360" w:lineRule="auto"/>
        <w:ind w:left="284" w:hanging="284"/>
        <w:contextualSpacing/>
        <w:jc w:val="both"/>
        <w:rPr>
          <w:rFonts w:ascii="Georgia" w:hAnsi="Georgia" w:cs="Arial"/>
          <w:sz w:val="22"/>
          <w:szCs w:val="22"/>
        </w:rPr>
      </w:pPr>
      <w:r w:rsidRPr="00297C4A">
        <w:rPr>
          <w:rFonts w:ascii="Georgia" w:hAnsi="Georgia" w:cs="Arial"/>
          <w:sz w:val="22"/>
          <w:szCs w:val="22"/>
        </w:rPr>
        <w:t xml:space="preserve">CB10 - Que los estudiantes posean las habilidades de aprendizaje que les permitan continuar estudiando de un modo que habrá de ser en gran medida </w:t>
      </w:r>
      <w:proofErr w:type="spellStart"/>
      <w:r w:rsidRPr="00297C4A">
        <w:rPr>
          <w:rFonts w:ascii="Georgia" w:hAnsi="Georgia" w:cs="Arial"/>
          <w:sz w:val="22"/>
          <w:szCs w:val="22"/>
        </w:rPr>
        <w:t>autodirigido</w:t>
      </w:r>
      <w:proofErr w:type="spellEnd"/>
      <w:r w:rsidRPr="00297C4A">
        <w:rPr>
          <w:rFonts w:ascii="Georgia" w:hAnsi="Georgia" w:cs="Arial"/>
          <w:sz w:val="22"/>
          <w:szCs w:val="22"/>
        </w:rPr>
        <w:t xml:space="preserve"> o autónomo.</w:t>
      </w:r>
    </w:p>
    <w:p w:rsidR="00297C4A" w:rsidRPr="00297C4A" w:rsidRDefault="00297C4A" w:rsidP="00297C4A">
      <w:pPr>
        <w:numPr>
          <w:ilvl w:val="0"/>
          <w:numId w:val="7"/>
        </w:numPr>
        <w:spacing w:line="360" w:lineRule="auto"/>
        <w:ind w:left="284" w:hanging="284"/>
        <w:contextualSpacing/>
        <w:jc w:val="both"/>
        <w:rPr>
          <w:rFonts w:ascii="Georgia" w:hAnsi="Georgia" w:cs="Arial"/>
          <w:sz w:val="22"/>
          <w:szCs w:val="22"/>
        </w:rPr>
      </w:pPr>
      <w:r w:rsidRPr="00297C4A">
        <w:rPr>
          <w:rFonts w:ascii="Georgia" w:hAnsi="Georgia" w:cs="Arial"/>
          <w:sz w:val="22"/>
          <w:szCs w:val="22"/>
        </w:rPr>
        <w:t xml:space="preserve">CE4 - Capacidad para crear y diseñar sistemas software que resuelvan problemas del mundo real. </w:t>
      </w:r>
    </w:p>
    <w:p w:rsidR="00297C4A" w:rsidRPr="00297C4A" w:rsidRDefault="00297C4A" w:rsidP="00297C4A">
      <w:pPr>
        <w:numPr>
          <w:ilvl w:val="0"/>
          <w:numId w:val="7"/>
        </w:numPr>
        <w:spacing w:line="360" w:lineRule="auto"/>
        <w:ind w:left="284" w:hanging="284"/>
        <w:contextualSpacing/>
        <w:jc w:val="both"/>
        <w:rPr>
          <w:rFonts w:ascii="Georgia" w:hAnsi="Georgia" w:cs="Arial"/>
          <w:sz w:val="22"/>
          <w:szCs w:val="22"/>
        </w:rPr>
      </w:pPr>
      <w:r w:rsidRPr="00297C4A">
        <w:rPr>
          <w:rFonts w:ascii="Georgia" w:hAnsi="Georgia" w:cs="Arial"/>
          <w:sz w:val="22"/>
          <w:szCs w:val="22"/>
        </w:rPr>
        <w:t>CE5 - Capacidad para evaluar y utilizar entornos de Ingeniería de Software avanzados, métodos de diseño, plataformas de desarrollo y lenguajes de programación.</w:t>
      </w:r>
    </w:p>
    <w:p w:rsidR="00297C4A" w:rsidRPr="00297C4A" w:rsidRDefault="00297C4A" w:rsidP="00297C4A">
      <w:pPr>
        <w:numPr>
          <w:ilvl w:val="0"/>
          <w:numId w:val="7"/>
        </w:numPr>
        <w:spacing w:line="360" w:lineRule="auto"/>
        <w:ind w:left="284" w:hanging="284"/>
        <w:contextualSpacing/>
        <w:jc w:val="both"/>
        <w:rPr>
          <w:rFonts w:ascii="Georgia" w:hAnsi="Georgia" w:cs="Arial"/>
          <w:sz w:val="22"/>
          <w:szCs w:val="22"/>
        </w:rPr>
      </w:pPr>
      <w:r w:rsidRPr="00297C4A">
        <w:rPr>
          <w:rFonts w:ascii="Georgia" w:hAnsi="Georgia" w:cs="Arial"/>
          <w:sz w:val="22"/>
          <w:szCs w:val="22"/>
        </w:rPr>
        <w:lastRenderedPageBreak/>
        <w:t>CE15 - Conocer, comprender, seleccionar y utilizar los lenguajes, protocolos y tecnologías estándares así como las plataformas de desarrollo tanto comerciales como de dominio público.</w:t>
      </w:r>
    </w:p>
    <w:p w:rsidR="001D516D" w:rsidRPr="009A7712" w:rsidRDefault="00297C4A" w:rsidP="00297C4A">
      <w:pPr>
        <w:pStyle w:val="texto"/>
        <w:numPr>
          <w:ilvl w:val="0"/>
          <w:numId w:val="7"/>
        </w:numPr>
        <w:spacing w:before="0" w:beforeAutospacing="0" w:after="0" w:afterAutospacing="0" w:line="360" w:lineRule="auto"/>
        <w:ind w:left="284" w:hanging="284"/>
        <w:jc w:val="both"/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</w:pPr>
      <w:r w:rsidRPr="00297C4A">
        <w:rPr>
          <w:rFonts w:ascii="Georgia" w:hAnsi="Georgia"/>
          <w:color w:val="auto"/>
          <w:sz w:val="22"/>
          <w:szCs w:val="22"/>
        </w:rPr>
        <w:t>CT4 - Adquirir la capacidad de trabajo independiente, impulsando la organización y favoreciendo el aprendizaje autónomo.</w:t>
      </w:r>
    </w:p>
    <w:p w:rsidR="009A7712" w:rsidRPr="009A7712" w:rsidRDefault="009A7712" w:rsidP="001D516D">
      <w:pPr>
        <w:pStyle w:val="texto"/>
        <w:spacing w:before="0" w:beforeAutospacing="0" w:after="0" w:afterAutospacing="0" w:line="360" w:lineRule="auto"/>
        <w:jc w:val="both"/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</w:pPr>
    </w:p>
    <w:p w:rsidR="00600018" w:rsidRPr="00600018" w:rsidRDefault="00600018" w:rsidP="00600018">
      <w:pPr>
        <w:pStyle w:val="Puesto"/>
        <w:rPr>
          <w:rStyle w:val="guion1"/>
          <w:b w:val="0"/>
          <w:bCs w:val="0"/>
          <w:color w:val="auto"/>
          <w:sz w:val="56"/>
          <w:szCs w:val="56"/>
        </w:rPr>
      </w:pPr>
      <w:r w:rsidRPr="00600018">
        <w:rPr>
          <w:rStyle w:val="guion1"/>
          <w:b w:val="0"/>
          <w:bCs w:val="0"/>
          <w:color w:val="auto"/>
          <w:sz w:val="56"/>
          <w:szCs w:val="56"/>
        </w:rPr>
        <w:t>Desarrollo del Laboratorio</w:t>
      </w:r>
    </w:p>
    <w:p w:rsidR="00C16FB5" w:rsidRDefault="00600018" w:rsidP="00600018">
      <w:pPr>
        <w:pStyle w:val="PARRAFO2"/>
        <w:suppressAutoHyphens w:val="0"/>
        <w:autoSpaceDN w:val="0"/>
        <w:adjustRightInd w:val="0"/>
        <w:spacing w:line="360" w:lineRule="auto"/>
        <w:ind w:firstLine="0"/>
        <w:jc w:val="center"/>
        <w:textAlignment w:val="center"/>
      </w:pPr>
      <w:r>
        <w:rPr>
          <w:noProof/>
          <w:lang w:val="es-CO" w:eastAsia="es-CO"/>
        </w:rPr>
        <w:drawing>
          <wp:inline distT="0" distB="0" distL="0" distR="0" wp14:anchorId="312C7532" wp14:editId="0007B75F">
            <wp:extent cx="5000625" cy="2857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18" w:rsidRDefault="00600018" w:rsidP="00600018">
      <w:pPr>
        <w:pStyle w:val="PARRAFO2"/>
        <w:suppressAutoHyphens w:val="0"/>
        <w:autoSpaceDN w:val="0"/>
        <w:adjustRightInd w:val="0"/>
        <w:spacing w:line="360" w:lineRule="auto"/>
        <w:ind w:firstLine="0"/>
        <w:textAlignment w:val="center"/>
      </w:pPr>
    </w:p>
    <w:p w:rsidR="00600018" w:rsidRDefault="00600018" w:rsidP="00600018">
      <w:pPr>
        <w:pStyle w:val="PARRAFO2"/>
        <w:suppressAutoHyphens w:val="0"/>
        <w:autoSpaceDN w:val="0"/>
        <w:adjustRightInd w:val="0"/>
        <w:spacing w:line="360" w:lineRule="auto"/>
        <w:ind w:firstLine="0"/>
        <w:textAlignment w:val="center"/>
      </w:pPr>
      <w:r>
        <w:rPr>
          <w:noProof/>
          <w:lang w:val="es-CO" w:eastAsia="es-CO"/>
        </w:rPr>
        <w:drawing>
          <wp:inline distT="0" distB="0" distL="0" distR="0" wp14:anchorId="6ABF5D86" wp14:editId="3F74ED9E">
            <wp:extent cx="5400040" cy="10179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0018" w:rsidSect="00C16FB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B20" w:rsidRDefault="00CA5B20" w:rsidP="00DA6B9A">
      <w:r>
        <w:separator/>
      </w:r>
    </w:p>
  </w:endnote>
  <w:endnote w:type="continuationSeparator" w:id="0">
    <w:p w:rsidR="00CA5B20" w:rsidRDefault="00CA5B20" w:rsidP="00DA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D35" w:rsidRPr="003F60AC" w:rsidRDefault="00500D35" w:rsidP="003F60AC">
    <w:pPr>
      <w:pStyle w:val="Piedepgina"/>
      <w:pBdr>
        <w:top w:val="single" w:sz="4" w:space="1" w:color="808080"/>
      </w:pBdr>
      <w:tabs>
        <w:tab w:val="left" w:pos="2655"/>
      </w:tabs>
      <w:rPr>
        <w:rFonts w:ascii="Georgia" w:hAnsi="Georgia"/>
        <w:b/>
        <w:color w:val="808080"/>
        <w:sz w:val="20"/>
        <w:szCs w:val="20"/>
      </w:rPr>
    </w:pPr>
    <w:r>
      <w:rPr>
        <w:rFonts w:ascii="Georgia" w:hAnsi="Georgia"/>
        <w:b/>
        <w:color w:val="808080"/>
        <w:sz w:val="20"/>
        <w:szCs w:val="20"/>
      </w:rPr>
      <w:t>TEMA</w:t>
    </w:r>
    <w:r w:rsidRPr="006D6583">
      <w:rPr>
        <w:rFonts w:ascii="Georgia" w:hAnsi="Georgia"/>
        <w:b/>
        <w:color w:val="808080"/>
        <w:sz w:val="20"/>
        <w:szCs w:val="20"/>
      </w:rPr>
      <w:t xml:space="preserve"> </w:t>
    </w:r>
    <w:r w:rsidR="000D3658">
      <w:rPr>
        <w:rFonts w:ascii="Georgia" w:hAnsi="Georgia"/>
        <w:b/>
        <w:color w:val="808080"/>
        <w:sz w:val="20"/>
        <w:szCs w:val="20"/>
      </w:rPr>
      <w:t>6</w:t>
    </w:r>
    <w:r>
      <w:rPr>
        <w:rFonts w:ascii="Georgia" w:hAnsi="Georgia"/>
        <w:b/>
        <w:color w:val="808080"/>
        <w:sz w:val="20"/>
        <w:szCs w:val="20"/>
      </w:rPr>
      <w:t xml:space="preserve"> </w:t>
    </w:r>
    <w:r w:rsidRPr="006D6583">
      <w:rPr>
        <w:rFonts w:ascii="Georgia" w:hAnsi="Georgia"/>
        <w:b/>
        <w:color w:val="808080"/>
        <w:sz w:val="20"/>
        <w:szCs w:val="20"/>
      </w:rPr>
      <w:t xml:space="preserve">– </w:t>
    </w:r>
    <w:r>
      <w:rPr>
        <w:rFonts w:ascii="Georgia" w:hAnsi="Georgia"/>
        <w:b/>
        <w:color w:val="808080"/>
        <w:sz w:val="20"/>
        <w:szCs w:val="20"/>
      </w:rPr>
      <w:t>Actividades</w:t>
    </w:r>
    <w:r w:rsidR="00A26840">
      <w:rPr>
        <w:rFonts w:ascii="Georgia" w:hAnsi="Georgia"/>
        <w:b/>
        <w:bCs/>
        <w:color w:val="808080"/>
        <w:sz w:val="20"/>
      </w:rPr>
      <w:tab/>
    </w:r>
    <w:r w:rsidR="00A26840">
      <w:rPr>
        <w:rFonts w:ascii="Georgia" w:hAnsi="Georgia"/>
        <w:b/>
        <w:bCs/>
        <w:color w:val="808080"/>
        <w:sz w:val="20"/>
      </w:rPr>
      <w:tab/>
    </w:r>
    <w:r w:rsidR="00A26840">
      <w:rPr>
        <w:rFonts w:ascii="Georgia" w:hAnsi="Georgia"/>
        <w:b/>
        <w:bCs/>
        <w:color w:val="808080"/>
        <w:sz w:val="20"/>
      </w:rPr>
      <w:tab/>
    </w:r>
    <w:r w:rsidR="00A26840" w:rsidRPr="003C7D1D">
      <w:rPr>
        <w:rFonts w:ascii="Georgia" w:hAnsi="Georgia"/>
        <w:bCs/>
        <w:color w:val="808080"/>
        <w:sz w:val="18"/>
        <w:szCs w:val="18"/>
      </w:rPr>
      <w:t>© Universidad Internacional de La Rioja</w:t>
    </w:r>
    <w:r w:rsidR="00A26840">
      <w:rPr>
        <w:rFonts w:ascii="Georgia" w:hAnsi="Georgia"/>
        <w:bCs/>
        <w:color w:val="808080"/>
        <w:sz w:val="18"/>
        <w:szCs w:val="18"/>
      </w:rPr>
      <w:t xml:space="preserve">, S. A. </w:t>
    </w:r>
    <w:r w:rsidR="00A26840" w:rsidRPr="003C7D1D">
      <w:rPr>
        <w:rFonts w:ascii="Georgia" w:hAnsi="Georgia"/>
        <w:bCs/>
        <w:color w:val="808080"/>
        <w:sz w:val="18"/>
        <w:szCs w:val="18"/>
      </w:rPr>
      <w:t>(UNIR)</w:t>
    </w:r>
    <w:r w:rsidRPr="006D6583">
      <w:rPr>
        <w:rFonts w:ascii="Georgia" w:hAnsi="Georgia"/>
        <w:b/>
        <w:color w:val="808080"/>
        <w:sz w:val="20"/>
        <w:szCs w:val="20"/>
      </w:rPr>
      <w:tab/>
    </w:r>
    <w:r>
      <w:rPr>
        <w:rFonts w:ascii="Georgia" w:hAnsi="Georgia"/>
        <w:b/>
        <w:color w:val="80808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B20" w:rsidRDefault="00CA5B20" w:rsidP="00DA6B9A">
      <w:r>
        <w:separator/>
      </w:r>
    </w:p>
  </w:footnote>
  <w:footnote w:type="continuationSeparator" w:id="0">
    <w:p w:rsidR="00CA5B20" w:rsidRDefault="00CA5B20" w:rsidP="00DA6B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76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ook w:val="04A0" w:firstRow="1" w:lastRow="0" w:firstColumn="1" w:lastColumn="0" w:noHBand="0" w:noVBand="1"/>
    </w:tblPr>
    <w:tblGrid>
      <w:gridCol w:w="2411"/>
      <w:gridCol w:w="4536"/>
      <w:gridCol w:w="2976"/>
    </w:tblGrid>
    <w:tr w:rsidR="00DA6B9A" w:rsidRPr="000530C5" w:rsidTr="00E14144">
      <w:tc>
        <w:tcPr>
          <w:tcW w:w="2411" w:type="dxa"/>
          <w:shd w:val="clear" w:color="auto" w:fill="DBE5F1"/>
          <w:vAlign w:val="center"/>
        </w:tcPr>
        <w:p w:rsidR="00DA6B9A" w:rsidRPr="000530C5" w:rsidRDefault="00DA6B9A" w:rsidP="00E14144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Asignatura</w:t>
          </w:r>
        </w:p>
      </w:tc>
      <w:tc>
        <w:tcPr>
          <w:tcW w:w="4536" w:type="dxa"/>
          <w:shd w:val="clear" w:color="auto" w:fill="DBE5F1"/>
          <w:vAlign w:val="center"/>
        </w:tcPr>
        <w:p w:rsidR="00DA6B9A" w:rsidRPr="000530C5" w:rsidRDefault="00DA6B9A" w:rsidP="00E14144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 w:rsidRPr="000530C5">
            <w:rPr>
              <w:rFonts w:ascii="Georgia" w:hAnsi="Georgia" w:cs="Arial"/>
              <w:b/>
              <w:color w:val="1F497D"/>
              <w:sz w:val="22"/>
              <w:szCs w:val="22"/>
            </w:rPr>
            <w:t>Datos del alumno</w:t>
          </w:r>
        </w:p>
      </w:tc>
      <w:tc>
        <w:tcPr>
          <w:tcW w:w="2976" w:type="dxa"/>
          <w:shd w:val="clear" w:color="auto" w:fill="DBE5F1"/>
          <w:vAlign w:val="center"/>
        </w:tcPr>
        <w:p w:rsidR="00DA6B9A" w:rsidRPr="000530C5" w:rsidRDefault="00DA6B9A" w:rsidP="00E14144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Fecha</w:t>
          </w:r>
        </w:p>
      </w:tc>
    </w:tr>
    <w:tr w:rsidR="00DA6B9A" w:rsidRPr="000530C5" w:rsidTr="00E14144">
      <w:trPr>
        <w:trHeight w:val="464"/>
      </w:trPr>
      <w:tc>
        <w:tcPr>
          <w:tcW w:w="2411" w:type="dxa"/>
          <w:vMerge w:val="restart"/>
          <w:vAlign w:val="center"/>
        </w:tcPr>
        <w:p w:rsidR="00DA6B9A" w:rsidRPr="00206ABA" w:rsidRDefault="00965882" w:rsidP="00E14144">
          <w:pPr>
            <w:pStyle w:val="Encabezado"/>
            <w:jc w:val="center"/>
            <w:rPr>
              <w:rFonts w:ascii="Georgia" w:hAnsi="Georgia" w:cs="Arial"/>
              <w:b/>
              <w:sz w:val="20"/>
              <w:szCs w:val="20"/>
            </w:rPr>
          </w:pPr>
          <w:r>
            <w:rPr>
              <w:rFonts w:ascii="Georgia" w:hAnsi="Georgia"/>
              <w:b/>
              <w:bCs/>
              <w:color w:val="808080"/>
              <w:sz w:val="20"/>
              <w:lang w:val="es-ES_tradnl"/>
            </w:rPr>
            <w:t xml:space="preserve">Plataformas de Desarrollo de </w:t>
          </w:r>
          <w:r w:rsidRPr="00D80C1E">
            <w:rPr>
              <w:rFonts w:ascii="Georgia" w:hAnsi="Georgia"/>
              <w:b/>
              <w:bCs/>
              <w:i/>
              <w:color w:val="808080"/>
              <w:sz w:val="20"/>
              <w:lang w:val="es-ES_tradnl"/>
            </w:rPr>
            <w:t>Software</w:t>
          </w: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:rsidR="00DA6B9A" w:rsidRPr="000530C5" w:rsidRDefault="00DA6B9A" w:rsidP="00E14144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 w:rsidRPr="000530C5">
            <w:rPr>
              <w:rFonts w:ascii="Georgia" w:hAnsi="Georgia" w:cs="Arial"/>
              <w:sz w:val="20"/>
              <w:szCs w:val="20"/>
            </w:rPr>
            <w:t>Apellidos:</w:t>
          </w:r>
          <w:r w:rsidR="00600018">
            <w:rPr>
              <w:rFonts w:ascii="Georgia" w:hAnsi="Georgia" w:cs="Arial"/>
              <w:sz w:val="20"/>
              <w:szCs w:val="20"/>
            </w:rPr>
            <w:t xml:space="preserve"> Rojas Jiménez</w:t>
          </w:r>
        </w:p>
      </w:tc>
      <w:tc>
        <w:tcPr>
          <w:tcW w:w="2976" w:type="dxa"/>
          <w:vMerge w:val="restart"/>
          <w:vAlign w:val="center"/>
        </w:tcPr>
        <w:p w:rsidR="00DA6B9A" w:rsidRPr="000530C5" w:rsidRDefault="00DA6B9A" w:rsidP="00E14144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>
            <w:rPr>
              <w:rFonts w:ascii="Georgia" w:hAnsi="Georgia" w:cs="Arial"/>
              <w:sz w:val="20"/>
              <w:szCs w:val="20"/>
            </w:rPr>
            <w:t xml:space="preserve"> </w:t>
          </w:r>
        </w:p>
      </w:tc>
    </w:tr>
    <w:tr w:rsidR="00DA6B9A" w:rsidRPr="000530C5" w:rsidTr="00E14144">
      <w:trPr>
        <w:trHeight w:val="475"/>
      </w:trPr>
      <w:tc>
        <w:tcPr>
          <w:tcW w:w="2411" w:type="dxa"/>
          <w:vMerge/>
          <w:tcBorders>
            <w:bottom w:val="single" w:sz="4" w:space="0" w:color="003366"/>
          </w:tcBorders>
          <w:vAlign w:val="center"/>
        </w:tcPr>
        <w:p w:rsidR="00DA6B9A" w:rsidRPr="000530C5" w:rsidRDefault="00DA6B9A" w:rsidP="00E14144">
          <w:pPr>
            <w:pStyle w:val="Encabezado"/>
            <w:rPr>
              <w:rFonts w:ascii="Georgia" w:hAnsi="Georgia" w:cs="Arial"/>
              <w:sz w:val="20"/>
              <w:szCs w:val="20"/>
            </w:rPr>
          </w:pP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:rsidR="00DA6B9A" w:rsidRPr="000530C5" w:rsidRDefault="00DA6B9A" w:rsidP="00E14144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 w:rsidRPr="000530C5">
            <w:rPr>
              <w:rFonts w:ascii="Georgia" w:hAnsi="Georgia" w:cs="Arial"/>
              <w:sz w:val="20"/>
              <w:szCs w:val="20"/>
            </w:rPr>
            <w:t>Nombre:</w:t>
          </w:r>
          <w:r w:rsidR="00600018">
            <w:rPr>
              <w:rFonts w:ascii="Georgia" w:hAnsi="Georgia" w:cs="Arial"/>
              <w:sz w:val="20"/>
              <w:szCs w:val="20"/>
            </w:rPr>
            <w:t xml:space="preserve"> Julián David</w:t>
          </w:r>
        </w:p>
      </w:tc>
      <w:tc>
        <w:tcPr>
          <w:tcW w:w="2976" w:type="dxa"/>
          <w:vMerge/>
          <w:tcBorders>
            <w:bottom w:val="single" w:sz="4" w:space="0" w:color="003366"/>
          </w:tcBorders>
          <w:vAlign w:val="center"/>
        </w:tcPr>
        <w:p w:rsidR="00DA6B9A" w:rsidRPr="000530C5" w:rsidRDefault="00DA6B9A" w:rsidP="00E14144">
          <w:pPr>
            <w:pStyle w:val="Encabezado"/>
            <w:rPr>
              <w:rFonts w:ascii="Georgia" w:hAnsi="Georgia" w:cs="Arial"/>
              <w:sz w:val="20"/>
              <w:szCs w:val="20"/>
            </w:rPr>
          </w:pPr>
        </w:p>
      </w:tc>
    </w:tr>
  </w:tbl>
  <w:p w:rsidR="00DA6B9A" w:rsidRDefault="00DA6B9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0pt;height:21.75pt" o:bullet="t">
        <v:imagedata r:id="rId1" o:title="vineta2"/>
      </v:shape>
    </w:pict>
  </w:numPicBullet>
  <w:abstractNum w:abstractNumId="0" w15:restartNumberingAfterBreak="0">
    <w:nsid w:val="05763422"/>
    <w:multiLevelType w:val="hybridMultilevel"/>
    <w:tmpl w:val="4B58BBB6"/>
    <w:lvl w:ilvl="0" w:tplc="C08645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D0BA4"/>
    <w:multiLevelType w:val="hybridMultilevel"/>
    <w:tmpl w:val="53903AC8"/>
    <w:lvl w:ilvl="0" w:tplc="DAA0DC5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B6E591C"/>
    <w:multiLevelType w:val="hybridMultilevel"/>
    <w:tmpl w:val="0C7C57EA"/>
    <w:lvl w:ilvl="0" w:tplc="2C8EB5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13944"/>
    <w:multiLevelType w:val="hybridMultilevel"/>
    <w:tmpl w:val="96D0285A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25174"/>
    <w:multiLevelType w:val="hybridMultilevel"/>
    <w:tmpl w:val="F2F8D9E8"/>
    <w:lvl w:ilvl="0" w:tplc="2E9A32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B1D52"/>
    <w:multiLevelType w:val="hybridMultilevel"/>
    <w:tmpl w:val="F912BC5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D78C8"/>
    <w:multiLevelType w:val="hybridMultilevel"/>
    <w:tmpl w:val="FC68BA1C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9A"/>
    <w:rsid w:val="000D3658"/>
    <w:rsid w:val="000F1008"/>
    <w:rsid w:val="000F6D17"/>
    <w:rsid w:val="001D516D"/>
    <w:rsid w:val="001E2022"/>
    <w:rsid w:val="00261BF1"/>
    <w:rsid w:val="00297C4A"/>
    <w:rsid w:val="002C4D8C"/>
    <w:rsid w:val="002D285E"/>
    <w:rsid w:val="00335AD4"/>
    <w:rsid w:val="003F60AC"/>
    <w:rsid w:val="00463CFE"/>
    <w:rsid w:val="00500D35"/>
    <w:rsid w:val="00600018"/>
    <w:rsid w:val="0064023C"/>
    <w:rsid w:val="006B79FE"/>
    <w:rsid w:val="007365FD"/>
    <w:rsid w:val="00816854"/>
    <w:rsid w:val="00931F32"/>
    <w:rsid w:val="00965882"/>
    <w:rsid w:val="009A7712"/>
    <w:rsid w:val="009E1965"/>
    <w:rsid w:val="00A26840"/>
    <w:rsid w:val="00A30678"/>
    <w:rsid w:val="00AB525F"/>
    <w:rsid w:val="00AE16CE"/>
    <w:rsid w:val="00AF2D91"/>
    <w:rsid w:val="00C06282"/>
    <w:rsid w:val="00C16FB5"/>
    <w:rsid w:val="00C232FF"/>
    <w:rsid w:val="00CA5B20"/>
    <w:rsid w:val="00DA6B9A"/>
    <w:rsid w:val="00E14144"/>
    <w:rsid w:val="00E45C6A"/>
    <w:rsid w:val="00F7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2A0044-4DF9-4B63-A5B0-E4F7141E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B9A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000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uion1">
    <w:name w:val="guion1"/>
    <w:rsid w:val="00DA6B9A"/>
    <w:rPr>
      <w:b/>
      <w:bCs/>
      <w:color w:val="027BA6"/>
      <w:sz w:val="18"/>
      <w:szCs w:val="18"/>
    </w:rPr>
  </w:style>
  <w:style w:type="paragraph" w:customStyle="1" w:styleId="texto">
    <w:name w:val="texto"/>
    <w:basedOn w:val="Normal"/>
    <w:rsid w:val="00DA6B9A"/>
    <w:pPr>
      <w:spacing w:before="100" w:beforeAutospacing="1" w:after="100" w:afterAutospacing="1"/>
    </w:pPr>
    <w:rPr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DA6B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DA6B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DA6B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DA6B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rsid w:val="00500D35"/>
    <w:pPr>
      <w:spacing w:before="100" w:beforeAutospacing="1" w:after="100" w:afterAutospacing="1"/>
    </w:pPr>
    <w:rPr>
      <w:rFonts w:ascii="Arial" w:hAnsi="Arial" w:cs="Arial"/>
    </w:rPr>
  </w:style>
  <w:style w:type="character" w:customStyle="1" w:styleId="textoManuales">
    <w:name w:val="textoManuales"/>
    <w:rsid w:val="00500D35"/>
    <w:rPr>
      <w:rFonts w:ascii="Georgia" w:hAnsi="Georgia"/>
      <w:color w:val="auto"/>
      <w:spacing w:val="6"/>
      <w:sz w:val="20"/>
    </w:rPr>
  </w:style>
  <w:style w:type="paragraph" w:customStyle="1" w:styleId="Default">
    <w:name w:val="Default"/>
    <w:rsid w:val="00AB525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styleId="Hipervnculo">
    <w:name w:val="Hyperlink"/>
    <w:rsid w:val="00C232FF"/>
    <w:rPr>
      <w:rFonts w:ascii="Verdana" w:hAnsi="Verdana" w:hint="default"/>
      <w:strike w:val="0"/>
      <w:dstrike w:val="0"/>
      <w:color w:val="003399"/>
      <w:sz w:val="26"/>
      <w:szCs w:val="26"/>
      <w:u w:val="none"/>
      <w:effect w:val="none"/>
    </w:rPr>
  </w:style>
  <w:style w:type="paragraph" w:customStyle="1" w:styleId="PARRAFO2">
    <w:name w:val="PARRAFO_2"/>
    <w:basedOn w:val="Normal"/>
    <w:rsid w:val="00C232FF"/>
    <w:pPr>
      <w:suppressAutoHyphens/>
      <w:autoSpaceDE w:val="0"/>
      <w:spacing w:line="288" w:lineRule="auto"/>
      <w:ind w:firstLine="283"/>
      <w:jc w:val="both"/>
    </w:pPr>
    <w:rPr>
      <w:rFonts w:ascii="Minion" w:hAnsi="Minion"/>
      <w:color w:val="000000"/>
      <w:sz w:val="21"/>
      <w:szCs w:val="21"/>
      <w:lang w:val="es-ES_tradnl" w:eastAsia="ar-SA"/>
    </w:rPr>
  </w:style>
  <w:style w:type="paragraph" w:styleId="Prrafodelista">
    <w:name w:val="List Paragraph"/>
    <w:basedOn w:val="Normal"/>
    <w:uiPriority w:val="34"/>
    <w:qFormat/>
    <w:rsid w:val="001D516D"/>
    <w:pPr>
      <w:ind w:left="708"/>
    </w:pPr>
  </w:style>
  <w:style w:type="character" w:styleId="Refdecomentario">
    <w:name w:val="annotation reference"/>
    <w:rsid w:val="00297C4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97C4A"/>
    <w:rPr>
      <w:sz w:val="20"/>
      <w:szCs w:val="20"/>
    </w:rPr>
  </w:style>
  <w:style w:type="character" w:customStyle="1" w:styleId="TextocomentarioCar">
    <w:name w:val="Texto comentario Car"/>
    <w:link w:val="Textocomentario"/>
    <w:rsid w:val="00297C4A"/>
    <w:rPr>
      <w:rFonts w:ascii="Times New Roman" w:eastAsia="Times New Roman" w:hAnsi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7C4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297C4A"/>
    <w:rPr>
      <w:rFonts w:ascii="Segoe UI" w:eastAsia="Times New Roman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6000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6000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00018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cp:lastModifiedBy>Julian David Rojas Jimenez</cp:lastModifiedBy>
  <cp:revision>3</cp:revision>
  <dcterms:created xsi:type="dcterms:W3CDTF">2017-05-24T01:50:00Z</dcterms:created>
  <dcterms:modified xsi:type="dcterms:W3CDTF">2017-05-24T01:52:00Z</dcterms:modified>
</cp:coreProperties>
</file>