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E9" w:rsidRPr="00EE3EF5" w:rsidRDefault="009263E9" w:rsidP="009263E9">
      <w:pPr>
        <w:rPr>
          <w:rFonts w:ascii="Arial" w:hAnsi="Arial" w:cs="Arial"/>
          <w:color w:val="FF0000"/>
          <w:sz w:val="32"/>
          <w:lang w:eastAsia="es-CO"/>
        </w:rPr>
      </w:pPr>
      <w:r w:rsidRPr="00EE3EF5">
        <w:rPr>
          <w:rFonts w:ascii="Arial" w:hAnsi="Arial" w:cs="Arial"/>
          <w:color w:val="FF0000"/>
          <w:sz w:val="32"/>
          <w:lang w:eastAsia="es-CO"/>
        </w:rPr>
        <w:t>Protocolo de Londres</w:t>
      </w:r>
    </w:p>
    <w:p w:rsidR="00436BF9" w:rsidRPr="009263E9" w:rsidRDefault="009263E9" w:rsidP="009263E9">
      <w:pPr>
        <w:rPr>
          <w:rFonts w:ascii="Arial" w:hAnsi="Arial" w:cs="Arial"/>
          <w:sz w:val="24"/>
          <w:shd w:val="clear" w:color="auto" w:fill="FFFFFF"/>
        </w:rPr>
      </w:pPr>
      <w:r w:rsidRPr="009263E9">
        <w:rPr>
          <w:rFonts w:ascii="Arial" w:hAnsi="Arial" w:cs="Arial"/>
          <w:sz w:val="24"/>
          <w:shd w:val="clear" w:color="auto" w:fill="FFFFFF"/>
        </w:rPr>
        <w:t>El protocolo de Londres es una versión revisada y actualizada de un documento anterior llamado » Protocolo para Investigación y Análisis de Incidentes Clínicos».</w:t>
      </w:r>
    </w:p>
    <w:p w:rsidR="009263E9" w:rsidRPr="009263E9" w:rsidRDefault="009263E9" w:rsidP="009263E9">
      <w:pPr>
        <w:rPr>
          <w:rFonts w:ascii="Arial" w:hAnsi="Arial" w:cs="Arial"/>
          <w:sz w:val="24"/>
          <w:shd w:val="clear" w:color="auto" w:fill="FFFFFF"/>
        </w:rPr>
      </w:pPr>
    </w:p>
    <w:p w:rsidR="009263E9" w:rsidRPr="00EE3EF5" w:rsidRDefault="009263E9" w:rsidP="009263E9">
      <w:pPr>
        <w:rPr>
          <w:rFonts w:ascii="Arial" w:hAnsi="Arial" w:cs="Arial"/>
          <w:b/>
          <w:sz w:val="24"/>
        </w:rPr>
      </w:pPr>
      <w:r w:rsidRPr="00EE3EF5">
        <w:rPr>
          <w:rFonts w:ascii="Arial" w:hAnsi="Arial" w:cs="Arial"/>
          <w:b/>
          <w:sz w:val="24"/>
        </w:rPr>
        <w:t>MODELO ORGANIZACIONAL DE CAUSALIDAD DE INCIDENTES CLÍNICOS</w:t>
      </w:r>
    </w:p>
    <w:p w:rsidR="009263E9" w:rsidRPr="009263E9" w:rsidRDefault="009263E9" w:rsidP="009263E9">
      <w:pPr>
        <w:rPr>
          <w:rFonts w:ascii="Arial" w:hAnsi="Arial" w:cs="Arial"/>
          <w:sz w:val="24"/>
        </w:rPr>
      </w:pPr>
      <w:r w:rsidRPr="009263E9">
        <w:rPr>
          <w:rFonts w:ascii="Arial" w:hAnsi="Arial" w:cs="Arial"/>
          <w:sz w:val="24"/>
        </w:rPr>
        <w:t xml:space="preserve">Este protocolo se basa en el modelo organizacional de accidentes de James </w:t>
      </w:r>
      <w:proofErr w:type="spellStart"/>
      <w:r w:rsidRPr="009263E9">
        <w:rPr>
          <w:rFonts w:ascii="Arial" w:hAnsi="Arial" w:cs="Arial"/>
          <w:sz w:val="24"/>
        </w:rPr>
        <w:t>Reason</w:t>
      </w:r>
      <w:proofErr w:type="spellEnd"/>
      <w:r w:rsidRPr="009263E9">
        <w:rPr>
          <w:rFonts w:ascii="Arial" w:hAnsi="Arial" w:cs="Arial"/>
          <w:sz w:val="24"/>
        </w:rPr>
        <w:t> (</w:t>
      </w:r>
      <w:proofErr w:type="gramStart"/>
      <w:r w:rsidRPr="009263E9">
        <w:rPr>
          <w:rFonts w:ascii="Arial" w:hAnsi="Arial" w:cs="Arial"/>
          <w:sz w:val="24"/>
        </w:rPr>
        <w:t>figura )</w:t>
      </w:r>
      <w:proofErr w:type="gramEnd"/>
      <w:r w:rsidRPr="009263E9">
        <w:rPr>
          <w:rFonts w:ascii="Arial" w:hAnsi="Arial" w:cs="Arial"/>
          <w:sz w:val="24"/>
        </w:rPr>
        <w:t>.</w:t>
      </w:r>
    </w:p>
    <w:p w:rsidR="009263E9" w:rsidRPr="009263E9" w:rsidRDefault="009263E9" w:rsidP="009263E9">
      <w:pPr>
        <w:rPr>
          <w:rFonts w:ascii="Arial" w:hAnsi="Arial" w:cs="Arial"/>
          <w:sz w:val="24"/>
        </w:rPr>
      </w:pPr>
      <w:r w:rsidRPr="009263E9">
        <w:rPr>
          <w:rFonts w:ascii="Arial" w:hAnsi="Arial" w:cs="Arial"/>
          <w:sz w:val="24"/>
        </w:rPr>
        <w:t xml:space="preserve">Según este </w:t>
      </w:r>
      <w:r w:rsidR="00EE3EF5" w:rsidRPr="009263E9">
        <w:rPr>
          <w:rFonts w:ascii="Arial" w:hAnsi="Arial" w:cs="Arial"/>
          <w:sz w:val="24"/>
        </w:rPr>
        <w:t>modelo,</w:t>
      </w:r>
      <w:r w:rsidRPr="009263E9">
        <w:rPr>
          <w:rFonts w:ascii="Arial" w:hAnsi="Arial" w:cs="Arial"/>
          <w:sz w:val="24"/>
        </w:rPr>
        <w:t xml:space="preserve"> son muchos los factores que inciden en la secuencia de un suceso adverso.</w:t>
      </w:r>
    </w:p>
    <w:p w:rsidR="009263E9" w:rsidRPr="009263E9" w:rsidRDefault="009263E9" w:rsidP="009263E9">
      <w:pPr>
        <w:rPr>
          <w:rFonts w:ascii="Arial" w:hAnsi="Arial" w:cs="Arial"/>
          <w:sz w:val="24"/>
        </w:rPr>
      </w:pPr>
      <w:r w:rsidRPr="009263E9">
        <w:rPr>
          <w:rFonts w:ascii="Arial" w:hAnsi="Arial" w:cs="Arial"/>
          <w:sz w:val="24"/>
        </w:rPr>
        <w:t>Cuando se realiza el análisis del suceso adverso hay que considerar cada uno de los elementos, comenzar con las acciones inseguras, luego con las barreras que fallaron, los factores que contribuyeron  y finalmente con los procesos de la organización.</w:t>
      </w:r>
    </w:p>
    <w:p w:rsidR="009263E9" w:rsidRPr="009263E9" w:rsidRDefault="009263E9" w:rsidP="009263E9">
      <w:pPr>
        <w:rPr>
          <w:rFonts w:ascii="Arial" w:hAnsi="Arial" w:cs="Arial"/>
          <w:sz w:val="24"/>
        </w:rPr>
      </w:pPr>
      <w:r w:rsidRPr="009263E9">
        <w:rPr>
          <w:rFonts w:ascii="Arial" w:hAnsi="Arial" w:cs="Arial"/>
          <w:sz w:val="24"/>
        </w:rPr>
        <w:t>Acciones inseguras: acciones u omisiones que pueden causar un suceso adverso.</w:t>
      </w:r>
    </w:p>
    <w:p w:rsidR="009263E9" w:rsidRPr="009263E9" w:rsidRDefault="00EE3EF5" w:rsidP="009263E9">
      <w:pPr>
        <w:rPr>
          <w:rFonts w:ascii="Arial" w:hAnsi="Arial" w:cs="Arial"/>
          <w:sz w:val="24"/>
        </w:rPr>
      </w:pPr>
      <w:r w:rsidRPr="009263E9">
        <w:rPr>
          <w:rFonts w:ascii="Arial" w:hAnsi="Arial" w:cs="Arial"/>
          <w:sz w:val="24"/>
        </w:rPr>
        <w:t>Barreras</w:t>
      </w:r>
      <w:r w:rsidR="009263E9" w:rsidRPr="009263E9">
        <w:rPr>
          <w:rFonts w:ascii="Arial" w:hAnsi="Arial" w:cs="Arial"/>
          <w:sz w:val="24"/>
        </w:rPr>
        <w:t xml:space="preserve"> y defensas: se diseñan para evitar accidentes o para mitigar las consecuencias de las fallas (ejemplos: listas de verificación, códigos de barras, </w:t>
      </w:r>
      <w:proofErr w:type="gramStart"/>
      <w:r w:rsidR="009263E9" w:rsidRPr="009263E9">
        <w:rPr>
          <w:rFonts w:ascii="Arial" w:hAnsi="Arial" w:cs="Arial"/>
          <w:sz w:val="24"/>
        </w:rPr>
        <w:t>entrenamiento</w:t>
      </w:r>
      <w:proofErr w:type="gramEnd"/>
      <w:r w:rsidR="009263E9" w:rsidRPr="009263E9">
        <w:rPr>
          <w:rFonts w:ascii="Arial" w:hAnsi="Arial" w:cs="Arial"/>
          <w:sz w:val="24"/>
        </w:rPr>
        <w:t xml:space="preserve"> y supervisión).</w:t>
      </w:r>
    </w:p>
    <w:p w:rsidR="009263E9" w:rsidRDefault="009263E9"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rPr>
      </w:pPr>
      <w:r>
        <w:rPr>
          <w:noProof/>
        </w:rPr>
        <w:drawing>
          <wp:inline distT="0" distB="0" distL="0" distR="0">
            <wp:extent cx="5080000" cy="3810000"/>
            <wp:effectExtent l="0" t="0" r="6350" b="0"/>
            <wp:docPr id="1" name="Imagen 1"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841" cy="3810631"/>
                    </a:xfrm>
                    <a:prstGeom prst="rect">
                      <a:avLst/>
                    </a:prstGeom>
                    <a:noFill/>
                    <a:ln>
                      <a:noFill/>
                    </a:ln>
                  </pic:spPr>
                </pic:pic>
              </a:graphicData>
            </a:graphic>
          </wp:inline>
        </w:drawing>
      </w:r>
      <w:r>
        <w:rPr>
          <w:rFonts w:ascii="Helvetica" w:hAnsi="Helvetica" w:cs="Helvetica"/>
          <w:color w:val="323232"/>
        </w:rPr>
        <w:t>.</w:t>
      </w:r>
      <w:r w:rsidR="00EE3EF5">
        <w:rPr>
          <w:rFonts w:ascii="Helvetica" w:hAnsi="Helvetica" w:cs="Helvetica"/>
          <w:color w:val="323232"/>
        </w:rPr>
        <w:tab/>
      </w:r>
    </w:p>
    <w:p w:rsidR="00EE3EF5" w:rsidRPr="00CD36E5" w:rsidRDefault="00EE3EF5" w:rsidP="00EE3EF5">
      <w:pPr>
        <w:pStyle w:val="NormalWeb"/>
        <w:shd w:val="clear" w:color="auto" w:fill="FFFFFF"/>
        <w:tabs>
          <w:tab w:val="right" w:pos="8838"/>
        </w:tabs>
        <w:spacing w:before="0" w:beforeAutospacing="0" w:after="390" w:afterAutospacing="0"/>
        <w:jc w:val="both"/>
        <w:textAlignment w:val="baseline"/>
        <w:rPr>
          <w:rFonts w:ascii="Arial" w:hAnsi="Arial" w:cs="Arial"/>
          <w:b/>
          <w:color w:val="323232"/>
          <w:shd w:val="clear" w:color="auto" w:fill="FFFFFF"/>
        </w:rPr>
      </w:pPr>
      <w:r w:rsidRPr="00CD36E5">
        <w:rPr>
          <w:rFonts w:ascii="Arial" w:hAnsi="Arial" w:cs="Arial"/>
          <w:b/>
          <w:color w:val="323232"/>
          <w:shd w:val="clear" w:color="auto" w:fill="FFFFFF"/>
        </w:rPr>
        <w:lastRenderedPageBreak/>
        <w:t>FACTORES CONTRIBUYENTES QUE PUEDEN INFLUENCIAR LA PRÁCTICA CLÍNICA</w:t>
      </w:r>
    </w:p>
    <w:p w:rsidR="00EE3EF5" w:rsidRDefault="00EE3EF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rPr>
      </w:pPr>
      <w:r>
        <w:rPr>
          <w:noProof/>
        </w:rPr>
        <w:drawing>
          <wp:inline distT="0" distB="0" distL="0" distR="0">
            <wp:extent cx="4369198" cy="5581650"/>
            <wp:effectExtent l="0" t="0" r="0" b="0"/>
            <wp:docPr id="2" name="Imagen 2" descr="Captura de pantalla 2013-06-09 a las 09.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3-06-09 a las 09.5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424" cy="5588326"/>
                    </a:xfrm>
                    <a:prstGeom prst="rect">
                      <a:avLst/>
                    </a:prstGeom>
                    <a:noFill/>
                    <a:ln>
                      <a:noFill/>
                    </a:ln>
                  </pic:spPr>
                </pic:pic>
              </a:graphicData>
            </a:graphic>
          </wp:inline>
        </w:drawing>
      </w:r>
    </w:p>
    <w:p w:rsidR="00CD36E5" w:rsidRDefault="00CD36E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shd w:val="clear" w:color="auto" w:fill="FFFFFF"/>
        </w:rPr>
      </w:pPr>
    </w:p>
    <w:p w:rsidR="00CD36E5" w:rsidRDefault="00CD36E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shd w:val="clear" w:color="auto" w:fill="FFFFFF"/>
        </w:rPr>
      </w:pPr>
    </w:p>
    <w:p w:rsidR="00CD36E5" w:rsidRDefault="00CD36E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shd w:val="clear" w:color="auto" w:fill="FFFFFF"/>
        </w:rPr>
      </w:pPr>
    </w:p>
    <w:p w:rsidR="00CD36E5" w:rsidRDefault="00CD36E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shd w:val="clear" w:color="auto" w:fill="FFFFFF"/>
        </w:rPr>
      </w:pPr>
    </w:p>
    <w:p w:rsidR="00EE3EF5" w:rsidRPr="00CD36E5" w:rsidRDefault="00EE3EF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b/>
          <w:color w:val="323232"/>
          <w:shd w:val="clear" w:color="auto" w:fill="FFFFFF"/>
        </w:rPr>
      </w:pPr>
      <w:r w:rsidRPr="00CD36E5">
        <w:rPr>
          <w:rFonts w:ascii="Helvetica" w:hAnsi="Helvetica" w:cs="Helvetica"/>
          <w:b/>
          <w:color w:val="323232"/>
          <w:shd w:val="clear" w:color="auto" w:fill="FFFFFF"/>
        </w:rPr>
        <w:lastRenderedPageBreak/>
        <w:t>INVESTIGACIÓN Y ANÁLISIS</w:t>
      </w:r>
    </w:p>
    <w:p w:rsidR="00EE3EF5" w:rsidRDefault="00EE3EF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rPr>
      </w:pPr>
      <w:r>
        <w:rPr>
          <w:noProof/>
        </w:rPr>
        <w:drawing>
          <wp:inline distT="0" distB="0" distL="0" distR="0">
            <wp:extent cx="3810000" cy="2857500"/>
            <wp:effectExtent l="0" t="0" r="0" b="0"/>
            <wp:docPr id="3" name="Imagen 3"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EE3EF5" w:rsidRPr="00CD36E5" w:rsidRDefault="00EE3EF5" w:rsidP="00EE3EF5">
      <w:pPr>
        <w:rPr>
          <w:rFonts w:ascii="Arial" w:hAnsi="Arial" w:cs="Arial"/>
          <w:b/>
          <w:sz w:val="24"/>
        </w:rPr>
      </w:pPr>
      <w:r w:rsidRPr="00CD36E5">
        <w:rPr>
          <w:rFonts w:ascii="Arial" w:hAnsi="Arial" w:cs="Arial"/>
          <w:b/>
          <w:sz w:val="24"/>
        </w:rPr>
        <w:t>1) IDENTIFICACIÓN</w:t>
      </w:r>
      <w:r w:rsidRPr="00CD36E5">
        <w:rPr>
          <w:rFonts w:ascii="Arial" w:hAnsi="Arial" w:cs="Arial"/>
          <w:b/>
          <w:sz w:val="24"/>
        </w:rPr>
        <w:t xml:space="preserve"> DEL SUCESO ADVERSO Y DECISIÓN DE INVESTIGAR</w:t>
      </w:r>
    </w:p>
    <w:p w:rsidR="00EE3EF5" w:rsidRPr="00EE3EF5" w:rsidRDefault="00EE3EF5" w:rsidP="00EE3EF5">
      <w:pPr>
        <w:rPr>
          <w:rFonts w:ascii="Arial" w:hAnsi="Arial" w:cs="Arial"/>
          <w:sz w:val="24"/>
        </w:rPr>
      </w:pPr>
      <w:r w:rsidRPr="00EE3EF5">
        <w:rPr>
          <w:rFonts w:ascii="Arial" w:hAnsi="Arial" w:cs="Arial"/>
          <w:sz w:val="24"/>
        </w:rPr>
        <w:t>Una herramienta imprescindible para identificar sucesos adversos es la notificación de los mismos.</w:t>
      </w:r>
    </w:p>
    <w:p w:rsidR="00EE3EF5" w:rsidRPr="00CD36E5" w:rsidRDefault="00EE3EF5" w:rsidP="00EE3EF5">
      <w:pPr>
        <w:rPr>
          <w:rFonts w:ascii="Arial" w:hAnsi="Arial" w:cs="Arial"/>
          <w:b/>
          <w:sz w:val="24"/>
        </w:rPr>
      </w:pPr>
      <w:r w:rsidRPr="00CD36E5">
        <w:rPr>
          <w:rFonts w:ascii="Arial" w:hAnsi="Arial" w:cs="Arial"/>
          <w:b/>
          <w:sz w:val="24"/>
        </w:rPr>
        <w:t>2) SELECCIÓN DEL EQUIPO</w:t>
      </w:r>
    </w:p>
    <w:p w:rsidR="00EE3EF5" w:rsidRPr="00EE3EF5" w:rsidRDefault="00EE3EF5" w:rsidP="00EE3EF5">
      <w:pPr>
        <w:rPr>
          <w:rFonts w:ascii="Arial" w:hAnsi="Arial" w:cs="Arial"/>
          <w:sz w:val="24"/>
        </w:rPr>
      </w:pPr>
      <w:r w:rsidRPr="00EE3EF5">
        <w:rPr>
          <w:rFonts w:ascii="Arial" w:hAnsi="Arial" w:cs="Arial"/>
          <w:sz w:val="24"/>
        </w:rPr>
        <w:t>Dado que es un proceso complejo, debería estar integrado por 3 a 4 personas lideradas por un investigador.</w:t>
      </w:r>
    </w:p>
    <w:p w:rsidR="00EE3EF5" w:rsidRPr="00CD36E5" w:rsidRDefault="00EE3EF5" w:rsidP="00EE3EF5">
      <w:pPr>
        <w:rPr>
          <w:rFonts w:ascii="Arial" w:hAnsi="Arial" w:cs="Arial"/>
          <w:b/>
          <w:sz w:val="24"/>
        </w:rPr>
      </w:pPr>
      <w:r w:rsidRPr="00CD36E5">
        <w:rPr>
          <w:rFonts w:ascii="Arial" w:hAnsi="Arial" w:cs="Arial"/>
          <w:b/>
          <w:sz w:val="24"/>
        </w:rPr>
        <w:t>3) OBTENCIÓN Y ORGANIZACIÓN DE LA INFORMACIÓN</w:t>
      </w:r>
    </w:p>
    <w:p w:rsidR="00EE3EF5" w:rsidRPr="00EE3EF5" w:rsidRDefault="00EE3EF5" w:rsidP="00EE3EF5">
      <w:pPr>
        <w:rPr>
          <w:rFonts w:ascii="Arial" w:hAnsi="Arial" w:cs="Arial"/>
          <w:sz w:val="24"/>
        </w:rPr>
      </w:pPr>
      <w:r w:rsidRPr="00EE3EF5">
        <w:rPr>
          <w:rFonts w:ascii="Arial" w:hAnsi="Arial" w:cs="Arial"/>
          <w:sz w:val="24"/>
        </w:rPr>
        <w:t>Todos los hechos deben recolectarse tan pronto como sea posible:</w:t>
      </w:r>
    </w:p>
    <w:p w:rsidR="00EE3EF5" w:rsidRPr="00EE3EF5" w:rsidRDefault="00EE3EF5" w:rsidP="00EE3EF5">
      <w:pPr>
        <w:rPr>
          <w:rFonts w:ascii="Arial" w:hAnsi="Arial" w:cs="Arial"/>
          <w:sz w:val="24"/>
        </w:rPr>
      </w:pPr>
      <w:r w:rsidRPr="00EE3EF5">
        <w:rPr>
          <w:rFonts w:ascii="Arial" w:hAnsi="Arial" w:cs="Arial"/>
          <w:sz w:val="24"/>
        </w:rPr>
        <w:t>-Historia clínica completa.</w:t>
      </w:r>
    </w:p>
    <w:p w:rsidR="00EE3EF5" w:rsidRPr="00EE3EF5" w:rsidRDefault="00EE3EF5" w:rsidP="00EE3EF5">
      <w:pPr>
        <w:rPr>
          <w:rFonts w:ascii="Arial" w:hAnsi="Arial" w:cs="Arial"/>
          <w:sz w:val="24"/>
        </w:rPr>
      </w:pPr>
      <w:r w:rsidRPr="00EE3EF5">
        <w:rPr>
          <w:rFonts w:ascii="Arial" w:hAnsi="Arial" w:cs="Arial"/>
          <w:sz w:val="24"/>
        </w:rPr>
        <w:t>-Protocolos y procedimientos relacionados con el incidente.</w:t>
      </w:r>
    </w:p>
    <w:p w:rsidR="00EE3EF5" w:rsidRPr="00EE3EF5" w:rsidRDefault="00EE3EF5" w:rsidP="00EE3EF5">
      <w:pPr>
        <w:rPr>
          <w:rFonts w:ascii="Arial" w:hAnsi="Arial" w:cs="Arial"/>
          <w:sz w:val="24"/>
        </w:rPr>
      </w:pPr>
      <w:r w:rsidRPr="00EE3EF5">
        <w:rPr>
          <w:rFonts w:ascii="Arial" w:hAnsi="Arial" w:cs="Arial"/>
          <w:sz w:val="24"/>
        </w:rPr>
        <w:t>-Declaraciones y observaciones inmediatas.</w:t>
      </w:r>
    </w:p>
    <w:p w:rsidR="00EE3EF5" w:rsidRPr="00EE3EF5" w:rsidRDefault="00EE3EF5" w:rsidP="00EE3EF5">
      <w:pPr>
        <w:rPr>
          <w:rFonts w:ascii="Arial" w:hAnsi="Arial" w:cs="Arial"/>
          <w:sz w:val="24"/>
        </w:rPr>
      </w:pPr>
      <w:r w:rsidRPr="00EE3EF5">
        <w:rPr>
          <w:rFonts w:ascii="Arial" w:hAnsi="Arial" w:cs="Arial"/>
          <w:sz w:val="24"/>
        </w:rPr>
        <w:t>-Entrevistas con los involucrados.</w:t>
      </w:r>
    </w:p>
    <w:p w:rsidR="00EE3EF5" w:rsidRPr="00CD36E5" w:rsidRDefault="00EE3EF5" w:rsidP="00EE3EF5">
      <w:pPr>
        <w:rPr>
          <w:rFonts w:ascii="Arial" w:hAnsi="Arial" w:cs="Arial"/>
          <w:b/>
          <w:sz w:val="24"/>
        </w:rPr>
      </w:pPr>
      <w:r w:rsidRPr="00CD36E5">
        <w:rPr>
          <w:rFonts w:ascii="Arial" w:hAnsi="Arial" w:cs="Arial"/>
          <w:b/>
          <w:sz w:val="24"/>
        </w:rPr>
        <w:t>4) CRONOLOGÍA DEL SUCESO ADVERSO</w:t>
      </w:r>
    </w:p>
    <w:p w:rsidR="00EE3EF5" w:rsidRDefault="00EE3EF5" w:rsidP="00EE3EF5">
      <w:pPr>
        <w:rPr>
          <w:rFonts w:ascii="Arial" w:hAnsi="Arial" w:cs="Arial"/>
          <w:sz w:val="24"/>
        </w:rPr>
      </w:pPr>
      <w:r w:rsidRPr="00EE3EF5">
        <w:rPr>
          <w:rFonts w:ascii="Arial" w:hAnsi="Arial" w:cs="Arial"/>
          <w:sz w:val="24"/>
        </w:rPr>
        <w:t>Las entrevistas, las declaraciones y las observaciones de quienes participaron de alguna manera en el incidente, junto a la historia clínica, deben ser suficientes para establecer qué y cuándo ocurrió.</w:t>
      </w:r>
    </w:p>
    <w:p w:rsidR="00CD36E5" w:rsidRDefault="00CD36E5" w:rsidP="00EE3EF5">
      <w:pPr>
        <w:rPr>
          <w:rFonts w:ascii="Arial" w:hAnsi="Arial" w:cs="Arial"/>
          <w:sz w:val="24"/>
        </w:rPr>
      </w:pPr>
    </w:p>
    <w:p w:rsidR="00CD36E5" w:rsidRPr="00EE3EF5" w:rsidRDefault="00CD36E5" w:rsidP="00EE3EF5">
      <w:pPr>
        <w:rPr>
          <w:rFonts w:ascii="Arial" w:hAnsi="Arial" w:cs="Arial"/>
          <w:sz w:val="24"/>
        </w:rPr>
      </w:pPr>
    </w:p>
    <w:p w:rsidR="00EE3EF5" w:rsidRPr="00CD36E5" w:rsidRDefault="00EE3EF5" w:rsidP="00EE3EF5">
      <w:pPr>
        <w:rPr>
          <w:rFonts w:ascii="Arial" w:hAnsi="Arial" w:cs="Arial"/>
          <w:b/>
          <w:sz w:val="24"/>
        </w:rPr>
      </w:pPr>
      <w:r w:rsidRPr="00CD36E5">
        <w:rPr>
          <w:rFonts w:ascii="Arial" w:hAnsi="Arial" w:cs="Arial"/>
          <w:b/>
          <w:sz w:val="24"/>
        </w:rPr>
        <w:lastRenderedPageBreak/>
        <w:t> 5) IDENTIFICAR LAS ACCIONES INSEGURAS</w:t>
      </w:r>
    </w:p>
    <w:p w:rsidR="00EE3EF5" w:rsidRPr="00EE3EF5" w:rsidRDefault="00EE3EF5" w:rsidP="00EE3EF5">
      <w:pPr>
        <w:rPr>
          <w:rFonts w:ascii="Arial" w:hAnsi="Arial" w:cs="Arial"/>
          <w:sz w:val="24"/>
        </w:rPr>
      </w:pPr>
      <w:r w:rsidRPr="00EE3EF5">
        <w:rPr>
          <w:rFonts w:ascii="Arial" w:hAnsi="Arial" w:cs="Arial"/>
          <w:sz w:val="24"/>
        </w:rPr>
        <w:t>Una vez identificada la secuencia de eventos que condujeron al suceso adverso, se deben puntualizar las acciones inseguras</w:t>
      </w:r>
    </w:p>
    <w:p w:rsidR="00EE3EF5" w:rsidRPr="00CD36E5" w:rsidRDefault="00EE3EF5" w:rsidP="00EE3EF5">
      <w:pPr>
        <w:rPr>
          <w:rFonts w:ascii="Arial" w:hAnsi="Arial" w:cs="Arial"/>
          <w:b/>
          <w:sz w:val="24"/>
        </w:rPr>
      </w:pPr>
      <w:r w:rsidRPr="00CD36E5">
        <w:rPr>
          <w:rFonts w:ascii="Arial" w:hAnsi="Arial" w:cs="Arial"/>
          <w:b/>
          <w:sz w:val="24"/>
        </w:rPr>
        <w:t>6) IDENTIFICAR LOS FACTORES CONTRIBUYENTES</w:t>
      </w:r>
    </w:p>
    <w:p w:rsidR="00EE3EF5" w:rsidRPr="00EE3EF5" w:rsidRDefault="00EE3EF5" w:rsidP="00EE3EF5">
      <w:pPr>
        <w:rPr>
          <w:rFonts w:ascii="Arial" w:hAnsi="Arial" w:cs="Arial"/>
          <w:sz w:val="24"/>
        </w:rPr>
      </w:pPr>
      <w:r w:rsidRPr="00EE3EF5">
        <w:rPr>
          <w:rFonts w:ascii="Arial" w:hAnsi="Arial" w:cs="Arial"/>
          <w:sz w:val="24"/>
        </w:rPr>
        <w:t xml:space="preserve">Identificar las condiciones asociadas con cada acción </w:t>
      </w:r>
      <w:proofErr w:type="spellStart"/>
      <w:r w:rsidRPr="00EE3EF5">
        <w:rPr>
          <w:rFonts w:ascii="Arial" w:hAnsi="Arial" w:cs="Arial"/>
          <w:sz w:val="24"/>
        </w:rPr>
        <w:t>insegura.Cuando</w:t>
      </w:r>
      <w:proofErr w:type="spellEnd"/>
      <w:r w:rsidRPr="00EE3EF5">
        <w:rPr>
          <w:rFonts w:ascii="Arial" w:hAnsi="Arial" w:cs="Arial"/>
          <w:sz w:val="24"/>
        </w:rPr>
        <w:t xml:space="preserve"> hay un gran número de acciones inseguras es bueno seleccionar las más importantes y proceder a analizarlas una a una.</w:t>
      </w:r>
    </w:p>
    <w:p w:rsidR="00EE3EF5" w:rsidRPr="00CD36E5" w:rsidRDefault="00EE3EF5" w:rsidP="00EE3EF5">
      <w:pPr>
        <w:rPr>
          <w:rFonts w:ascii="Arial" w:hAnsi="Arial" w:cs="Arial"/>
          <w:b/>
          <w:sz w:val="24"/>
        </w:rPr>
      </w:pPr>
      <w:r w:rsidRPr="00CD36E5">
        <w:rPr>
          <w:rFonts w:ascii="Arial" w:hAnsi="Arial" w:cs="Arial"/>
          <w:b/>
          <w:sz w:val="24"/>
        </w:rPr>
        <w:t>7) RECOMENDACIONES Y PLAN DE ACCIÓN</w:t>
      </w:r>
    </w:p>
    <w:p w:rsidR="00EE3EF5" w:rsidRPr="00EE3EF5" w:rsidRDefault="00EE3EF5" w:rsidP="00EE3EF5">
      <w:pPr>
        <w:rPr>
          <w:rFonts w:ascii="Arial" w:hAnsi="Arial" w:cs="Arial"/>
          <w:sz w:val="24"/>
        </w:rPr>
      </w:pPr>
      <w:r w:rsidRPr="00EE3EF5">
        <w:rPr>
          <w:rFonts w:ascii="Arial" w:hAnsi="Arial" w:cs="Arial"/>
          <w:sz w:val="24"/>
        </w:rPr>
        <w:t xml:space="preserve">El </w:t>
      </w:r>
      <w:r w:rsidR="00CD36E5" w:rsidRPr="00EE3EF5">
        <w:rPr>
          <w:rFonts w:ascii="Arial" w:hAnsi="Arial" w:cs="Arial"/>
          <w:sz w:val="24"/>
        </w:rPr>
        <w:t>último</w:t>
      </w:r>
      <w:bookmarkStart w:id="0" w:name="_GoBack"/>
      <w:bookmarkEnd w:id="0"/>
      <w:r w:rsidRPr="00EE3EF5">
        <w:rPr>
          <w:rFonts w:ascii="Arial" w:hAnsi="Arial" w:cs="Arial"/>
          <w:sz w:val="24"/>
        </w:rPr>
        <w:t xml:space="preserve"> paso consiste en establecer un plan de acción y recomendaciones para mejorar las debilidades encontradas.</w:t>
      </w:r>
    </w:p>
    <w:p w:rsidR="00EE3EF5" w:rsidRPr="00EE3EF5" w:rsidRDefault="00EE3EF5" w:rsidP="00EE3EF5">
      <w:pPr>
        <w:rPr>
          <w:rFonts w:ascii="Arial" w:hAnsi="Arial" w:cs="Arial"/>
          <w:sz w:val="24"/>
        </w:rPr>
      </w:pPr>
      <w:r w:rsidRPr="00EE3EF5">
        <w:rPr>
          <w:rFonts w:ascii="Arial" w:hAnsi="Arial" w:cs="Arial"/>
          <w:sz w:val="24"/>
        </w:rPr>
        <w:t> El plan de acción debe incluir la siguiente información:</w:t>
      </w:r>
    </w:p>
    <w:p w:rsidR="00EE3EF5" w:rsidRPr="00EE3EF5" w:rsidRDefault="00EE3EF5" w:rsidP="00EE3EF5">
      <w:pPr>
        <w:rPr>
          <w:rFonts w:ascii="Arial" w:hAnsi="Arial" w:cs="Arial"/>
          <w:sz w:val="24"/>
        </w:rPr>
      </w:pPr>
      <w:r w:rsidRPr="00EE3EF5">
        <w:rPr>
          <w:rFonts w:ascii="Arial" w:hAnsi="Arial" w:cs="Arial"/>
          <w:sz w:val="24"/>
        </w:rPr>
        <w:t> a) Priorizar los factores contribuyentes de acuerdo con su impacto sobre la seguridad futura de los pacientes.</w:t>
      </w:r>
    </w:p>
    <w:p w:rsidR="00EE3EF5" w:rsidRPr="00EE3EF5" w:rsidRDefault="00EE3EF5" w:rsidP="00EE3EF5">
      <w:pPr>
        <w:rPr>
          <w:rFonts w:ascii="Arial" w:hAnsi="Arial" w:cs="Arial"/>
          <w:sz w:val="24"/>
        </w:rPr>
      </w:pPr>
      <w:r w:rsidRPr="00EE3EF5">
        <w:rPr>
          <w:rFonts w:ascii="Arial" w:hAnsi="Arial" w:cs="Arial"/>
          <w:sz w:val="24"/>
        </w:rPr>
        <w:t>b) Lista de acciones para enfrentar cada factor contribuyente identificado por el equipo investigador.</w:t>
      </w:r>
    </w:p>
    <w:p w:rsidR="00EE3EF5" w:rsidRPr="00EE3EF5" w:rsidRDefault="00EE3EF5" w:rsidP="00EE3EF5">
      <w:pPr>
        <w:rPr>
          <w:rFonts w:ascii="Arial" w:hAnsi="Arial" w:cs="Arial"/>
          <w:sz w:val="24"/>
        </w:rPr>
      </w:pPr>
      <w:r w:rsidRPr="00EE3EF5">
        <w:rPr>
          <w:rFonts w:ascii="Arial" w:hAnsi="Arial" w:cs="Arial"/>
          <w:sz w:val="24"/>
        </w:rPr>
        <w:t>c) Asignar un responsable de implementar las acciones.</w:t>
      </w:r>
    </w:p>
    <w:p w:rsidR="00EE3EF5" w:rsidRPr="00EE3EF5" w:rsidRDefault="00EE3EF5" w:rsidP="00EE3EF5">
      <w:pPr>
        <w:rPr>
          <w:rFonts w:ascii="Arial" w:hAnsi="Arial" w:cs="Arial"/>
          <w:sz w:val="24"/>
        </w:rPr>
      </w:pPr>
      <w:r w:rsidRPr="00EE3EF5">
        <w:rPr>
          <w:rFonts w:ascii="Arial" w:hAnsi="Arial" w:cs="Arial"/>
          <w:sz w:val="24"/>
        </w:rPr>
        <w:t>d) Definir tiempo de implementación de las acciones.</w:t>
      </w:r>
    </w:p>
    <w:p w:rsidR="00EE3EF5" w:rsidRPr="00EE3EF5" w:rsidRDefault="00EE3EF5" w:rsidP="00EE3EF5">
      <w:pPr>
        <w:rPr>
          <w:rFonts w:ascii="Arial" w:hAnsi="Arial" w:cs="Arial"/>
          <w:sz w:val="24"/>
        </w:rPr>
      </w:pPr>
      <w:r w:rsidRPr="00EE3EF5">
        <w:rPr>
          <w:rFonts w:ascii="Arial" w:hAnsi="Arial" w:cs="Arial"/>
          <w:sz w:val="24"/>
        </w:rPr>
        <w:t>e) Identificar y asignar los recursos necesarios.</w:t>
      </w:r>
    </w:p>
    <w:p w:rsidR="00EE3EF5" w:rsidRPr="00EE3EF5" w:rsidRDefault="00EE3EF5" w:rsidP="00EE3EF5">
      <w:pPr>
        <w:rPr>
          <w:rFonts w:ascii="Arial" w:hAnsi="Arial" w:cs="Arial"/>
          <w:sz w:val="24"/>
        </w:rPr>
      </w:pPr>
      <w:r w:rsidRPr="00EE3EF5">
        <w:rPr>
          <w:rFonts w:ascii="Arial" w:hAnsi="Arial" w:cs="Arial"/>
          <w:sz w:val="24"/>
        </w:rPr>
        <w:t>f) Hacer seguimiento a la ejecución del plan.</w:t>
      </w:r>
    </w:p>
    <w:p w:rsidR="00EE3EF5" w:rsidRPr="00EE3EF5" w:rsidRDefault="00EE3EF5" w:rsidP="00EE3EF5">
      <w:pPr>
        <w:rPr>
          <w:rFonts w:ascii="Arial" w:hAnsi="Arial" w:cs="Arial"/>
          <w:sz w:val="24"/>
        </w:rPr>
      </w:pPr>
      <w:r w:rsidRPr="00EE3EF5">
        <w:rPr>
          <w:rFonts w:ascii="Arial" w:hAnsi="Arial" w:cs="Arial"/>
          <w:sz w:val="24"/>
        </w:rPr>
        <w:t>g) Cierre formal cuando la implementación se haya efectuado.</w:t>
      </w:r>
    </w:p>
    <w:p w:rsidR="00EE3EF5" w:rsidRPr="00EE3EF5" w:rsidRDefault="00EE3EF5" w:rsidP="00EE3EF5">
      <w:pPr>
        <w:rPr>
          <w:rFonts w:ascii="Arial" w:hAnsi="Arial" w:cs="Arial"/>
          <w:sz w:val="24"/>
        </w:rPr>
      </w:pPr>
      <w:r w:rsidRPr="00EE3EF5">
        <w:rPr>
          <w:rFonts w:ascii="Arial" w:hAnsi="Arial" w:cs="Arial"/>
          <w:sz w:val="24"/>
        </w:rPr>
        <w:t>h) Fijar fecha de seguimiento para evaluar la efectividad del plan de acción.</w:t>
      </w:r>
    </w:p>
    <w:p w:rsidR="00EE3EF5" w:rsidRPr="00EE3EF5" w:rsidRDefault="00EE3EF5" w:rsidP="00EE3EF5">
      <w:pPr>
        <w:rPr>
          <w:rFonts w:ascii="Arial" w:hAnsi="Arial" w:cs="Arial"/>
          <w:sz w:val="24"/>
        </w:rPr>
      </w:pPr>
      <w:r w:rsidRPr="00EE3EF5">
        <w:rPr>
          <w:rFonts w:ascii="Arial" w:hAnsi="Arial" w:cs="Arial"/>
          <w:sz w:val="24"/>
        </w:rPr>
        <w:t>El equipo investigador debe ser realista en cuanto a las recomendaciones que propone con el fin de que se traduzcan en mejoramientos comprobables por toda la organización.</w:t>
      </w:r>
    </w:p>
    <w:p w:rsidR="00EE3EF5" w:rsidRDefault="00EE3EF5" w:rsidP="00EE3EF5">
      <w:pPr>
        <w:pStyle w:val="NormalWeb"/>
        <w:shd w:val="clear" w:color="auto" w:fill="FFFFFF"/>
        <w:spacing w:before="0" w:beforeAutospacing="0" w:after="390" w:afterAutospacing="0"/>
        <w:jc w:val="both"/>
        <w:textAlignment w:val="baseline"/>
        <w:rPr>
          <w:rFonts w:ascii="Helvetica" w:hAnsi="Helvetica" w:cs="Helvetica"/>
          <w:color w:val="323232"/>
        </w:rPr>
      </w:pPr>
    </w:p>
    <w:p w:rsidR="00EE3EF5" w:rsidRDefault="00EE3EF5" w:rsidP="00EE3EF5">
      <w:pPr>
        <w:pStyle w:val="NormalWeb"/>
        <w:shd w:val="clear" w:color="auto" w:fill="FFFFFF"/>
        <w:tabs>
          <w:tab w:val="right" w:pos="8838"/>
        </w:tabs>
        <w:spacing w:before="0" w:beforeAutospacing="0" w:after="390" w:afterAutospacing="0"/>
        <w:jc w:val="both"/>
        <w:textAlignment w:val="baseline"/>
        <w:rPr>
          <w:rFonts w:ascii="Helvetica" w:hAnsi="Helvetica" w:cs="Helvetica"/>
          <w:color w:val="323232"/>
        </w:rPr>
      </w:pPr>
    </w:p>
    <w:p w:rsidR="009263E9" w:rsidRDefault="009263E9"/>
    <w:sectPr w:rsidR="00926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E9"/>
    <w:rsid w:val="00436BF9"/>
    <w:rsid w:val="009263E9"/>
    <w:rsid w:val="00CD36E5"/>
    <w:rsid w:val="00EE3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B1120-CEDB-404D-95E4-42CCD673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263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3E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263E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92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18093">
      <w:bodyDiv w:val="1"/>
      <w:marLeft w:val="0"/>
      <w:marRight w:val="0"/>
      <w:marTop w:val="0"/>
      <w:marBottom w:val="0"/>
      <w:divBdr>
        <w:top w:val="none" w:sz="0" w:space="0" w:color="auto"/>
        <w:left w:val="none" w:sz="0" w:space="0" w:color="auto"/>
        <w:bottom w:val="none" w:sz="0" w:space="0" w:color="auto"/>
        <w:right w:val="none" w:sz="0" w:space="0" w:color="auto"/>
      </w:divBdr>
    </w:div>
    <w:div w:id="494076752">
      <w:bodyDiv w:val="1"/>
      <w:marLeft w:val="0"/>
      <w:marRight w:val="0"/>
      <w:marTop w:val="0"/>
      <w:marBottom w:val="0"/>
      <w:divBdr>
        <w:top w:val="none" w:sz="0" w:space="0" w:color="auto"/>
        <w:left w:val="none" w:sz="0" w:space="0" w:color="auto"/>
        <w:bottom w:val="none" w:sz="0" w:space="0" w:color="auto"/>
        <w:right w:val="none" w:sz="0" w:space="0" w:color="auto"/>
      </w:divBdr>
    </w:div>
    <w:div w:id="572815204">
      <w:bodyDiv w:val="1"/>
      <w:marLeft w:val="0"/>
      <w:marRight w:val="0"/>
      <w:marTop w:val="0"/>
      <w:marBottom w:val="0"/>
      <w:divBdr>
        <w:top w:val="none" w:sz="0" w:space="0" w:color="auto"/>
        <w:left w:val="none" w:sz="0" w:space="0" w:color="auto"/>
        <w:bottom w:val="none" w:sz="0" w:space="0" w:color="auto"/>
        <w:right w:val="none" w:sz="0" w:space="0" w:color="auto"/>
      </w:divBdr>
    </w:div>
    <w:div w:id="707342460">
      <w:bodyDiv w:val="1"/>
      <w:marLeft w:val="0"/>
      <w:marRight w:val="0"/>
      <w:marTop w:val="0"/>
      <w:marBottom w:val="0"/>
      <w:divBdr>
        <w:top w:val="none" w:sz="0" w:space="0" w:color="auto"/>
        <w:left w:val="none" w:sz="0" w:space="0" w:color="auto"/>
        <w:bottom w:val="none" w:sz="0" w:space="0" w:color="auto"/>
        <w:right w:val="none" w:sz="0" w:space="0" w:color="auto"/>
      </w:divBdr>
    </w:div>
    <w:div w:id="958990969">
      <w:bodyDiv w:val="1"/>
      <w:marLeft w:val="0"/>
      <w:marRight w:val="0"/>
      <w:marTop w:val="0"/>
      <w:marBottom w:val="0"/>
      <w:divBdr>
        <w:top w:val="none" w:sz="0" w:space="0" w:color="auto"/>
        <w:left w:val="none" w:sz="0" w:space="0" w:color="auto"/>
        <w:bottom w:val="none" w:sz="0" w:space="0" w:color="auto"/>
        <w:right w:val="none" w:sz="0" w:space="0" w:color="auto"/>
      </w:divBdr>
    </w:div>
    <w:div w:id="1381595480">
      <w:bodyDiv w:val="1"/>
      <w:marLeft w:val="0"/>
      <w:marRight w:val="0"/>
      <w:marTop w:val="0"/>
      <w:marBottom w:val="0"/>
      <w:divBdr>
        <w:top w:val="none" w:sz="0" w:space="0" w:color="auto"/>
        <w:left w:val="none" w:sz="0" w:space="0" w:color="auto"/>
        <w:bottom w:val="none" w:sz="0" w:space="0" w:color="auto"/>
        <w:right w:val="none" w:sz="0" w:space="0" w:color="auto"/>
      </w:divBdr>
    </w:div>
    <w:div w:id="1581404936">
      <w:bodyDiv w:val="1"/>
      <w:marLeft w:val="0"/>
      <w:marRight w:val="0"/>
      <w:marTop w:val="0"/>
      <w:marBottom w:val="0"/>
      <w:divBdr>
        <w:top w:val="none" w:sz="0" w:space="0" w:color="auto"/>
        <w:left w:val="none" w:sz="0" w:space="0" w:color="auto"/>
        <w:bottom w:val="none" w:sz="0" w:space="0" w:color="auto"/>
        <w:right w:val="none" w:sz="0" w:space="0" w:color="auto"/>
      </w:divBdr>
    </w:div>
    <w:div w:id="1684017565">
      <w:bodyDiv w:val="1"/>
      <w:marLeft w:val="0"/>
      <w:marRight w:val="0"/>
      <w:marTop w:val="0"/>
      <w:marBottom w:val="0"/>
      <w:divBdr>
        <w:top w:val="none" w:sz="0" w:space="0" w:color="auto"/>
        <w:left w:val="none" w:sz="0" w:space="0" w:color="auto"/>
        <w:bottom w:val="none" w:sz="0" w:space="0" w:color="auto"/>
        <w:right w:val="none" w:sz="0" w:space="0" w:color="auto"/>
      </w:divBdr>
    </w:div>
    <w:div w:id="1754280589">
      <w:bodyDiv w:val="1"/>
      <w:marLeft w:val="0"/>
      <w:marRight w:val="0"/>
      <w:marTop w:val="0"/>
      <w:marBottom w:val="0"/>
      <w:divBdr>
        <w:top w:val="none" w:sz="0" w:space="0" w:color="auto"/>
        <w:left w:val="none" w:sz="0" w:space="0" w:color="auto"/>
        <w:bottom w:val="none" w:sz="0" w:space="0" w:color="auto"/>
        <w:right w:val="none" w:sz="0" w:space="0" w:color="auto"/>
      </w:divBdr>
    </w:div>
    <w:div w:id="20805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2023-11-16T19:13:00Z</dcterms:created>
  <dcterms:modified xsi:type="dcterms:W3CDTF">2023-11-16T19:41:00Z</dcterms:modified>
</cp:coreProperties>
</file>