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8E7E9" w14:textId="7BC5D47F" w:rsidR="00271290" w:rsidRDefault="00731A09">
      <w:pPr>
        <w:rPr>
          <w:rFonts w:asciiTheme="majorHAnsi" w:hAnsiTheme="majorHAnsi" w:cstheme="majorHAnsi"/>
          <w:b/>
          <w:bCs/>
        </w:rPr>
      </w:pPr>
      <w:r w:rsidRPr="00285493">
        <w:rPr>
          <w:rFonts w:asciiTheme="majorHAnsi" w:hAnsiTheme="majorHAnsi" w:cstheme="majorHAnsi"/>
          <w:b/>
          <w:bCs/>
          <w:highlight w:val="yellow"/>
        </w:rPr>
        <w:t>X</w:t>
      </w:r>
      <w:r>
        <w:rPr>
          <w:rFonts w:asciiTheme="majorHAnsi" w:hAnsiTheme="majorHAnsi" w:cstheme="majorHAnsi"/>
          <w:b/>
          <w:bCs/>
        </w:rPr>
        <w:t xml:space="preserve"> | </w:t>
      </w:r>
      <w:r w:rsidR="00271290">
        <w:rPr>
          <w:rFonts w:asciiTheme="majorHAnsi" w:hAnsiTheme="majorHAnsi" w:cstheme="majorHAnsi"/>
          <w:b/>
          <w:bCs/>
        </w:rPr>
        <w:t>LISTE DES TABLEAUX</w:t>
      </w:r>
    </w:p>
    <w:p w14:paraId="491C18BC" w14:textId="77777777" w:rsidR="00503D46" w:rsidRDefault="00503D46">
      <w:pPr>
        <w:rPr>
          <w:rFonts w:asciiTheme="majorHAnsi" w:hAnsiTheme="majorHAnsi" w:cstheme="majorHAnsi"/>
          <w:b/>
          <w:bCs/>
        </w:rPr>
      </w:pPr>
    </w:p>
    <w:p w14:paraId="5EAB15E5" w14:textId="7D3859A2" w:rsidR="00503D46" w:rsidRDefault="00503D46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Chapitre 2 : Article</w:t>
      </w:r>
    </w:p>
    <w:p w14:paraId="1D7BACB1" w14:textId="5FC31E0D" w:rsidR="00503D46" w:rsidRDefault="00503D46">
      <w:pPr>
        <w:rPr>
          <w:rFonts w:asciiTheme="majorHAnsi" w:hAnsiTheme="majorHAnsi" w:cstheme="majorHAnsi"/>
          <w:b/>
          <w:bCs/>
          <w:lang w:val="en-US"/>
        </w:rPr>
      </w:pPr>
      <w:r w:rsidRPr="00503D46">
        <w:rPr>
          <w:rFonts w:asciiTheme="majorHAnsi" w:hAnsiTheme="majorHAnsi" w:cstheme="majorHAnsi"/>
          <w:b/>
          <w:bCs/>
          <w:lang w:val="en-US"/>
        </w:rPr>
        <w:t>[Table S1] Morphometric characteristics of the</w:t>
      </w:r>
      <w:r>
        <w:rPr>
          <w:rFonts w:asciiTheme="majorHAnsi" w:hAnsiTheme="majorHAnsi" w:cstheme="majorHAnsi"/>
          <w:b/>
          <w:bCs/>
          <w:lang w:val="en-US"/>
        </w:rPr>
        <w:t xml:space="preserve"> lakes sampled.</w:t>
      </w:r>
    </w:p>
    <w:p w14:paraId="52DA0E0A" w14:textId="0B79B7E0" w:rsidR="00503D46" w:rsidRDefault="00503D4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S2] Determination of sampling effort according to the lake surface area.</w:t>
      </w:r>
    </w:p>
    <w:p w14:paraId="43692138" w14:textId="2ED69F98" w:rsidR="00503D46" w:rsidRDefault="00503D4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S3] Fishing gear dimensions.</w:t>
      </w:r>
    </w:p>
    <w:p w14:paraId="18908A5F" w14:textId="77777777" w:rsidR="00503D46" w:rsidRDefault="00503D46">
      <w:pPr>
        <w:rPr>
          <w:rFonts w:asciiTheme="majorHAnsi" w:hAnsiTheme="majorHAnsi" w:cstheme="majorHAnsi"/>
          <w:b/>
          <w:bCs/>
          <w:lang w:val="en-US"/>
        </w:rPr>
      </w:pPr>
    </w:p>
    <w:p w14:paraId="294BD18B" w14:textId="17846DCC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S4] Fish captures (combined method)</w:t>
      </w:r>
    </w:p>
    <w:p w14:paraId="7654FD99" w14:textId="3541C766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S5] Fish captures (minnow trap)</w:t>
      </w:r>
    </w:p>
    <w:p w14:paraId="79742DD6" w14:textId="39F485A5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S6] Fish captures (seine net)</w:t>
      </w:r>
    </w:p>
    <w:p w14:paraId="4DD65E12" w14:textId="6740554D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S7] Fish observation (transect)</w:t>
      </w:r>
    </w:p>
    <w:p w14:paraId="67F9D004" w14:textId="77777777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</w:p>
    <w:p w14:paraId="31EBECF6" w14:textId="257F43B8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[Table S8] Fish mean length by </w:t>
      </w:r>
      <w:proofErr w:type="gramStart"/>
      <w:r>
        <w:rPr>
          <w:rFonts w:asciiTheme="majorHAnsi" w:hAnsiTheme="majorHAnsi" w:cstheme="majorHAnsi"/>
          <w:b/>
          <w:bCs/>
          <w:lang w:val="en-US"/>
        </w:rPr>
        <w:t>lakes</w:t>
      </w:r>
      <w:proofErr w:type="gramEnd"/>
    </w:p>
    <w:p w14:paraId="563EDBED" w14:textId="60926394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[Tables S9] Fish mean length by </w:t>
      </w:r>
      <w:proofErr w:type="gramStart"/>
      <w:r>
        <w:rPr>
          <w:rFonts w:asciiTheme="majorHAnsi" w:hAnsiTheme="majorHAnsi" w:cstheme="majorHAnsi"/>
          <w:b/>
          <w:bCs/>
          <w:lang w:val="en-US"/>
        </w:rPr>
        <w:t>species</w:t>
      </w:r>
      <w:proofErr w:type="gramEnd"/>
    </w:p>
    <w:p w14:paraId="6EEDFAF5" w14:textId="7C562B4F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[Table S10] Fish mean length by species within </w:t>
      </w:r>
      <w:proofErr w:type="gramStart"/>
      <w:r>
        <w:rPr>
          <w:rFonts w:asciiTheme="majorHAnsi" w:hAnsiTheme="majorHAnsi" w:cstheme="majorHAnsi"/>
          <w:b/>
          <w:bCs/>
          <w:lang w:val="en-US"/>
        </w:rPr>
        <w:t>lakes</w:t>
      </w:r>
      <w:proofErr w:type="gramEnd"/>
    </w:p>
    <w:p w14:paraId="3F6A2764" w14:textId="77777777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</w:p>
    <w:p w14:paraId="5696719F" w14:textId="17A6B5C4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S11] References of black spot disease in fish species present in our lake system.</w:t>
      </w:r>
    </w:p>
    <w:p w14:paraId="2E1F96AE" w14:textId="77777777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</w:p>
    <w:p w14:paraId="32759D30" w14:textId="2FA2A9F3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S12] Community-level infection prevalence in the landscape for each sampling method.</w:t>
      </w:r>
    </w:p>
    <w:p w14:paraId="4E00AC7E" w14:textId="23844B84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S13]</w:t>
      </w:r>
      <w:r w:rsidRPr="00A96876">
        <w:rPr>
          <w:rFonts w:asciiTheme="majorHAnsi" w:hAnsiTheme="majorHAnsi" w:cstheme="majorHAnsi"/>
          <w:b/>
          <w:bCs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lang w:val="en-US"/>
        </w:rPr>
        <w:t>Community-level infection prevalence in lakes for each sampling method.</w:t>
      </w:r>
    </w:p>
    <w:p w14:paraId="2551C5D2" w14:textId="24F3ECB0" w:rsidR="00A96876" w:rsidRDefault="00A96876" w:rsidP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S14]</w:t>
      </w:r>
      <w:r w:rsidRPr="00A96876">
        <w:rPr>
          <w:rFonts w:asciiTheme="majorHAnsi" w:hAnsiTheme="majorHAnsi" w:cstheme="majorHAnsi"/>
          <w:b/>
          <w:bCs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lang w:val="en-US"/>
        </w:rPr>
        <w:t>Community-level infection prevalence in sites for each sampling method.</w:t>
      </w:r>
    </w:p>
    <w:p w14:paraId="0E80F057" w14:textId="77777777" w:rsidR="00321552" w:rsidRDefault="00321552" w:rsidP="00A96876">
      <w:pPr>
        <w:rPr>
          <w:rFonts w:asciiTheme="majorHAnsi" w:hAnsiTheme="majorHAnsi" w:cstheme="majorHAnsi"/>
          <w:b/>
          <w:bCs/>
          <w:lang w:val="en-US"/>
        </w:rPr>
      </w:pPr>
    </w:p>
    <w:p w14:paraId="6AE6C4A9" w14:textId="2CE678F3" w:rsidR="00321552" w:rsidRDefault="00321552" w:rsidP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S1</w:t>
      </w:r>
      <w:r w:rsidR="008A5303">
        <w:rPr>
          <w:rFonts w:asciiTheme="majorHAnsi" w:hAnsiTheme="majorHAnsi" w:cstheme="majorHAnsi"/>
          <w:b/>
          <w:bCs/>
          <w:lang w:val="en-US"/>
        </w:rPr>
        <w:t>5</w:t>
      </w:r>
      <w:r>
        <w:rPr>
          <w:rFonts w:asciiTheme="majorHAnsi" w:hAnsiTheme="majorHAnsi" w:cstheme="majorHAnsi"/>
          <w:b/>
          <w:bCs/>
          <w:lang w:val="en-US"/>
        </w:rPr>
        <w:t>] Method comparison of resampled mean prevalence estimates.</w:t>
      </w:r>
    </w:p>
    <w:p w14:paraId="6DD86EDF" w14:textId="5396923F" w:rsidR="008A5303" w:rsidRDefault="008A5303" w:rsidP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S1</w:t>
      </w:r>
      <w:r>
        <w:rPr>
          <w:rFonts w:asciiTheme="majorHAnsi" w:hAnsiTheme="majorHAnsi" w:cstheme="majorHAnsi"/>
          <w:b/>
          <w:bCs/>
          <w:lang w:val="en-US"/>
        </w:rPr>
        <w:t>6</w:t>
      </w:r>
      <w:r>
        <w:rPr>
          <w:rFonts w:asciiTheme="majorHAnsi" w:hAnsiTheme="majorHAnsi" w:cstheme="majorHAnsi"/>
          <w:b/>
          <w:bCs/>
          <w:lang w:val="en-US"/>
        </w:rPr>
        <w:t>] GAMMs model estimates</w:t>
      </w:r>
    </w:p>
    <w:p w14:paraId="41BEE1CF" w14:textId="7CEC5676" w:rsidR="005C27E9" w:rsidRDefault="005C27E9" w:rsidP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S1</w:t>
      </w:r>
      <w:r w:rsidR="008A5303">
        <w:rPr>
          <w:rFonts w:asciiTheme="majorHAnsi" w:hAnsiTheme="majorHAnsi" w:cstheme="majorHAnsi"/>
          <w:b/>
          <w:bCs/>
          <w:lang w:val="en-US"/>
        </w:rPr>
        <w:t>7</w:t>
      </w:r>
      <w:r>
        <w:rPr>
          <w:rFonts w:asciiTheme="majorHAnsi" w:hAnsiTheme="majorHAnsi" w:cstheme="majorHAnsi"/>
          <w:b/>
          <w:bCs/>
          <w:lang w:val="en-US"/>
        </w:rPr>
        <w:t>] Sites description</w:t>
      </w:r>
    </w:p>
    <w:p w14:paraId="48A94965" w14:textId="5C61B060" w:rsidR="00C16E7A" w:rsidRDefault="00C16E7A" w:rsidP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S1</w:t>
      </w:r>
      <w:r w:rsidR="008A5303">
        <w:rPr>
          <w:rFonts w:asciiTheme="majorHAnsi" w:hAnsiTheme="majorHAnsi" w:cstheme="majorHAnsi"/>
          <w:b/>
          <w:bCs/>
          <w:lang w:val="en-US"/>
        </w:rPr>
        <w:t>8</w:t>
      </w:r>
      <w:r>
        <w:rPr>
          <w:rFonts w:asciiTheme="majorHAnsi" w:hAnsiTheme="majorHAnsi" w:cstheme="majorHAnsi"/>
          <w:b/>
          <w:bCs/>
          <w:lang w:val="en-US"/>
        </w:rPr>
        <w:t>] Host specificity table</w:t>
      </w:r>
    </w:p>
    <w:p w14:paraId="0D286C53" w14:textId="4D1ECBFA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</w:p>
    <w:p w14:paraId="449E27E5" w14:textId="77777777" w:rsidR="00503D46" w:rsidRPr="00503D46" w:rsidRDefault="00503D46">
      <w:pPr>
        <w:rPr>
          <w:rFonts w:asciiTheme="majorHAnsi" w:hAnsiTheme="majorHAnsi" w:cstheme="majorHAnsi"/>
          <w:b/>
          <w:bCs/>
          <w:lang w:val="en-US"/>
        </w:rPr>
      </w:pPr>
    </w:p>
    <w:sectPr w:rsidR="00503D46" w:rsidRPr="00503D46" w:rsidSect="00D458DD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09"/>
    <w:rsid w:val="000B4259"/>
    <w:rsid w:val="00197045"/>
    <w:rsid w:val="00226C39"/>
    <w:rsid w:val="00271290"/>
    <w:rsid w:val="00285493"/>
    <w:rsid w:val="00321552"/>
    <w:rsid w:val="004478F5"/>
    <w:rsid w:val="00503D46"/>
    <w:rsid w:val="005C27E9"/>
    <w:rsid w:val="00731A09"/>
    <w:rsid w:val="008A5303"/>
    <w:rsid w:val="00A96876"/>
    <w:rsid w:val="00AE4BAC"/>
    <w:rsid w:val="00B85413"/>
    <w:rsid w:val="00C16E7A"/>
    <w:rsid w:val="00C90320"/>
    <w:rsid w:val="00D4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616F49"/>
  <w15:chartTrackingRefBased/>
  <w15:docId w15:val="{F60FE24F-CF6B-D849-95FB-CCB6300A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Vigneault</dc:creator>
  <cp:keywords/>
  <dc:description/>
  <cp:lastModifiedBy>Juliane Vigneault</cp:lastModifiedBy>
  <cp:revision>10</cp:revision>
  <dcterms:created xsi:type="dcterms:W3CDTF">2023-10-19T18:56:00Z</dcterms:created>
  <dcterms:modified xsi:type="dcterms:W3CDTF">2024-02-09T15:41:00Z</dcterms:modified>
</cp:coreProperties>
</file>