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</w:t>
      </w: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ata:       2020-08-13T19:17:42.65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ResourceId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 UEkBc+nme9XdnkTUKtNCJJnth6u1PFjb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Signature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  0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gram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&lt;?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xml</w:t>
      </w:r>
      <w:proofErr w:type="spellEnd"/>
      <w:proofErr w:type="gram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version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="1.0" 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encoding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="UTF-8" 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standalone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="no"?&gt;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&lt;Envelope 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xmlns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="https://www.bcb.gov.br/pi/pacs.008/1.4"&gt;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AppHdr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&lt;Id&gt;71027866&lt;/Id&gt;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&lt;Id&gt;00038166&lt;/Id&gt;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BizMsgIdr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&gt;M7102786620200813221742291379953&lt;/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BizMsgIdr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MsgDefIdr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&gt;pacs.008.spi.1.4&lt;/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MsgDefIdr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&gt;2020-08-13T22:17:42.291Z&lt;/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AppHdr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Document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FIToFICstmrCdtTrf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GrpHdr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&gt;M7102786620200813221742291379953&lt;/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MsgId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CreDtTm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&gt;2020-08-13T22:17:42.291Z&lt;/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CreDtTm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NbOfTxs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&gt;1&lt;/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NbOfTxs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SttlmInf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SttlmMtd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&gt;CLRG&lt;/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SttlmMtd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SttlmInf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PmtTpInf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InstrPrty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&gt;HIGH&lt;/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InstrPrty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PmtTpInf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GrpHdr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CdtTrfTxInf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PmtId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EndToEndId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&gt;E7102786620200813221720002961901&lt;/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EndToEndId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&gt;2ec002dbe0b34f4e8f8ff341bd190cc6&lt;/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TxId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PmtId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IntrBkSttlmAmt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Ccy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="BRL"&gt;10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IntrBkSttlmAmt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AccptncDtTm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&gt;2020-08-13T22:17:36.279Z&lt;/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AccptncDtTm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ChrgBr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&gt;SLEV&lt;/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ChrgBr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&gt;Cliente PF PIX&lt;/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Nm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PrvtId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lastRenderedPageBreak/>
        <w:t xml:space="preserve">                        &lt;Id&gt;42562583612&lt;/Id&gt;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PrvtId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DbtrAcct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&lt;Id&gt;257079&lt;/Id&gt;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Issr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&gt;0001&lt;/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Issr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Tp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&gt;CACC&lt;/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Tp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DbtrAcct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DbtrAgt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ClrSysMmbId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&gt;71027866&lt;/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ClrSysMmbId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DbtrAgt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CdtrAgt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ClrSysMmbId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&gt;60701190&lt;/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ClrSysMmbId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FinInstnId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CdtrAgt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PrvtId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   &lt;Id&gt;58858474872&lt;/Id&gt;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PrvtId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CdtrAcct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&lt;Id&gt;601743&lt;/Id&gt;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Issr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&gt;1500&lt;/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Issr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Othr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Tp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&gt;CACC&lt;/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Tp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Prxy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   &lt;Id&gt;58858474872&lt;/Id&gt;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Prxy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CdtrAcct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RmtInf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   &lt;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Ustrd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&gt;BS2&lt;/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Ustrd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RmtInf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lastRenderedPageBreak/>
        <w:t xml:space="preserve">   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CdtTrfTxInf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FIToFICstmrCdtTrf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  &lt;/</w:t>
      </w:r>
      <w:proofErr w:type="spellStart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Document</w:t>
      </w:r>
      <w:proofErr w:type="spellEnd"/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FA255E" w:rsidRPr="00C83046" w:rsidRDefault="00FA255E" w:rsidP="00FA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C83046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&lt;/Envelope&gt;</w:t>
      </w:r>
    </w:p>
    <w:p w:rsidR="00FA255E" w:rsidRDefault="00FA255E" w:rsidP="00FA255E"/>
    <w:p w:rsidR="00B6229E" w:rsidRDefault="00B6229E">
      <w:bookmarkStart w:id="0" w:name="_GoBack"/>
      <w:bookmarkEnd w:id="0"/>
    </w:p>
    <w:sectPr w:rsidR="00B62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EA2" w:rsidRDefault="00FA5EA2" w:rsidP="00FA255E">
      <w:pPr>
        <w:spacing w:after="0" w:line="240" w:lineRule="auto"/>
      </w:pPr>
      <w:r>
        <w:separator/>
      </w:r>
    </w:p>
  </w:endnote>
  <w:endnote w:type="continuationSeparator" w:id="0">
    <w:p w:rsidR="00FA5EA2" w:rsidRDefault="00FA5EA2" w:rsidP="00FA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EA2" w:rsidRDefault="00FA5EA2" w:rsidP="00FA255E">
      <w:pPr>
        <w:spacing w:after="0" w:line="240" w:lineRule="auto"/>
      </w:pPr>
      <w:r>
        <w:separator/>
      </w:r>
    </w:p>
  </w:footnote>
  <w:footnote w:type="continuationSeparator" w:id="0">
    <w:p w:rsidR="00FA5EA2" w:rsidRDefault="00FA5EA2" w:rsidP="00FA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5E"/>
    <w:rsid w:val="002971CA"/>
    <w:rsid w:val="00B6229E"/>
    <w:rsid w:val="00FA255E"/>
    <w:rsid w:val="00F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23954B-7E8A-4E13-AEAB-E9AA1235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Virgilio Da Silva (Finanças e SPB)</dc:creator>
  <cp:keywords/>
  <dc:description/>
  <cp:lastModifiedBy>Simone Virgilio Da Silva (Finanças e SPB)</cp:lastModifiedBy>
  <cp:revision>1</cp:revision>
  <dcterms:created xsi:type="dcterms:W3CDTF">2020-08-14T15:18:00Z</dcterms:created>
  <dcterms:modified xsi:type="dcterms:W3CDTF">2020-08-14T15:19:00Z</dcterms:modified>
</cp:coreProperties>
</file>