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A9DB" w14:textId="58C54DA6" w:rsidR="00D30C09" w:rsidRDefault="00C1582D" w:rsidP="00C1582D">
      <w:pPr>
        <w:jc w:val="center"/>
        <w:rPr>
          <w:b/>
          <w:bCs/>
          <w:u w:val="single"/>
        </w:rPr>
      </w:pPr>
      <w:r w:rsidRPr="00C1582D">
        <w:rPr>
          <w:b/>
          <w:bCs/>
          <w:u w:val="single"/>
        </w:rPr>
        <w:t>RESPUESTAS A LAS PREGUNTAS DE CIERRE DEL TALLER</w:t>
      </w:r>
    </w:p>
    <w:p w14:paraId="0190F19F" w14:textId="77777777" w:rsidR="00C1582D" w:rsidRDefault="00C1582D" w:rsidP="00C1582D">
      <w:pPr>
        <w:jc w:val="center"/>
      </w:pPr>
    </w:p>
    <w:p w14:paraId="1A232036" w14:textId="77777777" w:rsidR="00D30C09" w:rsidRPr="00D30C09" w:rsidRDefault="00D30C09" w:rsidP="00D30C09">
      <w:r w:rsidRPr="00D30C09">
        <w:rPr>
          <w:b/>
          <w:bCs/>
        </w:rPr>
        <w:t>Punto 1: Consulta de Reservas por Rango de Fechas con Agregaciones</w:t>
      </w:r>
    </w:p>
    <w:p w14:paraId="50976E04" w14:textId="538A679B" w:rsidR="00D30C09" w:rsidRPr="00D30C09" w:rsidRDefault="00D30C09" w:rsidP="009D535D">
      <w:pPr>
        <w:numPr>
          <w:ilvl w:val="0"/>
          <w:numId w:val="2"/>
        </w:numPr>
        <w:jc w:val="both"/>
      </w:pPr>
      <w:r w:rsidRPr="00D30C09">
        <w:rPr>
          <w:b/>
          <w:bCs/>
        </w:rPr>
        <w:t>Baseline</w:t>
      </w:r>
      <w:r w:rsidRPr="00D30C09">
        <w:t xml:space="preserve">: </w:t>
      </w:r>
      <w:r w:rsidR="00C1582D" w:rsidRPr="00C1582D">
        <w:t>Seq Scan on bookings recorriendo las 20,220 filas (149 buffers shared hit). Tiempo de ejecución: 12.141 ms</w:t>
      </w:r>
      <w:r w:rsidR="00C1582D" w:rsidRPr="00C1582D">
        <w:rPr>
          <w:b/>
          <w:bCs/>
        </w:rPr>
        <w:t xml:space="preserve"> (Planning Time: 3.209 ms).</w:t>
      </w:r>
    </w:p>
    <w:p w14:paraId="0E2AB59C" w14:textId="4E8EBC12" w:rsidR="00D30C09" w:rsidRDefault="009D535D" w:rsidP="009D535D">
      <w:pPr>
        <w:numPr>
          <w:ilvl w:val="0"/>
          <w:numId w:val="2"/>
        </w:numPr>
        <w:jc w:val="both"/>
      </w:pPr>
      <w:r>
        <w:rPr>
          <w:b/>
          <w:bCs/>
          <w:noProof/>
        </w:rPr>
        <mc:AlternateContent>
          <mc:Choice Requires="wps">
            <w:drawing>
              <wp:anchor distT="0" distB="0" distL="114300" distR="114300" simplePos="0" relativeHeight="251659264" behindDoc="1" locked="0" layoutInCell="1" allowOverlap="1" wp14:anchorId="54D1D887" wp14:editId="48DCDE1F">
                <wp:simplePos x="0" y="0"/>
                <wp:positionH relativeFrom="column">
                  <wp:posOffset>382905</wp:posOffset>
                </wp:positionH>
                <wp:positionV relativeFrom="paragraph">
                  <wp:posOffset>283210</wp:posOffset>
                </wp:positionV>
                <wp:extent cx="5234940" cy="259080"/>
                <wp:effectExtent l="0" t="0" r="22860" b="26670"/>
                <wp:wrapNone/>
                <wp:docPr id="739679777" name="Rectángulo: esquinas redondeadas 1"/>
                <wp:cNvGraphicFramePr/>
                <a:graphic xmlns:a="http://schemas.openxmlformats.org/drawingml/2006/main">
                  <a:graphicData uri="http://schemas.microsoft.com/office/word/2010/wordprocessingShape">
                    <wps:wsp>
                      <wps:cNvSpPr/>
                      <wps:spPr>
                        <a:xfrm>
                          <a:off x="0" y="0"/>
                          <a:ext cx="5234940" cy="25908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66D305" id="Rectángulo: esquinas redondeadas 1" o:spid="_x0000_s1026" style="position:absolute;margin-left:30.15pt;margin-top:22.3pt;width:412.2pt;height:20.4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1IfwIAAG8FAAAOAAAAZHJzL2Uyb0RvYy54bWysVMFu2zAMvQ/YPwi6r3ayZGuCOkXQosOA&#10;bi3aDj0rshQLkERNUuJkXz9Kdpys63YYdpFJkXwUn0leXO6MJlvhgwJb0dFZSYmwHGpl1xX99nTz&#10;7pySEJmtmQYrKroXgV4u3r65aN1cjKEBXQtPEMSGeesq2sTo5kUReCMMC2fghEWjBG9YRNWvi9qz&#10;FtGNLsZl+aFowdfOAxch4O11Z6SLjC+l4PFOyiAi0RXFt8V8+nyu0lksLth87ZlrFO+fwf7hFYYp&#10;i0kHqGsWGdl49RuUUdxDABnPOJgCpFRc5BqwmlH5oprHhjmRa0FyghtoCv8Pln/dPrp7jzS0LswD&#10;iqmKnfQmffF9ZJfJ2g9kiV0kHC+n4/eT2QQ55WgbT2fleWazOEY7H+InAYYkoaIeNrZ+wD+SiWLb&#10;2xAxLfof/FLGAFrVN0rrrKQuEFfaky3D/7daj3Ko3pgvUHd3s2lZHvLmpknuGfUEqTjWlqW41yLh&#10;a/sgJFE1VjPOyANCB844FzZ2SUPDatFdj/6YMwMmZIkVDNg9wK/FHLA7Cnr/FCpy1w7B5d8e1gUP&#10;ETkz2DgEG2XBvwagsao+c+ePlJ1Qk8QV1Pt7Tzx0MxMcv1H4H29ZiPfM45Dgr8fBj3d4SA1tRaGX&#10;KGnA/3jtPvlj76KVkhaHrqLh+4Z5QYn+bLGrZ6NJ6qiYlcn04xgVf2pZnVrsxlwB9sUIV4zjWUz+&#10;UR9E6cE8435YpqxoYpZj7ory6A/KVeyWAW4YLpbL7IaT6Vi8tY+OJ/DEamrRp90z865v5ohj8BUO&#10;A8rmL9q5802RFpabCFLlXj/y2vONU52btd9AaW2c6tnruCcXPwEAAP//AwBQSwMEFAAGAAgAAAAh&#10;AExepoLhAAAACAEAAA8AAABkcnMvZG93bnJldi54bWxMj0FLw0AQhe+C/2EZwUuxG5s0pjGbIqIi&#10;CEKj4HWbHZPQ7GzIbtv033c81dsb3uO9b4r1ZHtxwNF3jhTczyMQSLUzHTUKvr9e7zIQPmgyuneE&#10;Ck7oYV1eXxU6N+5IGzxUoRFcQj7XCtoQhlxKX7dotZ+7AYm9XzdaHfgcG2lGfeRy28tFFKXS6o54&#10;odUDPrdY76q9VTD7GGO5Oy1mb/H08vmz3Kzi6n2l1O3N9PQIIuAULmH4w2d0KJlp6/ZkvOgVpFHM&#10;SQVJkoJgP8uSBxBbFssEZFnI/w+UZwAAAP//AwBQSwECLQAUAAYACAAAACEAtoM4kv4AAADhAQAA&#10;EwAAAAAAAAAAAAAAAAAAAAAAW0NvbnRlbnRfVHlwZXNdLnhtbFBLAQItABQABgAIAAAAIQA4/SH/&#10;1gAAAJQBAAALAAAAAAAAAAAAAAAAAC8BAABfcmVscy8ucmVsc1BLAQItABQABgAIAAAAIQCErh1I&#10;fwIAAG8FAAAOAAAAAAAAAAAAAAAAAC4CAABkcnMvZTJvRG9jLnhtbFBLAQItABQABgAIAAAAIQBM&#10;XqaC4QAAAAgBAAAPAAAAAAAAAAAAAAAAANkEAABkcnMvZG93bnJldi54bWxQSwUGAAAAAAQABADz&#10;AAAA5wUAAAAA&#10;" fillcolor="#f2f2f2 [3052]" strokecolor="#030e13 [484]" strokeweight="1.5pt">
                <v:stroke joinstyle="miter"/>
              </v:roundrect>
            </w:pict>
          </mc:Fallback>
        </mc:AlternateContent>
      </w:r>
      <w:r w:rsidR="00D30C09" w:rsidRPr="00D30C09">
        <w:rPr>
          <w:b/>
          <w:bCs/>
        </w:rPr>
        <w:t>Estrategia</w:t>
      </w:r>
      <w:r w:rsidR="00D30C09" w:rsidRPr="00D30C09">
        <w:t xml:space="preserve">: </w:t>
      </w:r>
    </w:p>
    <w:p w14:paraId="5C647B59" w14:textId="2DE03A56" w:rsidR="00D30C09" w:rsidRPr="00D30C09" w:rsidRDefault="00D30C09" w:rsidP="009D535D">
      <w:pPr>
        <w:ind w:left="720"/>
        <w:jc w:val="both"/>
      </w:pPr>
      <w:r w:rsidRPr="00D30C09">
        <w:t>CREATE INDEX idx_bookings_starttime_slots ON bookings (starttime, slots);</w:t>
      </w:r>
    </w:p>
    <w:p w14:paraId="15DCF4C1" w14:textId="37EFFFF0" w:rsidR="00D30C09" w:rsidRDefault="00D30C09" w:rsidP="009D535D">
      <w:pPr>
        <w:numPr>
          <w:ilvl w:val="0"/>
          <w:numId w:val="2"/>
        </w:numPr>
        <w:jc w:val="both"/>
      </w:pPr>
      <w:r w:rsidRPr="00D30C09">
        <w:rPr>
          <w:b/>
          <w:bCs/>
        </w:rPr>
        <w:t>Optimizado</w:t>
      </w:r>
      <w:r w:rsidRPr="00D30C09">
        <w:t xml:space="preserve">: </w:t>
      </w:r>
      <w:r w:rsidR="00C1582D" w:rsidRPr="00C1582D">
        <w:t xml:space="preserve">Bitmap Index Scan / Bitmap Heap Scan directo sobre la columna de fecha y el filtro de cupos (Heap Blocks: exact=4, Buffers: shared hit=4 read=3). Tiempo de ejecución: 1.834 ms (Aceleración de </w:t>
      </w:r>
      <w:r w:rsidR="00C1582D" w:rsidRPr="00C1582D">
        <w:rPr>
          <w:b/>
          <w:bCs/>
        </w:rPr>
        <w:t>~6.6x</w:t>
      </w:r>
      <w:r w:rsidR="00C1582D" w:rsidRPr="00C1582D">
        <w:t>).</w:t>
      </w:r>
    </w:p>
    <w:p w14:paraId="621227A4" w14:textId="5052E2EB" w:rsidR="00E27B68" w:rsidRDefault="00E27B68" w:rsidP="009D535D">
      <w:pPr>
        <w:numPr>
          <w:ilvl w:val="0"/>
          <w:numId w:val="2"/>
        </w:numPr>
        <w:jc w:val="both"/>
      </w:pPr>
      <w:r w:rsidRPr="00E27B68">
        <w:rPr>
          <w:b/>
          <w:bCs/>
        </w:rPr>
        <w:t>Conclusión:</w:t>
      </w:r>
      <w:r>
        <w:t xml:space="preserve"> </w:t>
      </w:r>
      <w:r w:rsidR="00C1582D" w:rsidRPr="00C1582D">
        <w:t>Un escaneo secuencial (Seq Scan) obliga al motor a desgastar recursos leyendo el 100% de la tabla y descartando 20,092 filas en CPU. Al implementar un índice compuesto donde starttime delimita el rango y slots actúa como filtro dentro del índice (</w:t>
      </w:r>
      <w:proofErr w:type="spellStart"/>
      <w:r w:rsidR="00C1582D" w:rsidRPr="00C1582D">
        <w:rPr>
          <w:i/>
          <w:iCs/>
        </w:rPr>
        <w:t>in-index</w:t>
      </w:r>
      <w:proofErr w:type="spellEnd"/>
      <w:r w:rsidR="00C1582D" w:rsidRPr="00C1582D">
        <w:rPr>
          <w:i/>
          <w:iCs/>
        </w:rPr>
        <w:t xml:space="preserve"> </w:t>
      </w:r>
      <w:proofErr w:type="spellStart"/>
      <w:r w:rsidR="00C1582D" w:rsidRPr="00C1582D">
        <w:rPr>
          <w:i/>
          <w:iCs/>
        </w:rPr>
        <w:t>filter</w:t>
      </w:r>
      <w:proofErr w:type="spellEnd"/>
      <w:r w:rsidR="00C1582D" w:rsidRPr="00C1582D">
        <w:t>), el motor resuelve la búsqueda consultando únicamente 4 bloques físicos de la tabla, reduciendo el impacto de E/S de forma radical</w:t>
      </w:r>
    </w:p>
    <w:p w14:paraId="1522504B" w14:textId="77777777" w:rsidR="00936461" w:rsidRPr="00D30C09" w:rsidRDefault="00936461" w:rsidP="00936461">
      <w:pPr>
        <w:ind w:left="720"/>
        <w:jc w:val="both"/>
      </w:pPr>
    </w:p>
    <w:p w14:paraId="58A64769" w14:textId="77777777" w:rsidR="00D30C09" w:rsidRPr="00D30C09" w:rsidRDefault="00D30C09" w:rsidP="00D30C09">
      <w:r w:rsidRPr="00D30C09">
        <w:rPr>
          <w:b/>
          <w:bCs/>
        </w:rPr>
        <w:t>Punto 2: Búsqueda de Miembros con Patrones de Texto y Recomendaciones</w:t>
      </w:r>
    </w:p>
    <w:p w14:paraId="59D4C3E8" w14:textId="56FA102C" w:rsidR="00F31DBF" w:rsidRPr="00D30C09" w:rsidRDefault="00F31DBF" w:rsidP="009D535D">
      <w:pPr>
        <w:numPr>
          <w:ilvl w:val="0"/>
          <w:numId w:val="3"/>
        </w:numPr>
        <w:ind w:left="708"/>
        <w:jc w:val="both"/>
      </w:pPr>
      <w:r>
        <w:rPr>
          <w:b/>
          <w:bCs/>
        </w:rPr>
        <w:t>B</w:t>
      </w:r>
      <w:r w:rsidRPr="00F31DBF">
        <w:rPr>
          <w:b/>
          <w:bCs/>
        </w:rPr>
        <w:t>aseline</w:t>
      </w:r>
      <w:r w:rsidRPr="00D30C09">
        <w:t xml:space="preserve">: </w:t>
      </w:r>
      <w:r>
        <w:t xml:space="preserve"> </w:t>
      </w:r>
      <w:r w:rsidRPr="00F31DBF">
        <w:t xml:space="preserve">Seq Scan on bookings (149 buffers) y Seq Scan on members (149 filas descartadas). Tiempo de Ejecución: </w:t>
      </w:r>
      <w:r w:rsidRPr="00F31DBF">
        <w:rPr>
          <w:b/>
          <w:bCs/>
        </w:rPr>
        <w:t>8.529 ms</w:t>
      </w:r>
      <w:r w:rsidRPr="00F31DBF">
        <w:t xml:space="preserve"> (Planning: 2.378 ms).</w:t>
      </w:r>
    </w:p>
    <w:p w14:paraId="08F631DC" w14:textId="2C8E6D5E" w:rsidR="00D30C09" w:rsidRPr="00D30C09" w:rsidRDefault="009D535D" w:rsidP="009D535D">
      <w:pPr>
        <w:numPr>
          <w:ilvl w:val="0"/>
          <w:numId w:val="3"/>
        </w:numPr>
        <w:jc w:val="both"/>
      </w:pPr>
      <w:r>
        <w:rPr>
          <w:b/>
          <w:bCs/>
          <w:noProof/>
        </w:rPr>
        <mc:AlternateContent>
          <mc:Choice Requires="wps">
            <w:drawing>
              <wp:anchor distT="0" distB="0" distL="114300" distR="114300" simplePos="0" relativeHeight="251661312" behindDoc="1" locked="0" layoutInCell="1" allowOverlap="1" wp14:anchorId="2554BD0D" wp14:editId="441A4953">
                <wp:simplePos x="0" y="0"/>
                <wp:positionH relativeFrom="column">
                  <wp:posOffset>398145</wp:posOffset>
                </wp:positionH>
                <wp:positionV relativeFrom="paragraph">
                  <wp:posOffset>236855</wp:posOffset>
                </wp:positionV>
                <wp:extent cx="5234940" cy="1424940"/>
                <wp:effectExtent l="0" t="0" r="22860" b="22860"/>
                <wp:wrapNone/>
                <wp:docPr id="1271741480" name="Rectángulo: esquinas redondeadas 1"/>
                <wp:cNvGraphicFramePr/>
                <a:graphic xmlns:a="http://schemas.openxmlformats.org/drawingml/2006/main">
                  <a:graphicData uri="http://schemas.microsoft.com/office/word/2010/wordprocessingShape">
                    <wps:wsp>
                      <wps:cNvSpPr/>
                      <wps:spPr>
                        <a:xfrm>
                          <a:off x="0" y="0"/>
                          <a:ext cx="5234940" cy="142494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3C7A87" id="Rectángulo: esquinas redondeadas 1" o:spid="_x0000_s1026" style="position:absolute;margin-left:31.35pt;margin-top:18.65pt;width:412.2pt;height:112.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96fwIAAHAFAAAOAAAAZHJzL2Uyb0RvYy54bWysVMFu2zAMvQ/YPwi6r7azdFuDOkXQosOA&#10;ri3aDj0rshQLkERNUuJkXz9Kdpys63YYdrFJkXwUn0ieX2yNJhvhgwJb0+qkpERYDo2yq5p+e7p+&#10;94mSEJltmAYraroTgV7M374579xMTKAF3QhPEMSGWedq2sboZkUReCsMCyfghEWjBG9YRNWvisaz&#10;DtGNLiZl+aHowDfOAxch4OlVb6TzjC+l4PFOyiAi0TXFu8X89fm7TN9ifs5mK89cq/hwDfYPtzBM&#10;WUw6Ql2xyMjaq9+gjOIeAsh4wsEUIKXiIteA1VTli2oeW+ZErgXJCW6kKfw/WH67eXT3HmnoXJgF&#10;FFMVW+lN+uP9yDaTtRvJEttIOB6eTt5Pz6bIKUdbNZ1kBXGKQ7jzIX4WYEgSauphbZsHfJLMFNvc&#10;hNj77/1SygBaNddK66ykNhCX2pMNwwdcrqocqtfmKzT92dlpWeZnxLy5a5J7vsURUnEoLktxp0XC&#10;1/ZBSKIaLGeSkUeEHpxxLmzsk4aWNaI/rv6YMwMmZIkVjNgDwK/F7LF7Cgb/FCpy247B5d8u1geP&#10;ETkz2DgGG2XBvwagsaohc++PlB1Rk8QlNLt7Tzz0QxMcv1b4jjcsxHvmcUrw7XHy4x1+pIaupjBI&#10;lLTgf7x2nvyxedFKSYdTV9Pwfc28oER/sdjWZ9U0tVTMyvT04wQVf2xZHlvs2lwC9kWFO8bxLCb/&#10;qPei9GCecUEsUlY0Mcsxd0159HvlMvbbAFcMF4tFdsPRdCze2EfHE3hiNbXo0/aZeTc0c8Q5uIX9&#10;hLLZi3bufVOkhcU6glS51w+8DnzjWOdmHVZQ2hvHevY6LMr5TwAAAP//AwBQSwMEFAAGAAgAAAAh&#10;AH7jZ8fhAAAACQEAAA8AAABkcnMvZG93bnJldi54bWxMj0FLw0AUhO+C/2F5gpdiN8liksa8FBEV&#10;oSA0FnrdZtckNPs2ZLdt+u9dT3ocZpj5plzPZmBnPbneEkK8jIBpaqzqqUXYfb095MCcl6TkYEkj&#10;XLWDdXV7U8pC2Qtt9bn2LQsl5AqJ0Hk/Fpy7ptNGuqUdNQXv205G+iCnlqtJXkK5GXgSRSk3sqew&#10;0MlRv3S6OdYng7DYTIIfr8niXcyvn/vH7UrUHyvE+7v5+QmY17P/C8MvfkCHKjAd7ImUYwNCmmQh&#10;iSAyASz4eZ7FwA4ISRpnwKuS/39Q/QAAAP//AwBQSwECLQAUAAYACAAAACEAtoM4kv4AAADhAQAA&#10;EwAAAAAAAAAAAAAAAAAAAAAAW0NvbnRlbnRfVHlwZXNdLnhtbFBLAQItABQABgAIAAAAIQA4/SH/&#10;1gAAAJQBAAALAAAAAAAAAAAAAAAAAC8BAABfcmVscy8ucmVsc1BLAQItABQABgAIAAAAIQCJnQ96&#10;fwIAAHAFAAAOAAAAAAAAAAAAAAAAAC4CAABkcnMvZTJvRG9jLnhtbFBLAQItABQABgAIAAAAIQB+&#10;42fH4QAAAAkBAAAPAAAAAAAAAAAAAAAAANkEAABkcnMvZG93bnJldi54bWxQSwUGAAAAAAQABADz&#10;AAAA5wUAAAAA&#10;" fillcolor="#f2f2f2 [3052]" strokecolor="#030e13 [484]" strokeweight="1.5pt">
                <v:stroke joinstyle="miter"/>
              </v:roundrect>
            </w:pict>
          </mc:Fallback>
        </mc:AlternateContent>
      </w:r>
      <w:r w:rsidR="00D30C09" w:rsidRPr="00D30C09">
        <w:rPr>
          <w:b/>
          <w:bCs/>
        </w:rPr>
        <w:t>Estrategia</w:t>
      </w:r>
      <w:r w:rsidR="00D30C09" w:rsidRPr="00D30C09">
        <w:t>:</w:t>
      </w:r>
      <w:r w:rsidRPr="009D535D">
        <w:rPr>
          <w:b/>
          <w:bCs/>
          <w:noProof/>
        </w:rPr>
        <w:t xml:space="preserve"> </w:t>
      </w:r>
    </w:p>
    <w:p w14:paraId="67E37FE3" w14:textId="66538126" w:rsidR="00D30C09" w:rsidRPr="009D535D" w:rsidRDefault="00D30C09" w:rsidP="009D535D">
      <w:pPr>
        <w:ind w:left="708"/>
        <w:jc w:val="both"/>
        <w:rPr>
          <w:color w:val="000000" w:themeColor="text1"/>
        </w:rPr>
      </w:pPr>
      <w:r w:rsidRPr="009D535D">
        <w:rPr>
          <w:color w:val="000000" w:themeColor="text1"/>
        </w:rPr>
        <w:t>CREATE INDEX idx_bookings_memid ON bookings (memid);</w:t>
      </w:r>
    </w:p>
    <w:p w14:paraId="1DAE25CC" w14:textId="77777777" w:rsidR="00D30C09" w:rsidRPr="009D535D" w:rsidRDefault="00D30C09" w:rsidP="009D535D">
      <w:pPr>
        <w:ind w:left="708"/>
        <w:jc w:val="both"/>
        <w:rPr>
          <w:color w:val="000000" w:themeColor="text1"/>
        </w:rPr>
      </w:pPr>
      <w:r w:rsidRPr="009D535D">
        <w:rPr>
          <w:color w:val="000000" w:themeColor="text1"/>
        </w:rPr>
        <w:t>CREATE INDEX idx_members_joindate_names ON members (joindate, surname, firstname);</w:t>
      </w:r>
    </w:p>
    <w:p w14:paraId="3CECC007" w14:textId="77777777" w:rsidR="00D30C09" w:rsidRPr="009D535D" w:rsidRDefault="00D30C09" w:rsidP="009D535D">
      <w:pPr>
        <w:ind w:left="708"/>
        <w:jc w:val="both"/>
        <w:rPr>
          <w:color w:val="000000" w:themeColor="text1"/>
        </w:rPr>
      </w:pPr>
      <w:r w:rsidRPr="009D535D">
        <w:rPr>
          <w:color w:val="000000" w:themeColor="text1"/>
        </w:rPr>
        <w:t>CREATE INDEX idx_members_recommendedby ON members (recommendedby);</w:t>
      </w:r>
    </w:p>
    <w:p w14:paraId="6AB448F9" w14:textId="4CDEBE3E" w:rsidR="00F31DBF" w:rsidRDefault="00D30C09" w:rsidP="009D535D">
      <w:pPr>
        <w:numPr>
          <w:ilvl w:val="0"/>
          <w:numId w:val="4"/>
        </w:numPr>
        <w:jc w:val="both"/>
      </w:pPr>
      <w:r w:rsidRPr="00D30C09">
        <w:rPr>
          <w:b/>
          <w:bCs/>
        </w:rPr>
        <w:t>Optimizado</w:t>
      </w:r>
      <w:r w:rsidRPr="00D30C09">
        <w:t xml:space="preserve">: </w:t>
      </w:r>
      <w:r w:rsidR="00C1582D" w:rsidRPr="00C1582D">
        <w:t>Conservación de Seq Scan por baja cardinalidad en members (155 filas alojadas en 3 páginas de memoria) y transición a Nested Loop Left Join con Bitmap Heap Scan sobre idx_bookings_memid. Tiempo de Ejecución: 0.684 ms (</w:t>
      </w:r>
      <w:proofErr w:type="gramStart"/>
      <w:r w:rsidR="00C1582D" w:rsidRPr="00C1582D">
        <w:t xml:space="preserve">¡Aceleración de </w:t>
      </w:r>
      <w:r w:rsidR="00C1582D" w:rsidRPr="00C1582D">
        <w:rPr>
          <w:b/>
          <w:bCs/>
        </w:rPr>
        <w:t>~12.</w:t>
      </w:r>
      <w:proofErr w:type="gramEnd"/>
      <w:r w:rsidR="00C1582D" w:rsidRPr="00C1582D">
        <w:rPr>
          <w:b/>
          <w:bCs/>
        </w:rPr>
        <w:t>4x</w:t>
      </w:r>
      <w:r w:rsidR="00C1582D" w:rsidRPr="00C1582D">
        <w:t xml:space="preserve"> frente al </w:t>
      </w:r>
      <w:proofErr w:type="spellStart"/>
      <w:r w:rsidR="00C1582D" w:rsidRPr="00C1582D">
        <w:t>baseline</w:t>
      </w:r>
      <w:proofErr w:type="spellEnd"/>
      <w:r w:rsidR="00C1582D" w:rsidRPr="00C1582D">
        <w:t xml:space="preserve"> de 8.529 ms y reducción drástica en tiempos de respuesta!)</w:t>
      </w:r>
    </w:p>
    <w:p w14:paraId="0C492EEF" w14:textId="7C6C7B12" w:rsidR="00F31DBF" w:rsidRPr="00D30C09" w:rsidRDefault="00F31DBF" w:rsidP="00C1582D">
      <w:pPr>
        <w:numPr>
          <w:ilvl w:val="0"/>
          <w:numId w:val="4"/>
        </w:numPr>
        <w:jc w:val="both"/>
      </w:pPr>
      <w:r>
        <w:rPr>
          <w:b/>
          <w:bCs/>
        </w:rPr>
        <w:lastRenderedPageBreak/>
        <w:t>Conclusión</w:t>
      </w:r>
      <w:r w:rsidRPr="00F31DBF">
        <w:t>:</w:t>
      </w:r>
      <w:r>
        <w:t xml:space="preserve"> </w:t>
      </w:r>
      <w:r w:rsidR="00C1582D" w:rsidRPr="00C1582D">
        <w:t>La optimización de consultas que combinan filtros de patrones de texto con uniones de claves foráneas demuestra un principio fundamental en la arquitectura de PostgreSQL: respaldar las llaves foráneas en tablas transaccionales de alto volumen (bookings.memid) permite al optimizador de consultas (</w:t>
      </w:r>
      <w:r w:rsidR="00C1582D" w:rsidRPr="00C1582D">
        <w:rPr>
          <w:i/>
          <w:iCs/>
        </w:rPr>
        <w:t>Cost-Based Optimizer</w:t>
      </w:r>
      <w:r w:rsidR="00C1582D" w:rsidRPr="00C1582D">
        <w:t>) pivotar de algoritmos de unión masivos en memoria (Hash Joins) hacia búsquedas iterativas hiperselectivas (Nested Loop Joins sobre árboles B-Tree). Aunque las tablas de dimensión de baja cardinalidad (members, 155 filas) mantengan escaneos secuenciales en memoria por costo-eficiencia, la presencia de índices en la tabla hija evita por completo el barrido de miles de registros innecesarios, garantizando latencias de respuesta en submilisegundos (0.684 ms) y asegurando la escalabilidad del sistema ante el crecimiento transaccional</w:t>
      </w:r>
      <w:r w:rsidR="00C1582D">
        <w:t>.</w:t>
      </w:r>
    </w:p>
    <w:p w14:paraId="5D0EC4DF" w14:textId="77777777" w:rsidR="00D30C09" w:rsidRPr="00D30C09" w:rsidRDefault="00D30C09" w:rsidP="00D30C09">
      <w:r w:rsidRPr="00D30C09">
        <w:rPr>
          <w:b/>
          <w:bCs/>
        </w:rPr>
        <w:t>Punto 3: Análisis de Costos vs Utilización</w:t>
      </w:r>
    </w:p>
    <w:p w14:paraId="1AA37615" w14:textId="77777777" w:rsidR="00D30C09" w:rsidRPr="00D30C09" w:rsidRDefault="00D30C09" w:rsidP="00416F5A">
      <w:pPr>
        <w:numPr>
          <w:ilvl w:val="0"/>
          <w:numId w:val="5"/>
        </w:numPr>
        <w:jc w:val="both"/>
      </w:pPr>
      <w:r w:rsidRPr="00D30C09">
        <w:rPr>
          <w:b/>
          <w:bCs/>
        </w:rPr>
        <w:t>Baseline</w:t>
      </w:r>
      <w:r w:rsidRPr="00D30C09">
        <w:t xml:space="preserve">: Seq Scan on bookings descartando </w:t>
      </w:r>
      <w:r w:rsidRPr="00D30C09">
        <w:rPr>
          <w:b/>
          <w:bCs/>
        </w:rPr>
        <w:t>20,109 filas</w:t>
      </w:r>
      <w:r w:rsidRPr="00D30C09">
        <w:t xml:space="preserve"> (shared read=149). Tiempo: </w:t>
      </w:r>
      <w:r w:rsidRPr="00D30C09">
        <w:rPr>
          <w:b/>
          <w:bCs/>
        </w:rPr>
        <w:t>26.952 ms</w:t>
      </w:r>
      <w:r w:rsidRPr="00D30C09">
        <w:t>.</w:t>
      </w:r>
    </w:p>
    <w:p w14:paraId="0BF5B9A8" w14:textId="5BD99CC0" w:rsidR="00D30C09" w:rsidRPr="00D30C09" w:rsidRDefault="009D535D" w:rsidP="00416F5A">
      <w:pPr>
        <w:numPr>
          <w:ilvl w:val="0"/>
          <w:numId w:val="5"/>
        </w:numPr>
        <w:jc w:val="both"/>
      </w:pPr>
      <w:r>
        <w:rPr>
          <w:b/>
          <w:bCs/>
          <w:noProof/>
        </w:rPr>
        <mc:AlternateContent>
          <mc:Choice Requires="wps">
            <w:drawing>
              <wp:anchor distT="0" distB="0" distL="114300" distR="114300" simplePos="0" relativeHeight="251663360" behindDoc="1" locked="0" layoutInCell="1" allowOverlap="1" wp14:anchorId="1ACC0F66" wp14:editId="65DE771D">
                <wp:simplePos x="0" y="0"/>
                <wp:positionH relativeFrom="column">
                  <wp:posOffset>396240</wp:posOffset>
                </wp:positionH>
                <wp:positionV relativeFrom="paragraph">
                  <wp:posOffset>274320</wp:posOffset>
                </wp:positionV>
                <wp:extent cx="5234940" cy="259080"/>
                <wp:effectExtent l="0" t="0" r="22860" b="26670"/>
                <wp:wrapNone/>
                <wp:docPr id="40722970" name="Rectángulo: esquinas redondeadas 1"/>
                <wp:cNvGraphicFramePr/>
                <a:graphic xmlns:a="http://schemas.openxmlformats.org/drawingml/2006/main">
                  <a:graphicData uri="http://schemas.microsoft.com/office/word/2010/wordprocessingShape">
                    <wps:wsp>
                      <wps:cNvSpPr/>
                      <wps:spPr>
                        <a:xfrm>
                          <a:off x="0" y="0"/>
                          <a:ext cx="5234940" cy="25908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2BCD30" id="Rectángulo: esquinas redondeadas 1" o:spid="_x0000_s1026" style="position:absolute;margin-left:31.2pt;margin-top:21.6pt;width:412.2pt;height:20.4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1IfwIAAG8FAAAOAAAAZHJzL2Uyb0RvYy54bWysVMFu2zAMvQ/YPwi6r3ayZGuCOkXQosOA&#10;bi3aDj0rshQLkERNUuJkXz9Kdpys63YYdpFJkXwUn0leXO6MJlvhgwJb0dFZSYmwHGpl1xX99nTz&#10;7pySEJmtmQYrKroXgV4u3r65aN1cjKEBXQtPEMSGeesq2sTo5kUReCMMC2fghEWjBG9YRNWvi9qz&#10;FtGNLsZl+aFowdfOAxch4O11Z6SLjC+l4PFOyiAi0RXFt8V8+nyu0lksLth87ZlrFO+fwf7hFYYp&#10;i0kHqGsWGdl49RuUUdxDABnPOJgCpFRc5BqwmlH5oprHhjmRa0FyghtoCv8Pln/dPrp7jzS0LswD&#10;iqmKnfQmffF9ZJfJ2g9kiV0kHC+n4/eT2QQ55WgbT2fleWazOEY7H+InAYYkoaIeNrZ+wD+SiWLb&#10;2xAxLfof/FLGAFrVN0rrrKQuEFfaky3D/7daj3Ko3pgvUHd3s2lZHvLmpknuGfUEqTjWlqW41yLh&#10;a/sgJFE1VjPOyANCB844FzZ2SUPDatFdj/6YMwMmZIkVDNg9wK/FHLA7Cnr/FCpy1w7B5d8e1gUP&#10;ETkz2DgEG2XBvwagsao+c+ePlJ1Qk8QV1Pt7Tzx0MxMcv1H4H29ZiPfM45Dgr8fBj3d4SA1tRaGX&#10;KGnA/3jtPvlj76KVkhaHrqLh+4Z5QYn+bLGrZ6NJ6qiYlcn04xgVf2pZnVrsxlwB9sUIV4zjWUz+&#10;UR9E6cE8435YpqxoYpZj7ory6A/KVeyWAW4YLpbL7IaT6Vi8tY+OJ/DEamrRp90z865v5ohj8BUO&#10;A8rmL9q5802RFpabCFLlXj/y2vONU52btd9AaW2c6tnruCcXPwEAAP//AwBQSwMEFAAGAAgAAAAh&#10;AGHMclvgAAAACAEAAA8AAABkcnMvZG93bnJldi54bWxMj0FLw0AQhe+C/2EZwUuxG5MY0phNEVEp&#10;CEKj4HWbHZPQ7GzIbtv03zue6m0e7/Hme+V6toM44uR7RwrulxEIpMaZnloFX5+vdzkIHzQZPThC&#10;BWf0sK6ur0pdGHeiLR7r0AouIV9oBV0IYyGlbzq02i/diMTej5usDiynVppJn7jcDjKOokxa3RN/&#10;6PSIzx02+/pgFSzep0Tuz/HiLZlfPr4ftquk3qyUur2Znx5BBJzDJQx/+IwOFTPt3IGMF4OCLE45&#10;qSBNYhDs53nGU3Z8pBHIqpT/B1S/AAAA//8DAFBLAQItABQABgAIAAAAIQC2gziS/gAAAOEBAAAT&#10;AAAAAAAAAAAAAAAAAAAAAABbQ29udGVudF9UeXBlc10ueG1sUEsBAi0AFAAGAAgAAAAhADj9If/W&#10;AAAAlAEAAAsAAAAAAAAAAAAAAAAALwEAAF9yZWxzLy5yZWxzUEsBAi0AFAAGAAgAAAAhAISuHUh/&#10;AgAAbwUAAA4AAAAAAAAAAAAAAAAALgIAAGRycy9lMm9Eb2MueG1sUEsBAi0AFAAGAAgAAAAhAGHM&#10;clvgAAAACAEAAA8AAAAAAAAAAAAAAAAA2QQAAGRycy9kb3ducmV2LnhtbFBLBQYAAAAABAAEAPMA&#10;AADmBQAAAAA=&#10;" fillcolor="#f2f2f2 [3052]" strokecolor="#030e13 [484]" strokeweight="1.5pt">
                <v:stroke joinstyle="miter"/>
              </v:roundrect>
            </w:pict>
          </mc:Fallback>
        </mc:AlternateContent>
      </w:r>
      <w:r w:rsidR="00D30C09" w:rsidRPr="00D30C09">
        <w:rPr>
          <w:b/>
          <w:bCs/>
        </w:rPr>
        <w:t>Estrategia</w:t>
      </w:r>
      <w:r w:rsidR="00D30C09" w:rsidRPr="00D30C09">
        <w:t>:</w:t>
      </w:r>
      <w:r w:rsidRPr="009D535D">
        <w:rPr>
          <w:b/>
          <w:bCs/>
          <w:noProof/>
        </w:rPr>
        <w:t xml:space="preserve"> </w:t>
      </w:r>
    </w:p>
    <w:p w14:paraId="6CE01415" w14:textId="02E9A56B" w:rsidR="00D30C09" w:rsidRPr="00D30C09" w:rsidRDefault="00D30C09" w:rsidP="00416F5A">
      <w:pPr>
        <w:ind w:left="708"/>
        <w:jc w:val="both"/>
      </w:pPr>
      <w:r w:rsidRPr="009D535D">
        <w:t>CREATE INDEX idx_bookings_facid_starttime ON bookings (facid, starttime);</w:t>
      </w:r>
    </w:p>
    <w:p w14:paraId="6DEF2C30" w14:textId="77777777" w:rsidR="009D535D" w:rsidRDefault="00D30C09" w:rsidP="00416F5A">
      <w:pPr>
        <w:numPr>
          <w:ilvl w:val="0"/>
          <w:numId w:val="6"/>
        </w:numPr>
        <w:jc w:val="both"/>
      </w:pPr>
      <w:r w:rsidRPr="00D30C09">
        <w:rPr>
          <w:b/>
          <w:bCs/>
        </w:rPr>
        <w:t>Optimizado</w:t>
      </w:r>
      <w:r w:rsidRPr="00D30C09">
        <w:t xml:space="preserve">: Bitmap Index Scan filtrando primero por la lista de instalaciones (facid IN (4,5)) y luego por el rango. Tiempo: </w:t>
      </w:r>
      <w:r w:rsidRPr="00D30C09">
        <w:rPr>
          <w:b/>
          <w:bCs/>
        </w:rPr>
        <w:t>5.273 ms</w:t>
      </w:r>
      <w:r w:rsidRPr="00D30C09">
        <w:t xml:space="preserve"> (Aceleración de </w:t>
      </w:r>
      <w:r w:rsidRPr="00D30C09">
        <w:rPr>
          <w:b/>
          <w:bCs/>
        </w:rPr>
        <w:t>~5.1x</w:t>
      </w:r>
      <w:r w:rsidRPr="00D30C09">
        <w:t xml:space="preserve"> / </w:t>
      </w:r>
      <w:r w:rsidRPr="00D30C09">
        <w:rPr>
          <w:b/>
          <w:bCs/>
        </w:rPr>
        <w:t>85.3% menos I/O</w:t>
      </w:r>
      <w:r w:rsidRPr="00D30C09">
        <w:t>).</w:t>
      </w:r>
    </w:p>
    <w:p w14:paraId="7A4742D7" w14:textId="3E9F526A" w:rsidR="009D535D" w:rsidRPr="009D535D" w:rsidRDefault="009D535D" w:rsidP="00C1582D">
      <w:pPr>
        <w:ind w:left="720"/>
        <w:jc w:val="both"/>
      </w:pPr>
      <w:r>
        <w:rPr>
          <w:b/>
          <w:bCs/>
        </w:rPr>
        <w:t>Conclusión</w:t>
      </w:r>
      <w:r w:rsidRPr="009D535D">
        <w:t>:</w:t>
      </w:r>
      <w:r>
        <w:t xml:space="preserve"> </w:t>
      </w:r>
      <w:r w:rsidR="00C1582D" w:rsidRPr="00C1582D">
        <w:t xml:space="preserve">La optimización de consultas que combinan condiciones de igualdad o pertenencia a listas (facid IN (...)) con rangos temporales pone de manifiesto un principio arquitectónico fundamental en los motores relacionales: la precedencia estricta de las columnas de igualdad sobre las de rango en el diseño de índices compuestos B-Tree (Regla ESR). Al estructurar el índice con la columna de igualdad en primer lugar (facid, starttime), el optimizador de consultas evita por completo el costoso escaneo secuencial masivo sobre la tabla transaccional (Seq Scan que descartaba más de 20,100 registros) y adopta un acceso quirúrgico mediante Bitmap Index Scan y Bitmap Heap Scan, limitando la lectura física a un conjunto reducido de bloques (Heap Blocks: exact=17). Esta estrategia reduce drásticamente el impacto de I/O en disco (pasando de 149 buffers de lectura directa a un perfil altamente eficiente en memoria caché con shared hit=18 read=3), lo que se traduce en una aceleración de </w:t>
      </w:r>
      <w:r w:rsidR="00C1582D" w:rsidRPr="00C1582D">
        <w:rPr>
          <w:b/>
          <w:bCs/>
        </w:rPr>
        <w:t>~5.1x</w:t>
      </w:r>
      <w:r w:rsidR="00C1582D" w:rsidRPr="00C1582D">
        <w:t xml:space="preserve"> (reduciendo el tiempo de ejecución de 26.952 ms a 5.273 </w:t>
      </w:r>
      <w:r w:rsidR="00C1582D" w:rsidRPr="00C1582D">
        <w:lastRenderedPageBreak/>
        <w:t>ms) y garantiza la escalabilidad del sistema ante consultas analíticas concurrentes</w:t>
      </w:r>
      <w:r w:rsidRPr="009D535D">
        <w:t>.</w:t>
      </w:r>
    </w:p>
    <w:p w14:paraId="047A028A" w14:textId="77777777" w:rsidR="00D30C09" w:rsidRPr="00D30C09" w:rsidRDefault="00D30C09" w:rsidP="00D30C09">
      <w:pPr>
        <w:ind w:left="720"/>
      </w:pPr>
    </w:p>
    <w:p w14:paraId="286A8E19" w14:textId="77777777" w:rsidR="00D30C09" w:rsidRPr="00D30C09" w:rsidRDefault="00D30C09" w:rsidP="00D30C09">
      <w:r w:rsidRPr="00D30C09">
        <w:rPr>
          <w:b/>
          <w:bCs/>
        </w:rPr>
        <w:t>Punto 4: Consulta de Miembros Activos por Zona Geográfica</w:t>
      </w:r>
    </w:p>
    <w:p w14:paraId="1ADA233C" w14:textId="695546BB" w:rsidR="00D30C09" w:rsidRPr="00D30C09" w:rsidRDefault="00D30C09" w:rsidP="009E452C">
      <w:pPr>
        <w:numPr>
          <w:ilvl w:val="0"/>
          <w:numId w:val="7"/>
        </w:numPr>
        <w:jc w:val="both"/>
      </w:pPr>
      <w:r w:rsidRPr="00D30C09">
        <w:rPr>
          <w:b/>
          <w:bCs/>
        </w:rPr>
        <w:t>Baseline</w:t>
      </w:r>
      <w:r w:rsidRPr="00D30C09">
        <w:t xml:space="preserve">: </w:t>
      </w:r>
      <w:r w:rsidR="009E452C" w:rsidRPr="009E452C">
        <w:t xml:space="preserve">Escaneo secuencial en bookings (20,220 filas descartadas, 149 buffers) y members (138 descartadas). Tiempo de ejecución: </w:t>
      </w:r>
      <w:r w:rsidR="009E452C" w:rsidRPr="009E452C">
        <w:rPr>
          <w:b/>
          <w:bCs/>
        </w:rPr>
        <w:t>7.009 ms</w:t>
      </w:r>
      <w:r w:rsidR="009E452C" w:rsidRPr="009E452C">
        <w:t xml:space="preserve"> (con picos previos de hasta 20.490 ms).</w:t>
      </w:r>
    </w:p>
    <w:p w14:paraId="6DA3BFCA" w14:textId="35D3E946" w:rsidR="009E452C" w:rsidRPr="00D30C09" w:rsidRDefault="009E452C" w:rsidP="009E452C">
      <w:pPr>
        <w:numPr>
          <w:ilvl w:val="0"/>
          <w:numId w:val="7"/>
        </w:numPr>
        <w:jc w:val="both"/>
      </w:pPr>
      <w:r>
        <w:rPr>
          <w:b/>
          <w:bCs/>
          <w:noProof/>
        </w:rPr>
        <mc:AlternateContent>
          <mc:Choice Requires="wps">
            <w:drawing>
              <wp:anchor distT="0" distB="0" distL="114300" distR="114300" simplePos="0" relativeHeight="251665408" behindDoc="1" locked="0" layoutInCell="1" allowOverlap="1" wp14:anchorId="49C62349" wp14:editId="5735CF3C">
                <wp:simplePos x="0" y="0"/>
                <wp:positionH relativeFrom="margin">
                  <wp:posOffset>413385</wp:posOffset>
                </wp:positionH>
                <wp:positionV relativeFrom="paragraph">
                  <wp:posOffset>279400</wp:posOffset>
                </wp:positionV>
                <wp:extent cx="5295900" cy="594360"/>
                <wp:effectExtent l="0" t="0" r="19050" b="15240"/>
                <wp:wrapNone/>
                <wp:docPr id="779522793" name="Rectángulo: esquinas redondeadas 1"/>
                <wp:cNvGraphicFramePr/>
                <a:graphic xmlns:a="http://schemas.openxmlformats.org/drawingml/2006/main">
                  <a:graphicData uri="http://schemas.microsoft.com/office/word/2010/wordprocessingShape">
                    <wps:wsp>
                      <wps:cNvSpPr/>
                      <wps:spPr>
                        <a:xfrm>
                          <a:off x="0" y="0"/>
                          <a:ext cx="5295900" cy="59436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AE64AE" id="Rectángulo: esquinas redondeadas 1" o:spid="_x0000_s1026" style="position:absolute;margin-left:32.55pt;margin-top:22pt;width:417pt;height:46.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IuFgAIAAG8FAAAOAAAAZHJzL2Uyb0RvYy54bWysVMFu2zAMvQ/YPwi6r3aypFuCOkXQosOA&#10;bi3aDj0rshQLkERNUuJkXz9Kdpys63YYdpEpkXwkn0leXO6MJlvhgwJb0dFZSYmwHGpl1xX99nTz&#10;7iMlITJbMw1WVHQvAr1cvH1z0bq5GEMDuhaeIIgN89ZVtInRzYsi8EYYFs7ACYtKCd6wiFe/LmrP&#10;WkQ3uhiX5XnRgq+dBy5CwNfrTkkXGV9KweOdlEFEoiuKucV8+nyu0lksLth87ZlrFO/TYP+QhWHK&#10;YtAB6ppFRjZe/QZlFPcQQMYzDqYAKRUXuQasZlS+qOaxYU7kWpCc4Aaawv+D5V+3j+7eIw2tC/OA&#10;YqpiJ71JX8yP7DJZ+4EssYuE4+N0PJvOSuSUo246m7w/z2wWR2/nQ/wkwJAkVNTDxtYP+EcyUWx7&#10;GyKGRfuDXYoYQKv6RmmdL6kLxJX2ZMvw/63Wo+yqN+YL1N3bbFpiDh1ObppknlFPkIpjbVmKey0S&#10;vrYPQhJVYzXjjDwgdOCMc2FjFzQ0rBbd8+iPMTNgQpZYwYDdA/xazAG7S723T64id+3gXP4tsc55&#10;8MiRwcbB2SgL/jUAjVX1kTt7pOyEmiSuoN7fe+Khm5ng+I3C/3jLQrxnHocEfz0OfrzDQ2poKwq9&#10;REkD/sdr78keexe1lLQ4dBUN3zfMC0r0Z4tdPRtNJmlK82Uy/TDGiz/VrE41dmOuAPtihCvG8Swm&#10;+6gPovRgnnE/LFNUVDHLMXZFefSHy1XslgFuGC6Wy2yGk+lYvLWPjifwxGpq0afdM/Oub+aIY/AV&#10;DgPK5i/aubNNnhaWmwhS5V4/8trzjVOdm7XfQGltnN6z1XFPLn4CAAD//wMAUEsDBBQABgAIAAAA&#10;IQAuEPzd4QAAAAkBAAAPAAAAZHJzL2Rvd25yZXYueG1sTI9BS8NAEIXvgv9hGcFLsZs2bdrEbIqI&#10;SkEQmgpet9kxCc3Ohuy2Tf+940mP897Hm/fyzWg7ccbBt44UzKYRCKTKmZZqBZ/714c1CB80Gd05&#10;QgVX9LApbm9ynRl3oR2ey1ALDiGfaQVNCH0mpa8atNpPXY/E3rcbrA58DrU0g75wuO3kPIoSaXVL&#10;/KHRPT43WB3Lk1UweR9iebzOJ2/x+PLxtdylcblNlbq/G58eQQQcwx8Mv/W5OhTc6eBOZLzoFCTL&#10;GZMKFguexP46TVk4MBivEpBFLv8vKH4AAAD//wMAUEsBAi0AFAAGAAgAAAAhALaDOJL+AAAA4QEA&#10;ABMAAAAAAAAAAAAAAAAAAAAAAFtDb250ZW50X1R5cGVzXS54bWxQSwECLQAUAAYACAAAACEAOP0h&#10;/9YAAACUAQAACwAAAAAAAAAAAAAAAAAvAQAAX3JlbHMvLnJlbHNQSwECLQAUAAYACAAAACEAR2iL&#10;hYACAABvBQAADgAAAAAAAAAAAAAAAAAuAgAAZHJzL2Uyb0RvYy54bWxQSwECLQAUAAYACAAAACEA&#10;LhD83eEAAAAJAQAADwAAAAAAAAAAAAAAAADaBAAAZHJzL2Rvd25yZXYueG1sUEsFBgAAAAAEAAQA&#10;8wAAAOgFAAAAAA==&#10;" fillcolor="#f2f2f2 [3052]" strokecolor="#030e13 [484]" strokeweight="1.5pt">
                <v:stroke joinstyle="miter"/>
                <w10:wrap anchorx="margin"/>
              </v:roundrect>
            </w:pict>
          </mc:Fallback>
        </mc:AlternateContent>
      </w:r>
      <w:r w:rsidR="00D30C09" w:rsidRPr="009E452C">
        <w:rPr>
          <w:b/>
          <w:bCs/>
        </w:rPr>
        <w:t>Estrategia</w:t>
      </w:r>
      <w:r>
        <w:t>:</w:t>
      </w:r>
    </w:p>
    <w:p w14:paraId="6F8B4293" w14:textId="2849E49B" w:rsidR="009E452C" w:rsidRDefault="009E452C" w:rsidP="009E452C">
      <w:pPr>
        <w:ind w:left="720"/>
        <w:jc w:val="both"/>
      </w:pPr>
      <w:r>
        <w:t>CREATE INDEX idx_members_joindate_memid ON members (joindate, memid);</w:t>
      </w:r>
    </w:p>
    <w:p w14:paraId="19A9543B" w14:textId="349A3AEC" w:rsidR="009E452C" w:rsidRDefault="009E452C" w:rsidP="009E452C">
      <w:pPr>
        <w:jc w:val="both"/>
      </w:pPr>
      <w:r>
        <w:t xml:space="preserve">                CREATE INDEX idx_bookings_starttime ON bookings (starttime);</w:t>
      </w:r>
    </w:p>
    <w:p w14:paraId="3ED253CF" w14:textId="3EBC1C90" w:rsidR="00D30C09" w:rsidRDefault="00D30C09" w:rsidP="009E452C">
      <w:pPr>
        <w:pStyle w:val="Prrafodelista"/>
        <w:numPr>
          <w:ilvl w:val="0"/>
          <w:numId w:val="22"/>
        </w:numPr>
        <w:jc w:val="both"/>
      </w:pPr>
      <w:r w:rsidRPr="009E452C">
        <w:rPr>
          <w:b/>
          <w:bCs/>
        </w:rPr>
        <w:t>Optimizado</w:t>
      </w:r>
      <w:r w:rsidRPr="00D30C09">
        <w:t xml:space="preserve">: </w:t>
      </w:r>
      <w:r w:rsidR="009E452C" w:rsidRPr="009E452C">
        <w:t xml:space="preserve">Index Scan en bookings mediante idx_bookings_starttime y cortocircuito eficiente por ausencia de datos. Tiempo de ejecución: </w:t>
      </w:r>
      <w:r w:rsidR="009E452C" w:rsidRPr="009E452C">
        <w:rPr>
          <w:b/>
          <w:bCs/>
        </w:rPr>
        <w:t>0.367 ms</w:t>
      </w:r>
      <w:r w:rsidR="009E452C" w:rsidRPr="009E452C">
        <w:t xml:space="preserve"> (¡Aceleración drástica de </w:t>
      </w:r>
      <w:r w:rsidR="009E452C" w:rsidRPr="009E452C">
        <w:rPr>
          <w:b/>
          <w:bCs/>
        </w:rPr>
        <w:t>~19x</w:t>
      </w:r>
      <w:r w:rsidR="009E452C" w:rsidRPr="009E452C">
        <w:t xml:space="preserve"> y reducción del I/O a solo shared hit=2!).</w:t>
      </w:r>
    </w:p>
    <w:p w14:paraId="3FC3B915" w14:textId="77777777" w:rsidR="009E452C" w:rsidRDefault="009E452C" w:rsidP="009E452C">
      <w:pPr>
        <w:pStyle w:val="Prrafodelista"/>
        <w:numPr>
          <w:ilvl w:val="0"/>
          <w:numId w:val="22"/>
        </w:numPr>
        <w:jc w:val="both"/>
      </w:pPr>
      <w:r>
        <w:rPr>
          <w:b/>
          <w:bCs/>
        </w:rPr>
        <w:t>Conclusión</w:t>
      </w:r>
      <w:r w:rsidRPr="009E452C">
        <w:t>:</w:t>
      </w:r>
      <w:r>
        <w:t xml:space="preserve"> </w:t>
      </w:r>
      <w:r>
        <w:tab/>
        <w:t xml:space="preserve"> La introducción de un índice en columnas de rango temporal transaccional (</w:t>
      </w:r>
      <w:r w:rsidRPr="009E452C">
        <w:rPr>
          <w:b/>
          <w:bCs/>
        </w:rPr>
        <w:t>bookings.starttime)</w:t>
      </w:r>
      <w:r>
        <w:t xml:space="preserve"> reconfigura por completo la eficiencia de las consultas analíticas complejas que agrupan por atributos demográficos </w:t>
      </w:r>
      <w:r w:rsidRPr="009E452C">
        <w:rPr>
          <w:b/>
          <w:bCs/>
        </w:rPr>
        <w:t>(GROUP BY m.zipcode).</w:t>
      </w:r>
    </w:p>
    <w:p w14:paraId="29A8FB19" w14:textId="1FDEC1F6" w:rsidR="009E452C" w:rsidRDefault="009E452C" w:rsidP="009E452C">
      <w:pPr>
        <w:pStyle w:val="Prrafodelista"/>
        <w:jc w:val="both"/>
      </w:pPr>
      <w:r>
        <w:t xml:space="preserve">Al evitar el escaneo secuencial masivo de la tabla transaccional, el optimizador de PostgreSQL reduce de manera drástica el impacto en E/S (pasando de 149 bloques de buffer leídos a tan solo </w:t>
      </w:r>
      <w:r w:rsidRPr="009E452C">
        <w:t>shared hit=2</w:t>
      </w:r>
      <w:r>
        <w:t>). Esto permite que el sistema resuelva la consulta en una fracción de milisegundo (</w:t>
      </w:r>
      <w:r w:rsidRPr="009E452C">
        <w:t>0.367 ms</w:t>
      </w:r>
      <w:r>
        <w:t>), demostrando que la indexación de rangos temporales protege a las bases de datos transaccionales contra cuellos de botella por barrido físico en tablas de gran volumen, incluso cuando el conjunto de resultados filtrados resulta ser vacío.</w:t>
      </w:r>
    </w:p>
    <w:p w14:paraId="16A081D8" w14:textId="77777777" w:rsidR="009E452C" w:rsidRDefault="009E452C" w:rsidP="009E452C"/>
    <w:p w14:paraId="25E5F016" w14:textId="77777777" w:rsidR="00D30C09" w:rsidRPr="00D30C09" w:rsidRDefault="00D30C09" w:rsidP="00D30C09">
      <w:r w:rsidRPr="00D30C09">
        <w:rPr>
          <w:b/>
          <w:bCs/>
        </w:rPr>
        <w:t>Punto 5: Análisis Temporal de Horarios Pico (Optimización de Expresiones)</w:t>
      </w:r>
    </w:p>
    <w:p w14:paraId="01384534" w14:textId="105098E9" w:rsidR="00D30C09" w:rsidRDefault="00D30C09" w:rsidP="007071FB">
      <w:pPr>
        <w:numPr>
          <w:ilvl w:val="0"/>
          <w:numId w:val="9"/>
        </w:numPr>
        <w:jc w:val="both"/>
      </w:pPr>
      <w:r w:rsidRPr="00D30C09">
        <w:rPr>
          <w:b/>
          <w:bCs/>
        </w:rPr>
        <w:t>Baseline</w:t>
      </w:r>
      <w:r w:rsidRPr="00D30C09">
        <w:t xml:space="preserve">: </w:t>
      </w:r>
      <w:r w:rsidR="00C1582D" w:rsidRPr="00C1582D">
        <w:t>Seq Scan on bookings barriendo la totalidad de la tabla transaccional (149 buffers compartidos, 20,220 filas evaluadas y descartadas). Las funciones sobre la columna (DATE(starttime) o CAST(starttime AS DATE)) impiden el uso de un índice B-Tree convencional sobre la columna base. Tiempo de ejecución: 14.238 ms</w:t>
      </w:r>
      <w:r w:rsidRPr="00D30C09">
        <w:t>.</w:t>
      </w:r>
    </w:p>
    <w:p w14:paraId="4A88416E" w14:textId="77777777" w:rsidR="00C1582D" w:rsidRPr="00D30C09" w:rsidRDefault="00C1582D" w:rsidP="007071FB">
      <w:pPr>
        <w:numPr>
          <w:ilvl w:val="0"/>
          <w:numId w:val="9"/>
        </w:numPr>
        <w:jc w:val="both"/>
      </w:pPr>
    </w:p>
    <w:p w14:paraId="66C37AC2" w14:textId="55E726C2" w:rsidR="00D30C09" w:rsidRPr="00D30C09" w:rsidRDefault="007071FB" w:rsidP="007071FB">
      <w:pPr>
        <w:numPr>
          <w:ilvl w:val="0"/>
          <w:numId w:val="9"/>
        </w:numPr>
        <w:jc w:val="both"/>
      </w:pPr>
      <w:r>
        <w:rPr>
          <w:b/>
          <w:bCs/>
          <w:noProof/>
        </w:rPr>
        <w:lastRenderedPageBreak/>
        <mc:AlternateContent>
          <mc:Choice Requires="wps">
            <w:drawing>
              <wp:anchor distT="0" distB="0" distL="114300" distR="114300" simplePos="0" relativeHeight="251667456" behindDoc="1" locked="0" layoutInCell="1" allowOverlap="1" wp14:anchorId="6E1ADA9A" wp14:editId="4E6B67C2">
                <wp:simplePos x="0" y="0"/>
                <wp:positionH relativeFrom="column">
                  <wp:posOffset>388620</wp:posOffset>
                </wp:positionH>
                <wp:positionV relativeFrom="paragraph">
                  <wp:posOffset>300990</wp:posOffset>
                </wp:positionV>
                <wp:extent cx="5234940" cy="259080"/>
                <wp:effectExtent l="0" t="0" r="22860" b="26670"/>
                <wp:wrapNone/>
                <wp:docPr id="1354523818" name="Rectángulo: esquinas redondeadas 1"/>
                <wp:cNvGraphicFramePr/>
                <a:graphic xmlns:a="http://schemas.openxmlformats.org/drawingml/2006/main">
                  <a:graphicData uri="http://schemas.microsoft.com/office/word/2010/wordprocessingShape">
                    <wps:wsp>
                      <wps:cNvSpPr/>
                      <wps:spPr>
                        <a:xfrm>
                          <a:off x="0" y="0"/>
                          <a:ext cx="5234940" cy="25908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2755D6" id="Rectángulo: esquinas redondeadas 1" o:spid="_x0000_s1026" style="position:absolute;margin-left:30.6pt;margin-top:23.7pt;width:412.2pt;height:20.4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1IfwIAAG8FAAAOAAAAZHJzL2Uyb0RvYy54bWysVMFu2zAMvQ/YPwi6r3ayZGuCOkXQosOA&#10;bi3aDj0rshQLkERNUuJkXz9Kdpys63YYdpFJkXwUn0leXO6MJlvhgwJb0dFZSYmwHGpl1xX99nTz&#10;7pySEJmtmQYrKroXgV4u3r65aN1cjKEBXQtPEMSGeesq2sTo5kUReCMMC2fghEWjBG9YRNWvi9qz&#10;FtGNLsZl+aFowdfOAxch4O11Z6SLjC+l4PFOyiAi0RXFt8V8+nyu0lksLth87ZlrFO+fwf7hFYYp&#10;i0kHqGsWGdl49RuUUdxDABnPOJgCpFRc5BqwmlH5oprHhjmRa0FyghtoCv8Pln/dPrp7jzS0LswD&#10;iqmKnfQmffF9ZJfJ2g9kiV0kHC+n4/eT2QQ55WgbT2fleWazOEY7H+InAYYkoaIeNrZ+wD+SiWLb&#10;2xAxLfof/FLGAFrVN0rrrKQuEFfaky3D/7daj3Ko3pgvUHd3s2lZHvLmpknuGfUEqTjWlqW41yLh&#10;a/sgJFE1VjPOyANCB844FzZ2SUPDatFdj/6YMwMmZIkVDNg9wK/FHLA7Cnr/FCpy1w7B5d8e1gUP&#10;ETkz2DgEG2XBvwagsao+c+ePlJ1Qk8QV1Pt7Tzx0MxMcv1H4H29ZiPfM45Dgr8fBj3d4SA1tRaGX&#10;KGnA/3jtPvlj76KVkhaHrqLh+4Z5QYn+bLGrZ6NJ6qiYlcn04xgVf2pZnVrsxlwB9sUIV4zjWUz+&#10;UR9E6cE8435YpqxoYpZj7ory6A/KVeyWAW4YLpbL7IaT6Vi8tY+OJ/DEamrRp90z865v5ohj8BUO&#10;A8rmL9q5802RFpabCFLlXj/y2vONU52btd9AaW2c6tnruCcXPwEAAP//AwBQSwMEFAAGAAgAAAAh&#10;AIs1XeThAAAACAEAAA8AAABkcnMvZG93bnJldi54bWxMj1FrwjAUhd8H+w/hDvYiM7XVrnZNZYxt&#10;DATBbuBrbK5tsbkpSdT67xeftrdzOYdzvlusRt2zM1rXGRIwm0bAkGqjOmoE/Hx/PGXAnJekZG8I&#10;BVzRwaq8vytkrsyFtniufMNCCblcCmi9H3LOXd2ilm5qBqTgHYzV0ofTNlxZeQnluudxFKVcy47C&#10;QisHfGuxPlYnLWCytgk/XuPJZzK+b3aL7TKpvpZCPD6Mry/API7+Lww3/IAOZWDamxMpx3oB6SwO&#10;SQHz5zmw4GfZIgW2v4kYeFnw/w+UvwAAAP//AwBQSwECLQAUAAYACAAAACEAtoM4kv4AAADhAQAA&#10;EwAAAAAAAAAAAAAAAAAAAAAAW0NvbnRlbnRfVHlwZXNdLnhtbFBLAQItABQABgAIAAAAIQA4/SH/&#10;1gAAAJQBAAALAAAAAAAAAAAAAAAAAC8BAABfcmVscy8ucmVsc1BLAQItABQABgAIAAAAIQCErh1I&#10;fwIAAG8FAAAOAAAAAAAAAAAAAAAAAC4CAABkcnMvZTJvRG9jLnhtbFBLAQItABQABgAIAAAAIQCL&#10;NV3k4QAAAAgBAAAPAAAAAAAAAAAAAAAAANkEAABkcnMvZG93bnJldi54bWxQSwUGAAAAAAQABADz&#10;AAAA5wUAAAAA&#10;" fillcolor="#f2f2f2 [3052]" strokecolor="#030e13 [484]" strokeweight="1.5pt">
                <v:stroke joinstyle="miter"/>
              </v:roundrect>
            </w:pict>
          </mc:Fallback>
        </mc:AlternateContent>
      </w:r>
      <w:r w:rsidR="00D30C09" w:rsidRPr="00D30C09">
        <w:rPr>
          <w:b/>
          <w:bCs/>
        </w:rPr>
        <w:t>Estrategia</w:t>
      </w:r>
      <w:r w:rsidR="00D30C09" w:rsidRPr="00D30C09">
        <w:t>:</w:t>
      </w:r>
    </w:p>
    <w:p w14:paraId="74495E62" w14:textId="6CB77A99" w:rsidR="00D30C09" w:rsidRPr="00D30C09" w:rsidRDefault="00D30C09" w:rsidP="007071FB">
      <w:pPr>
        <w:ind w:left="708"/>
        <w:jc w:val="both"/>
      </w:pPr>
      <w:r w:rsidRPr="00D30C09">
        <w:t>CREATE INDEX idx_bookings_date_starttime ON bookings ((</w:t>
      </w:r>
      <w:r w:rsidR="00936461" w:rsidRPr="00D30C09">
        <w:t>DATE (</w:t>
      </w:r>
      <w:r w:rsidRPr="00D30C09">
        <w:t>starttime)));</w:t>
      </w:r>
    </w:p>
    <w:p w14:paraId="3DB6CF36" w14:textId="0C58FF64" w:rsidR="00D30C09" w:rsidRDefault="00D30C09" w:rsidP="007071FB">
      <w:pPr>
        <w:numPr>
          <w:ilvl w:val="0"/>
          <w:numId w:val="10"/>
        </w:numPr>
        <w:jc w:val="both"/>
      </w:pPr>
      <w:r w:rsidRPr="00D30C09">
        <w:rPr>
          <w:b/>
          <w:bCs/>
        </w:rPr>
        <w:t>Optimizado</w:t>
      </w:r>
      <w:r w:rsidRPr="00D30C09">
        <w:t xml:space="preserve">: </w:t>
      </w:r>
      <w:r w:rsidR="007071FB" w:rsidRPr="007071FB">
        <w:t xml:space="preserve">Index Scan mediante idx_bookings_starttime aplicando un rango temporal directo, logrando un cortocircuito eficiente. Tiempo de ejecución: </w:t>
      </w:r>
      <w:r w:rsidR="007071FB" w:rsidRPr="007071FB">
        <w:rPr>
          <w:b/>
          <w:bCs/>
        </w:rPr>
        <w:t>0.918 ms</w:t>
      </w:r>
      <w:r w:rsidR="007071FB" w:rsidRPr="007071FB">
        <w:t xml:space="preserve"> (¡Aceleración de </w:t>
      </w:r>
      <w:r w:rsidR="007071FB" w:rsidRPr="007071FB">
        <w:rPr>
          <w:b/>
          <w:bCs/>
        </w:rPr>
        <w:t>~15.5x</w:t>
      </w:r>
      <w:r w:rsidR="007071FB" w:rsidRPr="007071FB">
        <w:t xml:space="preserve"> y reducción drástica del I/O a solo shared hit=2!).</w:t>
      </w:r>
    </w:p>
    <w:p w14:paraId="14B78A93" w14:textId="77777777" w:rsidR="00D01667" w:rsidRPr="00D01667" w:rsidRDefault="00D01667" w:rsidP="00D01667">
      <w:pPr>
        <w:numPr>
          <w:ilvl w:val="0"/>
          <w:numId w:val="10"/>
        </w:numPr>
        <w:jc w:val="both"/>
      </w:pPr>
      <w:r>
        <w:rPr>
          <w:b/>
          <w:bCs/>
        </w:rPr>
        <w:t>Conclusión</w:t>
      </w:r>
      <w:r w:rsidRPr="00D01667">
        <w:t>:</w:t>
      </w:r>
      <w:r>
        <w:t xml:space="preserve"> </w:t>
      </w:r>
      <w:r w:rsidRPr="00D01667">
        <w:t>La implementación de un índice en columnas de rango temporal (bookings.starttime) demuestra que las consultas analíticas pesadas que involucran funciones de extracción y agrupación temporal (GROUP BY EXTRACT(...)) se benefician enormemente del direccionamiento B-Tree.</w:t>
      </w:r>
    </w:p>
    <w:p w14:paraId="604BF6BA" w14:textId="77777777" w:rsidR="00D01667" w:rsidRPr="00D01667" w:rsidRDefault="00D01667" w:rsidP="00D01667">
      <w:pPr>
        <w:ind w:left="720"/>
        <w:jc w:val="both"/>
      </w:pPr>
      <w:r w:rsidRPr="00D01667">
        <w:t xml:space="preserve">Al evitar el barrido secuencial completo de la tabla transaccional, PostgreSQL reduce drásticamente el costo de E/S de 149 buffers a tan solo </w:t>
      </w:r>
      <w:r w:rsidRPr="00D01667">
        <w:rPr>
          <w:b/>
          <w:bCs/>
        </w:rPr>
        <w:t>shared hit=2</w:t>
      </w:r>
      <w:r w:rsidRPr="00D01667">
        <w:t>, logrando resolver la consulta en menos de un milisegundo (</w:t>
      </w:r>
      <w:r w:rsidRPr="00D01667">
        <w:rPr>
          <w:b/>
          <w:bCs/>
        </w:rPr>
        <w:t>0.918 ms</w:t>
      </w:r>
      <w:r w:rsidRPr="00D01667">
        <w:t>). Esto valida que la indexación temporal previene cuellos de botella por escaneo físico masivo en operaciones analíticas complejas, incluso cuando el conjunto de resultados filtrados resulta ser vacío.</w:t>
      </w:r>
    </w:p>
    <w:p w14:paraId="54C010DF" w14:textId="5D4528CB" w:rsidR="00D01667" w:rsidRPr="00D30C09" w:rsidRDefault="00D01667" w:rsidP="00D01667">
      <w:pPr>
        <w:ind w:left="720"/>
        <w:jc w:val="both"/>
      </w:pPr>
    </w:p>
    <w:p w14:paraId="29381CF7" w14:textId="77777777" w:rsidR="00D30C09" w:rsidRPr="00D30C09" w:rsidRDefault="00D30C09" w:rsidP="00D30C09">
      <w:r w:rsidRPr="00D30C09">
        <w:rPr>
          <w:b/>
          <w:bCs/>
        </w:rPr>
        <w:t>Punto 6: Relaciones de Recomendación Recursiva (Consultas Jerárquicas)</w:t>
      </w:r>
    </w:p>
    <w:p w14:paraId="68BBFB1B" w14:textId="1AD82C91" w:rsidR="00D30C09" w:rsidRPr="00D30C09" w:rsidRDefault="00D30C09" w:rsidP="00D01667">
      <w:pPr>
        <w:numPr>
          <w:ilvl w:val="0"/>
          <w:numId w:val="11"/>
        </w:numPr>
        <w:jc w:val="both"/>
      </w:pPr>
      <w:r w:rsidRPr="00D30C09">
        <w:rPr>
          <w:b/>
          <w:bCs/>
        </w:rPr>
        <w:t>Baseline</w:t>
      </w:r>
      <w:r w:rsidRPr="00D30C09">
        <w:t xml:space="preserve">: </w:t>
      </w:r>
      <w:r w:rsidR="00C1582D" w:rsidRPr="00C1582D">
        <w:t>Escaneo secuencial en bookings (149 buffers) y procesamiento iterativo sin soporte de índices en la CTE recursiva (WITH RECURSIVE) y sus uniones. Tiempo de ejecución: 28.869 ms (Planning Time: 10.859 ms)</w:t>
      </w:r>
    </w:p>
    <w:p w14:paraId="520CE787" w14:textId="5DAC9210" w:rsidR="00D01667" w:rsidRDefault="00D01667" w:rsidP="00D01667">
      <w:pPr>
        <w:numPr>
          <w:ilvl w:val="0"/>
          <w:numId w:val="11"/>
        </w:numPr>
        <w:jc w:val="both"/>
      </w:pPr>
      <w:r>
        <w:rPr>
          <w:b/>
          <w:bCs/>
          <w:noProof/>
        </w:rPr>
        <mc:AlternateContent>
          <mc:Choice Requires="wps">
            <w:drawing>
              <wp:anchor distT="0" distB="0" distL="114300" distR="114300" simplePos="0" relativeHeight="251669504" behindDoc="1" locked="0" layoutInCell="1" allowOverlap="1" wp14:anchorId="3A5B2218" wp14:editId="5C6C63FC">
                <wp:simplePos x="0" y="0"/>
                <wp:positionH relativeFrom="column">
                  <wp:posOffset>436245</wp:posOffset>
                </wp:positionH>
                <wp:positionV relativeFrom="paragraph">
                  <wp:posOffset>304165</wp:posOffset>
                </wp:positionV>
                <wp:extent cx="5234940" cy="678180"/>
                <wp:effectExtent l="0" t="0" r="22860" b="26670"/>
                <wp:wrapNone/>
                <wp:docPr id="769664050" name="Rectángulo: esquinas redondeadas 1"/>
                <wp:cNvGraphicFramePr/>
                <a:graphic xmlns:a="http://schemas.openxmlformats.org/drawingml/2006/main">
                  <a:graphicData uri="http://schemas.microsoft.com/office/word/2010/wordprocessingShape">
                    <wps:wsp>
                      <wps:cNvSpPr/>
                      <wps:spPr>
                        <a:xfrm>
                          <a:off x="0" y="0"/>
                          <a:ext cx="5234940" cy="67818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ADF635" id="Rectángulo: esquinas redondeadas 1" o:spid="_x0000_s1026" style="position:absolute;margin-left:34.35pt;margin-top:23.95pt;width:412.2pt;height:53.4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IOfwIAAG8FAAAOAAAAZHJzL2Uyb0RvYy54bWysVE1v2zAMvQ/YfxB0X2xn6VdQpwhaZBjQ&#10;tUXboWdFlmIDkqhJSpzs14+SHSftuh2GXWRSJB/FZ5KXV1utyEY434ApaTHKKRGGQ9WYVUm/Py8+&#10;nVPiAzMVU2BESXfC06vZxw+XrZ2KMdSgKuEIghg/bW1J6xDsNMs8r4VmfgRWGDRKcJoFVN0qqxxr&#10;EV2rbJznp1kLrrIOuPAeb286I50lfCkFD/dSehGIKim+LaTTpXMZz2x2yaYrx2zd8P4Z7B9eoVlj&#10;MOkAdcMCI2vX/AalG+7AgwwjDjoDKRsuUg1YTZG/qeapZlakWpAcbwea/P+D5XebJ/vgkIbW+qlH&#10;MVaxlU7HL76PbBNZu4EssQ2E4+XJ+PPkYoKccrSdnp0X54nN7BBtnQ9fBGgShZI6WJvqEf9IIopt&#10;bn3AtOi/94sZPaimWjRKJSV2gbhWjmwY/r/lqkihaq2/QdXdXZzk+T5vapronlCPkLJDbUkKOyUi&#10;vjKPQpKmwmrGCXlA6MAZ58KELqmvWSW66+KPORNgRJZYwYDdA7wuZo/dUdD7x1CRunYIzv/2sC54&#10;iEiZwYQhWDcG3HsACqvqM3f+SNkRNVFcQrV7cMRBNzPe8kWD//GW+fDAHA4J/noc/HCPh1TQlhR6&#10;iZIa3M/37qM/9i5aKWlx6Erqf6yZE5Sorwa7+qKYxI4KSZmcnI1RcceW5bHFrPU1YF8UuGIsT2L0&#10;D2ovSgf6BffDPGZFEzMcc5eUB7dXrkO3DHDDcDGfJzecTMvCrXmyPIJHVmOLPm9fmLN9MwccgzvY&#10;DyibvmnnzjdGGpivA8gm9fqB155vnOrUrP0GimvjWE9ehz05+wUAAP//AwBQSwMEFAAGAAgAAAAh&#10;ADjLQUbhAAAACQEAAA8AAABkcnMvZG93bnJldi54bWxMj11Lw0AQRd8F/8Mygi/Fbtq0zYfZFBEV&#10;QRAaBV+32TEJzc6G7LZN/73jkz4O93DvmWI72V6ccPSdIwWLeQQCqXamo0bB58fzXQrCB01G945Q&#10;wQU9bMvrq0Lnxp1ph6cqNIJLyOdaQRvCkEvp6xat9nM3IHH27UarA59jI82oz1xue7mMoo20uiNe&#10;aPWAjy3Wh+poFczexlgeLsvZSzw9vX+td1lcvWZK3d5MD/cgAk7hD4ZffVaHkp327kjGi17BJk2Y&#10;VLBKMhCcp1m8ALFncL1KQJaF/P9B+QMAAP//AwBQSwECLQAUAAYACAAAACEAtoM4kv4AAADhAQAA&#10;EwAAAAAAAAAAAAAAAAAAAAAAW0NvbnRlbnRfVHlwZXNdLnhtbFBLAQItABQABgAIAAAAIQA4/SH/&#10;1gAAAJQBAAALAAAAAAAAAAAAAAAAAC8BAABfcmVscy8ucmVsc1BLAQItABQABgAIAAAAIQATnVIO&#10;fwIAAG8FAAAOAAAAAAAAAAAAAAAAAC4CAABkcnMvZTJvRG9jLnhtbFBLAQItABQABgAIAAAAIQA4&#10;y0FG4QAAAAkBAAAPAAAAAAAAAAAAAAAAANkEAABkcnMvZG93bnJldi54bWxQSwUGAAAAAAQABADz&#10;AAAA5wUAAAAA&#10;" fillcolor="#f2f2f2 [3052]" strokecolor="#030e13 [484]" strokeweight="1.5pt">
                <v:stroke joinstyle="miter"/>
              </v:roundrect>
            </w:pict>
          </mc:Fallback>
        </mc:AlternateContent>
      </w:r>
      <w:r w:rsidR="00D30C09" w:rsidRPr="00D01667">
        <w:rPr>
          <w:b/>
          <w:bCs/>
        </w:rPr>
        <w:t>Estrategia</w:t>
      </w:r>
      <w:r w:rsidR="00D30C09" w:rsidRPr="00D30C09">
        <w:t>:</w:t>
      </w:r>
    </w:p>
    <w:p w14:paraId="62A8CC03" w14:textId="6042A05C" w:rsidR="00D01667" w:rsidRDefault="00D01667" w:rsidP="00D01667">
      <w:pPr>
        <w:pStyle w:val="Prrafodelista"/>
        <w:jc w:val="both"/>
      </w:pPr>
      <w:r w:rsidRPr="006E07A7">
        <w:t>CREATE INDEX idx_members_recommendedby ON members</w:t>
      </w:r>
      <w:r>
        <w:t xml:space="preserve"> </w:t>
      </w:r>
      <w:r w:rsidRPr="006E07A7">
        <w:t>(recommendedby);</w:t>
      </w:r>
    </w:p>
    <w:p w14:paraId="44C44153" w14:textId="77777777" w:rsidR="00D01667" w:rsidRDefault="00D01667" w:rsidP="00D01667">
      <w:pPr>
        <w:pStyle w:val="Prrafodelista"/>
        <w:jc w:val="both"/>
      </w:pPr>
      <w:r w:rsidRPr="006E07A7">
        <w:t xml:space="preserve">CREATE INDEX idx_bookings_memid ON bookings (memid); </w:t>
      </w:r>
    </w:p>
    <w:p w14:paraId="75AF7EAD" w14:textId="75235FF9" w:rsidR="00D30C09" w:rsidRDefault="00D30C09" w:rsidP="00D01667">
      <w:pPr>
        <w:numPr>
          <w:ilvl w:val="0"/>
          <w:numId w:val="12"/>
        </w:numPr>
        <w:jc w:val="both"/>
      </w:pPr>
      <w:r w:rsidRPr="00D30C09">
        <w:rPr>
          <w:b/>
          <w:bCs/>
        </w:rPr>
        <w:t>Optimizado</w:t>
      </w:r>
      <w:r w:rsidRPr="00D30C09">
        <w:t xml:space="preserve">: </w:t>
      </w:r>
      <w:r w:rsidR="001D06E1" w:rsidRPr="001D06E1">
        <w:t xml:space="preserve">Aceleración en el acoplamiento relacional (Merge Join sobre idx_bookings_memid) y respaldo indexado sobre la autorreferencia recursiva. Tiempo de ejecución: 6.495 ms (Aceleración de </w:t>
      </w:r>
      <w:r w:rsidR="001D06E1" w:rsidRPr="001D06E1">
        <w:rPr>
          <w:b/>
          <w:bCs/>
        </w:rPr>
        <w:t>~4.4x</w:t>
      </w:r>
      <w:r w:rsidR="001D06E1" w:rsidRPr="001D06E1">
        <w:t>).</w:t>
      </w:r>
    </w:p>
    <w:p w14:paraId="63EEF695" w14:textId="75F099F4" w:rsidR="00D01667" w:rsidRPr="00D30C09" w:rsidRDefault="00D01667" w:rsidP="001D06E1">
      <w:pPr>
        <w:numPr>
          <w:ilvl w:val="0"/>
          <w:numId w:val="12"/>
        </w:numPr>
        <w:jc w:val="both"/>
      </w:pPr>
      <w:r>
        <w:rPr>
          <w:b/>
          <w:bCs/>
        </w:rPr>
        <w:t>Conclusión</w:t>
      </w:r>
      <w:r w:rsidRPr="00D01667">
        <w:t>:</w:t>
      </w:r>
      <w:r>
        <w:t xml:space="preserve"> </w:t>
      </w:r>
      <w:r w:rsidR="001D06E1" w:rsidRPr="001D06E1">
        <w:t xml:space="preserve">La optimización de consultas jerárquicas complejas impulsadas por Expresiones de Tabla Comunes Recursivas (WITH RECURSIVE) demuestra que las estructuras relacionales con autorreferencia (como las redes de recomendación en members.recommendedby) y sus uniones con tablas transaccionales de alto volumen (bookings.memid) dependen críticamente de </w:t>
      </w:r>
      <w:r w:rsidR="001D06E1" w:rsidRPr="001D06E1">
        <w:lastRenderedPageBreak/>
        <w:t xml:space="preserve">una indexación dual y específica. Respaldar tanto la jerarquía de miembros como la llave foránea transaccional permite al </w:t>
      </w:r>
      <w:r w:rsidR="001D06E1" w:rsidRPr="001D06E1">
        <w:rPr>
          <w:i/>
          <w:iCs/>
        </w:rPr>
        <w:t>Cost-Based Optimizer</w:t>
      </w:r>
      <w:r w:rsidR="001D06E1" w:rsidRPr="001D06E1">
        <w:t xml:space="preserve"> de PostgreSQL acelerar de forma notable las fases de acoplamiento relacional y ordenamiento iterativo. Esto reduce la latencia global de la consulta de 28.869 ms a 6.495 ms, garantizando que los análisis recursivos de redes de usuarios mantengan alta eficiencia y escalabilidad ante un crecimiento exponencial del volumen transaccional</w:t>
      </w:r>
    </w:p>
    <w:p w14:paraId="689B9839" w14:textId="77777777" w:rsidR="00D30C09" w:rsidRPr="00D30C09" w:rsidRDefault="00D30C09" w:rsidP="00D30C09">
      <w:r w:rsidRPr="00D30C09">
        <w:rPr>
          <w:b/>
          <w:bCs/>
        </w:rPr>
        <w:t>Punto 7: Rentabilidad por Instalación (Estrategia Index Only Scan)</w:t>
      </w:r>
    </w:p>
    <w:p w14:paraId="342BB9C5" w14:textId="3400B687" w:rsidR="00D30C09" w:rsidRPr="00D30C09" w:rsidRDefault="00D30C09" w:rsidP="008F4BB9">
      <w:pPr>
        <w:numPr>
          <w:ilvl w:val="0"/>
          <w:numId w:val="13"/>
        </w:numPr>
        <w:jc w:val="both"/>
      </w:pPr>
      <w:r w:rsidRPr="00D30C09">
        <w:rPr>
          <w:b/>
          <w:bCs/>
        </w:rPr>
        <w:t>Baseline</w:t>
      </w:r>
      <w:r w:rsidRPr="00D30C09">
        <w:t xml:space="preserve">: </w:t>
      </w:r>
      <w:r w:rsidR="008F4BB9" w:rsidRPr="008F4BB9">
        <w:t xml:space="preserve">Seq Scan on bookings barriendo la tabla transaccional completa (20,220 filas evaluadas y descartadas, shared hit=149). Tiempo de ejecución: </w:t>
      </w:r>
      <w:r w:rsidR="008F4BB9" w:rsidRPr="008F4BB9">
        <w:rPr>
          <w:b/>
          <w:bCs/>
        </w:rPr>
        <w:t>7.208 ms</w:t>
      </w:r>
      <w:r w:rsidR="008F4BB9" w:rsidRPr="008F4BB9">
        <w:t>.</w:t>
      </w:r>
    </w:p>
    <w:p w14:paraId="0C828619" w14:textId="2F18CFCA" w:rsidR="00D30C09" w:rsidRPr="00D30C09" w:rsidRDefault="008F4BB9" w:rsidP="008F4BB9">
      <w:pPr>
        <w:numPr>
          <w:ilvl w:val="0"/>
          <w:numId w:val="13"/>
        </w:numPr>
        <w:jc w:val="both"/>
      </w:pPr>
      <w:r>
        <w:rPr>
          <w:b/>
          <w:bCs/>
          <w:noProof/>
        </w:rPr>
        <mc:AlternateContent>
          <mc:Choice Requires="wps">
            <w:drawing>
              <wp:anchor distT="0" distB="0" distL="114300" distR="114300" simplePos="0" relativeHeight="251671552" behindDoc="1" locked="0" layoutInCell="1" allowOverlap="1" wp14:anchorId="6324A80B" wp14:editId="2720B70C">
                <wp:simplePos x="0" y="0"/>
                <wp:positionH relativeFrom="column">
                  <wp:posOffset>413385</wp:posOffset>
                </wp:positionH>
                <wp:positionV relativeFrom="paragraph">
                  <wp:posOffset>320675</wp:posOffset>
                </wp:positionV>
                <wp:extent cx="5234940" cy="426720"/>
                <wp:effectExtent l="0" t="0" r="22860" b="11430"/>
                <wp:wrapNone/>
                <wp:docPr id="503200757" name="Rectángulo: esquinas redondeadas 1"/>
                <wp:cNvGraphicFramePr/>
                <a:graphic xmlns:a="http://schemas.openxmlformats.org/drawingml/2006/main">
                  <a:graphicData uri="http://schemas.microsoft.com/office/word/2010/wordprocessingShape">
                    <wps:wsp>
                      <wps:cNvSpPr/>
                      <wps:spPr>
                        <a:xfrm>
                          <a:off x="0" y="0"/>
                          <a:ext cx="5234940" cy="42672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4E87B8" id="Rectángulo: esquinas redondeadas 1" o:spid="_x0000_s1026" style="position:absolute;margin-left:32.55pt;margin-top:25.25pt;width:412.2pt;height:33.6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1BofwIAAG8FAAAOAAAAZHJzL2Uyb0RvYy54bWysVFFv2yAQfp+0/4B4X+1kaddGdaqoVadJ&#10;XRu1nfpMMMRIwDEgcbJfvwM7TtZ1e5j2goG7+477/N1dXm2NJhvhgwJb0dFJSYmwHGplVxX99nz7&#10;4ZySEJmtmQYrKroTgV7N3r+7bN1UjKEBXQtPEMSGaesq2sTopkUReCMMCyfghEWjBG9YxKNfFbVn&#10;LaIbXYzL8qxowdfOAxch4O1NZ6SzjC+l4PFByiAi0RXFt8W8+rwu01rMLtl05ZlrFO+fwf7hFYYp&#10;i0kHqBsWGVl79RuUUdxDABlPOJgCpFRc5BqwmlH5qpqnhjmRa0FyghtoCv8Plt9vntzCIw2tC9OA&#10;21TFVnqTvvg+ss1k7QayxDYSjpen44+TiwlyytE2GZ99Gmc2i0O08yF+FmBI2lTUw9rWj/hHMlFs&#10;cxcipkX/vV/KGECr+lZpnQ9JBeJae7Jh+P+Wq1EO1WvzFeru7uK0LPd5s2iSe0Y9QioOteVd3GmR&#10;8LV9FJKoGqsZZ+QBoQNnnAsbu6ShYbXorkd/zJkBE7LECgbsHuDXYvbYHQW9fwoVWbVDcPm3h3XB&#10;Q0TODDYOwUZZ8G8BaKyqz9z5I2VH1KTtEurdwhMPXc8Ex28V/sc7FuKCeWwS/PXY+PEBF6mhrSj0&#10;O0oa8D/euk/+qF20UtJi01U0fF8zLyjRXyyq+mI0SYqK+TA5TZIi/tiyPLbYtbkG1MUIR4zjeZv8&#10;o95vpQfzgvNhnrKiiVmOuSvKo98frmM3DHDCcDGfZzfsTMfinX1yPIEnVpNEn7cvzLtezBHb4B72&#10;Dcqmr+Tc+aZIC/N1BKmy1g+89nxjV2ex9hMojY3jc/Y6zMnZTwAAAP//AwBQSwMEFAAGAAgAAAAh&#10;ADUx9y/gAAAACQEAAA8AAABkcnMvZG93bnJldi54bWxMj8FKw0AQhu+C77CM4KXYTRrSJjGbIqIi&#10;CEKj4HWbHZPQ7GzIbtv07R1Pepvh//jnm3I720GccPK9IwXxMgKB1DjTU6vg8+P5LgPhgyajB0eo&#10;4IIettX1VakL4860w1MdWsEl5AutoAthLKT0TYdW+6UbkTj7dpPVgdeplWbSZy63g1xF0Vpa3RNf&#10;6PSIjx02h/poFSzepkQeLqvFSzI/vX+luzypX3Olbm/mh3sQAefwB8OvPqtDxU57dyTjxaBgncZM&#10;KkijFATnWZbzsGcw3mxAVqX8/0H1AwAA//8DAFBLAQItABQABgAIAAAAIQC2gziS/gAAAOEBAAAT&#10;AAAAAAAAAAAAAAAAAAAAAABbQ29udGVudF9UeXBlc10ueG1sUEsBAi0AFAAGAAgAAAAhADj9If/W&#10;AAAAlAEAAAsAAAAAAAAAAAAAAAAALwEAAF9yZWxzLy5yZWxzUEsBAi0AFAAGAAgAAAAhANrLUGh/&#10;AgAAbwUAAA4AAAAAAAAAAAAAAAAALgIAAGRycy9lMm9Eb2MueG1sUEsBAi0AFAAGAAgAAAAhADUx&#10;9y/gAAAACQEAAA8AAAAAAAAAAAAAAAAA2QQAAGRycy9kb3ducmV2LnhtbFBLBQYAAAAABAAEAPMA&#10;AADmBQAAAAA=&#10;" fillcolor="#f2f2f2 [3052]" strokecolor="#030e13 [484]" strokeweight="1.5pt">
                <v:stroke joinstyle="miter"/>
              </v:roundrect>
            </w:pict>
          </mc:Fallback>
        </mc:AlternateContent>
      </w:r>
      <w:r w:rsidR="00D30C09" w:rsidRPr="00D30C09">
        <w:rPr>
          <w:b/>
          <w:bCs/>
        </w:rPr>
        <w:t>Estrategia</w:t>
      </w:r>
      <w:r w:rsidR="00D30C09" w:rsidRPr="00D30C09">
        <w:t>:</w:t>
      </w:r>
    </w:p>
    <w:p w14:paraId="065F2428" w14:textId="77777777" w:rsidR="00D30C09" w:rsidRPr="00D30C09" w:rsidRDefault="00D30C09" w:rsidP="008F4BB9">
      <w:pPr>
        <w:ind w:left="708"/>
        <w:jc w:val="both"/>
      </w:pPr>
      <w:r w:rsidRPr="00D30C09">
        <w:t>CREATE INDEX idx_bookings_cover_rentabilidad ON bookings (starttime, facid) INCLUDE (slots, memid, bookid);</w:t>
      </w:r>
    </w:p>
    <w:p w14:paraId="18DA4525" w14:textId="3B19296E" w:rsidR="008F4BB9" w:rsidRDefault="00D30C09" w:rsidP="008F4BB9">
      <w:pPr>
        <w:numPr>
          <w:ilvl w:val="0"/>
          <w:numId w:val="14"/>
        </w:numPr>
        <w:jc w:val="both"/>
      </w:pPr>
      <w:r w:rsidRPr="008F4BB9">
        <w:rPr>
          <w:b/>
          <w:bCs/>
        </w:rPr>
        <w:t>Optimizado</w:t>
      </w:r>
      <w:r w:rsidRPr="00D30C09">
        <w:t xml:space="preserve">: </w:t>
      </w:r>
      <w:r w:rsidR="008F4BB9" w:rsidRPr="008F4BB9">
        <w:t xml:space="preserve">Index Only Scan (Heap Fetches: 0). El motor resuelve la consulta leyendo únicamente el índice de cobertura sin tocar los bloques del Heap. Reducción masiva de I/O a solo </w:t>
      </w:r>
      <w:r w:rsidR="008F4BB9" w:rsidRPr="008F4BB9">
        <w:rPr>
          <w:b/>
          <w:bCs/>
        </w:rPr>
        <w:t>shared hit=3</w:t>
      </w:r>
      <w:r w:rsidR="008F4BB9" w:rsidRPr="008F4BB9">
        <w:t xml:space="preserve">. Tiempo de ejecución: </w:t>
      </w:r>
      <w:r w:rsidR="008F4BB9" w:rsidRPr="008F4BB9">
        <w:rPr>
          <w:b/>
          <w:bCs/>
        </w:rPr>
        <w:t>0.992 ms</w:t>
      </w:r>
      <w:r w:rsidR="008F4BB9" w:rsidRPr="008F4BB9">
        <w:t xml:space="preserve"> (¡Aceleración de </w:t>
      </w:r>
      <w:r w:rsidR="008F4BB9" w:rsidRPr="008F4BB9">
        <w:rPr>
          <w:b/>
          <w:bCs/>
        </w:rPr>
        <w:t>~7!2x</w:t>
      </w:r>
      <w:r w:rsidR="008F4BB9" w:rsidRPr="008F4BB9">
        <w:t xml:space="preserve"> y más de un </w:t>
      </w:r>
      <w:r w:rsidR="008F4BB9" w:rsidRPr="008F4BB9">
        <w:rPr>
          <w:b/>
          <w:bCs/>
        </w:rPr>
        <w:t>97% de reducción en E/S</w:t>
      </w:r>
      <w:r w:rsidR="008F4BB9" w:rsidRPr="008F4BB9">
        <w:t>!).</w:t>
      </w:r>
    </w:p>
    <w:p w14:paraId="0E36A310" w14:textId="77777777" w:rsidR="008F4BB9" w:rsidRPr="008F4BB9" w:rsidRDefault="008F4BB9" w:rsidP="008F4BB9">
      <w:pPr>
        <w:numPr>
          <w:ilvl w:val="0"/>
          <w:numId w:val="14"/>
        </w:numPr>
        <w:jc w:val="both"/>
      </w:pPr>
      <w:r>
        <w:rPr>
          <w:b/>
          <w:bCs/>
        </w:rPr>
        <w:t>Conclisión</w:t>
      </w:r>
      <w:r w:rsidRPr="008F4BB9">
        <w:t>:</w:t>
      </w:r>
      <w:r>
        <w:t xml:space="preserve"> </w:t>
      </w:r>
      <w:r w:rsidRPr="008F4BB9">
        <w:t xml:space="preserve">Las consultas analíticas complejas que combinan expresiones financieras condicionales, agregaciones y filtros de intervalos temporales dinámicos (CURRENT_DATE) se benefician de manera sobresaliente del uso de </w:t>
      </w:r>
      <w:r w:rsidRPr="008F4BB9">
        <w:rPr>
          <w:b/>
          <w:bCs/>
        </w:rPr>
        <w:t>índices de cobertura con columnas incluidas (INCLUDE)</w:t>
      </w:r>
      <w:r w:rsidRPr="008F4BB9">
        <w:t>.</w:t>
      </w:r>
    </w:p>
    <w:p w14:paraId="611A4F8A" w14:textId="77777777" w:rsidR="008F4BB9" w:rsidRPr="008F4BB9" w:rsidRDefault="008F4BB9" w:rsidP="008F4BB9">
      <w:pPr>
        <w:ind w:left="720"/>
        <w:jc w:val="both"/>
      </w:pPr>
      <w:r w:rsidRPr="008F4BB9">
        <w:t>Al anticipar el ordenamiento por rango temporal y anexar los atributos transaccionales requeridos en las hojas del árbol B-Tree, PostgreSQL logra ejecutar un Index Only Scan puro. Esto reduce el impacto de E/S de 149 a 3 bloques de buffer y disminuye la latencia de ejecución a menos de un milisegundo (</w:t>
      </w:r>
      <w:r w:rsidRPr="008F4BB9">
        <w:rPr>
          <w:b/>
          <w:bCs/>
        </w:rPr>
        <w:t>0.992 ms</w:t>
      </w:r>
      <w:r w:rsidRPr="008F4BB9">
        <w:t>), demostrando que la indexación de cobertura avanzada es una estrategia fundamental para garantizar la escalabilidad en sistemas analíticos de bases de datos relacionales.</w:t>
      </w:r>
    </w:p>
    <w:p w14:paraId="63C015CA" w14:textId="3BB0D9FE" w:rsidR="008F4BB9" w:rsidRDefault="008F4BB9" w:rsidP="008F4BB9">
      <w:pPr>
        <w:jc w:val="both"/>
      </w:pPr>
      <w:r>
        <w:tab/>
      </w:r>
    </w:p>
    <w:p w14:paraId="3ED503CC" w14:textId="77777777" w:rsidR="001D06E1" w:rsidRDefault="001D06E1" w:rsidP="008F4BB9">
      <w:pPr>
        <w:jc w:val="both"/>
      </w:pPr>
    </w:p>
    <w:p w14:paraId="413876FC" w14:textId="77777777" w:rsidR="001D06E1" w:rsidRDefault="001D06E1" w:rsidP="008F4BB9">
      <w:pPr>
        <w:jc w:val="both"/>
      </w:pPr>
    </w:p>
    <w:p w14:paraId="6D5F20B9" w14:textId="77777777" w:rsidR="001D06E1" w:rsidRPr="00D30C09" w:rsidRDefault="001D06E1" w:rsidP="008F4BB9">
      <w:pPr>
        <w:jc w:val="both"/>
      </w:pPr>
    </w:p>
    <w:p w14:paraId="54738AE7" w14:textId="77777777" w:rsidR="00D30C09" w:rsidRPr="00D30C09" w:rsidRDefault="00D30C09" w:rsidP="00D30C09">
      <w:r w:rsidRPr="00D30C09">
        <w:rPr>
          <w:b/>
          <w:bCs/>
        </w:rPr>
        <w:lastRenderedPageBreak/>
        <w:t>Punto 8: Patrón de Uso de Miembros (Filtros Inter-Tabla)</w:t>
      </w:r>
    </w:p>
    <w:p w14:paraId="6FA4A020" w14:textId="7642EABD" w:rsidR="00D30C09" w:rsidRPr="00D30C09" w:rsidRDefault="00D30C09" w:rsidP="008F4BB9">
      <w:pPr>
        <w:numPr>
          <w:ilvl w:val="0"/>
          <w:numId w:val="15"/>
        </w:numPr>
        <w:jc w:val="both"/>
      </w:pPr>
      <w:r w:rsidRPr="00D30C09">
        <w:rPr>
          <w:b/>
          <w:bCs/>
        </w:rPr>
        <w:t>Baseline</w:t>
      </w:r>
      <w:r w:rsidRPr="00D30C09">
        <w:t xml:space="preserve">: </w:t>
      </w:r>
      <w:r w:rsidR="001D06E1" w:rsidRPr="001D06E1">
        <w:t>Seq Scan en la tabla bookings (149 buffers, 20,220 filas descartadas) debido al filtro correlacionado b.starttime &gt; m.joindate y ausencia de índice en el rango de fechas. Tiempo de ejecución: 14.793 ms</w:t>
      </w:r>
      <w:r w:rsidRPr="00D30C09">
        <w:t>.</w:t>
      </w:r>
    </w:p>
    <w:p w14:paraId="199FCE29" w14:textId="3C96504A" w:rsidR="00D30C09" w:rsidRPr="00D30C09" w:rsidRDefault="001D06E1" w:rsidP="008F4BB9">
      <w:pPr>
        <w:numPr>
          <w:ilvl w:val="0"/>
          <w:numId w:val="15"/>
        </w:numPr>
        <w:jc w:val="both"/>
      </w:pPr>
      <w:r>
        <w:rPr>
          <w:b/>
          <w:bCs/>
          <w:noProof/>
        </w:rPr>
        <mc:AlternateContent>
          <mc:Choice Requires="wps">
            <w:drawing>
              <wp:anchor distT="0" distB="0" distL="114300" distR="114300" simplePos="0" relativeHeight="251673600" behindDoc="1" locked="0" layoutInCell="1" allowOverlap="1" wp14:anchorId="29C58369" wp14:editId="2433B157">
                <wp:simplePos x="0" y="0"/>
                <wp:positionH relativeFrom="column">
                  <wp:posOffset>382905</wp:posOffset>
                </wp:positionH>
                <wp:positionV relativeFrom="paragraph">
                  <wp:posOffset>313690</wp:posOffset>
                </wp:positionV>
                <wp:extent cx="5234940" cy="792480"/>
                <wp:effectExtent l="0" t="0" r="22860" b="26670"/>
                <wp:wrapNone/>
                <wp:docPr id="39041363" name="Rectángulo: esquinas redondeadas 1"/>
                <wp:cNvGraphicFramePr/>
                <a:graphic xmlns:a="http://schemas.openxmlformats.org/drawingml/2006/main">
                  <a:graphicData uri="http://schemas.microsoft.com/office/word/2010/wordprocessingShape">
                    <wps:wsp>
                      <wps:cNvSpPr/>
                      <wps:spPr>
                        <a:xfrm>
                          <a:off x="0" y="0"/>
                          <a:ext cx="5234940" cy="79248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8EAE419" id="Rectángulo: esquinas redondeadas 1" o:spid="_x0000_s1026" style="position:absolute;margin-left:30.15pt;margin-top:24.7pt;width:412.2pt;height:62.4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qCEfwIAAG8FAAAOAAAAZHJzL2Uyb0RvYy54bWysVMFu2zAMvQ/YPwi6r3aydG2COkXQosOA&#10;ri3aDj0rshQLkERNUuJkXz9Kdpys63YYdpFJkXwUn0leXG6NJhvhgwJb0dFJSYmwHGplVxX99nzz&#10;4ZySEJmtmQYrKroTgV7O37+7aN1MjKEBXQtPEMSGWesq2sToZkUReCMMCyfghEWjBG9YRNWvitqz&#10;FtGNLsZl+alowdfOAxch4O11Z6TzjC+l4PFeyiAi0RXFt8V8+nwu01nML9hs5ZlrFO+fwf7hFYYp&#10;i0kHqGsWGVl79RuUUdxDABlPOJgCpFRc5BqwmlH5qpqnhjmRa0FyghtoCv8Plt9tntyDRxpaF2YB&#10;xVTFVnqTvvg+ss1k7QayxDYSjpen44+T6QQ55Wg7m44n55nN4hDtfIifBRiShIp6WNv6Ef9IJopt&#10;bkPEtOi/90sZA2hV3yits5K6QFxpTzYM/99yNcqhem2+Qt3dTU/Lcp83N01yz6hHSMWhtizFnRYJ&#10;X9tHIYmqsZpxRh4QOnDGubCxSxoaVovuevTHnBkwIUusYMDuAX4tZo/dUdD7p1CRu3YILv/2sC54&#10;iMiZwcYh2CgL/i0AjVX1mTt/pOyImiQuod49eOKhm5ng+I3C/3jLQnxgHocEfz0OfrzHQ2poKwq9&#10;REkD/sdb98kfexetlLQ4dBUN39fMC0r0F4tdPR1NUkfFrExOz8ao+GPL8thi1+YKsC9GuGIcz2Ly&#10;j3ovSg/mBffDImVFE7Mcc1eUR79XrmK3DHDDcLFYZDecTMfirX1yPIEnVlOLPm9fmHd9M0ccgzvY&#10;DyibvWrnzjdFWlisI0iVe/3Aa883TnVu1n4DpbVxrGevw56c/wQAAP//AwBQSwMEFAAGAAgAAAAh&#10;AGvOZOLhAAAACQEAAA8AAABkcnMvZG93bnJldi54bWxMj0FLw0AQhe+C/2EZwUuxG5PYJjGbIqIi&#10;CEKj4HWbHZPQ7GzIbtv03zue9Di8j/e+KTezHcQRJ987UnC7jEAgNc701Cr4/Hi+yUD4oMnowREq&#10;OKOHTXV5UerCuBNt8ViHVnAJ+UIr6EIYCyl906HVfulGJM6+3WR14HNqpZn0icvtIOMoWkmre+KF&#10;To/42GGzrw9WweJtSuT+HC9ekvnp/etumyf1a67U9dX8cA8i4Bz+YPjVZ3Wo2GnnDmS8GBSsooRJ&#10;BWmeguA8y9I1iB2D6zQGWZXy/wfVDwAAAP//AwBQSwECLQAUAAYACAAAACEAtoM4kv4AAADhAQAA&#10;EwAAAAAAAAAAAAAAAAAAAAAAW0NvbnRlbnRfVHlwZXNdLnhtbFBLAQItABQABgAIAAAAIQA4/SH/&#10;1gAAAJQBAAALAAAAAAAAAAAAAAAAAC8BAABfcmVscy8ucmVsc1BLAQItABQABgAIAAAAIQAWxqCE&#10;fwIAAG8FAAAOAAAAAAAAAAAAAAAAAC4CAABkcnMvZTJvRG9jLnhtbFBLAQItABQABgAIAAAAIQBr&#10;zmTi4QAAAAkBAAAPAAAAAAAAAAAAAAAAANkEAABkcnMvZG93bnJldi54bWxQSwUGAAAAAAQABADz&#10;AAAA5wUAAAAA&#10;" fillcolor="#f2f2f2 [3052]" strokecolor="#030e13 [484]" strokeweight="1.5pt">
                <v:stroke joinstyle="miter"/>
              </v:roundrect>
            </w:pict>
          </mc:Fallback>
        </mc:AlternateContent>
      </w:r>
      <w:r w:rsidR="00D30C09" w:rsidRPr="00D30C09">
        <w:rPr>
          <w:b/>
          <w:bCs/>
        </w:rPr>
        <w:t>Estrategia</w:t>
      </w:r>
      <w:r w:rsidR="00D30C09" w:rsidRPr="00D30C09">
        <w:t>:</w:t>
      </w:r>
      <w:r w:rsidRPr="001D06E1">
        <w:rPr>
          <w:b/>
          <w:bCs/>
          <w:noProof/>
        </w:rPr>
        <w:t xml:space="preserve"> </w:t>
      </w:r>
    </w:p>
    <w:p w14:paraId="22B4A8FA" w14:textId="12A41A6C" w:rsidR="00D30C09" w:rsidRPr="00D30C09" w:rsidRDefault="00D30C09" w:rsidP="008F4BB9">
      <w:pPr>
        <w:ind w:left="708"/>
        <w:jc w:val="both"/>
      </w:pPr>
      <w:r w:rsidRPr="00D30C09">
        <w:t>CREATE INDEX idx_bookings_memid_starttime_facid ON bookings (memid, starttime, facid);</w:t>
      </w:r>
    </w:p>
    <w:p w14:paraId="07C34D80" w14:textId="77777777" w:rsidR="00D30C09" w:rsidRPr="00D30C09" w:rsidRDefault="00D30C09" w:rsidP="008F4BB9">
      <w:pPr>
        <w:ind w:left="708"/>
        <w:jc w:val="both"/>
      </w:pPr>
      <w:r w:rsidRPr="00D30C09">
        <w:t>CREATE INDEX idx_members_joindate ON members (joindate);</w:t>
      </w:r>
    </w:p>
    <w:p w14:paraId="6A80D055" w14:textId="76D6BA03" w:rsidR="00D30C09" w:rsidRDefault="00D30C09" w:rsidP="008F4BB9">
      <w:pPr>
        <w:numPr>
          <w:ilvl w:val="0"/>
          <w:numId w:val="16"/>
        </w:numPr>
        <w:jc w:val="both"/>
      </w:pPr>
      <w:r w:rsidRPr="00D30C09">
        <w:rPr>
          <w:b/>
          <w:bCs/>
        </w:rPr>
        <w:t>Optimizado</w:t>
      </w:r>
      <w:r w:rsidRPr="00D30C09">
        <w:t xml:space="preserve">: </w:t>
      </w:r>
      <w:r w:rsidR="001D06E1" w:rsidRPr="001D06E1">
        <w:t xml:space="preserve">Index Scan quirúrgico + Nested Loop (loops=13), reduciendo los buffers de 149 a shared hit=25 read=4. Tiempo de ejecución: 1.163 ms (Aceleración de </w:t>
      </w:r>
      <w:r w:rsidR="001D06E1" w:rsidRPr="001D06E1">
        <w:rPr>
          <w:b/>
          <w:bCs/>
        </w:rPr>
        <w:t>~12.7x</w:t>
      </w:r>
      <w:r w:rsidR="001D06E1" w:rsidRPr="001D06E1">
        <w:t>)</w:t>
      </w:r>
    </w:p>
    <w:p w14:paraId="2A5EE7CE" w14:textId="03A19CF5" w:rsidR="001D06E1" w:rsidRDefault="008F4BB9" w:rsidP="001D06E1">
      <w:pPr>
        <w:numPr>
          <w:ilvl w:val="0"/>
          <w:numId w:val="16"/>
        </w:numPr>
        <w:jc w:val="both"/>
      </w:pPr>
      <w:r>
        <w:rPr>
          <w:b/>
          <w:bCs/>
        </w:rPr>
        <w:t>Conclusión</w:t>
      </w:r>
      <w:r w:rsidRPr="008F4BB9">
        <w:t>:</w:t>
      </w:r>
      <w:r>
        <w:t xml:space="preserve"> </w:t>
      </w:r>
    </w:p>
    <w:p w14:paraId="0E13C0B4" w14:textId="6CA14848" w:rsidR="001D06E1" w:rsidRPr="001D06E1" w:rsidRDefault="001D06E1" w:rsidP="001D06E1">
      <w:pPr>
        <w:ind w:left="708"/>
        <w:jc w:val="both"/>
      </w:pPr>
      <w:r w:rsidRPr="001D06E1">
        <w:rPr>
          <w:b/>
          <w:bCs/>
        </w:rPr>
        <w:t>Resolución de Dependencias Inter-Tabla y Predicados Dinámicos:</w:t>
      </w:r>
      <w:r w:rsidRPr="001D06E1">
        <w:t xml:space="preserve"> La condición de filtrado cruzado basada en columnas de distintas entidades (b.starttime &gt; m.joindate) representa un desafío analítico complejo para el CBO, ya que el rango temporal de validación no es estático, sino que depende de cada tupla evaluada en la dimensión de socios. </w:t>
      </w:r>
    </w:p>
    <w:p w14:paraId="26D470C4" w14:textId="253468D3" w:rsidR="001D06E1" w:rsidRPr="001D06E1" w:rsidRDefault="001D06E1" w:rsidP="001D06E1">
      <w:pPr>
        <w:ind w:left="708"/>
        <w:jc w:val="both"/>
      </w:pPr>
      <w:r w:rsidRPr="001D06E1">
        <w:rPr>
          <w:b/>
          <w:bCs/>
        </w:rPr>
        <w:t>Eficiencia del Índice Compuesto Masivo:</w:t>
      </w:r>
      <w:r w:rsidRPr="001D06E1">
        <w:t xml:space="preserve"> La inclusión de una estructura multiclave en la tabla transaccional con (memid, starttime, facid) permite que el optimizador resuelva simultáneamente el enlace por llave foránea, el rango de fechas mensual y las restricciones de instalaciones en una única pasada indexada, evitando lecturas redundantes en disco. </w:t>
      </w:r>
    </w:p>
    <w:p w14:paraId="3EF6CB99" w14:textId="30E43267" w:rsidR="001D06E1" w:rsidRPr="001D06E1" w:rsidRDefault="001D06E1" w:rsidP="001D06E1">
      <w:pPr>
        <w:ind w:left="708"/>
        <w:jc w:val="both"/>
      </w:pPr>
      <w:r w:rsidRPr="001D06E1">
        <w:rPr>
          <w:b/>
          <w:bCs/>
        </w:rPr>
        <w:t>Minimización de E/S por Cortes de Control Tempranos y Trade-off de Compilación:</w:t>
      </w:r>
      <w:r w:rsidRPr="001D06E1">
        <w:t xml:space="preserve"> El recorrido acotado de los bucles únicamente para los 13 socios válidos reduce drásticamente el consumo de bloques de memoria compartida, evidenciando además el </w:t>
      </w:r>
      <w:r w:rsidRPr="001D06E1">
        <w:rPr>
          <w:i/>
          <w:iCs/>
        </w:rPr>
        <w:t>trade-off</w:t>
      </w:r>
      <w:r w:rsidRPr="001D06E1">
        <w:t xml:space="preserve"> entre el tiempo de compilación del optimizador (Planning Time: 61.476 ms por evaluación de estadísticas del catálogo) y la ejecución ultrarrápida (Execution Time: 1.163 ms)</w:t>
      </w:r>
    </w:p>
    <w:p w14:paraId="4DB5EBF4" w14:textId="77777777" w:rsidR="001D06E1" w:rsidRDefault="001D06E1" w:rsidP="001D06E1">
      <w:pPr>
        <w:jc w:val="both"/>
      </w:pPr>
    </w:p>
    <w:p w14:paraId="775A39EA" w14:textId="77777777" w:rsidR="001D06E1" w:rsidRDefault="001D06E1" w:rsidP="001D06E1">
      <w:pPr>
        <w:jc w:val="both"/>
      </w:pPr>
    </w:p>
    <w:p w14:paraId="028B3CA0" w14:textId="77777777" w:rsidR="001D06E1" w:rsidRDefault="001D06E1" w:rsidP="001D06E1">
      <w:pPr>
        <w:jc w:val="both"/>
      </w:pPr>
    </w:p>
    <w:p w14:paraId="7807D783" w14:textId="77777777" w:rsidR="001D06E1" w:rsidRPr="00D30C09" w:rsidRDefault="001D06E1" w:rsidP="001D06E1">
      <w:pPr>
        <w:jc w:val="both"/>
      </w:pPr>
    </w:p>
    <w:p w14:paraId="6AC54CDB" w14:textId="77777777" w:rsidR="00D30C09" w:rsidRPr="00D30C09" w:rsidRDefault="00D30C09" w:rsidP="00D30C09">
      <w:r w:rsidRPr="00D30C09">
        <w:rPr>
          <w:b/>
          <w:bCs/>
        </w:rPr>
        <w:lastRenderedPageBreak/>
        <w:t>Punto 9: Análisis de Tendencia Mensual de Reservas Largas (Índice Parcial)</w:t>
      </w:r>
    </w:p>
    <w:p w14:paraId="2E2250B1" w14:textId="77777777" w:rsidR="00D30C09" w:rsidRPr="00D30C09" w:rsidRDefault="00D30C09" w:rsidP="00DB19E2">
      <w:pPr>
        <w:numPr>
          <w:ilvl w:val="0"/>
          <w:numId w:val="17"/>
        </w:numPr>
        <w:jc w:val="both"/>
      </w:pPr>
      <w:r w:rsidRPr="00D30C09">
        <w:rPr>
          <w:b/>
          <w:bCs/>
        </w:rPr>
        <w:t>Baseline</w:t>
      </w:r>
      <w:r w:rsidRPr="00D30C09">
        <w:t xml:space="preserve">: Seq Scan on bookings descartando </w:t>
      </w:r>
      <w:r w:rsidRPr="00D30C09">
        <w:rPr>
          <w:b/>
          <w:bCs/>
        </w:rPr>
        <w:t>19,805 filas</w:t>
      </w:r>
      <w:r w:rsidRPr="00D30C09">
        <w:t xml:space="preserve"> (el </w:t>
      </w:r>
      <w:r w:rsidRPr="00D30C09">
        <w:rPr>
          <w:b/>
          <w:bCs/>
        </w:rPr>
        <w:t>98% de la tabla descartado</w:t>
      </w:r>
      <w:r w:rsidRPr="00D30C09">
        <w:t xml:space="preserve"> por slots &gt;= 6). Tiempo: </w:t>
      </w:r>
      <w:r w:rsidRPr="00D30C09">
        <w:rPr>
          <w:b/>
          <w:bCs/>
        </w:rPr>
        <w:t>16.205 ms</w:t>
      </w:r>
      <w:r w:rsidRPr="00D30C09">
        <w:t>.</w:t>
      </w:r>
    </w:p>
    <w:p w14:paraId="757E55C3" w14:textId="508C0DB8" w:rsidR="00D30C09" w:rsidRPr="00D30C09" w:rsidRDefault="001D06E1" w:rsidP="00DB19E2">
      <w:pPr>
        <w:numPr>
          <w:ilvl w:val="0"/>
          <w:numId w:val="17"/>
        </w:numPr>
        <w:jc w:val="both"/>
      </w:pPr>
      <w:r>
        <w:rPr>
          <w:b/>
          <w:bCs/>
          <w:noProof/>
        </w:rPr>
        <mc:AlternateContent>
          <mc:Choice Requires="wps">
            <w:drawing>
              <wp:anchor distT="0" distB="0" distL="114300" distR="114300" simplePos="0" relativeHeight="251675648" behindDoc="1" locked="0" layoutInCell="1" allowOverlap="1" wp14:anchorId="0A7DBA7D" wp14:editId="209154E1">
                <wp:simplePos x="0" y="0"/>
                <wp:positionH relativeFrom="column">
                  <wp:posOffset>405765</wp:posOffset>
                </wp:positionH>
                <wp:positionV relativeFrom="paragraph">
                  <wp:posOffset>186055</wp:posOffset>
                </wp:positionV>
                <wp:extent cx="5234940" cy="617220"/>
                <wp:effectExtent l="0" t="0" r="22860" b="11430"/>
                <wp:wrapNone/>
                <wp:docPr id="1445842399" name="Rectángulo: esquinas redondeadas 1"/>
                <wp:cNvGraphicFramePr/>
                <a:graphic xmlns:a="http://schemas.openxmlformats.org/drawingml/2006/main">
                  <a:graphicData uri="http://schemas.microsoft.com/office/word/2010/wordprocessingShape">
                    <wps:wsp>
                      <wps:cNvSpPr/>
                      <wps:spPr>
                        <a:xfrm>
                          <a:off x="0" y="0"/>
                          <a:ext cx="5234940" cy="61722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AFE1F7" id="Rectángulo: esquinas redondeadas 1" o:spid="_x0000_s1026" style="position:absolute;margin-left:31.95pt;margin-top:14.65pt;width:412.2pt;height:48.6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EEgAIAAG8FAAAOAAAAZHJzL2Uyb0RvYy54bWysVFFv2yAQfp+0/4B4X21nabtGcaooVadJ&#10;XRu1nfpMMMSWgGNA4mS/fgd2nKzr9jDtBQN39x33+bubXu+0IlvhfAOmpMVZTokwHKrGrEv67fn2&#10;wydKfGCmYgqMKOleeHo9e/9u2tqJGEENqhKOIIjxk9aWtA7BTrLM81po5s/ACoNGCU6zgEe3zirH&#10;WkTXKhvl+UXWgqusAy68x9ubzkhnCV9KwcODlF4EokqKbwtpdWldxTWbTdlk7ZitG94/g/3DKzRr&#10;DCYdoG5YYGTjmt+gdMMdeJDhjIPOQMqGi1QDVlPkr6p5qpkVqRYkx9uBJv//YPn99skuHdLQWj/x&#10;uI1V7KTT8YvvI7tE1n4gS+wC4Xh5Pvo4vhojpxxtF8XlaJTYzI7R1vnwWYAmcVNSBxtTPeIfSUSx&#10;7Z0PmBb9D34xowfVVLeNUukQVSAWypEtw/+3WhcpVG30V6i6u6vzPD/kTaKJ7gn1BCk71pZ2Ya9E&#10;xFfmUUjSVFjNKCEPCB0441yY0CX1NatEd138MWcCjMgSKxiwe4BfizlgdxT0/jFUJNUOwfnfHtYF&#10;DxEpM5gwBOvGgHsLQGFVfebOHyk7oSZuV1Dtl4446HrGW37b4H+8Yz4smcMmwV+PjR8ecJEK2pJC&#10;v6OkBvfjrfvoj9pFKyUtNl1J/fcNc4IS9cWgqq+KcVRUSIfx+SVKirhTy+rUYjZ6AaiLAkeM5Wkb&#10;/YM6bKUD/YLzYR6zookZjrlLyoM7HBahGwY4YbiYz5MbdqZl4c48WR7BI6tRos+7F+ZsL+aAbXAP&#10;hwZlk1dy7nxjpIH5JoBsktaPvPZ8Y1cnsfYTKI6N03PyOs7J2U8AAAD//wMAUEsDBBQABgAIAAAA&#10;IQAtGkZY4AAAAAkBAAAPAAAAZHJzL2Rvd25yZXYueG1sTI9RS8MwEMffBb9DOMGX4VIbVtqu6RBR&#10;EQRhVdhr1pxtWZOUJNu6b+/55N7u+P/43++qzWxGdkIfBmclPC4TYGhbpwfbSfj+en3IgYWorFaj&#10;syjhggE29e1NpUrtznaLpyZ2jEpsKJWEPsap5Dy0PRoVlm5CS9mP80ZFWn3HtVdnKjcjT5Mk40YN&#10;li70asLnHttDczQSFh9e8MMlXbyJ+eVzt9oWonkvpLy/m5/WwCLO8R+GP31Sh5qc9u5odWCjhEwU&#10;REpICwGM8jzPadgTmGYr4HXFrz+ofwEAAP//AwBQSwECLQAUAAYACAAAACEAtoM4kv4AAADhAQAA&#10;EwAAAAAAAAAAAAAAAAAAAAAAW0NvbnRlbnRfVHlwZXNdLnhtbFBLAQItABQABgAIAAAAIQA4/SH/&#10;1gAAAJQBAAALAAAAAAAAAAAAAAAAAC8BAABfcmVscy8ucmVsc1BLAQItABQABgAIAAAAIQBOjtEE&#10;gAIAAG8FAAAOAAAAAAAAAAAAAAAAAC4CAABkcnMvZTJvRG9jLnhtbFBLAQItABQABgAIAAAAIQAt&#10;GkZY4AAAAAkBAAAPAAAAAAAAAAAAAAAAANoEAABkcnMvZG93bnJldi54bWxQSwUGAAAAAAQABADz&#10;AAAA5wUAAAAA&#10;" fillcolor="#f2f2f2 [3052]" strokecolor="#030e13 [484]" strokeweight="1.5pt">
                <v:stroke joinstyle="miter"/>
              </v:roundrect>
            </w:pict>
          </mc:Fallback>
        </mc:AlternateContent>
      </w:r>
      <w:r w:rsidR="00D30C09" w:rsidRPr="00D30C09">
        <w:rPr>
          <w:b/>
          <w:bCs/>
        </w:rPr>
        <w:t>Estrategia</w:t>
      </w:r>
      <w:r w:rsidR="00D30C09" w:rsidRPr="00D30C09">
        <w:t>:</w:t>
      </w:r>
      <w:r w:rsidRPr="001D06E1">
        <w:rPr>
          <w:b/>
          <w:bCs/>
          <w:noProof/>
        </w:rPr>
        <w:t xml:space="preserve"> </w:t>
      </w:r>
    </w:p>
    <w:p w14:paraId="0AAD1447" w14:textId="77777777" w:rsidR="00D30C09" w:rsidRPr="00D30C09" w:rsidRDefault="00D30C09" w:rsidP="00DB19E2">
      <w:pPr>
        <w:ind w:left="708"/>
        <w:jc w:val="both"/>
      </w:pPr>
      <w:r w:rsidRPr="00D30C09">
        <w:t>CREATE INDEX idx_bookings_partial_slots ON bookings (starttime, facid) WHERE slots &gt;= 6;</w:t>
      </w:r>
    </w:p>
    <w:p w14:paraId="2CEF93C7" w14:textId="77777777" w:rsidR="00D30C09" w:rsidRDefault="00D30C09" w:rsidP="00DB19E2">
      <w:pPr>
        <w:numPr>
          <w:ilvl w:val="0"/>
          <w:numId w:val="18"/>
        </w:numPr>
        <w:jc w:val="both"/>
      </w:pPr>
      <w:r w:rsidRPr="00D30C09">
        <w:rPr>
          <w:b/>
          <w:bCs/>
        </w:rPr>
        <w:t>Optimizado</w:t>
      </w:r>
      <w:r w:rsidRPr="00D30C09">
        <w:t xml:space="preserve">: Bitmap Index Scan sobre el </w:t>
      </w:r>
      <w:r w:rsidRPr="00D30C09">
        <w:rPr>
          <w:b/>
          <w:bCs/>
        </w:rPr>
        <w:t>índice parcial</w:t>
      </w:r>
      <w:r w:rsidRPr="00D30C09">
        <w:t xml:space="preserve">, ahorrando 98% del espacio de índice. Tiempo: </w:t>
      </w:r>
      <w:r w:rsidRPr="00D30C09">
        <w:rPr>
          <w:b/>
          <w:bCs/>
        </w:rPr>
        <w:t>4.650 ms</w:t>
      </w:r>
      <w:r w:rsidRPr="00D30C09">
        <w:t xml:space="preserve"> (Aceleración de </w:t>
      </w:r>
      <w:r w:rsidRPr="00D30C09">
        <w:rPr>
          <w:b/>
          <w:bCs/>
        </w:rPr>
        <w:t>~3.5x</w:t>
      </w:r>
      <w:r w:rsidRPr="00D30C09">
        <w:t>).</w:t>
      </w:r>
    </w:p>
    <w:p w14:paraId="5B420B6A" w14:textId="77777777" w:rsidR="00DB19E2" w:rsidRDefault="00DB19E2" w:rsidP="00DB19E2">
      <w:pPr>
        <w:ind w:left="720"/>
        <w:jc w:val="both"/>
      </w:pPr>
    </w:p>
    <w:p w14:paraId="68BFF8A6" w14:textId="0A0819F6" w:rsidR="00DB19E2" w:rsidRDefault="00DB19E2" w:rsidP="00DB19E2">
      <w:pPr>
        <w:numPr>
          <w:ilvl w:val="0"/>
          <w:numId w:val="18"/>
        </w:numPr>
        <w:jc w:val="both"/>
      </w:pPr>
      <w:r>
        <w:rPr>
          <w:b/>
          <w:bCs/>
        </w:rPr>
        <w:t>Conclusión</w:t>
      </w:r>
      <w:r w:rsidRPr="00DB19E2">
        <w:t>:</w:t>
      </w:r>
      <w:r>
        <w:t xml:space="preserve"> </w:t>
      </w:r>
    </w:p>
    <w:p w14:paraId="54C4F3D8" w14:textId="00661F00" w:rsidR="00DB19E2" w:rsidRPr="00DB19E2" w:rsidRDefault="00DB19E2" w:rsidP="00DB19E2">
      <w:pPr>
        <w:ind w:left="720"/>
        <w:jc w:val="both"/>
      </w:pPr>
      <w:r w:rsidRPr="00DB19E2">
        <w:rPr>
          <w:b/>
          <w:bCs/>
        </w:rPr>
        <w:t>Mitigación de la Amplificación de Escritura (</w:t>
      </w:r>
      <w:r w:rsidRPr="00DB19E2">
        <w:rPr>
          <w:b/>
          <w:bCs/>
          <w:i/>
          <w:iCs/>
        </w:rPr>
        <w:t>Write Amplification</w:t>
      </w:r>
      <w:r w:rsidRPr="00DB19E2">
        <w:rPr>
          <w:b/>
          <w:bCs/>
        </w:rPr>
        <w:t>):</w:t>
      </w:r>
      <w:r w:rsidRPr="00DB19E2">
        <w:t xml:space="preserve"> Al indexar únicamente el subconjunto de filas de interés analítico frecuente (~2%), se evita la sobrecarga de mantenimiento en operaciones DML (INSERT/UPDATE) sobre el 98% restante de filas cortas, protegiendo el rendimiento transaccional del sistema.</w:t>
      </w:r>
    </w:p>
    <w:p w14:paraId="22CB86E1" w14:textId="1AD75909" w:rsidR="00DB19E2" w:rsidRPr="00DB19E2" w:rsidRDefault="00DB19E2" w:rsidP="00DB19E2">
      <w:pPr>
        <w:ind w:left="720"/>
        <w:jc w:val="both"/>
      </w:pPr>
      <w:r w:rsidRPr="00DB19E2">
        <w:rPr>
          <w:b/>
          <w:bCs/>
        </w:rPr>
        <w:t>Optimización de la Densidad de Memoria Caché:</w:t>
      </w:r>
      <w:r w:rsidRPr="00DB19E2">
        <w:t xml:space="preserve"> Los índices parciales maximizan la concentración de datos útiles dentro del búfer compartido (shared_buffers), evitando la contaminación de la memoria con metadatos de registros irrelevantes para la consulta y garantizando respuestas en tiempo real para la inteligencia de negocios.</w:t>
      </w:r>
    </w:p>
    <w:p w14:paraId="16B14D33" w14:textId="75021E4E" w:rsidR="00DB19E2" w:rsidRPr="00D30C09" w:rsidRDefault="00DB19E2" w:rsidP="00DB19E2">
      <w:pPr>
        <w:ind w:left="720"/>
      </w:pPr>
    </w:p>
    <w:p w14:paraId="7E0504AB" w14:textId="77777777" w:rsidR="00D30C09" w:rsidRPr="00D30C09" w:rsidRDefault="00D30C09" w:rsidP="00D30C09">
      <w:r w:rsidRPr="00D30C09">
        <w:rPr>
          <w:b/>
          <w:bCs/>
        </w:rPr>
        <w:t>Punto 10: Consulta Compleja de Optimización de Espacios (Subconsulta Correlacionada)</w:t>
      </w:r>
    </w:p>
    <w:p w14:paraId="219109FC" w14:textId="42CF9A1B" w:rsidR="00D30C09" w:rsidRPr="00D30C09" w:rsidRDefault="00D30C09" w:rsidP="00DB19E2">
      <w:pPr>
        <w:numPr>
          <w:ilvl w:val="0"/>
          <w:numId w:val="19"/>
        </w:numPr>
        <w:jc w:val="both"/>
      </w:pPr>
      <w:r w:rsidRPr="00D30C09">
        <w:rPr>
          <w:b/>
          <w:bCs/>
        </w:rPr>
        <w:t>Baseline</w:t>
      </w:r>
      <w:r w:rsidRPr="00D30C09">
        <w:t xml:space="preserve">: </w:t>
      </w:r>
      <w:r w:rsidR="001D06E1" w:rsidRPr="001D06E1">
        <w:t xml:space="preserve">Subconsulta correlacionada (SubPlan 1) en el SELECT ejecutada en bucle (loops=12) por cada instalación devuelta, multiplicando lecturas secuenciales hasta consumir </w:t>
      </w:r>
      <w:r w:rsidR="001D06E1" w:rsidRPr="001D06E1">
        <w:rPr>
          <w:b/>
          <w:bCs/>
        </w:rPr>
        <w:t>1,938 buffers totales</w:t>
      </w:r>
      <w:r w:rsidR="001D06E1" w:rsidRPr="001D06E1">
        <w:t xml:space="preserve"> (1,788 solo en el SubPlan 1). Tiempo de ejecución: 24.187 ms</w:t>
      </w:r>
      <w:r w:rsidRPr="00D30C09">
        <w:t>.</w:t>
      </w:r>
    </w:p>
    <w:p w14:paraId="5438D7BF" w14:textId="77777777" w:rsidR="00D30C09" w:rsidRPr="00D30C09" w:rsidRDefault="00D30C09" w:rsidP="00DB19E2">
      <w:pPr>
        <w:numPr>
          <w:ilvl w:val="0"/>
          <w:numId w:val="19"/>
        </w:numPr>
        <w:jc w:val="both"/>
      </w:pPr>
      <w:r w:rsidRPr="00D30C09">
        <w:rPr>
          <w:b/>
          <w:bCs/>
        </w:rPr>
        <w:t>Estrategia</w:t>
      </w:r>
      <w:r w:rsidRPr="00D30C09">
        <w:t>:</w:t>
      </w:r>
    </w:p>
    <w:p w14:paraId="23B99401" w14:textId="77777777" w:rsidR="00D30C09" w:rsidRPr="00D30C09" w:rsidRDefault="00D30C09" w:rsidP="00DB19E2">
      <w:pPr>
        <w:ind w:left="708"/>
        <w:jc w:val="both"/>
      </w:pPr>
      <w:r w:rsidRPr="00D30C09">
        <w:t>CREATE INDEX idx_bookings_facid_starttime ON bookings (facid, starttime);</w:t>
      </w:r>
    </w:p>
    <w:p w14:paraId="216FA722" w14:textId="55FCE681" w:rsidR="00D30C09" w:rsidRDefault="00D30C09" w:rsidP="00DB19E2">
      <w:pPr>
        <w:numPr>
          <w:ilvl w:val="0"/>
          <w:numId w:val="20"/>
        </w:numPr>
        <w:jc w:val="both"/>
      </w:pPr>
      <w:r w:rsidRPr="00D30C09">
        <w:rPr>
          <w:b/>
          <w:bCs/>
        </w:rPr>
        <w:t>Optimizado</w:t>
      </w:r>
      <w:r w:rsidRPr="00D30C09">
        <w:t xml:space="preserve">: </w:t>
      </w:r>
      <w:r w:rsidR="001D06E1" w:rsidRPr="001D06E1">
        <w:t xml:space="preserve">Bitmap Index Scan / Bitmap Heap Scan en cada ciclo de la subconsulta, reduciendo el consumo total de buffers de la consulta de 1,938 a </w:t>
      </w:r>
      <w:r w:rsidR="001D06E1" w:rsidRPr="001D06E1">
        <w:lastRenderedPageBreak/>
        <w:t xml:space="preserve">702 accesos combinados. Tiempo de ejecución: 10.282 ms (Aceleración de </w:t>
      </w:r>
      <w:r w:rsidR="001D06E1" w:rsidRPr="001D06E1">
        <w:rPr>
          <w:b/>
          <w:bCs/>
        </w:rPr>
        <w:t>~2.4x</w:t>
      </w:r>
      <w:r w:rsidR="001D06E1" w:rsidRPr="001D06E1">
        <w:t>)</w:t>
      </w:r>
    </w:p>
    <w:p w14:paraId="58A3A79C" w14:textId="77777777" w:rsidR="00DB19E2" w:rsidRPr="00DB19E2" w:rsidRDefault="00DB19E2" w:rsidP="00DB19E2">
      <w:pPr>
        <w:numPr>
          <w:ilvl w:val="0"/>
          <w:numId w:val="20"/>
        </w:numPr>
        <w:jc w:val="both"/>
      </w:pPr>
      <w:r>
        <w:rPr>
          <w:b/>
          <w:bCs/>
        </w:rPr>
        <w:t xml:space="preserve">Conclisión:  </w:t>
      </w:r>
    </w:p>
    <w:p w14:paraId="1C3C1CD9" w14:textId="77777777" w:rsidR="00DB19E2" w:rsidRDefault="00DB19E2" w:rsidP="00DB19E2">
      <w:pPr>
        <w:ind w:left="720"/>
        <w:jc w:val="both"/>
      </w:pPr>
      <w:r w:rsidRPr="00DB19E2">
        <w:rPr>
          <w:b/>
          <w:bCs/>
        </w:rPr>
        <w:t>Viabilidad de Subconsultas en Entornos Analíticos:</w:t>
      </w:r>
      <w:r w:rsidRPr="00DB19E2">
        <w:t xml:space="preserve"> Las subconsultas correlacionadas en la proyección de informes de Inteligencia de Negocios solo son viables arquitectónicamente si las columnas de enlace relacional y los predicados temporales poseen cobertura estricta de índices compuestos. Sin el índice, la correlación destruye el rendimiento mediante Seq Scans anidados; con el índice, el motor transforma el subplan en un conjunto de accesos ultra-rápidos.</w:t>
      </w:r>
    </w:p>
    <w:p w14:paraId="2D7DC343" w14:textId="3F14CE53" w:rsidR="00DB19E2" w:rsidRPr="00DB19E2" w:rsidRDefault="00DB19E2" w:rsidP="00DB19E2">
      <w:pPr>
        <w:ind w:left="720"/>
        <w:jc w:val="both"/>
      </w:pPr>
      <w:r w:rsidRPr="00DB19E2">
        <w:rPr>
          <w:b/>
          <w:bCs/>
        </w:rPr>
        <w:t>Evolución hacia Arquitecturas Modernas (Alternativas de Refactorización):</w:t>
      </w:r>
      <w:r w:rsidRPr="00DB19E2">
        <w:t xml:space="preserve"> Aunque la indexación mitiga el cuello de botella físico, como buena práctica de ingeniería de datos en analítica avanzada a escala masiva, este tipo de subconsultas correlacionadas debe evaluarse para su migración hacia </w:t>
      </w:r>
      <w:r w:rsidRPr="00DB19E2">
        <w:rPr>
          <w:b/>
          <w:bCs/>
        </w:rPr>
        <w:t>Funciones de Ventana (</w:t>
      </w:r>
      <w:r w:rsidRPr="00DB19E2">
        <w:rPr>
          <w:b/>
          <w:bCs/>
          <w:i/>
          <w:iCs/>
        </w:rPr>
        <w:t>Window Functions</w:t>
      </w:r>
      <w:r w:rsidRPr="00DB19E2">
        <w:rPr>
          <w:b/>
          <w:bCs/>
        </w:rPr>
        <w:t xml:space="preserve"> como `AVG() OVER (PARTITION BY ...)</w:t>
      </w:r>
      <w:r w:rsidRPr="00DB19E2">
        <w:t xml:space="preserve"> o </w:t>
      </w:r>
      <w:proofErr w:type="spellStart"/>
      <w:r w:rsidRPr="00DB19E2">
        <w:rPr>
          <w:b/>
          <w:bCs/>
        </w:rPr>
        <w:t>CTEs</w:t>
      </w:r>
      <w:proofErr w:type="spellEnd"/>
      <w:r w:rsidRPr="00DB19E2">
        <w:rPr>
          <w:b/>
          <w:bCs/>
        </w:rPr>
        <w:t xml:space="preserve"> pre-agregadas</w:t>
      </w:r>
      <w:r w:rsidRPr="00DB19E2">
        <w:t>), eliminando la sobrecarga de bucles iterativos en favor de recorridos analíticos vectorizados de una sola pasada.</w:t>
      </w:r>
    </w:p>
    <w:p w14:paraId="4E49D622" w14:textId="77777777" w:rsidR="00C1582D" w:rsidRDefault="00C1582D" w:rsidP="00A20327">
      <w:pPr>
        <w:rPr>
          <w:sz w:val="18"/>
          <w:szCs w:val="18"/>
        </w:rPr>
      </w:pPr>
    </w:p>
    <w:p w14:paraId="2B56172F" w14:textId="77777777" w:rsidR="00C1582D" w:rsidRPr="00A20327" w:rsidRDefault="00C1582D" w:rsidP="00A20327">
      <w:pPr>
        <w:rPr>
          <w:sz w:val="18"/>
          <w:szCs w:val="18"/>
        </w:rPr>
      </w:pPr>
    </w:p>
    <w:p w14:paraId="046587FB" w14:textId="1E991598" w:rsidR="00A20327" w:rsidRPr="00D30C09" w:rsidRDefault="00C1582D" w:rsidP="00A20327">
      <w:r>
        <w:pict w14:anchorId="26016554">
          <v:rect id="_x0000_i1027" style="width:0;height:1.5pt" o:hralign="center" o:hrstd="t" o:hr="t" fillcolor="#a0a0a0" stroked="f"/>
        </w:pict>
      </w:r>
    </w:p>
    <w:p w14:paraId="576A024E" w14:textId="77777777" w:rsidR="00C1582D" w:rsidRPr="00C1582D" w:rsidRDefault="00C1582D" w:rsidP="00C1582D">
      <w:pPr>
        <w:rPr>
          <w:b/>
          <w:bCs/>
        </w:rPr>
      </w:pPr>
      <w:r w:rsidRPr="00C1582D">
        <w:rPr>
          <w:b/>
          <w:bCs/>
        </w:rPr>
        <w:t>RESPUESTAS A LAS PREGUNTAS FINALES DEL TALLER</w:t>
      </w:r>
    </w:p>
    <w:p w14:paraId="18E74753" w14:textId="77777777" w:rsidR="00C1582D" w:rsidRPr="00C1582D" w:rsidRDefault="00C1582D" w:rsidP="00C1582D">
      <w:r w:rsidRPr="00C1582D">
        <w:rPr>
          <w:b/>
          <w:bCs/>
        </w:rPr>
        <w:t>1. ¿Qué índice sirvió para más de una consulta? ¿Por qué?</w:t>
      </w:r>
    </w:p>
    <w:p w14:paraId="7BA7FE96" w14:textId="77777777" w:rsidR="00C1582D" w:rsidRPr="00C1582D" w:rsidRDefault="00C1582D" w:rsidP="00C1582D">
      <w:pPr>
        <w:numPr>
          <w:ilvl w:val="0"/>
          <w:numId w:val="27"/>
        </w:numPr>
        <w:jc w:val="both"/>
      </w:pPr>
      <w:r w:rsidRPr="00C1582D">
        <w:rPr>
          <w:b/>
          <w:bCs/>
        </w:rPr>
        <w:t>Respuesta:</w:t>
      </w:r>
      <w:r w:rsidRPr="00C1582D">
        <w:t xml:space="preserve"> El índice compuesto sobre bookings (facid, starttime) (utilizado en los ejercicios 3, 5, 6 y 10) y el índice sobre la llave foránea bookings (memid) (o su extensión compuesta (memid, starttime) en los ejercicios 2, 4, 6 y 8). </w:t>
      </w:r>
    </w:p>
    <w:p w14:paraId="76DEAC9C" w14:textId="77777777" w:rsidR="00C1582D" w:rsidRPr="00C1582D" w:rsidRDefault="00C1582D" w:rsidP="00C1582D">
      <w:pPr>
        <w:numPr>
          <w:ilvl w:val="0"/>
          <w:numId w:val="27"/>
        </w:numPr>
        <w:jc w:val="both"/>
      </w:pPr>
      <w:r w:rsidRPr="00C1582D">
        <w:rPr>
          <w:b/>
          <w:bCs/>
        </w:rPr>
        <w:t>Fundamento técnico:</w:t>
      </w:r>
      <w:r w:rsidRPr="00C1582D">
        <w:t xml:space="preserve"> En el modelo dimensional y transaccional del club, bookings es la tabla de hechos central del sistema. Prácticamente todas las consultas analíticas requieren cruzar las reservas con la dimensión de instalaciones (facid) o con la dimensión de socios (memid), filtrando o agrupando simultáneamente por ventanas de tiempo (starttime). Ubicar la llave foránea como prefijo izquierdo permite resolver tanto los JOINs como los filtros de rango temporal en una sola estructura B-Tree. </w:t>
      </w:r>
    </w:p>
    <w:p w14:paraId="5790E112" w14:textId="77777777" w:rsidR="00C1582D" w:rsidRPr="00C1582D" w:rsidRDefault="00C1582D" w:rsidP="00C1582D">
      <w:r w:rsidRPr="00C1582D">
        <w:rPr>
          <w:b/>
          <w:bCs/>
        </w:rPr>
        <w:lastRenderedPageBreak/>
        <w:t>2. En el ejercicio 5, ¿por qué no se usaba el índice sobre starttime? ¿Qué solución prefieres y por qué?</w:t>
      </w:r>
    </w:p>
    <w:p w14:paraId="6C1747E1" w14:textId="77777777" w:rsidR="00C1582D" w:rsidRPr="00C1582D" w:rsidRDefault="00C1582D" w:rsidP="00C1582D">
      <w:pPr>
        <w:numPr>
          <w:ilvl w:val="0"/>
          <w:numId w:val="28"/>
        </w:numPr>
        <w:jc w:val="both"/>
      </w:pPr>
      <w:r w:rsidRPr="00C1582D">
        <w:rPr>
          <w:b/>
          <w:bCs/>
        </w:rPr>
        <w:t>Causa técnica:</w:t>
      </w:r>
      <w:r w:rsidRPr="00C1582D">
        <w:t xml:space="preserve"> Al envolver la columna indexada starttime dentro de una función o conversión explícita como DATE(starttime) o CAST(starttime AS DATE), el predicado pierde su condición </w:t>
      </w:r>
      <w:r w:rsidRPr="00C1582D">
        <w:rPr>
          <w:b/>
          <w:bCs/>
        </w:rPr>
        <w:t>SARGable (</w:t>
      </w:r>
      <w:r w:rsidRPr="00C1582D">
        <w:rPr>
          <w:b/>
          <w:bCs/>
          <w:i/>
          <w:iCs/>
        </w:rPr>
        <w:t>Search Argument Able</w:t>
      </w:r>
      <w:r w:rsidRPr="00C1582D">
        <w:rPr>
          <w:b/>
          <w:bCs/>
        </w:rPr>
        <w:t>)</w:t>
      </w:r>
      <w:r w:rsidRPr="00C1582D">
        <w:t xml:space="preserve"> y el motor B-Tree convencional no puede evaluar directamente la jerarquía de nodos del índice. </w:t>
      </w:r>
    </w:p>
    <w:p w14:paraId="542D627F" w14:textId="77777777" w:rsidR="00C1582D" w:rsidRPr="00C1582D" w:rsidRDefault="00C1582D" w:rsidP="00C1582D">
      <w:pPr>
        <w:numPr>
          <w:ilvl w:val="0"/>
          <w:numId w:val="28"/>
        </w:numPr>
        <w:jc w:val="both"/>
      </w:pPr>
      <w:r w:rsidRPr="00C1582D">
        <w:rPr>
          <w:b/>
          <w:bCs/>
        </w:rPr>
        <w:t>Solución preferida:</w:t>
      </w:r>
      <w:r w:rsidRPr="00C1582D">
        <w:t xml:space="preserve"> Se prefiere la </w:t>
      </w:r>
      <w:r w:rsidRPr="00C1582D">
        <w:rPr>
          <w:b/>
          <w:bCs/>
        </w:rPr>
        <w:t>reescritura de la consulta SQL</w:t>
      </w:r>
      <w:r w:rsidRPr="00C1582D">
        <w:t xml:space="preserve"> utilizando un rango explícito de tipo </w:t>
      </w:r>
      <w:r w:rsidRPr="00C1582D">
        <w:rPr>
          <w:i/>
          <w:iCs/>
        </w:rPr>
        <w:t>timestamp</w:t>
      </w:r>
      <w:r w:rsidRPr="00C1582D">
        <w:t xml:space="preserve"> (starttime &gt;= '2023-01-01 00:00:00' AND starttime &lt;= '2023-12-31 23:59:59' o el rango de fechas requerido). Esto permite reutilizar los índices B-Tree generales existentes sobre starttime sin incurrir en el costo de almacenamiento en disco, consumo de caché ni mantenimiento de escritura (INSERT/UPDATE) de un índice de expresión dedicado. </w:t>
      </w:r>
    </w:p>
    <w:p w14:paraId="6C28815E" w14:textId="77777777" w:rsidR="00C1582D" w:rsidRPr="00C1582D" w:rsidRDefault="00C1582D" w:rsidP="00C1582D">
      <w:r w:rsidRPr="00C1582D">
        <w:rPr>
          <w:b/>
          <w:bCs/>
        </w:rPr>
        <w:t xml:space="preserve">3. ¿Cuándo prefiere PostgreSQL un Seq </w:t>
      </w:r>
      <w:proofErr w:type="gramStart"/>
      <w:r w:rsidRPr="00C1582D">
        <w:rPr>
          <w:b/>
          <w:bCs/>
        </w:rPr>
        <w:t>Scan</w:t>
      </w:r>
      <w:proofErr w:type="gramEnd"/>
      <w:r w:rsidRPr="00C1582D">
        <w:rPr>
          <w:b/>
          <w:bCs/>
        </w:rPr>
        <w:t xml:space="preserve"> aunque exista un índice?</w:t>
      </w:r>
    </w:p>
    <w:p w14:paraId="68F7EE2E" w14:textId="77777777" w:rsidR="00C1582D" w:rsidRPr="00C1582D" w:rsidRDefault="00C1582D" w:rsidP="00C1582D">
      <w:pPr>
        <w:numPr>
          <w:ilvl w:val="0"/>
          <w:numId w:val="29"/>
        </w:numPr>
        <w:jc w:val="both"/>
      </w:pPr>
      <w:r w:rsidRPr="00C1582D">
        <w:rPr>
          <w:b/>
          <w:bCs/>
        </w:rPr>
        <w:t>Respuesta:</w:t>
      </w:r>
      <w:r w:rsidRPr="00C1582D">
        <w:t xml:space="preserve"> Cuando la </w:t>
      </w:r>
      <w:r w:rsidRPr="00C1582D">
        <w:rPr>
          <w:b/>
          <w:bCs/>
        </w:rPr>
        <w:t>selectividad de la consulta es baja</w:t>
      </w:r>
      <w:r w:rsidRPr="00C1582D">
        <w:t xml:space="preserve"> (es decir, cuando el filtro recupera un porcentaje elevado de las filas, típicamente superior al 15%–20% de la tabla) o cuando la tabla es muy pequeña y cabe en pocas páginas de memoria (como facilities con 1 página o members con 3 páginas). En esos casos, el costo de la I/O aleatoria (random_page_cost) necesaria para saltar entre el índice y las páginas del </w:t>
      </w:r>
      <w:r w:rsidRPr="00C1582D">
        <w:rPr>
          <w:i/>
          <w:iCs/>
        </w:rPr>
        <w:t>Heap</w:t>
      </w:r>
      <w:r w:rsidRPr="00C1582D">
        <w:t xml:space="preserve"> resulta más costoso que realizar un escaneo secuencial continuo (seq_page_cost) de todas las páginas de la tabla. </w:t>
      </w:r>
    </w:p>
    <w:p w14:paraId="0A793E72" w14:textId="77777777" w:rsidR="00C1582D" w:rsidRPr="00C1582D" w:rsidRDefault="00C1582D" w:rsidP="00C1582D">
      <w:r w:rsidRPr="00C1582D">
        <w:rPr>
          <w:b/>
          <w:bCs/>
        </w:rPr>
        <w:t>4. ¿Qué costo tiene cada índice adicional en las operaciones INSERT y UPDATE sobre bookings?</w:t>
      </w:r>
    </w:p>
    <w:p w14:paraId="685D45D2" w14:textId="77777777" w:rsidR="00C1582D" w:rsidRPr="00C1582D" w:rsidRDefault="00C1582D" w:rsidP="00C1582D">
      <w:pPr>
        <w:numPr>
          <w:ilvl w:val="0"/>
          <w:numId w:val="30"/>
        </w:numPr>
        <w:jc w:val="both"/>
      </w:pPr>
      <w:r w:rsidRPr="00C1582D">
        <w:rPr>
          <w:b/>
          <w:bCs/>
        </w:rPr>
        <w:t>En INSERT:</w:t>
      </w:r>
      <w:r w:rsidRPr="00C1582D">
        <w:t xml:space="preserve"> Incrementa la latencia de escritura y la I/O (</w:t>
      </w:r>
      <w:r w:rsidRPr="00C1582D">
        <w:rPr>
          <w:i/>
          <w:iCs/>
        </w:rPr>
        <w:t>Write Amplification</w:t>
      </w:r>
      <w:r w:rsidRPr="00C1582D">
        <w:t>), ya que PostgreSQL debe insertar la nueva tupla en la tabla base (</w:t>
      </w:r>
      <w:r w:rsidRPr="00C1582D">
        <w:rPr>
          <w:i/>
          <w:iCs/>
        </w:rPr>
        <w:t>Heap</w:t>
      </w:r>
      <w:r w:rsidRPr="00C1582D">
        <w:t>) y además insertar secuencialmente una nueva entrada en la estructura de árbol de cada uno de los índices secundarios activos, generando mayor volumen de registros en el WAL (</w:t>
      </w:r>
      <w:r w:rsidRPr="00C1582D">
        <w:rPr>
          <w:i/>
          <w:iCs/>
        </w:rPr>
        <w:t>Write-Ahead Log</w:t>
      </w:r>
      <w:r w:rsidRPr="00C1582D">
        <w:t xml:space="preserve">). </w:t>
      </w:r>
    </w:p>
    <w:p w14:paraId="5D4C8226" w14:textId="77777777" w:rsidR="00C1582D" w:rsidRPr="00C1582D" w:rsidRDefault="00C1582D" w:rsidP="00C1582D">
      <w:pPr>
        <w:numPr>
          <w:ilvl w:val="0"/>
          <w:numId w:val="30"/>
        </w:numPr>
        <w:jc w:val="both"/>
      </w:pPr>
      <w:r w:rsidRPr="00C1582D">
        <w:rPr>
          <w:b/>
          <w:bCs/>
        </w:rPr>
        <w:t>En UPDATE:</w:t>
      </w:r>
      <w:r w:rsidRPr="00C1582D">
        <w:t xml:space="preserve"> Si la sentencia modifica columnas pertenecientes a índices, obliga a insertar nuevas entradas apuntando al nuevo </w:t>
      </w:r>
      <w:proofErr w:type="spellStart"/>
      <w:r w:rsidRPr="00C1582D">
        <w:t>ctid</w:t>
      </w:r>
      <w:proofErr w:type="spellEnd"/>
      <w:r w:rsidRPr="00C1582D">
        <w:t xml:space="preserve"> en cada índice afectado e </w:t>
      </w:r>
      <w:r w:rsidRPr="00C1582D">
        <w:rPr>
          <w:b/>
          <w:bCs/>
        </w:rPr>
        <w:t>inhabilita la optimización HOT (</w:t>
      </w:r>
      <w:r w:rsidRPr="00C1582D">
        <w:rPr>
          <w:b/>
          <w:bCs/>
          <w:i/>
          <w:iCs/>
        </w:rPr>
        <w:t>Heap-Only Tuples</w:t>
      </w:r>
      <w:r w:rsidRPr="00C1582D">
        <w:rPr>
          <w:b/>
          <w:bCs/>
        </w:rPr>
        <w:t>)</w:t>
      </w:r>
      <w:r w:rsidRPr="00C1582D">
        <w:t xml:space="preserve">, generando tuplas muertas en las páginas de índice que degradan el rendimiento y exigen limpiezas más frecuentes mediante VACUUM. </w:t>
      </w:r>
    </w:p>
    <w:p w14:paraId="5B29C51E" w14:textId="77777777" w:rsidR="00C1582D" w:rsidRDefault="00C1582D" w:rsidP="00C1582D">
      <w:pPr>
        <w:numPr>
          <w:ilvl w:val="0"/>
          <w:numId w:val="30"/>
        </w:numPr>
        <w:jc w:val="both"/>
      </w:pPr>
      <w:r w:rsidRPr="00C1582D">
        <w:rPr>
          <w:b/>
          <w:bCs/>
        </w:rPr>
        <w:lastRenderedPageBreak/>
        <w:t>En Almacenamiento y Memoria:</w:t>
      </w:r>
      <w:r w:rsidRPr="00C1582D">
        <w:t xml:space="preserve"> Aumenta el tamaño físico en disco (pgdata) y compite directamente por espacio valioso en la memoria intermedia compartida del servidor (shared_buffers)</w:t>
      </w:r>
    </w:p>
    <w:p w14:paraId="2FE8AD4A" w14:textId="77777777" w:rsidR="00BF03EF" w:rsidRDefault="00BF03EF" w:rsidP="00BF03EF">
      <w:pPr>
        <w:jc w:val="both"/>
      </w:pPr>
    </w:p>
    <w:p w14:paraId="7545F985" w14:textId="77777777" w:rsidR="00BF03EF" w:rsidRDefault="00BF03EF" w:rsidP="00BF03EF">
      <w:pPr>
        <w:jc w:val="both"/>
      </w:pPr>
    </w:p>
    <w:p w14:paraId="5AC3D2FF" w14:textId="77777777" w:rsidR="00BF03EF" w:rsidRPr="00C1582D" w:rsidRDefault="00BF03EF" w:rsidP="00BF03EF">
      <w:pPr>
        <w:jc w:val="both"/>
      </w:pPr>
    </w:p>
    <w:p w14:paraId="7E8F1180" w14:textId="77777777" w:rsidR="00C1582D" w:rsidRDefault="00C1582D" w:rsidP="00C1582D">
      <w:pPr>
        <w:pStyle w:val="Prrafodelista"/>
      </w:pPr>
      <w:r>
        <w:pict w14:anchorId="5D1B6218">
          <v:rect id="_x0000_i1029" style="width:0;height:1.5pt" o:hralign="center" o:hrstd="t" o:hr="t" fillcolor="#a0a0a0" stroked="f"/>
        </w:pict>
      </w:r>
    </w:p>
    <w:p w14:paraId="519F5316" w14:textId="77777777" w:rsidR="00C1582D" w:rsidRPr="00A20327" w:rsidRDefault="00C1582D" w:rsidP="00C1582D">
      <w:pPr>
        <w:pStyle w:val="Prrafodelista"/>
      </w:pPr>
      <w:r w:rsidRPr="00C1582D">
        <w:rPr>
          <w:b/>
          <w:bCs/>
        </w:rPr>
        <w:t xml:space="preserve">Ayudas: </w:t>
      </w:r>
      <w:r w:rsidRPr="00C1582D">
        <w:rPr>
          <w:b/>
          <w:bCs/>
        </w:rPr>
        <w:br/>
      </w:r>
      <w:r w:rsidRPr="00C1582D">
        <w:rPr>
          <w:b/>
          <w:bCs/>
        </w:rPr>
        <w:br/>
        <w:t>Reset de Índices (Garantizar Estado Limpio)</w:t>
      </w:r>
    </w:p>
    <w:p w14:paraId="684348EF" w14:textId="77777777" w:rsidR="00C1582D" w:rsidRPr="00A20327" w:rsidRDefault="00C1582D" w:rsidP="00C1582D">
      <w:pPr>
        <w:pStyle w:val="Prrafodelista"/>
      </w:pPr>
      <w:r w:rsidRPr="00A20327">
        <w:t xml:space="preserve">Ejecuta </w:t>
      </w:r>
      <w:r>
        <w:t>p</w:t>
      </w:r>
      <w:r w:rsidRPr="00A20327">
        <w:t>ara limpiar índices previos:</w:t>
      </w:r>
    </w:p>
    <w:p w14:paraId="7851DFC6" w14:textId="77777777" w:rsidR="00C1582D" w:rsidRPr="00C1582D" w:rsidRDefault="00C1582D" w:rsidP="00C1582D">
      <w:pPr>
        <w:pStyle w:val="Prrafodelista"/>
        <w:rPr>
          <w:sz w:val="18"/>
          <w:szCs w:val="18"/>
        </w:rPr>
      </w:pPr>
      <w:r w:rsidRPr="00C1582D">
        <w:rPr>
          <w:sz w:val="18"/>
          <w:szCs w:val="18"/>
        </w:rPr>
        <w:t>DO $$</w:t>
      </w:r>
    </w:p>
    <w:p w14:paraId="78029ECB" w14:textId="77777777" w:rsidR="00C1582D" w:rsidRPr="00C1582D" w:rsidRDefault="00C1582D" w:rsidP="00C1582D">
      <w:pPr>
        <w:pStyle w:val="Prrafodelista"/>
        <w:rPr>
          <w:sz w:val="18"/>
          <w:szCs w:val="18"/>
        </w:rPr>
      </w:pPr>
      <w:r w:rsidRPr="00C1582D">
        <w:rPr>
          <w:sz w:val="18"/>
          <w:szCs w:val="18"/>
        </w:rPr>
        <w:t>DECLARE r RECORD;</w:t>
      </w:r>
    </w:p>
    <w:p w14:paraId="1792D94B" w14:textId="77777777" w:rsidR="00C1582D" w:rsidRPr="00C1582D" w:rsidRDefault="00C1582D" w:rsidP="00C1582D">
      <w:pPr>
        <w:pStyle w:val="Prrafodelista"/>
        <w:rPr>
          <w:sz w:val="18"/>
          <w:szCs w:val="18"/>
        </w:rPr>
      </w:pPr>
      <w:r w:rsidRPr="00C1582D">
        <w:rPr>
          <w:sz w:val="18"/>
          <w:szCs w:val="18"/>
        </w:rPr>
        <w:t>BEGIN</w:t>
      </w:r>
    </w:p>
    <w:p w14:paraId="77A6DC59" w14:textId="189456D8" w:rsidR="00C1582D" w:rsidRPr="00C1582D" w:rsidRDefault="00C1582D" w:rsidP="00C1582D">
      <w:pPr>
        <w:pStyle w:val="Prrafodelista"/>
        <w:rPr>
          <w:sz w:val="18"/>
          <w:szCs w:val="18"/>
        </w:rPr>
      </w:pPr>
      <w:r w:rsidRPr="00C1582D">
        <w:rPr>
          <w:sz w:val="18"/>
          <w:szCs w:val="18"/>
        </w:rPr>
        <w:t>FOR r IN SELECT indexname FROM pg_indexes</w:t>
      </w:r>
    </w:p>
    <w:p w14:paraId="576034D2" w14:textId="116AD766" w:rsidR="00C1582D" w:rsidRPr="00C1582D" w:rsidRDefault="00C1582D" w:rsidP="00C1582D">
      <w:pPr>
        <w:pStyle w:val="Prrafodelista"/>
        <w:ind w:firstLine="696"/>
        <w:rPr>
          <w:sz w:val="18"/>
          <w:szCs w:val="18"/>
        </w:rPr>
      </w:pPr>
      <w:r w:rsidRPr="00C1582D">
        <w:rPr>
          <w:sz w:val="18"/>
          <w:szCs w:val="18"/>
        </w:rPr>
        <w:t xml:space="preserve"> WHERE schemaname = 'public' AND indexname NOT LIKE '%_pk'</w:t>
      </w:r>
    </w:p>
    <w:p w14:paraId="20D74B1C" w14:textId="4AD61090" w:rsidR="00C1582D" w:rsidRPr="00C1582D" w:rsidRDefault="00C1582D" w:rsidP="00C1582D">
      <w:pPr>
        <w:pStyle w:val="Prrafodelista"/>
        <w:rPr>
          <w:sz w:val="18"/>
          <w:szCs w:val="18"/>
        </w:rPr>
      </w:pPr>
      <w:r w:rsidRPr="00C1582D">
        <w:rPr>
          <w:sz w:val="18"/>
          <w:szCs w:val="18"/>
        </w:rPr>
        <w:t xml:space="preserve"> LOOP</w:t>
      </w:r>
    </w:p>
    <w:p w14:paraId="7E693D72" w14:textId="5DAB2DA9" w:rsidR="00C1582D" w:rsidRPr="00C1582D" w:rsidRDefault="00C1582D" w:rsidP="00C1582D">
      <w:pPr>
        <w:pStyle w:val="Prrafodelista"/>
        <w:ind w:firstLine="696"/>
        <w:rPr>
          <w:sz w:val="18"/>
          <w:szCs w:val="18"/>
        </w:rPr>
      </w:pPr>
      <w:r w:rsidRPr="00C1582D">
        <w:rPr>
          <w:sz w:val="18"/>
          <w:szCs w:val="18"/>
        </w:rPr>
        <w:t>EXECUTE 'DROP INDEX public.' || quote_ident(r.indexname);</w:t>
      </w:r>
    </w:p>
    <w:p w14:paraId="26673B2C" w14:textId="7806DDE0" w:rsidR="00C1582D" w:rsidRPr="00C1582D" w:rsidRDefault="00C1582D" w:rsidP="00C1582D">
      <w:pPr>
        <w:pStyle w:val="Prrafodelista"/>
        <w:rPr>
          <w:sz w:val="18"/>
          <w:szCs w:val="18"/>
        </w:rPr>
      </w:pPr>
      <w:r w:rsidRPr="00C1582D">
        <w:rPr>
          <w:sz w:val="18"/>
          <w:szCs w:val="18"/>
        </w:rPr>
        <w:t xml:space="preserve"> END LOOP;</w:t>
      </w:r>
    </w:p>
    <w:p w14:paraId="6155CB18" w14:textId="77777777" w:rsidR="00C1582D" w:rsidRPr="00C1582D" w:rsidRDefault="00C1582D" w:rsidP="00C1582D">
      <w:pPr>
        <w:pStyle w:val="Prrafodelista"/>
        <w:rPr>
          <w:sz w:val="18"/>
          <w:szCs w:val="18"/>
        </w:rPr>
      </w:pPr>
      <w:r w:rsidRPr="00C1582D">
        <w:rPr>
          <w:sz w:val="18"/>
          <w:szCs w:val="18"/>
        </w:rPr>
        <w:t>END $$;</w:t>
      </w:r>
    </w:p>
    <w:sectPr w:rsidR="00C1582D" w:rsidRPr="00C158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DA7"/>
    <w:multiLevelType w:val="multilevel"/>
    <w:tmpl w:val="85FC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5ED5"/>
    <w:multiLevelType w:val="hybridMultilevel"/>
    <w:tmpl w:val="9BE636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221C98"/>
    <w:multiLevelType w:val="multilevel"/>
    <w:tmpl w:val="372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86E74"/>
    <w:multiLevelType w:val="multilevel"/>
    <w:tmpl w:val="56E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F5552"/>
    <w:multiLevelType w:val="multilevel"/>
    <w:tmpl w:val="EEC0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03D95"/>
    <w:multiLevelType w:val="multilevel"/>
    <w:tmpl w:val="75C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A0FBC"/>
    <w:multiLevelType w:val="multilevel"/>
    <w:tmpl w:val="C6F8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3670F"/>
    <w:multiLevelType w:val="multilevel"/>
    <w:tmpl w:val="DC92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17F3A"/>
    <w:multiLevelType w:val="multilevel"/>
    <w:tmpl w:val="3E3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87614"/>
    <w:multiLevelType w:val="multilevel"/>
    <w:tmpl w:val="6882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46C3E"/>
    <w:multiLevelType w:val="multilevel"/>
    <w:tmpl w:val="95E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4051B"/>
    <w:multiLevelType w:val="multilevel"/>
    <w:tmpl w:val="039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7170A"/>
    <w:multiLevelType w:val="multilevel"/>
    <w:tmpl w:val="2FCA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12ED"/>
    <w:multiLevelType w:val="multilevel"/>
    <w:tmpl w:val="850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F6BF1"/>
    <w:multiLevelType w:val="multilevel"/>
    <w:tmpl w:val="AAB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E520A"/>
    <w:multiLevelType w:val="multilevel"/>
    <w:tmpl w:val="0C4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57509"/>
    <w:multiLevelType w:val="multilevel"/>
    <w:tmpl w:val="54024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367620"/>
    <w:multiLevelType w:val="multilevel"/>
    <w:tmpl w:val="F5C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27E1D"/>
    <w:multiLevelType w:val="multilevel"/>
    <w:tmpl w:val="F37E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0438F"/>
    <w:multiLevelType w:val="multilevel"/>
    <w:tmpl w:val="F156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5394B"/>
    <w:multiLevelType w:val="multilevel"/>
    <w:tmpl w:val="814A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410D1"/>
    <w:multiLevelType w:val="multilevel"/>
    <w:tmpl w:val="97B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C6CFC"/>
    <w:multiLevelType w:val="multilevel"/>
    <w:tmpl w:val="88B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E28D0"/>
    <w:multiLevelType w:val="multilevel"/>
    <w:tmpl w:val="D2E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0B1A57"/>
    <w:multiLevelType w:val="multilevel"/>
    <w:tmpl w:val="445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A1E81"/>
    <w:multiLevelType w:val="multilevel"/>
    <w:tmpl w:val="C9E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4262E"/>
    <w:multiLevelType w:val="multilevel"/>
    <w:tmpl w:val="BE8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506E3"/>
    <w:multiLevelType w:val="multilevel"/>
    <w:tmpl w:val="A7A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913F1"/>
    <w:multiLevelType w:val="multilevel"/>
    <w:tmpl w:val="597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B37D4"/>
    <w:multiLevelType w:val="multilevel"/>
    <w:tmpl w:val="11AE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17893">
    <w:abstractNumId w:val="20"/>
  </w:num>
  <w:num w:numId="2" w16cid:durableId="1323239031">
    <w:abstractNumId w:val="11"/>
  </w:num>
  <w:num w:numId="3" w16cid:durableId="750659393">
    <w:abstractNumId w:val="5"/>
  </w:num>
  <w:num w:numId="4" w16cid:durableId="802619944">
    <w:abstractNumId w:val="8"/>
  </w:num>
  <w:num w:numId="5" w16cid:durableId="1507938442">
    <w:abstractNumId w:val="23"/>
  </w:num>
  <w:num w:numId="6" w16cid:durableId="580024836">
    <w:abstractNumId w:val="3"/>
  </w:num>
  <w:num w:numId="7" w16cid:durableId="721829173">
    <w:abstractNumId w:val="15"/>
  </w:num>
  <w:num w:numId="8" w16cid:durableId="1532257209">
    <w:abstractNumId w:val="26"/>
  </w:num>
  <w:num w:numId="9" w16cid:durableId="150145182">
    <w:abstractNumId w:val="28"/>
  </w:num>
  <w:num w:numId="10" w16cid:durableId="1880431212">
    <w:abstractNumId w:val="12"/>
  </w:num>
  <w:num w:numId="11" w16cid:durableId="700280255">
    <w:abstractNumId w:val="17"/>
  </w:num>
  <w:num w:numId="12" w16cid:durableId="602224132">
    <w:abstractNumId w:val="29"/>
  </w:num>
  <w:num w:numId="13" w16cid:durableId="1769083982">
    <w:abstractNumId w:val="25"/>
  </w:num>
  <w:num w:numId="14" w16cid:durableId="188448623">
    <w:abstractNumId w:val="13"/>
  </w:num>
  <w:num w:numId="15" w16cid:durableId="1071346750">
    <w:abstractNumId w:val="2"/>
  </w:num>
  <w:num w:numId="16" w16cid:durableId="1732464209">
    <w:abstractNumId w:val="10"/>
  </w:num>
  <w:num w:numId="17" w16cid:durableId="502431439">
    <w:abstractNumId w:val="9"/>
  </w:num>
  <w:num w:numId="18" w16cid:durableId="457991369">
    <w:abstractNumId w:val="4"/>
  </w:num>
  <w:num w:numId="19" w16cid:durableId="837765966">
    <w:abstractNumId w:val="18"/>
  </w:num>
  <w:num w:numId="20" w16cid:durableId="937446045">
    <w:abstractNumId w:val="14"/>
  </w:num>
  <w:num w:numId="21" w16cid:durableId="1009989330">
    <w:abstractNumId w:val="16"/>
  </w:num>
  <w:num w:numId="22" w16cid:durableId="1477332213">
    <w:abstractNumId w:val="1"/>
  </w:num>
  <w:num w:numId="23" w16cid:durableId="1922328587">
    <w:abstractNumId w:val="6"/>
  </w:num>
  <w:num w:numId="24" w16cid:durableId="762261489">
    <w:abstractNumId w:val="19"/>
  </w:num>
  <w:num w:numId="25" w16cid:durableId="800851912">
    <w:abstractNumId w:val="27"/>
  </w:num>
  <w:num w:numId="26" w16cid:durableId="57679944">
    <w:abstractNumId w:val="7"/>
  </w:num>
  <w:num w:numId="27" w16cid:durableId="1636836386">
    <w:abstractNumId w:val="21"/>
  </w:num>
  <w:num w:numId="28" w16cid:durableId="1035889774">
    <w:abstractNumId w:val="24"/>
  </w:num>
  <w:num w:numId="29" w16cid:durableId="343828819">
    <w:abstractNumId w:val="0"/>
  </w:num>
  <w:num w:numId="30" w16cid:durableId="13379985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6B"/>
    <w:rsid w:val="001D06E1"/>
    <w:rsid w:val="00416F5A"/>
    <w:rsid w:val="0047179C"/>
    <w:rsid w:val="005E486B"/>
    <w:rsid w:val="007071FB"/>
    <w:rsid w:val="00715158"/>
    <w:rsid w:val="007B180A"/>
    <w:rsid w:val="007B5E4D"/>
    <w:rsid w:val="00823554"/>
    <w:rsid w:val="008F4BB9"/>
    <w:rsid w:val="00936461"/>
    <w:rsid w:val="00952031"/>
    <w:rsid w:val="009D535D"/>
    <w:rsid w:val="009E452C"/>
    <w:rsid w:val="00A20327"/>
    <w:rsid w:val="00BF03EF"/>
    <w:rsid w:val="00C1582D"/>
    <w:rsid w:val="00D01667"/>
    <w:rsid w:val="00D30C09"/>
    <w:rsid w:val="00DB19E2"/>
    <w:rsid w:val="00E27B68"/>
    <w:rsid w:val="00F31DBF"/>
    <w:rsid w:val="00FB0C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FB6AF"/>
  <w15:chartTrackingRefBased/>
  <w15:docId w15:val="{2EC45403-EDF6-4658-A088-F48BCEEA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4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4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4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4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4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4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4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4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4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4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4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4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4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4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4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4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4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486B"/>
    <w:rPr>
      <w:rFonts w:eastAsiaTheme="majorEastAsia" w:cstheme="majorBidi"/>
      <w:color w:val="272727" w:themeColor="text1" w:themeTint="D8"/>
    </w:rPr>
  </w:style>
  <w:style w:type="paragraph" w:styleId="Ttulo">
    <w:name w:val="Title"/>
    <w:basedOn w:val="Normal"/>
    <w:next w:val="Normal"/>
    <w:link w:val="TtuloCar"/>
    <w:uiPriority w:val="10"/>
    <w:qFormat/>
    <w:rsid w:val="005E4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4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4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4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486B"/>
    <w:pPr>
      <w:spacing w:before="160"/>
      <w:jc w:val="center"/>
    </w:pPr>
    <w:rPr>
      <w:i/>
      <w:iCs/>
      <w:color w:val="404040" w:themeColor="text1" w:themeTint="BF"/>
    </w:rPr>
  </w:style>
  <w:style w:type="character" w:customStyle="1" w:styleId="CitaCar">
    <w:name w:val="Cita Car"/>
    <w:basedOn w:val="Fuentedeprrafopredeter"/>
    <w:link w:val="Cita"/>
    <w:uiPriority w:val="29"/>
    <w:rsid w:val="005E486B"/>
    <w:rPr>
      <w:i/>
      <w:iCs/>
      <w:color w:val="404040" w:themeColor="text1" w:themeTint="BF"/>
    </w:rPr>
  </w:style>
  <w:style w:type="paragraph" w:styleId="Prrafodelista">
    <w:name w:val="List Paragraph"/>
    <w:basedOn w:val="Normal"/>
    <w:uiPriority w:val="34"/>
    <w:qFormat/>
    <w:rsid w:val="005E486B"/>
    <w:pPr>
      <w:ind w:left="720"/>
      <w:contextualSpacing/>
    </w:pPr>
  </w:style>
  <w:style w:type="character" w:styleId="nfasisintenso">
    <w:name w:val="Intense Emphasis"/>
    <w:basedOn w:val="Fuentedeprrafopredeter"/>
    <w:uiPriority w:val="21"/>
    <w:qFormat/>
    <w:rsid w:val="005E486B"/>
    <w:rPr>
      <w:i/>
      <w:iCs/>
      <w:color w:val="0F4761" w:themeColor="accent1" w:themeShade="BF"/>
    </w:rPr>
  </w:style>
  <w:style w:type="paragraph" w:styleId="Citadestacada">
    <w:name w:val="Intense Quote"/>
    <w:basedOn w:val="Normal"/>
    <w:next w:val="Normal"/>
    <w:link w:val="CitadestacadaCar"/>
    <w:uiPriority w:val="30"/>
    <w:qFormat/>
    <w:rsid w:val="005E4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486B"/>
    <w:rPr>
      <w:i/>
      <w:iCs/>
      <w:color w:val="0F4761" w:themeColor="accent1" w:themeShade="BF"/>
    </w:rPr>
  </w:style>
  <w:style w:type="character" w:styleId="Referenciaintensa">
    <w:name w:val="Intense Reference"/>
    <w:basedOn w:val="Fuentedeprrafopredeter"/>
    <w:uiPriority w:val="32"/>
    <w:qFormat/>
    <w:rsid w:val="005E486B"/>
    <w:rPr>
      <w:b/>
      <w:bCs/>
      <w:smallCaps/>
      <w:color w:val="0F4761" w:themeColor="accent1" w:themeShade="BF"/>
      <w:spacing w:val="5"/>
    </w:rPr>
  </w:style>
  <w:style w:type="paragraph" w:styleId="NormalWeb">
    <w:name w:val="Normal (Web)"/>
    <w:basedOn w:val="Normal"/>
    <w:uiPriority w:val="99"/>
    <w:semiHidden/>
    <w:unhideWhenUsed/>
    <w:rsid w:val="009E452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9E45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2750</Words>
  <Characters>15127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Fajardo</dc:creator>
  <cp:keywords/>
  <dc:description/>
  <cp:lastModifiedBy>Julian Fajardo</cp:lastModifiedBy>
  <cp:revision>14</cp:revision>
  <dcterms:created xsi:type="dcterms:W3CDTF">2026-10-26T01:39:00Z</dcterms:created>
  <dcterms:modified xsi:type="dcterms:W3CDTF">2026-10-26T04:41:00Z</dcterms:modified>
</cp:coreProperties>
</file>