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9912D" w14:textId="41DCC6B6" w:rsidR="00FC7288" w:rsidRPr="00FC7288" w:rsidRDefault="00AB57BD" w:rsidP="00FC7288">
      <w:pPr>
        <w:jc w:val="center"/>
        <w:rPr>
          <w:b/>
          <w:sz w:val="72"/>
          <w:szCs w:val="72"/>
        </w:rPr>
      </w:pPr>
      <w:r>
        <w:rPr>
          <w:b/>
          <w:sz w:val="72"/>
          <w:szCs w:val="72"/>
        </w:rPr>
        <w:t xml:space="preserve">Coronary heart </w:t>
      </w:r>
      <w:r w:rsidR="0041168A">
        <w:rPr>
          <w:b/>
          <w:sz w:val="72"/>
          <w:szCs w:val="72"/>
        </w:rPr>
        <w:t>d</w:t>
      </w:r>
      <w:r w:rsidR="00F30396">
        <w:rPr>
          <w:b/>
          <w:sz w:val="72"/>
          <w:szCs w:val="72"/>
        </w:rPr>
        <w:t>isease</w:t>
      </w:r>
      <w:r w:rsidR="00077A4D">
        <w:rPr>
          <w:b/>
          <w:sz w:val="72"/>
          <w:szCs w:val="72"/>
        </w:rPr>
        <w:t xml:space="preserve"> </w:t>
      </w:r>
      <w:r w:rsidR="00FC7288" w:rsidRPr="00FC7288">
        <w:rPr>
          <w:b/>
          <w:sz w:val="72"/>
          <w:szCs w:val="72"/>
        </w:rPr>
        <w:t>prevalence model for small populations:</w:t>
      </w:r>
    </w:p>
    <w:p w14:paraId="5CD2E267" w14:textId="77777777" w:rsidR="00AB57BD" w:rsidRDefault="00AB57BD" w:rsidP="00FC7288">
      <w:pPr>
        <w:jc w:val="center"/>
        <w:rPr>
          <w:b/>
          <w:sz w:val="56"/>
          <w:szCs w:val="56"/>
        </w:rPr>
      </w:pPr>
    </w:p>
    <w:p w14:paraId="0D135DB1" w14:textId="4DC0142D" w:rsidR="00FC7288" w:rsidRDefault="00FC7288" w:rsidP="00FC7288">
      <w:pPr>
        <w:jc w:val="center"/>
        <w:rPr>
          <w:b/>
          <w:sz w:val="56"/>
          <w:szCs w:val="56"/>
        </w:rPr>
      </w:pPr>
      <w:r>
        <w:rPr>
          <w:b/>
          <w:sz w:val="56"/>
          <w:szCs w:val="56"/>
        </w:rPr>
        <w:t>Technical D</w:t>
      </w:r>
      <w:r w:rsidRPr="00E87356">
        <w:rPr>
          <w:b/>
          <w:sz w:val="56"/>
          <w:szCs w:val="56"/>
        </w:rPr>
        <w:t xml:space="preserve">ocument produced for </w:t>
      </w:r>
      <w:r w:rsidR="00F30396">
        <w:rPr>
          <w:b/>
          <w:sz w:val="56"/>
          <w:szCs w:val="56"/>
        </w:rPr>
        <w:t>Public Health England</w:t>
      </w:r>
    </w:p>
    <w:p w14:paraId="3AFE09D2" w14:textId="77777777" w:rsidR="001C0FCB" w:rsidRDefault="001C0FCB" w:rsidP="00FC7288">
      <w:pPr>
        <w:pBdr>
          <w:bottom w:val="single" w:sz="8" w:space="3" w:color="4F81BD" w:themeColor="accent1"/>
        </w:pBdr>
        <w:spacing w:after="300"/>
        <w:jc w:val="center"/>
        <w:rPr>
          <w:rFonts w:eastAsiaTheme="majorEastAsia" w:cs="Calibri"/>
          <w:b/>
          <w:bCs/>
          <w:spacing w:val="5"/>
          <w:kern w:val="28"/>
          <w:sz w:val="36"/>
          <w:szCs w:val="36"/>
        </w:rPr>
      </w:pPr>
    </w:p>
    <w:p w14:paraId="3ECB91CF" w14:textId="77777777" w:rsidR="001C0FCB" w:rsidRDefault="001C0FCB" w:rsidP="00FC7288">
      <w:pPr>
        <w:pBdr>
          <w:bottom w:val="single" w:sz="8" w:space="3" w:color="4F81BD" w:themeColor="accent1"/>
        </w:pBdr>
        <w:spacing w:after="300"/>
        <w:jc w:val="center"/>
        <w:rPr>
          <w:rFonts w:eastAsiaTheme="majorEastAsia" w:cs="Calibri"/>
          <w:b/>
          <w:bCs/>
          <w:spacing w:val="5"/>
          <w:kern w:val="28"/>
          <w:sz w:val="36"/>
          <w:szCs w:val="36"/>
        </w:rPr>
      </w:pPr>
    </w:p>
    <w:p w14:paraId="22A587D8" w14:textId="70267E63" w:rsidR="001C0FCB" w:rsidRPr="00AB57BD" w:rsidRDefault="00F30396" w:rsidP="00FC7288">
      <w:pPr>
        <w:pBdr>
          <w:bottom w:val="single" w:sz="8" w:space="3" w:color="4F81BD" w:themeColor="accent1"/>
        </w:pBdr>
        <w:spacing w:after="300"/>
        <w:jc w:val="center"/>
        <w:rPr>
          <w:rFonts w:eastAsiaTheme="majorEastAsia" w:cs="Calibri"/>
          <w:b/>
          <w:bCs/>
          <w:spacing w:val="5"/>
          <w:kern w:val="28"/>
          <w:sz w:val="36"/>
          <w:szCs w:val="36"/>
        </w:rPr>
      </w:pPr>
      <w:r w:rsidRPr="00AB57BD">
        <w:rPr>
          <w:rFonts w:eastAsiaTheme="majorEastAsia" w:cs="Calibri"/>
          <w:b/>
          <w:bCs/>
          <w:spacing w:val="5"/>
          <w:kern w:val="28"/>
          <w:sz w:val="36"/>
          <w:szCs w:val="36"/>
        </w:rPr>
        <w:t>Ben</w:t>
      </w:r>
      <w:r w:rsidR="00CE2059" w:rsidRPr="00AB57BD">
        <w:rPr>
          <w:rFonts w:eastAsiaTheme="majorEastAsia" w:cs="Calibri"/>
          <w:b/>
          <w:bCs/>
          <w:spacing w:val="5"/>
          <w:kern w:val="28"/>
          <w:sz w:val="36"/>
          <w:szCs w:val="36"/>
        </w:rPr>
        <w:t>jamin</w:t>
      </w:r>
      <w:r w:rsidRPr="00AB57BD">
        <w:rPr>
          <w:rFonts w:eastAsiaTheme="majorEastAsia" w:cs="Calibri"/>
          <w:b/>
          <w:bCs/>
          <w:spacing w:val="5"/>
          <w:kern w:val="28"/>
          <w:sz w:val="36"/>
          <w:szCs w:val="36"/>
        </w:rPr>
        <w:t xml:space="preserve"> Hollis</w:t>
      </w:r>
      <w:r w:rsidR="001C0FCB" w:rsidRPr="00AB57BD">
        <w:rPr>
          <w:rFonts w:eastAsiaTheme="majorEastAsia" w:cs="Calibri"/>
          <w:b/>
          <w:bCs/>
          <w:spacing w:val="5"/>
          <w:kern w:val="28"/>
          <w:sz w:val="36"/>
          <w:szCs w:val="36"/>
        </w:rPr>
        <w:t>,</w:t>
      </w:r>
      <w:r w:rsidR="00E35984" w:rsidRPr="00AB57BD">
        <w:rPr>
          <w:rFonts w:eastAsiaTheme="majorEastAsia" w:cs="Calibri"/>
          <w:b/>
          <w:bCs/>
          <w:spacing w:val="5"/>
          <w:kern w:val="28"/>
          <w:sz w:val="36"/>
          <w:szCs w:val="36"/>
        </w:rPr>
        <w:t xml:space="preserve"> </w:t>
      </w:r>
      <w:r w:rsidR="006923D7" w:rsidRPr="00AB57BD">
        <w:rPr>
          <w:rFonts w:eastAsiaTheme="majorEastAsia" w:cs="Calibri"/>
          <w:b/>
          <w:bCs/>
          <w:spacing w:val="5"/>
          <w:kern w:val="28"/>
          <w:sz w:val="36"/>
          <w:szCs w:val="36"/>
        </w:rPr>
        <w:t xml:space="preserve">Roger Newson, </w:t>
      </w:r>
      <w:r w:rsidR="001750F6" w:rsidRPr="00AB57BD">
        <w:rPr>
          <w:rFonts w:eastAsiaTheme="majorEastAsia" w:cs="Calibri"/>
          <w:b/>
          <w:bCs/>
          <w:spacing w:val="5"/>
          <w:kern w:val="28"/>
          <w:sz w:val="36"/>
          <w:szCs w:val="36"/>
        </w:rPr>
        <w:t xml:space="preserve">Bowen Su, </w:t>
      </w:r>
      <w:r w:rsidR="00340661" w:rsidRPr="00AB57BD">
        <w:rPr>
          <w:rFonts w:eastAsiaTheme="majorEastAsia" w:cs="Calibri"/>
          <w:b/>
          <w:bCs/>
          <w:spacing w:val="5"/>
          <w:kern w:val="28"/>
          <w:sz w:val="36"/>
          <w:szCs w:val="36"/>
        </w:rPr>
        <w:t>Sarah Onida, Alun Davies</w:t>
      </w:r>
      <w:r w:rsidR="00AB57BD" w:rsidRPr="00AB57BD">
        <w:rPr>
          <w:rFonts w:eastAsiaTheme="majorEastAsia" w:cs="Calibri"/>
          <w:b/>
          <w:bCs/>
          <w:spacing w:val="5"/>
          <w:kern w:val="28"/>
          <w:sz w:val="36"/>
          <w:szCs w:val="36"/>
        </w:rPr>
        <w:t>, Kosh Ray, Ioanna Tzoulak</w:t>
      </w:r>
      <w:r w:rsidR="00AB57BD">
        <w:rPr>
          <w:rFonts w:eastAsiaTheme="majorEastAsia" w:cs="Calibri"/>
          <w:b/>
          <w:bCs/>
          <w:spacing w:val="5"/>
          <w:kern w:val="28"/>
          <w:sz w:val="36"/>
          <w:szCs w:val="36"/>
        </w:rPr>
        <w:t>i</w:t>
      </w:r>
      <w:r w:rsidR="00340661" w:rsidRPr="00AB57BD">
        <w:rPr>
          <w:rFonts w:eastAsiaTheme="majorEastAsia" w:cs="Calibri"/>
          <w:b/>
          <w:bCs/>
          <w:spacing w:val="5"/>
          <w:kern w:val="28"/>
          <w:sz w:val="36"/>
          <w:szCs w:val="36"/>
        </w:rPr>
        <w:t xml:space="preserve"> &amp;</w:t>
      </w:r>
      <w:r w:rsidR="001C0FCB" w:rsidRPr="00AB57BD">
        <w:rPr>
          <w:rFonts w:eastAsiaTheme="majorEastAsia" w:cs="Calibri"/>
          <w:b/>
          <w:bCs/>
          <w:spacing w:val="5"/>
          <w:kern w:val="28"/>
          <w:sz w:val="36"/>
          <w:szCs w:val="36"/>
        </w:rPr>
        <w:t xml:space="preserve"> Michael Soljak</w:t>
      </w:r>
    </w:p>
    <w:p w14:paraId="4359348C" w14:textId="11F93B0E" w:rsidR="00FC7288" w:rsidRPr="00AE3804" w:rsidRDefault="00FC7288" w:rsidP="00FC7288">
      <w:pPr>
        <w:pBdr>
          <w:bottom w:val="single" w:sz="8" w:space="3" w:color="4F81BD" w:themeColor="accent1"/>
        </w:pBdr>
        <w:spacing w:after="300"/>
        <w:jc w:val="center"/>
        <w:rPr>
          <w:rFonts w:eastAsiaTheme="majorEastAsia" w:cs="Calibri"/>
          <w:b/>
          <w:bCs/>
          <w:spacing w:val="5"/>
          <w:kern w:val="28"/>
          <w:sz w:val="36"/>
          <w:szCs w:val="36"/>
        </w:rPr>
      </w:pPr>
      <w:r w:rsidRPr="00AE3804">
        <w:rPr>
          <w:rFonts w:eastAsiaTheme="majorEastAsia" w:cs="Calibri"/>
          <w:b/>
          <w:bCs/>
          <w:spacing w:val="5"/>
          <w:kern w:val="28"/>
          <w:sz w:val="36"/>
          <w:szCs w:val="36"/>
        </w:rPr>
        <w:t xml:space="preserve">Department </w:t>
      </w:r>
      <w:r w:rsidR="00CE2059">
        <w:rPr>
          <w:rFonts w:eastAsiaTheme="majorEastAsia" w:cs="Calibri"/>
          <w:b/>
          <w:bCs/>
          <w:spacing w:val="5"/>
          <w:kern w:val="28"/>
          <w:sz w:val="36"/>
          <w:szCs w:val="36"/>
        </w:rPr>
        <w:t xml:space="preserve">of </w:t>
      </w:r>
      <w:r w:rsidRPr="00AE3804">
        <w:rPr>
          <w:rFonts w:eastAsiaTheme="majorEastAsia" w:cs="Calibri"/>
          <w:b/>
          <w:bCs/>
          <w:spacing w:val="5"/>
          <w:kern w:val="28"/>
          <w:sz w:val="36"/>
          <w:szCs w:val="36"/>
        </w:rPr>
        <w:t>Primary Care &amp; Public Health</w:t>
      </w:r>
    </w:p>
    <w:p w14:paraId="5041B8D9" w14:textId="77777777" w:rsidR="00FC7288" w:rsidRDefault="00FC7288" w:rsidP="00FC7288">
      <w:pPr>
        <w:pBdr>
          <w:bottom w:val="single" w:sz="8" w:space="3" w:color="4F81BD" w:themeColor="accent1"/>
        </w:pBdr>
        <w:spacing w:after="300"/>
        <w:jc w:val="center"/>
        <w:rPr>
          <w:rFonts w:eastAsiaTheme="majorEastAsia" w:cs="Calibri"/>
          <w:b/>
          <w:bCs/>
          <w:spacing w:val="5"/>
          <w:kern w:val="28"/>
          <w:sz w:val="36"/>
          <w:szCs w:val="36"/>
        </w:rPr>
      </w:pPr>
      <w:r w:rsidRPr="00AE3804">
        <w:rPr>
          <w:rFonts w:eastAsiaTheme="majorEastAsia" w:cs="Calibri"/>
          <w:b/>
          <w:bCs/>
          <w:spacing w:val="5"/>
          <w:kern w:val="28"/>
          <w:sz w:val="36"/>
          <w:szCs w:val="36"/>
        </w:rPr>
        <w:t>School of Public Health</w:t>
      </w:r>
    </w:p>
    <w:p w14:paraId="045D3C72" w14:textId="77777777" w:rsidR="00FC7288" w:rsidRDefault="00FC7288" w:rsidP="00FC7288">
      <w:pPr>
        <w:pBdr>
          <w:bottom w:val="single" w:sz="8" w:space="3" w:color="4F81BD" w:themeColor="accent1"/>
        </w:pBdr>
        <w:spacing w:after="300"/>
        <w:jc w:val="center"/>
        <w:rPr>
          <w:rFonts w:eastAsiaTheme="majorEastAsia" w:cs="Calibri"/>
          <w:b/>
          <w:bCs/>
          <w:spacing w:val="5"/>
          <w:kern w:val="28"/>
          <w:sz w:val="36"/>
          <w:szCs w:val="36"/>
        </w:rPr>
      </w:pPr>
    </w:p>
    <w:p w14:paraId="07E48C34" w14:textId="77777777" w:rsidR="00FC7288" w:rsidRDefault="00FC7288" w:rsidP="00FC7288">
      <w:pPr>
        <w:pBdr>
          <w:bottom w:val="single" w:sz="8" w:space="3" w:color="4F81BD" w:themeColor="accent1"/>
        </w:pBdr>
        <w:spacing w:after="300"/>
        <w:jc w:val="center"/>
        <w:rPr>
          <w:rFonts w:eastAsiaTheme="majorEastAsia" w:cs="Calibri"/>
          <w:b/>
          <w:bCs/>
          <w:spacing w:val="5"/>
          <w:kern w:val="28"/>
          <w:sz w:val="36"/>
          <w:szCs w:val="36"/>
        </w:rPr>
      </w:pPr>
      <w:r w:rsidRPr="003A1933">
        <w:rPr>
          <w:rFonts w:asciiTheme="majorHAnsi" w:eastAsiaTheme="majorEastAsia" w:hAnsiTheme="majorHAnsi" w:cstheme="majorBidi"/>
          <w:noProof/>
          <w:spacing w:val="5"/>
          <w:kern w:val="28"/>
          <w:sz w:val="52"/>
          <w:szCs w:val="52"/>
        </w:rPr>
        <w:drawing>
          <wp:inline distT="0" distB="0" distL="0" distR="0" wp14:anchorId="580B069C" wp14:editId="3A0978FF">
            <wp:extent cx="2667000" cy="704850"/>
            <wp:effectExtent l="0" t="0" r="0" b="0"/>
            <wp:docPr id="16" name="Picture 16" descr="H:\Documents\Templates\Imperial\IC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cuments\Templates\Imperial\ICL_Logo.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6786" b="36786"/>
                    <a:stretch/>
                  </pic:blipFill>
                  <pic:spPr bwMode="auto">
                    <a:xfrm>
                      <a:off x="0" y="0"/>
                      <a:ext cx="2667600" cy="70500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inline>
        </w:drawing>
      </w:r>
    </w:p>
    <w:p w14:paraId="65E34F80" w14:textId="77777777" w:rsidR="00FC7288" w:rsidRPr="00AE3804" w:rsidRDefault="00FC7288" w:rsidP="00FC7288">
      <w:pPr>
        <w:spacing w:after="300"/>
        <w:jc w:val="center"/>
        <w:rPr>
          <w:rFonts w:eastAsiaTheme="majorEastAsia" w:cs="Calibri"/>
          <w:b/>
          <w:spacing w:val="5"/>
          <w:kern w:val="28"/>
          <w:sz w:val="36"/>
          <w:szCs w:val="36"/>
        </w:rPr>
      </w:pPr>
    </w:p>
    <w:p w14:paraId="5C6DCC92" w14:textId="77777777" w:rsidR="00FC7288" w:rsidRDefault="00FC7288" w:rsidP="00FC7288">
      <w:pPr>
        <w:sectPr w:rsidR="00FC7288" w:rsidSect="00F41437">
          <w:headerReference w:type="default" r:id="rId9"/>
          <w:footerReference w:type="default" r:id="rId10"/>
          <w:pgSz w:w="11906" w:h="16838" w:code="9"/>
          <w:pgMar w:top="1440" w:right="1440" w:bottom="1440" w:left="1440" w:header="709" w:footer="709" w:gutter="0"/>
          <w:cols w:space="708"/>
          <w:vAlign w:val="center"/>
          <w:titlePg/>
          <w:docGrid w:linePitch="360"/>
        </w:sectPr>
      </w:pPr>
    </w:p>
    <w:sdt>
      <w:sdtPr>
        <w:rPr>
          <w:rFonts w:asciiTheme="minorHAnsi" w:eastAsiaTheme="minorEastAsia" w:hAnsiTheme="minorHAnsi" w:cstheme="minorBidi"/>
          <w:color w:val="auto"/>
          <w:sz w:val="22"/>
          <w:szCs w:val="22"/>
          <w:lang w:val="en-GB"/>
        </w:rPr>
        <w:id w:val="-1418171488"/>
        <w:docPartObj>
          <w:docPartGallery w:val="Table of Contents"/>
          <w:docPartUnique/>
        </w:docPartObj>
      </w:sdtPr>
      <w:sdtEndPr>
        <w:rPr>
          <w:rFonts w:ascii="Calibri" w:eastAsia="Times New Roman" w:hAnsi="Calibri" w:cs="Times New Roman"/>
          <w:b/>
          <w:bCs/>
          <w:noProof/>
          <w:szCs w:val="24"/>
        </w:rPr>
      </w:sdtEndPr>
      <w:sdtContent>
        <w:p w14:paraId="7B4DEC87" w14:textId="77777777" w:rsidR="006A5453" w:rsidRDefault="006A5453" w:rsidP="00B56C88">
          <w:pPr>
            <w:pStyle w:val="TOCHeading"/>
            <w:jc w:val="center"/>
          </w:pPr>
          <w:r>
            <w:t>Contents</w:t>
          </w:r>
        </w:p>
        <w:p w14:paraId="63A966E8" w14:textId="37BDFDF6" w:rsidR="00560A8C" w:rsidRDefault="006A5453">
          <w:pPr>
            <w:pStyle w:val="TOC1"/>
            <w:rPr>
              <w:rFonts w:asciiTheme="minorHAnsi" w:eastAsiaTheme="minorEastAsia" w:hAnsiTheme="minorHAnsi" w:cstheme="minorBidi"/>
              <w:b w:val="0"/>
              <w:bCs w:val="0"/>
              <w:sz w:val="22"/>
              <w:szCs w:val="22"/>
            </w:rPr>
          </w:pPr>
          <w:r>
            <w:fldChar w:fldCharType="begin"/>
          </w:r>
          <w:r>
            <w:instrText xml:space="preserve"> TOC \o "1-3" \h \z \u </w:instrText>
          </w:r>
          <w:r>
            <w:fldChar w:fldCharType="separate"/>
          </w:r>
          <w:hyperlink w:anchor="_Toc456599769" w:history="1">
            <w:r w:rsidR="00560A8C" w:rsidRPr="00534364">
              <w:rPr>
                <w:rStyle w:val="Hyperlink"/>
              </w:rPr>
              <w:t>1</w:t>
            </w:r>
            <w:r w:rsidR="00560A8C">
              <w:rPr>
                <w:rFonts w:asciiTheme="minorHAnsi" w:eastAsiaTheme="minorEastAsia" w:hAnsiTheme="minorHAnsi" w:cstheme="minorBidi"/>
                <w:b w:val="0"/>
                <w:bCs w:val="0"/>
                <w:sz w:val="22"/>
                <w:szCs w:val="22"/>
              </w:rPr>
              <w:tab/>
            </w:r>
            <w:r w:rsidR="00560A8C" w:rsidRPr="00534364">
              <w:rPr>
                <w:rStyle w:val="Hyperlink"/>
              </w:rPr>
              <w:t>Executive Summary</w:t>
            </w:r>
            <w:r w:rsidR="00560A8C">
              <w:rPr>
                <w:webHidden/>
              </w:rPr>
              <w:tab/>
            </w:r>
            <w:r w:rsidR="00560A8C">
              <w:rPr>
                <w:webHidden/>
              </w:rPr>
              <w:fldChar w:fldCharType="begin"/>
            </w:r>
            <w:r w:rsidR="00560A8C">
              <w:rPr>
                <w:webHidden/>
              </w:rPr>
              <w:instrText xml:space="preserve"> PAGEREF _Toc456599769 \h </w:instrText>
            </w:r>
            <w:r w:rsidR="00560A8C">
              <w:rPr>
                <w:webHidden/>
              </w:rPr>
            </w:r>
            <w:r w:rsidR="00560A8C">
              <w:rPr>
                <w:webHidden/>
              </w:rPr>
              <w:fldChar w:fldCharType="separate"/>
            </w:r>
            <w:r w:rsidR="00560A8C">
              <w:rPr>
                <w:webHidden/>
              </w:rPr>
              <w:t>3</w:t>
            </w:r>
            <w:r w:rsidR="00560A8C">
              <w:rPr>
                <w:webHidden/>
              </w:rPr>
              <w:fldChar w:fldCharType="end"/>
            </w:r>
          </w:hyperlink>
        </w:p>
        <w:p w14:paraId="74DDB688" w14:textId="02323B9F" w:rsidR="00560A8C" w:rsidRDefault="00560A8C">
          <w:pPr>
            <w:pStyle w:val="TOC1"/>
            <w:rPr>
              <w:rFonts w:asciiTheme="minorHAnsi" w:eastAsiaTheme="minorEastAsia" w:hAnsiTheme="minorHAnsi" w:cstheme="minorBidi"/>
              <w:b w:val="0"/>
              <w:bCs w:val="0"/>
              <w:sz w:val="22"/>
              <w:szCs w:val="22"/>
            </w:rPr>
          </w:pPr>
          <w:hyperlink w:anchor="_Toc456599770" w:history="1">
            <w:r w:rsidRPr="00534364">
              <w:rPr>
                <w:rStyle w:val="Hyperlink"/>
              </w:rPr>
              <w:t>2</w:t>
            </w:r>
            <w:r>
              <w:rPr>
                <w:rFonts w:asciiTheme="minorHAnsi" w:eastAsiaTheme="minorEastAsia" w:hAnsiTheme="minorHAnsi" w:cstheme="minorBidi"/>
                <w:b w:val="0"/>
                <w:bCs w:val="0"/>
                <w:sz w:val="22"/>
                <w:szCs w:val="22"/>
              </w:rPr>
              <w:tab/>
            </w:r>
            <w:r w:rsidRPr="00534364">
              <w:rPr>
                <w:rStyle w:val="Hyperlink"/>
              </w:rPr>
              <w:t>Background</w:t>
            </w:r>
            <w:r>
              <w:rPr>
                <w:webHidden/>
              </w:rPr>
              <w:tab/>
            </w:r>
            <w:r>
              <w:rPr>
                <w:webHidden/>
              </w:rPr>
              <w:fldChar w:fldCharType="begin"/>
            </w:r>
            <w:r>
              <w:rPr>
                <w:webHidden/>
              </w:rPr>
              <w:instrText xml:space="preserve"> PAGEREF _Toc456599770 \h </w:instrText>
            </w:r>
            <w:r>
              <w:rPr>
                <w:webHidden/>
              </w:rPr>
            </w:r>
            <w:r>
              <w:rPr>
                <w:webHidden/>
              </w:rPr>
              <w:fldChar w:fldCharType="separate"/>
            </w:r>
            <w:r>
              <w:rPr>
                <w:webHidden/>
              </w:rPr>
              <w:t>4</w:t>
            </w:r>
            <w:r>
              <w:rPr>
                <w:webHidden/>
              </w:rPr>
              <w:fldChar w:fldCharType="end"/>
            </w:r>
          </w:hyperlink>
        </w:p>
        <w:p w14:paraId="78B080F4" w14:textId="35EE33AD" w:rsidR="00560A8C" w:rsidRDefault="00560A8C">
          <w:pPr>
            <w:pStyle w:val="TOC2"/>
            <w:tabs>
              <w:tab w:val="left" w:pos="880"/>
              <w:tab w:val="right" w:leader="dot" w:pos="9016"/>
            </w:tabs>
            <w:rPr>
              <w:rFonts w:asciiTheme="minorHAnsi" w:eastAsiaTheme="minorEastAsia" w:hAnsiTheme="minorHAnsi" w:cstheme="minorBidi"/>
              <w:noProof/>
              <w:szCs w:val="22"/>
            </w:rPr>
          </w:pPr>
          <w:hyperlink w:anchor="_Toc456599771" w:history="1">
            <w:r w:rsidRPr="00534364">
              <w:rPr>
                <w:rStyle w:val="Hyperlink"/>
                <w:noProof/>
              </w:rPr>
              <w:t>2.1</w:t>
            </w:r>
            <w:r>
              <w:rPr>
                <w:rFonts w:asciiTheme="minorHAnsi" w:eastAsiaTheme="minorEastAsia" w:hAnsiTheme="minorHAnsi" w:cstheme="minorBidi"/>
                <w:noProof/>
                <w:szCs w:val="22"/>
              </w:rPr>
              <w:tab/>
            </w:r>
            <w:r w:rsidRPr="00534364">
              <w:rPr>
                <w:rStyle w:val="Hyperlink"/>
                <w:noProof/>
              </w:rPr>
              <w:t>CVD Risk Factors</w:t>
            </w:r>
            <w:r>
              <w:rPr>
                <w:noProof/>
                <w:webHidden/>
              </w:rPr>
              <w:tab/>
            </w:r>
            <w:r>
              <w:rPr>
                <w:noProof/>
                <w:webHidden/>
              </w:rPr>
              <w:fldChar w:fldCharType="begin"/>
            </w:r>
            <w:r>
              <w:rPr>
                <w:noProof/>
                <w:webHidden/>
              </w:rPr>
              <w:instrText xml:space="preserve"> PAGEREF _Toc456599771 \h </w:instrText>
            </w:r>
            <w:r>
              <w:rPr>
                <w:noProof/>
                <w:webHidden/>
              </w:rPr>
            </w:r>
            <w:r>
              <w:rPr>
                <w:noProof/>
                <w:webHidden/>
              </w:rPr>
              <w:fldChar w:fldCharType="separate"/>
            </w:r>
            <w:r>
              <w:rPr>
                <w:noProof/>
                <w:webHidden/>
              </w:rPr>
              <w:t>4</w:t>
            </w:r>
            <w:r>
              <w:rPr>
                <w:noProof/>
                <w:webHidden/>
              </w:rPr>
              <w:fldChar w:fldCharType="end"/>
            </w:r>
          </w:hyperlink>
        </w:p>
        <w:p w14:paraId="26501318" w14:textId="4DD1BD03"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72" w:history="1">
            <w:r w:rsidRPr="00534364">
              <w:rPr>
                <w:rStyle w:val="Hyperlink"/>
                <w:noProof/>
              </w:rPr>
              <w:t>2.1.1</w:t>
            </w:r>
            <w:r>
              <w:rPr>
                <w:rFonts w:asciiTheme="minorHAnsi" w:eastAsiaTheme="minorEastAsia" w:hAnsiTheme="minorHAnsi" w:cstheme="minorBidi"/>
                <w:noProof/>
                <w:szCs w:val="22"/>
                <w:lang w:eastAsia="en-GB"/>
              </w:rPr>
              <w:tab/>
            </w:r>
            <w:r w:rsidRPr="00534364">
              <w:rPr>
                <w:rStyle w:val="Hyperlink"/>
                <w:noProof/>
              </w:rPr>
              <w:t>Ethnicity</w:t>
            </w:r>
            <w:r>
              <w:rPr>
                <w:noProof/>
                <w:webHidden/>
              </w:rPr>
              <w:tab/>
            </w:r>
            <w:r>
              <w:rPr>
                <w:noProof/>
                <w:webHidden/>
              </w:rPr>
              <w:fldChar w:fldCharType="begin"/>
            </w:r>
            <w:r>
              <w:rPr>
                <w:noProof/>
                <w:webHidden/>
              </w:rPr>
              <w:instrText xml:space="preserve"> PAGEREF _Toc456599772 \h </w:instrText>
            </w:r>
            <w:r>
              <w:rPr>
                <w:noProof/>
                <w:webHidden/>
              </w:rPr>
            </w:r>
            <w:r>
              <w:rPr>
                <w:noProof/>
                <w:webHidden/>
              </w:rPr>
              <w:fldChar w:fldCharType="separate"/>
            </w:r>
            <w:r>
              <w:rPr>
                <w:noProof/>
                <w:webHidden/>
              </w:rPr>
              <w:t>5</w:t>
            </w:r>
            <w:r>
              <w:rPr>
                <w:noProof/>
                <w:webHidden/>
              </w:rPr>
              <w:fldChar w:fldCharType="end"/>
            </w:r>
          </w:hyperlink>
        </w:p>
        <w:p w14:paraId="68F93C55" w14:textId="06343545"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73" w:history="1">
            <w:r w:rsidRPr="00534364">
              <w:rPr>
                <w:rStyle w:val="Hyperlink"/>
                <w:noProof/>
              </w:rPr>
              <w:t>2.1.2</w:t>
            </w:r>
            <w:r>
              <w:rPr>
                <w:rFonts w:asciiTheme="minorHAnsi" w:eastAsiaTheme="minorEastAsia" w:hAnsiTheme="minorHAnsi" w:cstheme="minorBidi"/>
                <w:noProof/>
                <w:szCs w:val="22"/>
                <w:lang w:eastAsia="en-GB"/>
              </w:rPr>
              <w:tab/>
            </w:r>
            <w:r w:rsidRPr="00534364">
              <w:rPr>
                <w:rStyle w:val="Hyperlink"/>
                <w:noProof/>
              </w:rPr>
              <w:t>Hypertension</w:t>
            </w:r>
            <w:r>
              <w:rPr>
                <w:noProof/>
                <w:webHidden/>
              </w:rPr>
              <w:tab/>
            </w:r>
            <w:r>
              <w:rPr>
                <w:noProof/>
                <w:webHidden/>
              </w:rPr>
              <w:fldChar w:fldCharType="begin"/>
            </w:r>
            <w:r>
              <w:rPr>
                <w:noProof/>
                <w:webHidden/>
              </w:rPr>
              <w:instrText xml:space="preserve"> PAGEREF _Toc456599773 \h </w:instrText>
            </w:r>
            <w:r>
              <w:rPr>
                <w:noProof/>
                <w:webHidden/>
              </w:rPr>
            </w:r>
            <w:r>
              <w:rPr>
                <w:noProof/>
                <w:webHidden/>
              </w:rPr>
              <w:fldChar w:fldCharType="separate"/>
            </w:r>
            <w:r>
              <w:rPr>
                <w:noProof/>
                <w:webHidden/>
              </w:rPr>
              <w:t>5</w:t>
            </w:r>
            <w:r>
              <w:rPr>
                <w:noProof/>
                <w:webHidden/>
              </w:rPr>
              <w:fldChar w:fldCharType="end"/>
            </w:r>
          </w:hyperlink>
        </w:p>
        <w:p w14:paraId="3C8C870F" w14:textId="47D2FC20"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74" w:history="1">
            <w:r w:rsidRPr="00534364">
              <w:rPr>
                <w:rStyle w:val="Hyperlink"/>
                <w:noProof/>
              </w:rPr>
              <w:t>2.1.3</w:t>
            </w:r>
            <w:r>
              <w:rPr>
                <w:rFonts w:asciiTheme="minorHAnsi" w:eastAsiaTheme="minorEastAsia" w:hAnsiTheme="minorHAnsi" w:cstheme="minorBidi"/>
                <w:noProof/>
                <w:szCs w:val="22"/>
                <w:lang w:eastAsia="en-GB"/>
              </w:rPr>
              <w:tab/>
            </w:r>
            <w:r w:rsidRPr="00534364">
              <w:rPr>
                <w:rStyle w:val="Hyperlink"/>
                <w:noProof/>
              </w:rPr>
              <w:t>Smoking</w:t>
            </w:r>
            <w:r>
              <w:rPr>
                <w:noProof/>
                <w:webHidden/>
              </w:rPr>
              <w:tab/>
            </w:r>
            <w:r>
              <w:rPr>
                <w:noProof/>
                <w:webHidden/>
              </w:rPr>
              <w:fldChar w:fldCharType="begin"/>
            </w:r>
            <w:r>
              <w:rPr>
                <w:noProof/>
                <w:webHidden/>
              </w:rPr>
              <w:instrText xml:space="preserve"> PAGEREF _Toc456599774 \h </w:instrText>
            </w:r>
            <w:r>
              <w:rPr>
                <w:noProof/>
                <w:webHidden/>
              </w:rPr>
            </w:r>
            <w:r>
              <w:rPr>
                <w:noProof/>
                <w:webHidden/>
              </w:rPr>
              <w:fldChar w:fldCharType="separate"/>
            </w:r>
            <w:r>
              <w:rPr>
                <w:noProof/>
                <w:webHidden/>
              </w:rPr>
              <w:t>5</w:t>
            </w:r>
            <w:r>
              <w:rPr>
                <w:noProof/>
                <w:webHidden/>
              </w:rPr>
              <w:fldChar w:fldCharType="end"/>
            </w:r>
          </w:hyperlink>
        </w:p>
        <w:p w14:paraId="76261FCA" w14:textId="2901DE62"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75" w:history="1">
            <w:r w:rsidRPr="00534364">
              <w:rPr>
                <w:rStyle w:val="Hyperlink"/>
                <w:noProof/>
              </w:rPr>
              <w:t>2.1.4</w:t>
            </w:r>
            <w:r>
              <w:rPr>
                <w:rFonts w:asciiTheme="minorHAnsi" w:eastAsiaTheme="minorEastAsia" w:hAnsiTheme="minorHAnsi" w:cstheme="minorBidi"/>
                <w:noProof/>
                <w:szCs w:val="22"/>
                <w:lang w:eastAsia="en-GB"/>
              </w:rPr>
              <w:tab/>
            </w:r>
            <w:r w:rsidRPr="00534364">
              <w:rPr>
                <w:rStyle w:val="Hyperlink"/>
                <w:noProof/>
              </w:rPr>
              <w:t>Diabetes</w:t>
            </w:r>
            <w:r>
              <w:rPr>
                <w:noProof/>
                <w:webHidden/>
              </w:rPr>
              <w:tab/>
            </w:r>
            <w:r>
              <w:rPr>
                <w:noProof/>
                <w:webHidden/>
              </w:rPr>
              <w:fldChar w:fldCharType="begin"/>
            </w:r>
            <w:r>
              <w:rPr>
                <w:noProof/>
                <w:webHidden/>
              </w:rPr>
              <w:instrText xml:space="preserve"> PAGEREF _Toc456599775 \h </w:instrText>
            </w:r>
            <w:r>
              <w:rPr>
                <w:noProof/>
                <w:webHidden/>
              </w:rPr>
            </w:r>
            <w:r>
              <w:rPr>
                <w:noProof/>
                <w:webHidden/>
              </w:rPr>
              <w:fldChar w:fldCharType="separate"/>
            </w:r>
            <w:r>
              <w:rPr>
                <w:noProof/>
                <w:webHidden/>
              </w:rPr>
              <w:t>5</w:t>
            </w:r>
            <w:r>
              <w:rPr>
                <w:noProof/>
                <w:webHidden/>
              </w:rPr>
              <w:fldChar w:fldCharType="end"/>
            </w:r>
          </w:hyperlink>
        </w:p>
        <w:p w14:paraId="2F9E8451" w14:textId="5E089961"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76" w:history="1">
            <w:r w:rsidRPr="00534364">
              <w:rPr>
                <w:rStyle w:val="Hyperlink"/>
                <w:noProof/>
              </w:rPr>
              <w:t>2.1.5</w:t>
            </w:r>
            <w:r>
              <w:rPr>
                <w:rFonts w:asciiTheme="minorHAnsi" w:eastAsiaTheme="minorEastAsia" w:hAnsiTheme="minorHAnsi" w:cstheme="minorBidi"/>
                <w:noProof/>
                <w:szCs w:val="22"/>
                <w:lang w:eastAsia="en-GB"/>
              </w:rPr>
              <w:tab/>
            </w:r>
            <w:r w:rsidRPr="00534364">
              <w:rPr>
                <w:rStyle w:val="Hyperlink"/>
                <w:noProof/>
              </w:rPr>
              <w:t>Obesity</w:t>
            </w:r>
            <w:r>
              <w:rPr>
                <w:noProof/>
                <w:webHidden/>
              </w:rPr>
              <w:tab/>
            </w:r>
            <w:r>
              <w:rPr>
                <w:noProof/>
                <w:webHidden/>
              </w:rPr>
              <w:fldChar w:fldCharType="begin"/>
            </w:r>
            <w:r>
              <w:rPr>
                <w:noProof/>
                <w:webHidden/>
              </w:rPr>
              <w:instrText xml:space="preserve"> PAGEREF _Toc456599776 \h </w:instrText>
            </w:r>
            <w:r>
              <w:rPr>
                <w:noProof/>
                <w:webHidden/>
              </w:rPr>
            </w:r>
            <w:r>
              <w:rPr>
                <w:noProof/>
                <w:webHidden/>
              </w:rPr>
              <w:fldChar w:fldCharType="separate"/>
            </w:r>
            <w:r>
              <w:rPr>
                <w:noProof/>
                <w:webHidden/>
              </w:rPr>
              <w:t>6</w:t>
            </w:r>
            <w:r>
              <w:rPr>
                <w:noProof/>
                <w:webHidden/>
              </w:rPr>
              <w:fldChar w:fldCharType="end"/>
            </w:r>
          </w:hyperlink>
        </w:p>
        <w:p w14:paraId="6F46DBAF" w14:textId="7F922CA1"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77" w:history="1">
            <w:r w:rsidRPr="00534364">
              <w:rPr>
                <w:rStyle w:val="Hyperlink"/>
                <w:noProof/>
              </w:rPr>
              <w:t>2.1.6</w:t>
            </w:r>
            <w:r>
              <w:rPr>
                <w:rFonts w:asciiTheme="minorHAnsi" w:eastAsiaTheme="minorEastAsia" w:hAnsiTheme="minorHAnsi" w:cstheme="minorBidi"/>
                <w:noProof/>
                <w:szCs w:val="22"/>
                <w:lang w:eastAsia="en-GB"/>
              </w:rPr>
              <w:tab/>
            </w:r>
            <w:r w:rsidRPr="00534364">
              <w:rPr>
                <w:rStyle w:val="Hyperlink"/>
                <w:noProof/>
              </w:rPr>
              <w:t>Dyslipidaemia</w:t>
            </w:r>
            <w:r>
              <w:rPr>
                <w:noProof/>
                <w:webHidden/>
              </w:rPr>
              <w:tab/>
            </w:r>
            <w:r>
              <w:rPr>
                <w:noProof/>
                <w:webHidden/>
              </w:rPr>
              <w:fldChar w:fldCharType="begin"/>
            </w:r>
            <w:r>
              <w:rPr>
                <w:noProof/>
                <w:webHidden/>
              </w:rPr>
              <w:instrText xml:space="preserve"> PAGEREF _Toc456599777 \h </w:instrText>
            </w:r>
            <w:r>
              <w:rPr>
                <w:noProof/>
                <w:webHidden/>
              </w:rPr>
            </w:r>
            <w:r>
              <w:rPr>
                <w:noProof/>
                <w:webHidden/>
              </w:rPr>
              <w:fldChar w:fldCharType="separate"/>
            </w:r>
            <w:r>
              <w:rPr>
                <w:noProof/>
                <w:webHidden/>
              </w:rPr>
              <w:t>6</w:t>
            </w:r>
            <w:r>
              <w:rPr>
                <w:noProof/>
                <w:webHidden/>
              </w:rPr>
              <w:fldChar w:fldCharType="end"/>
            </w:r>
          </w:hyperlink>
        </w:p>
        <w:p w14:paraId="0C66B4A0" w14:textId="7542D3FB"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78" w:history="1">
            <w:r w:rsidRPr="00534364">
              <w:rPr>
                <w:rStyle w:val="Hyperlink"/>
                <w:noProof/>
              </w:rPr>
              <w:t>2.1.7</w:t>
            </w:r>
            <w:r>
              <w:rPr>
                <w:rFonts w:asciiTheme="minorHAnsi" w:eastAsiaTheme="minorEastAsia" w:hAnsiTheme="minorHAnsi" w:cstheme="minorBidi"/>
                <w:noProof/>
                <w:szCs w:val="22"/>
                <w:lang w:eastAsia="en-GB"/>
              </w:rPr>
              <w:tab/>
            </w:r>
            <w:r w:rsidRPr="00534364">
              <w:rPr>
                <w:rStyle w:val="Hyperlink"/>
                <w:noProof/>
              </w:rPr>
              <w:t>Deprivation and socioeconomic status</w:t>
            </w:r>
            <w:r>
              <w:rPr>
                <w:noProof/>
                <w:webHidden/>
              </w:rPr>
              <w:tab/>
            </w:r>
            <w:r>
              <w:rPr>
                <w:noProof/>
                <w:webHidden/>
              </w:rPr>
              <w:fldChar w:fldCharType="begin"/>
            </w:r>
            <w:r>
              <w:rPr>
                <w:noProof/>
                <w:webHidden/>
              </w:rPr>
              <w:instrText xml:space="preserve"> PAGEREF _Toc456599778 \h </w:instrText>
            </w:r>
            <w:r>
              <w:rPr>
                <w:noProof/>
                <w:webHidden/>
              </w:rPr>
            </w:r>
            <w:r>
              <w:rPr>
                <w:noProof/>
                <w:webHidden/>
              </w:rPr>
              <w:fldChar w:fldCharType="separate"/>
            </w:r>
            <w:r>
              <w:rPr>
                <w:noProof/>
                <w:webHidden/>
              </w:rPr>
              <w:t>6</w:t>
            </w:r>
            <w:r>
              <w:rPr>
                <w:noProof/>
                <w:webHidden/>
              </w:rPr>
              <w:fldChar w:fldCharType="end"/>
            </w:r>
          </w:hyperlink>
        </w:p>
        <w:p w14:paraId="5B2C0EE7" w14:textId="67D8DF87"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79" w:history="1">
            <w:r w:rsidRPr="00534364">
              <w:rPr>
                <w:rStyle w:val="Hyperlink"/>
                <w:noProof/>
              </w:rPr>
              <w:t>2.1.8</w:t>
            </w:r>
            <w:r>
              <w:rPr>
                <w:rFonts w:asciiTheme="minorHAnsi" w:eastAsiaTheme="minorEastAsia" w:hAnsiTheme="minorHAnsi" w:cstheme="minorBidi"/>
                <w:noProof/>
                <w:szCs w:val="22"/>
                <w:lang w:eastAsia="en-GB"/>
              </w:rPr>
              <w:tab/>
            </w:r>
            <w:r w:rsidRPr="00534364">
              <w:rPr>
                <w:rStyle w:val="Hyperlink"/>
                <w:noProof/>
              </w:rPr>
              <w:t>Physical Activity</w:t>
            </w:r>
            <w:r>
              <w:rPr>
                <w:noProof/>
                <w:webHidden/>
              </w:rPr>
              <w:tab/>
            </w:r>
            <w:r>
              <w:rPr>
                <w:noProof/>
                <w:webHidden/>
              </w:rPr>
              <w:fldChar w:fldCharType="begin"/>
            </w:r>
            <w:r>
              <w:rPr>
                <w:noProof/>
                <w:webHidden/>
              </w:rPr>
              <w:instrText xml:space="preserve"> PAGEREF _Toc456599779 \h </w:instrText>
            </w:r>
            <w:r>
              <w:rPr>
                <w:noProof/>
                <w:webHidden/>
              </w:rPr>
            </w:r>
            <w:r>
              <w:rPr>
                <w:noProof/>
                <w:webHidden/>
              </w:rPr>
              <w:fldChar w:fldCharType="separate"/>
            </w:r>
            <w:r>
              <w:rPr>
                <w:noProof/>
                <w:webHidden/>
              </w:rPr>
              <w:t>6</w:t>
            </w:r>
            <w:r>
              <w:rPr>
                <w:noProof/>
                <w:webHidden/>
              </w:rPr>
              <w:fldChar w:fldCharType="end"/>
            </w:r>
          </w:hyperlink>
        </w:p>
        <w:p w14:paraId="44449746" w14:textId="02700DF7"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80" w:history="1">
            <w:r w:rsidRPr="00534364">
              <w:rPr>
                <w:rStyle w:val="Hyperlink"/>
                <w:noProof/>
              </w:rPr>
              <w:t>2.1.9</w:t>
            </w:r>
            <w:r>
              <w:rPr>
                <w:rFonts w:asciiTheme="minorHAnsi" w:eastAsiaTheme="minorEastAsia" w:hAnsiTheme="minorHAnsi" w:cstheme="minorBidi"/>
                <w:noProof/>
                <w:szCs w:val="22"/>
                <w:lang w:eastAsia="en-GB"/>
              </w:rPr>
              <w:tab/>
            </w:r>
            <w:r w:rsidRPr="00534364">
              <w:rPr>
                <w:rStyle w:val="Hyperlink"/>
                <w:noProof/>
              </w:rPr>
              <w:t>Inflammatory Markers</w:t>
            </w:r>
            <w:r>
              <w:rPr>
                <w:noProof/>
                <w:webHidden/>
              </w:rPr>
              <w:tab/>
            </w:r>
            <w:r>
              <w:rPr>
                <w:noProof/>
                <w:webHidden/>
              </w:rPr>
              <w:fldChar w:fldCharType="begin"/>
            </w:r>
            <w:r>
              <w:rPr>
                <w:noProof/>
                <w:webHidden/>
              </w:rPr>
              <w:instrText xml:space="preserve"> PAGEREF _Toc456599780 \h </w:instrText>
            </w:r>
            <w:r>
              <w:rPr>
                <w:noProof/>
                <w:webHidden/>
              </w:rPr>
            </w:r>
            <w:r>
              <w:rPr>
                <w:noProof/>
                <w:webHidden/>
              </w:rPr>
              <w:fldChar w:fldCharType="separate"/>
            </w:r>
            <w:r>
              <w:rPr>
                <w:noProof/>
                <w:webHidden/>
              </w:rPr>
              <w:t>7</w:t>
            </w:r>
            <w:r>
              <w:rPr>
                <w:noProof/>
                <w:webHidden/>
              </w:rPr>
              <w:fldChar w:fldCharType="end"/>
            </w:r>
          </w:hyperlink>
        </w:p>
        <w:p w14:paraId="166C2CBA" w14:textId="6B6A3569"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81" w:history="1">
            <w:r w:rsidRPr="00534364">
              <w:rPr>
                <w:rStyle w:val="Hyperlink"/>
                <w:noProof/>
              </w:rPr>
              <w:t>2.1.10</w:t>
            </w:r>
            <w:r>
              <w:rPr>
                <w:rFonts w:asciiTheme="minorHAnsi" w:eastAsiaTheme="minorEastAsia" w:hAnsiTheme="minorHAnsi" w:cstheme="minorBidi"/>
                <w:noProof/>
                <w:szCs w:val="22"/>
                <w:lang w:eastAsia="en-GB"/>
              </w:rPr>
              <w:tab/>
            </w:r>
            <w:r w:rsidRPr="00534364">
              <w:rPr>
                <w:rStyle w:val="Hyperlink"/>
                <w:noProof/>
              </w:rPr>
              <w:t>Chronic Kidney Disease</w:t>
            </w:r>
            <w:r>
              <w:rPr>
                <w:noProof/>
                <w:webHidden/>
              </w:rPr>
              <w:tab/>
            </w:r>
            <w:r>
              <w:rPr>
                <w:noProof/>
                <w:webHidden/>
              </w:rPr>
              <w:fldChar w:fldCharType="begin"/>
            </w:r>
            <w:r>
              <w:rPr>
                <w:noProof/>
                <w:webHidden/>
              </w:rPr>
              <w:instrText xml:space="preserve"> PAGEREF _Toc456599781 \h </w:instrText>
            </w:r>
            <w:r>
              <w:rPr>
                <w:noProof/>
                <w:webHidden/>
              </w:rPr>
            </w:r>
            <w:r>
              <w:rPr>
                <w:noProof/>
                <w:webHidden/>
              </w:rPr>
              <w:fldChar w:fldCharType="separate"/>
            </w:r>
            <w:r>
              <w:rPr>
                <w:noProof/>
                <w:webHidden/>
              </w:rPr>
              <w:t>7</w:t>
            </w:r>
            <w:r>
              <w:rPr>
                <w:noProof/>
                <w:webHidden/>
              </w:rPr>
              <w:fldChar w:fldCharType="end"/>
            </w:r>
          </w:hyperlink>
        </w:p>
        <w:p w14:paraId="4EFC9C4F" w14:textId="4FA1E2B9" w:rsidR="00560A8C" w:rsidRDefault="00560A8C">
          <w:pPr>
            <w:pStyle w:val="TOC2"/>
            <w:tabs>
              <w:tab w:val="left" w:pos="880"/>
              <w:tab w:val="right" w:leader="dot" w:pos="9016"/>
            </w:tabs>
            <w:rPr>
              <w:rFonts w:asciiTheme="minorHAnsi" w:eastAsiaTheme="minorEastAsia" w:hAnsiTheme="minorHAnsi" w:cstheme="minorBidi"/>
              <w:noProof/>
              <w:szCs w:val="22"/>
            </w:rPr>
          </w:pPr>
          <w:hyperlink w:anchor="_Toc456599782" w:history="1">
            <w:r w:rsidRPr="00534364">
              <w:rPr>
                <w:rStyle w:val="Hyperlink"/>
                <w:noProof/>
              </w:rPr>
              <w:t>2.2</w:t>
            </w:r>
            <w:r>
              <w:rPr>
                <w:rFonts w:asciiTheme="minorHAnsi" w:eastAsiaTheme="minorEastAsia" w:hAnsiTheme="minorHAnsi" w:cstheme="minorBidi"/>
                <w:noProof/>
                <w:szCs w:val="22"/>
              </w:rPr>
              <w:tab/>
            </w:r>
            <w:r w:rsidRPr="00534364">
              <w:rPr>
                <w:rStyle w:val="Hyperlink"/>
                <w:noProof/>
              </w:rPr>
              <w:t>CHD incidence from literature</w:t>
            </w:r>
            <w:r>
              <w:rPr>
                <w:noProof/>
                <w:webHidden/>
              </w:rPr>
              <w:tab/>
            </w:r>
            <w:r>
              <w:rPr>
                <w:noProof/>
                <w:webHidden/>
              </w:rPr>
              <w:fldChar w:fldCharType="begin"/>
            </w:r>
            <w:r>
              <w:rPr>
                <w:noProof/>
                <w:webHidden/>
              </w:rPr>
              <w:instrText xml:space="preserve"> PAGEREF _Toc456599782 \h </w:instrText>
            </w:r>
            <w:r>
              <w:rPr>
                <w:noProof/>
                <w:webHidden/>
              </w:rPr>
            </w:r>
            <w:r>
              <w:rPr>
                <w:noProof/>
                <w:webHidden/>
              </w:rPr>
              <w:fldChar w:fldCharType="separate"/>
            </w:r>
            <w:r>
              <w:rPr>
                <w:noProof/>
                <w:webHidden/>
              </w:rPr>
              <w:t>8</w:t>
            </w:r>
            <w:r>
              <w:rPr>
                <w:noProof/>
                <w:webHidden/>
              </w:rPr>
              <w:fldChar w:fldCharType="end"/>
            </w:r>
          </w:hyperlink>
        </w:p>
        <w:p w14:paraId="4C055A24" w14:textId="6BD43E56" w:rsidR="00560A8C" w:rsidRDefault="00560A8C">
          <w:pPr>
            <w:pStyle w:val="TOC2"/>
            <w:tabs>
              <w:tab w:val="left" w:pos="880"/>
              <w:tab w:val="right" w:leader="dot" w:pos="9016"/>
            </w:tabs>
            <w:rPr>
              <w:rFonts w:asciiTheme="minorHAnsi" w:eastAsiaTheme="minorEastAsia" w:hAnsiTheme="minorHAnsi" w:cstheme="minorBidi"/>
              <w:noProof/>
              <w:szCs w:val="22"/>
            </w:rPr>
          </w:pPr>
          <w:hyperlink w:anchor="_Toc456599783" w:history="1">
            <w:r w:rsidRPr="00534364">
              <w:rPr>
                <w:rStyle w:val="Hyperlink"/>
                <w:noProof/>
              </w:rPr>
              <w:t>2.3</w:t>
            </w:r>
            <w:r>
              <w:rPr>
                <w:rFonts w:asciiTheme="minorHAnsi" w:eastAsiaTheme="minorEastAsia" w:hAnsiTheme="minorHAnsi" w:cstheme="minorBidi"/>
                <w:noProof/>
                <w:szCs w:val="22"/>
              </w:rPr>
              <w:tab/>
            </w:r>
            <w:r w:rsidRPr="00534364">
              <w:rPr>
                <w:rStyle w:val="Hyperlink"/>
                <w:noProof/>
              </w:rPr>
              <w:t>CHD prevalence from the literature</w:t>
            </w:r>
            <w:r>
              <w:rPr>
                <w:noProof/>
                <w:webHidden/>
              </w:rPr>
              <w:tab/>
            </w:r>
            <w:r>
              <w:rPr>
                <w:noProof/>
                <w:webHidden/>
              </w:rPr>
              <w:fldChar w:fldCharType="begin"/>
            </w:r>
            <w:r>
              <w:rPr>
                <w:noProof/>
                <w:webHidden/>
              </w:rPr>
              <w:instrText xml:space="preserve"> PAGEREF _Toc456599783 \h </w:instrText>
            </w:r>
            <w:r>
              <w:rPr>
                <w:noProof/>
                <w:webHidden/>
              </w:rPr>
            </w:r>
            <w:r>
              <w:rPr>
                <w:noProof/>
                <w:webHidden/>
              </w:rPr>
              <w:fldChar w:fldCharType="separate"/>
            </w:r>
            <w:r>
              <w:rPr>
                <w:noProof/>
                <w:webHidden/>
              </w:rPr>
              <w:t>9</w:t>
            </w:r>
            <w:r>
              <w:rPr>
                <w:noProof/>
                <w:webHidden/>
              </w:rPr>
              <w:fldChar w:fldCharType="end"/>
            </w:r>
          </w:hyperlink>
        </w:p>
        <w:p w14:paraId="045FEFF2" w14:textId="3A3B15E7" w:rsidR="00560A8C" w:rsidRDefault="00560A8C">
          <w:pPr>
            <w:pStyle w:val="TOC1"/>
            <w:rPr>
              <w:rFonts w:asciiTheme="minorHAnsi" w:eastAsiaTheme="minorEastAsia" w:hAnsiTheme="minorHAnsi" w:cstheme="minorBidi"/>
              <w:b w:val="0"/>
              <w:bCs w:val="0"/>
              <w:sz w:val="22"/>
              <w:szCs w:val="22"/>
            </w:rPr>
          </w:pPr>
          <w:hyperlink w:anchor="_Toc456599784" w:history="1">
            <w:r w:rsidRPr="00534364">
              <w:rPr>
                <w:rStyle w:val="Hyperlink"/>
              </w:rPr>
              <w:t>3</w:t>
            </w:r>
            <w:r>
              <w:rPr>
                <w:rFonts w:asciiTheme="minorHAnsi" w:eastAsiaTheme="minorEastAsia" w:hAnsiTheme="minorHAnsi" w:cstheme="minorBidi"/>
                <w:b w:val="0"/>
                <w:bCs w:val="0"/>
                <w:sz w:val="22"/>
                <w:szCs w:val="22"/>
              </w:rPr>
              <w:tab/>
            </w:r>
            <w:r w:rsidRPr="00534364">
              <w:rPr>
                <w:rStyle w:val="Hyperlink"/>
              </w:rPr>
              <w:t>Methods</w:t>
            </w:r>
            <w:r>
              <w:rPr>
                <w:webHidden/>
              </w:rPr>
              <w:tab/>
            </w:r>
            <w:r>
              <w:rPr>
                <w:webHidden/>
              </w:rPr>
              <w:fldChar w:fldCharType="begin"/>
            </w:r>
            <w:r>
              <w:rPr>
                <w:webHidden/>
              </w:rPr>
              <w:instrText xml:space="preserve"> PAGEREF _Toc456599784 \h </w:instrText>
            </w:r>
            <w:r>
              <w:rPr>
                <w:webHidden/>
              </w:rPr>
            </w:r>
            <w:r>
              <w:rPr>
                <w:webHidden/>
              </w:rPr>
              <w:fldChar w:fldCharType="separate"/>
            </w:r>
            <w:r>
              <w:rPr>
                <w:webHidden/>
              </w:rPr>
              <w:t>11</w:t>
            </w:r>
            <w:r>
              <w:rPr>
                <w:webHidden/>
              </w:rPr>
              <w:fldChar w:fldCharType="end"/>
            </w:r>
          </w:hyperlink>
        </w:p>
        <w:p w14:paraId="6F84DAB9" w14:textId="013028E7" w:rsidR="00560A8C" w:rsidRDefault="00560A8C">
          <w:pPr>
            <w:pStyle w:val="TOC2"/>
            <w:tabs>
              <w:tab w:val="left" w:pos="880"/>
              <w:tab w:val="right" w:leader="dot" w:pos="9016"/>
            </w:tabs>
            <w:rPr>
              <w:rFonts w:asciiTheme="minorHAnsi" w:eastAsiaTheme="minorEastAsia" w:hAnsiTheme="minorHAnsi" w:cstheme="minorBidi"/>
              <w:noProof/>
              <w:szCs w:val="22"/>
            </w:rPr>
          </w:pPr>
          <w:hyperlink w:anchor="_Toc456599785" w:history="1">
            <w:r w:rsidRPr="00534364">
              <w:rPr>
                <w:rStyle w:val="Hyperlink"/>
                <w:noProof/>
              </w:rPr>
              <w:t>3.1</w:t>
            </w:r>
            <w:r>
              <w:rPr>
                <w:rFonts w:asciiTheme="minorHAnsi" w:eastAsiaTheme="minorEastAsia" w:hAnsiTheme="minorHAnsi" w:cstheme="minorBidi"/>
                <w:noProof/>
                <w:szCs w:val="22"/>
              </w:rPr>
              <w:tab/>
            </w:r>
            <w:r w:rsidRPr="00534364">
              <w:rPr>
                <w:rStyle w:val="Hyperlink"/>
                <w:noProof/>
              </w:rPr>
              <w:t>“Data discovery” from UK survey data sources</w:t>
            </w:r>
            <w:r>
              <w:rPr>
                <w:noProof/>
                <w:webHidden/>
              </w:rPr>
              <w:tab/>
            </w:r>
            <w:r>
              <w:rPr>
                <w:noProof/>
                <w:webHidden/>
              </w:rPr>
              <w:fldChar w:fldCharType="begin"/>
            </w:r>
            <w:r>
              <w:rPr>
                <w:noProof/>
                <w:webHidden/>
              </w:rPr>
              <w:instrText xml:space="preserve"> PAGEREF _Toc456599785 \h </w:instrText>
            </w:r>
            <w:r>
              <w:rPr>
                <w:noProof/>
                <w:webHidden/>
              </w:rPr>
            </w:r>
            <w:r>
              <w:rPr>
                <w:noProof/>
                <w:webHidden/>
              </w:rPr>
              <w:fldChar w:fldCharType="separate"/>
            </w:r>
            <w:r>
              <w:rPr>
                <w:noProof/>
                <w:webHidden/>
              </w:rPr>
              <w:t>11</w:t>
            </w:r>
            <w:r>
              <w:rPr>
                <w:noProof/>
                <w:webHidden/>
              </w:rPr>
              <w:fldChar w:fldCharType="end"/>
            </w:r>
          </w:hyperlink>
        </w:p>
        <w:p w14:paraId="56C7D3CE" w14:textId="547DC045"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86" w:history="1">
            <w:r w:rsidRPr="00534364">
              <w:rPr>
                <w:rStyle w:val="Hyperlink"/>
                <w:noProof/>
              </w:rPr>
              <w:t>3.1.1</w:t>
            </w:r>
            <w:r>
              <w:rPr>
                <w:rFonts w:asciiTheme="minorHAnsi" w:eastAsiaTheme="minorEastAsia" w:hAnsiTheme="minorHAnsi" w:cstheme="minorBidi"/>
                <w:noProof/>
                <w:szCs w:val="22"/>
                <w:lang w:eastAsia="en-GB"/>
              </w:rPr>
              <w:tab/>
            </w:r>
            <w:r w:rsidRPr="00534364">
              <w:rPr>
                <w:rStyle w:val="Hyperlink"/>
                <w:noProof/>
              </w:rPr>
              <w:t>Whitehall II</w:t>
            </w:r>
            <w:r>
              <w:rPr>
                <w:noProof/>
                <w:webHidden/>
              </w:rPr>
              <w:tab/>
            </w:r>
            <w:r>
              <w:rPr>
                <w:noProof/>
                <w:webHidden/>
              </w:rPr>
              <w:fldChar w:fldCharType="begin"/>
            </w:r>
            <w:r>
              <w:rPr>
                <w:noProof/>
                <w:webHidden/>
              </w:rPr>
              <w:instrText xml:space="preserve"> PAGEREF _Toc456599786 \h </w:instrText>
            </w:r>
            <w:r>
              <w:rPr>
                <w:noProof/>
                <w:webHidden/>
              </w:rPr>
            </w:r>
            <w:r>
              <w:rPr>
                <w:noProof/>
                <w:webHidden/>
              </w:rPr>
              <w:fldChar w:fldCharType="separate"/>
            </w:r>
            <w:r>
              <w:rPr>
                <w:noProof/>
                <w:webHidden/>
              </w:rPr>
              <w:t>11</w:t>
            </w:r>
            <w:r>
              <w:rPr>
                <w:noProof/>
                <w:webHidden/>
              </w:rPr>
              <w:fldChar w:fldCharType="end"/>
            </w:r>
          </w:hyperlink>
        </w:p>
        <w:p w14:paraId="4B15758E" w14:textId="20CF9CE6"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87" w:history="1">
            <w:r w:rsidRPr="00534364">
              <w:rPr>
                <w:rStyle w:val="Hyperlink"/>
                <w:noProof/>
              </w:rPr>
              <w:t>3.1.2</w:t>
            </w:r>
            <w:r>
              <w:rPr>
                <w:rFonts w:asciiTheme="minorHAnsi" w:eastAsiaTheme="minorEastAsia" w:hAnsiTheme="minorHAnsi" w:cstheme="minorBidi"/>
                <w:noProof/>
                <w:szCs w:val="22"/>
                <w:lang w:eastAsia="en-GB"/>
              </w:rPr>
              <w:tab/>
            </w:r>
            <w:r w:rsidRPr="00534364">
              <w:rPr>
                <w:rStyle w:val="Hyperlink"/>
                <w:noProof/>
              </w:rPr>
              <w:t>Airwave Health Monitoring Study</w:t>
            </w:r>
            <w:r>
              <w:rPr>
                <w:noProof/>
                <w:webHidden/>
              </w:rPr>
              <w:tab/>
            </w:r>
            <w:r>
              <w:rPr>
                <w:noProof/>
                <w:webHidden/>
              </w:rPr>
              <w:fldChar w:fldCharType="begin"/>
            </w:r>
            <w:r>
              <w:rPr>
                <w:noProof/>
                <w:webHidden/>
              </w:rPr>
              <w:instrText xml:space="preserve"> PAGEREF _Toc456599787 \h </w:instrText>
            </w:r>
            <w:r>
              <w:rPr>
                <w:noProof/>
                <w:webHidden/>
              </w:rPr>
            </w:r>
            <w:r>
              <w:rPr>
                <w:noProof/>
                <w:webHidden/>
              </w:rPr>
              <w:fldChar w:fldCharType="separate"/>
            </w:r>
            <w:r>
              <w:rPr>
                <w:noProof/>
                <w:webHidden/>
              </w:rPr>
              <w:t>11</w:t>
            </w:r>
            <w:r>
              <w:rPr>
                <w:noProof/>
                <w:webHidden/>
              </w:rPr>
              <w:fldChar w:fldCharType="end"/>
            </w:r>
          </w:hyperlink>
        </w:p>
        <w:p w14:paraId="114B9BC2" w14:textId="0700D340"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88" w:history="1">
            <w:r w:rsidRPr="00534364">
              <w:rPr>
                <w:rStyle w:val="Hyperlink"/>
                <w:noProof/>
              </w:rPr>
              <w:t>3.1.3</w:t>
            </w:r>
            <w:r>
              <w:rPr>
                <w:rFonts w:asciiTheme="minorHAnsi" w:eastAsiaTheme="minorEastAsia" w:hAnsiTheme="minorHAnsi" w:cstheme="minorBidi"/>
                <w:noProof/>
                <w:szCs w:val="22"/>
                <w:lang w:eastAsia="en-GB"/>
              </w:rPr>
              <w:tab/>
            </w:r>
            <w:r w:rsidRPr="00534364">
              <w:rPr>
                <w:rStyle w:val="Hyperlink"/>
                <w:noProof/>
              </w:rPr>
              <w:t>Health Survey for England 2013</w:t>
            </w:r>
            <w:r>
              <w:rPr>
                <w:noProof/>
                <w:webHidden/>
              </w:rPr>
              <w:tab/>
            </w:r>
            <w:r>
              <w:rPr>
                <w:noProof/>
                <w:webHidden/>
              </w:rPr>
              <w:fldChar w:fldCharType="begin"/>
            </w:r>
            <w:r>
              <w:rPr>
                <w:noProof/>
                <w:webHidden/>
              </w:rPr>
              <w:instrText xml:space="preserve"> PAGEREF _Toc456599788 \h </w:instrText>
            </w:r>
            <w:r>
              <w:rPr>
                <w:noProof/>
                <w:webHidden/>
              </w:rPr>
            </w:r>
            <w:r>
              <w:rPr>
                <w:noProof/>
                <w:webHidden/>
              </w:rPr>
              <w:fldChar w:fldCharType="separate"/>
            </w:r>
            <w:r>
              <w:rPr>
                <w:noProof/>
                <w:webHidden/>
              </w:rPr>
              <w:t>11</w:t>
            </w:r>
            <w:r>
              <w:rPr>
                <w:noProof/>
                <w:webHidden/>
              </w:rPr>
              <w:fldChar w:fldCharType="end"/>
            </w:r>
          </w:hyperlink>
        </w:p>
        <w:p w14:paraId="1CA32CC8" w14:textId="413A8D42"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89" w:history="1">
            <w:r w:rsidRPr="00534364">
              <w:rPr>
                <w:rStyle w:val="Hyperlink"/>
                <w:noProof/>
              </w:rPr>
              <w:t>3.1.4</w:t>
            </w:r>
            <w:r>
              <w:rPr>
                <w:rFonts w:asciiTheme="minorHAnsi" w:eastAsiaTheme="minorEastAsia" w:hAnsiTheme="minorHAnsi" w:cstheme="minorBidi"/>
                <w:noProof/>
                <w:szCs w:val="22"/>
                <w:lang w:eastAsia="en-GB"/>
              </w:rPr>
              <w:tab/>
            </w:r>
            <w:r w:rsidRPr="00534364">
              <w:rPr>
                <w:rStyle w:val="Hyperlink"/>
                <w:noProof/>
              </w:rPr>
              <w:t>English Longitudinal Study of Ageing</w:t>
            </w:r>
            <w:r>
              <w:rPr>
                <w:noProof/>
                <w:webHidden/>
              </w:rPr>
              <w:tab/>
            </w:r>
            <w:r>
              <w:rPr>
                <w:noProof/>
                <w:webHidden/>
              </w:rPr>
              <w:fldChar w:fldCharType="begin"/>
            </w:r>
            <w:r>
              <w:rPr>
                <w:noProof/>
                <w:webHidden/>
              </w:rPr>
              <w:instrText xml:space="preserve"> PAGEREF _Toc456599789 \h </w:instrText>
            </w:r>
            <w:r>
              <w:rPr>
                <w:noProof/>
                <w:webHidden/>
              </w:rPr>
            </w:r>
            <w:r>
              <w:rPr>
                <w:noProof/>
                <w:webHidden/>
              </w:rPr>
              <w:fldChar w:fldCharType="separate"/>
            </w:r>
            <w:r>
              <w:rPr>
                <w:noProof/>
                <w:webHidden/>
              </w:rPr>
              <w:t>12</w:t>
            </w:r>
            <w:r>
              <w:rPr>
                <w:noProof/>
                <w:webHidden/>
              </w:rPr>
              <w:fldChar w:fldCharType="end"/>
            </w:r>
          </w:hyperlink>
        </w:p>
        <w:p w14:paraId="3AF9BD30" w14:textId="23B47A11" w:rsidR="00560A8C" w:rsidRDefault="00560A8C">
          <w:pPr>
            <w:pStyle w:val="TOC2"/>
            <w:tabs>
              <w:tab w:val="left" w:pos="880"/>
              <w:tab w:val="right" w:leader="dot" w:pos="9016"/>
            </w:tabs>
            <w:rPr>
              <w:rFonts w:asciiTheme="minorHAnsi" w:eastAsiaTheme="minorEastAsia" w:hAnsiTheme="minorHAnsi" w:cstheme="minorBidi"/>
              <w:noProof/>
              <w:szCs w:val="22"/>
            </w:rPr>
          </w:pPr>
          <w:hyperlink w:anchor="_Toc456599790" w:history="1">
            <w:r w:rsidRPr="00534364">
              <w:rPr>
                <w:rStyle w:val="Hyperlink"/>
                <w:noProof/>
              </w:rPr>
              <w:t>3.2</w:t>
            </w:r>
            <w:r>
              <w:rPr>
                <w:rFonts w:asciiTheme="minorHAnsi" w:eastAsiaTheme="minorEastAsia" w:hAnsiTheme="minorHAnsi" w:cstheme="minorBidi"/>
                <w:noProof/>
                <w:szCs w:val="22"/>
              </w:rPr>
              <w:tab/>
            </w:r>
            <w:r w:rsidRPr="00534364">
              <w:rPr>
                <w:rStyle w:val="Hyperlink"/>
                <w:noProof/>
              </w:rPr>
              <w:t>Outcomes definitions</w:t>
            </w:r>
            <w:r>
              <w:rPr>
                <w:noProof/>
                <w:webHidden/>
              </w:rPr>
              <w:tab/>
            </w:r>
            <w:r>
              <w:rPr>
                <w:noProof/>
                <w:webHidden/>
              </w:rPr>
              <w:fldChar w:fldCharType="begin"/>
            </w:r>
            <w:r>
              <w:rPr>
                <w:noProof/>
                <w:webHidden/>
              </w:rPr>
              <w:instrText xml:space="preserve"> PAGEREF _Toc456599790 \h </w:instrText>
            </w:r>
            <w:r>
              <w:rPr>
                <w:noProof/>
                <w:webHidden/>
              </w:rPr>
            </w:r>
            <w:r>
              <w:rPr>
                <w:noProof/>
                <w:webHidden/>
              </w:rPr>
              <w:fldChar w:fldCharType="separate"/>
            </w:r>
            <w:r>
              <w:rPr>
                <w:noProof/>
                <w:webHidden/>
              </w:rPr>
              <w:t>14</w:t>
            </w:r>
            <w:r>
              <w:rPr>
                <w:noProof/>
                <w:webHidden/>
              </w:rPr>
              <w:fldChar w:fldCharType="end"/>
            </w:r>
          </w:hyperlink>
        </w:p>
        <w:p w14:paraId="19DBADAF" w14:textId="5F3872FD" w:rsidR="00560A8C" w:rsidRDefault="00560A8C">
          <w:pPr>
            <w:pStyle w:val="TOC2"/>
            <w:tabs>
              <w:tab w:val="left" w:pos="880"/>
              <w:tab w:val="right" w:leader="dot" w:pos="9016"/>
            </w:tabs>
            <w:rPr>
              <w:rFonts w:asciiTheme="minorHAnsi" w:eastAsiaTheme="minorEastAsia" w:hAnsiTheme="minorHAnsi" w:cstheme="minorBidi"/>
              <w:noProof/>
              <w:szCs w:val="22"/>
            </w:rPr>
          </w:pPr>
          <w:hyperlink w:anchor="_Toc456599791" w:history="1">
            <w:r w:rsidRPr="00534364">
              <w:rPr>
                <w:rStyle w:val="Hyperlink"/>
                <w:noProof/>
              </w:rPr>
              <w:t>3.3</w:t>
            </w:r>
            <w:r>
              <w:rPr>
                <w:rFonts w:asciiTheme="minorHAnsi" w:eastAsiaTheme="minorEastAsia" w:hAnsiTheme="minorHAnsi" w:cstheme="minorBidi"/>
                <w:noProof/>
                <w:szCs w:val="22"/>
              </w:rPr>
              <w:tab/>
            </w:r>
            <w:r w:rsidRPr="00534364">
              <w:rPr>
                <w:rStyle w:val="Hyperlink"/>
                <w:noProof/>
              </w:rPr>
              <w:t>Risk Factor Variables</w:t>
            </w:r>
            <w:r>
              <w:rPr>
                <w:noProof/>
                <w:webHidden/>
              </w:rPr>
              <w:tab/>
            </w:r>
            <w:r>
              <w:rPr>
                <w:noProof/>
                <w:webHidden/>
              </w:rPr>
              <w:fldChar w:fldCharType="begin"/>
            </w:r>
            <w:r>
              <w:rPr>
                <w:noProof/>
                <w:webHidden/>
              </w:rPr>
              <w:instrText xml:space="preserve"> PAGEREF _Toc456599791 \h </w:instrText>
            </w:r>
            <w:r>
              <w:rPr>
                <w:noProof/>
                <w:webHidden/>
              </w:rPr>
            </w:r>
            <w:r>
              <w:rPr>
                <w:noProof/>
                <w:webHidden/>
              </w:rPr>
              <w:fldChar w:fldCharType="separate"/>
            </w:r>
            <w:r>
              <w:rPr>
                <w:noProof/>
                <w:webHidden/>
              </w:rPr>
              <w:t>16</w:t>
            </w:r>
            <w:r>
              <w:rPr>
                <w:noProof/>
                <w:webHidden/>
              </w:rPr>
              <w:fldChar w:fldCharType="end"/>
            </w:r>
          </w:hyperlink>
        </w:p>
        <w:p w14:paraId="1BA2E4D9" w14:textId="45B6D0C3"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92" w:history="1">
            <w:r w:rsidRPr="00534364">
              <w:rPr>
                <w:rStyle w:val="Hyperlink"/>
                <w:noProof/>
              </w:rPr>
              <w:t>3.3.1</w:t>
            </w:r>
            <w:r>
              <w:rPr>
                <w:rFonts w:asciiTheme="minorHAnsi" w:eastAsiaTheme="minorEastAsia" w:hAnsiTheme="minorHAnsi" w:cstheme="minorBidi"/>
                <w:noProof/>
                <w:szCs w:val="22"/>
                <w:lang w:eastAsia="en-GB"/>
              </w:rPr>
              <w:tab/>
            </w:r>
            <w:r w:rsidRPr="00534364">
              <w:rPr>
                <w:rStyle w:val="Hyperlink"/>
                <w:noProof/>
              </w:rPr>
              <w:t>Age</w:t>
            </w:r>
            <w:r>
              <w:rPr>
                <w:noProof/>
                <w:webHidden/>
              </w:rPr>
              <w:tab/>
            </w:r>
            <w:r>
              <w:rPr>
                <w:noProof/>
                <w:webHidden/>
              </w:rPr>
              <w:fldChar w:fldCharType="begin"/>
            </w:r>
            <w:r>
              <w:rPr>
                <w:noProof/>
                <w:webHidden/>
              </w:rPr>
              <w:instrText xml:space="preserve"> PAGEREF _Toc456599792 \h </w:instrText>
            </w:r>
            <w:r>
              <w:rPr>
                <w:noProof/>
                <w:webHidden/>
              </w:rPr>
            </w:r>
            <w:r>
              <w:rPr>
                <w:noProof/>
                <w:webHidden/>
              </w:rPr>
              <w:fldChar w:fldCharType="separate"/>
            </w:r>
            <w:r>
              <w:rPr>
                <w:noProof/>
                <w:webHidden/>
              </w:rPr>
              <w:t>16</w:t>
            </w:r>
            <w:r>
              <w:rPr>
                <w:noProof/>
                <w:webHidden/>
              </w:rPr>
              <w:fldChar w:fldCharType="end"/>
            </w:r>
          </w:hyperlink>
        </w:p>
        <w:p w14:paraId="53321D3E" w14:textId="30B70B93"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93" w:history="1">
            <w:r w:rsidRPr="00534364">
              <w:rPr>
                <w:rStyle w:val="Hyperlink"/>
                <w:noProof/>
              </w:rPr>
              <w:t>3.3.2</w:t>
            </w:r>
            <w:r>
              <w:rPr>
                <w:rFonts w:asciiTheme="minorHAnsi" w:eastAsiaTheme="minorEastAsia" w:hAnsiTheme="minorHAnsi" w:cstheme="minorBidi"/>
                <w:noProof/>
                <w:szCs w:val="22"/>
                <w:lang w:eastAsia="en-GB"/>
              </w:rPr>
              <w:tab/>
            </w:r>
            <w:r w:rsidRPr="00534364">
              <w:rPr>
                <w:rStyle w:val="Hyperlink"/>
                <w:noProof/>
              </w:rPr>
              <w:t>Sex</w:t>
            </w:r>
            <w:r>
              <w:rPr>
                <w:noProof/>
                <w:webHidden/>
              </w:rPr>
              <w:tab/>
            </w:r>
            <w:r>
              <w:rPr>
                <w:noProof/>
                <w:webHidden/>
              </w:rPr>
              <w:fldChar w:fldCharType="begin"/>
            </w:r>
            <w:r>
              <w:rPr>
                <w:noProof/>
                <w:webHidden/>
              </w:rPr>
              <w:instrText xml:space="preserve"> PAGEREF _Toc456599793 \h </w:instrText>
            </w:r>
            <w:r>
              <w:rPr>
                <w:noProof/>
                <w:webHidden/>
              </w:rPr>
            </w:r>
            <w:r>
              <w:rPr>
                <w:noProof/>
                <w:webHidden/>
              </w:rPr>
              <w:fldChar w:fldCharType="separate"/>
            </w:r>
            <w:r>
              <w:rPr>
                <w:noProof/>
                <w:webHidden/>
              </w:rPr>
              <w:t>16</w:t>
            </w:r>
            <w:r>
              <w:rPr>
                <w:noProof/>
                <w:webHidden/>
              </w:rPr>
              <w:fldChar w:fldCharType="end"/>
            </w:r>
          </w:hyperlink>
        </w:p>
        <w:p w14:paraId="4498A725" w14:textId="2C700633"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94" w:history="1">
            <w:r w:rsidRPr="00534364">
              <w:rPr>
                <w:rStyle w:val="Hyperlink"/>
                <w:noProof/>
              </w:rPr>
              <w:t>3.3.3</w:t>
            </w:r>
            <w:r>
              <w:rPr>
                <w:rFonts w:asciiTheme="minorHAnsi" w:eastAsiaTheme="minorEastAsia" w:hAnsiTheme="minorHAnsi" w:cstheme="minorBidi"/>
                <w:noProof/>
                <w:szCs w:val="22"/>
                <w:lang w:eastAsia="en-GB"/>
              </w:rPr>
              <w:tab/>
            </w:r>
            <w:r w:rsidRPr="00534364">
              <w:rPr>
                <w:rStyle w:val="Hyperlink"/>
                <w:noProof/>
              </w:rPr>
              <w:t>Ethnicity</w:t>
            </w:r>
            <w:r>
              <w:rPr>
                <w:noProof/>
                <w:webHidden/>
              </w:rPr>
              <w:tab/>
            </w:r>
            <w:r>
              <w:rPr>
                <w:noProof/>
                <w:webHidden/>
              </w:rPr>
              <w:fldChar w:fldCharType="begin"/>
            </w:r>
            <w:r>
              <w:rPr>
                <w:noProof/>
                <w:webHidden/>
              </w:rPr>
              <w:instrText xml:space="preserve"> PAGEREF _Toc456599794 \h </w:instrText>
            </w:r>
            <w:r>
              <w:rPr>
                <w:noProof/>
                <w:webHidden/>
              </w:rPr>
            </w:r>
            <w:r>
              <w:rPr>
                <w:noProof/>
                <w:webHidden/>
              </w:rPr>
              <w:fldChar w:fldCharType="separate"/>
            </w:r>
            <w:r>
              <w:rPr>
                <w:noProof/>
                <w:webHidden/>
              </w:rPr>
              <w:t>16</w:t>
            </w:r>
            <w:r>
              <w:rPr>
                <w:noProof/>
                <w:webHidden/>
              </w:rPr>
              <w:fldChar w:fldCharType="end"/>
            </w:r>
          </w:hyperlink>
        </w:p>
        <w:p w14:paraId="2F510531" w14:textId="64D51D41"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95" w:history="1">
            <w:r w:rsidRPr="00534364">
              <w:rPr>
                <w:rStyle w:val="Hyperlink"/>
                <w:noProof/>
              </w:rPr>
              <w:t>3.3.4</w:t>
            </w:r>
            <w:r>
              <w:rPr>
                <w:rFonts w:asciiTheme="minorHAnsi" w:eastAsiaTheme="minorEastAsia" w:hAnsiTheme="minorHAnsi" w:cstheme="minorBidi"/>
                <w:noProof/>
                <w:szCs w:val="22"/>
                <w:lang w:eastAsia="en-GB"/>
              </w:rPr>
              <w:tab/>
            </w:r>
            <w:r w:rsidRPr="00534364">
              <w:rPr>
                <w:rStyle w:val="Hyperlink"/>
                <w:noProof/>
              </w:rPr>
              <w:t>Hypertension</w:t>
            </w:r>
            <w:r>
              <w:rPr>
                <w:noProof/>
                <w:webHidden/>
              </w:rPr>
              <w:tab/>
            </w:r>
            <w:r>
              <w:rPr>
                <w:noProof/>
                <w:webHidden/>
              </w:rPr>
              <w:fldChar w:fldCharType="begin"/>
            </w:r>
            <w:r>
              <w:rPr>
                <w:noProof/>
                <w:webHidden/>
              </w:rPr>
              <w:instrText xml:space="preserve"> PAGEREF _Toc456599795 \h </w:instrText>
            </w:r>
            <w:r>
              <w:rPr>
                <w:noProof/>
                <w:webHidden/>
              </w:rPr>
            </w:r>
            <w:r>
              <w:rPr>
                <w:noProof/>
                <w:webHidden/>
              </w:rPr>
              <w:fldChar w:fldCharType="separate"/>
            </w:r>
            <w:r>
              <w:rPr>
                <w:noProof/>
                <w:webHidden/>
              </w:rPr>
              <w:t>16</w:t>
            </w:r>
            <w:r>
              <w:rPr>
                <w:noProof/>
                <w:webHidden/>
              </w:rPr>
              <w:fldChar w:fldCharType="end"/>
            </w:r>
          </w:hyperlink>
        </w:p>
        <w:p w14:paraId="5240FEF8" w14:textId="160630F7"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96" w:history="1">
            <w:r w:rsidRPr="00534364">
              <w:rPr>
                <w:rStyle w:val="Hyperlink"/>
                <w:noProof/>
              </w:rPr>
              <w:t>3.3.5</w:t>
            </w:r>
            <w:r>
              <w:rPr>
                <w:rFonts w:asciiTheme="minorHAnsi" w:eastAsiaTheme="minorEastAsia" w:hAnsiTheme="minorHAnsi" w:cstheme="minorBidi"/>
                <w:noProof/>
                <w:szCs w:val="22"/>
                <w:lang w:eastAsia="en-GB"/>
              </w:rPr>
              <w:tab/>
            </w:r>
            <w:r w:rsidRPr="00534364">
              <w:rPr>
                <w:rStyle w:val="Hyperlink"/>
                <w:noProof/>
              </w:rPr>
              <w:t>Dyslipidaemia</w:t>
            </w:r>
            <w:r>
              <w:rPr>
                <w:noProof/>
                <w:webHidden/>
              </w:rPr>
              <w:tab/>
            </w:r>
            <w:r>
              <w:rPr>
                <w:noProof/>
                <w:webHidden/>
              </w:rPr>
              <w:fldChar w:fldCharType="begin"/>
            </w:r>
            <w:r>
              <w:rPr>
                <w:noProof/>
                <w:webHidden/>
              </w:rPr>
              <w:instrText xml:space="preserve"> PAGEREF _Toc456599796 \h </w:instrText>
            </w:r>
            <w:r>
              <w:rPr>
                <w:noProof/>
                <w:webHidden/>
              </w:rPr>
            </w:r>
            <w:r>
              <w:rPr>
                <w:noProof/>
                <w:webHidden/>
              </w:rPr>
              <w:fldChar w:fldCharType="separate"/>
            </w:r>
            <w:r>
              <w:rPr>
                <w:noProof/>
                <w:webHidden/>
              </w:rPr>
              <w:t>17</w:t>
            </w:r>
            <w:r>
              <w:rPr>
                <w:noProof/>
                <w:webHidden/>
              </w:rPr>
              <w:fldChar w:fldCharType="end"/>
            </w:r>
          </w:hyperlink>
        </w:p>
        <w:p w14:paraId="22824597" w14:textId="576D2EE1"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97" w:history="1">
            <w:r w:rsidRPr="00534364">
              <w:rPr>
                <w:rStyle w:val="Hyperlink"/>
                <w:noProof/>
              </w:rPr>
              <w:t>3.3.6</w:t>
            </w:r>
            <w:r>
              <w:rPr>
                <w:rFonts w:asciiTheme="minorHAnsi" w:eastAsiaTheme="minorEastAsia" w:hAnsiTheme="minorHAnsi" w:cstheme="minorBidi"/>
                <w:noProof/>
                <w:szCs w:val="22"/>
                <w:lang w:eastAsia="en-GB"/>
              </w:rPr>
              <w:tab/>
            </w:r>
            <w:r w:rsidRPr="00534364">
              <w:rPr>
                <w:rStyle w:val="Hyperlink"/>
                <w:noProof/>
              </w:rPr>
              <w:t>Family History (CHD)</w:t>
            </w:r>
            <w:r>
              <w:rPr>
                <w:noProof/>
                <w:webHidden/>
              </w:rPr>
              <w:tab/>
            </w:r>
            <w:r>
              <w:rPr>
                <w:noProof/>
                <w:webHidden/>
              </w:rPr>
              <w:fldChar w:fldCharType="begin"/>
            </w:r>
            <w:r>
              <w:rPr>
                <w:noProof/>
                <w:webHidden/>
              </w:rPr>
              <w:instrText xml:space="preserve"> PAGEREF _Toc456599797 \h </w:instrText>
            </w:r>
            <w:r>
              <w:rPr>
                <w:noProof/>
                <w:webHidden/>
              </w:rPr>
            </w:r>
            <w:r>
              <w:rPr>
                <w:noProof/>
                <w:webHidden/>
              </w:rPr>
              <w:fldChar w:fldCharType="separate"/>
            </w:r>
            <w:r>
              <w:rPr>
                <w:noProof/>
                <w:webHidden/>
              </w:rPr>
              <w:t>17</w:t>
            </w:r>
            <w:r>
              <w:rPr>
                <w:noProof/>
                <w:webHidden/>
              </w:rPr>
              <w:fldChar w:fldCharType="end"/>
            </w:r>
          </w:hyperlink>
        </w:p>
        <w:p w14:paraId="7AB46EFE" w14:textId="7A422272"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98" w:history="1">
            <w:r w:rsidRPr="00534364">
              <w:rPr>
                <w:rStyle w:val="Hyperlink"/>
                <w:noProof/>
              </w:rPr>
              <w:t>3.3.7</w:t>
            </w:r>
            <w:r>
              <w:rPr>
                <w:rFonts w:asciiTheme="minorHAnsi" w:eastAsiaTheme="minorEastAsia" w:hAnsiTheme="minorHAnsi" w:cstheme="minorBidi"/>
                <w:noProof/>
                <w:szCs w:val="22"/>
                <w:lang w:eastAsia="en-GB"/>
              </w:rPr>
              <w:tab/>
            </w:r>
            <w:r w:rsidRPr="00534364">
              <w:rPr>
                <w:rStyle w:val="Hyperlink"/>
                <w:noProof/>
              </w:rPr>
              <w:t>Smoking</w:t>
            </w:r>
            <w:r>
              <w:rPr>
                <w:noProof/>
                <w:webHidden/>
              </w:rPr>
              <w:tab/>
            </w:r>
            <w:r>
              <w:rPr>
                <w:noProof/>
                <w:webHidden/>
              </w:rPr>
              <w:fldChar w:fldCharType="begin"/>
            </w:r>
            <w:r>
              <w:rPr>
                <w:noProof/>
                <w:webHidden/>
              </w:rPr>
              <w:instrText xml:space="preserve"> PAGEREF _Toc456599798 \h </w:instrText>
            </w:r>
            <w:r>
              <w:rPr>
                <w:noProof/>
                <w:webHidden/>
              </w:rPr>
            </w:r>
            <w:r>
              <w:rPr>
                <w:noProof/>
                <w:webHidden/>
              </w:rPr>
              <w:fldChar w:fldCharType="separate"/>
            </w:r>
            <w:r>
              <w:rPr>
                <w:noProof/>
                <w:webHidden/>
              </w:rPr>
              <w:t>18</w:t>
            </w:r>
            <w:r>
              <w:rPr>
                <w:noProof/>
                <w:webHidden/>
              </w:rPr>
              <w:fldChar w:fldCharType="end"/>
            </w:r>
          </w:hyperlink>
        </w:p>
        <w:p w14:paraId="77130EDD" w14:textId="21C53C36"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799" w:history="1">
            <w:r w:rsidRPr="00534364">
              <w:rPr>
                <w:rStyle w:val="Hyperlink"/>
                <w:noProof/>
              </w:rPr>
              <w:t>3.3.8</w:t>
            </w:r>
            <w:r>
              <w:rPr>
                <w:rFonts w:asciiTheme="minorHAnsi" w:eastAsiaTheme="minorEastAsia" w:hAnsiTheme="minorHAnsi" w:cstheme="minorBidi"/>
                <w:noProof/>
                <w:szCs w:val="22"/>
                <w:lang w:eastAsia="en-GB"/>
              </w:rPr>
              <w:tab/>
            </w:r>
            <w:r w:rsidRPr="00534364">
              <w:rPr>
                <w:rStyle w:val="Hyperlink"/>
                <w:noProof/>
              </w:rPr>
              <w:t>Obesity</w:t>
            </w:r>
            <w:r>
              <w:rPr>
                <w:noProof/>
                <w:webHidden/>
              </w:rPr>
              <w:tab/>
            </w:r>
            <w:r>
              <w:rPr>
                <w:noProof/>
                <w:webHidden/>
              </w:rPr>
              <w:fldChar w:fldCharType="begin"/>
            </w:r>
            <w:r>
              <w:rPr>
                <w:noProof/>
                <w:webHidden/>
              </w:rPr>
              <w:instrText xml:space="preserve"> PAGEREF _Toc456599799 \h </w:instrText>
            </w:r>
            <w:r>
              <w:rPr>
                <w:noProof/>
                <w:webHidden/>
              </w:rPr>
            </w:r>
            <w:r>
              <w:rPr>
                <w:noProof/>
                <w:webHidden/>
              </w:rPr>
              <w:fldChar w:fldCharType="separate"/>
            </w:r>
            <w:r>
              <w:rPr>
                <w:noProof/>
                <w:webHidden/>
              </w:rPr>
              <w:t>19</w:t>
            </w:r>
            <w:r>
              <w:rPr>
                <w:noProof/>
                <w:webHidden/>
              </w:rPr>
              <w:fldChar w:fldCharType="end"/>
            </w:r>
          </w:hyperlink>
        </w:p>
        <w:p w14:paraId="312E3995" w14:textId="3141048B"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00" w:history="1">
            <w:r w:rsidRPr="00534364">
              <w:rPr>
                <w:rStyle w:val="Hyperlink"/>
                <w:noProof/>
              </w:rPr>
              <w:t>3.3.9</w:t>
            </w:r>
            <w:r>
              <w:rPr>
                <w:rFonts w:asciiTheme="minorHAnsi" w:eastAsiaTheme="minorEastAsia" w:hAnsiTheme="minorHAnsi" w:cstheme="minorBidi"/>
                <w:noProof/>
                <w:szCs w:val="22"/>
                <w:lang w:eastAsia="en-GB"/>
              </w:rPr>
              <w:tab/>
            </w:r>
            <w:r w:rsidRPr="00534364">
              <w:rPr>
                <w:rStyle w:val="Hyperlink"/>
                <w:noProof/>
              </w:rPr>
              <w:t>Diabetes</w:t>
            </w:r>
            <w:r>
              <w:rPr>
                <w:noProof/>
                <w:webHidden/>
              </w:rPr>
              <w:tab/>
            </w:r>
            <w:r>
              <w:rPr>
                <w:noProof/>
                <w:webHidden/>
              </w:rPr>
              <w:fldChar w:fldCharType="begin"/>
            </w:r>
            <w:r>
              <w:rPr>
                <w:noProof/>
                <w:webHidden/>
              </w:rPr>
              <w:instrText xml:space="preserve"> PAGEREF _Toc456599800 \h </w:instrText>
            </w:r>
            <w:r>
              <w:rPr>
                <w:noProof/>
                <w:webHidden/>
              </w:rPr>
            </w:r>
            <w:r>
              <w:rPr>
                <w:noProof/>
                <w:webHidden/>
              </w:rPr>
              <w:fldChar w:fldCharType="separate"/>
            </w:r>
            <w:r>
              <w:rPr>
                <w:noProof/>
                <w:webHidden/>
              </w:rPr>
              <w:t>19</w:t>
            </w:r>
            <w:r>
              <w:rPr>
                <w:noProof/>
                <w:webHidden/>
              </w:rPr>
              <w:fldChar w:fldCharType="end"/>
            </w:r>
          </w:hyperlink>
        </w:p>
        <w:p w14:paraId="5563E85D" w14:textId="1DFE150F"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01" w:history="1">
            <w:r w:rsidRPr="00534364">
              <w:rPr>
                <w:rStyle w:val="Hyperlink"/>
                <w:noProof/>
              </w:rPr>
              <w:t>3.3.10</w:t>
            </w:r>
            <w:r>
              <w:rPr>
                <w:rFonts w:asciiTheme="minorHAnsi" w:eastAsiaTheme="minorEastAsia" w:hAnsiTheme="minorHAnsi" w:cstheme="minorBidi"/>
                <w:noProof/>
                <w:szCs w:val="22"/>
                <w:lang w:eastAsia="en-GB"/>
              </w:rPr>
              <w:tab/>
            </w:r>
            <w:r w:rsidRPr="00534364">
              <w:rPr>
                <w:rStyle w:val="Hyperlink"/>
                <w:noProof/>
              </w:rPr>
              <w:t>Chronic Kidney Disease</w:t>
            </w:r>
            <w:r>
              <w:rPr>
                <w:noProof/>
                <w:webHidden/>
              </w:rPr>
              <w:tab/>
            </w:r>
            <w:r>
              <w:rPr>
                <w:noProof/>
                <w:webHidden/>
              </w:rPr>
              <w:fldChar w:fldCharType="begin"/>
            </w:r>
            <w:r>
              <w:rPr>
                <w:noProof/>
                <w:webHidden/>
              </w:rPr>
              <w:instrText xml:space="preserve"> PAGEREF _Toc456599801 \h </w:instrText>
            </w:r>
            <w:r>
              <w:rPr>
                <w:noProof/>
                <w:webHidden/>
              </w:rPr>
            </w:r>
            <w:r>
              <w:rPr>
                <w:noProof/>
                <w:webHidden/>
              </w:rPr>
              <w:fldChar w:fldCharType="separate"/>
            </w:r>
            <w:r>
              <w:rPr>
                <w:noProof/>
                <w:webHidden/>
              </w:rPr>
              <w:t>19</w:t>
            </w:r>
            <w:r>
              <w:rPr>
                <w:noProof/>
                <w:webHidden/>
              </w:rPr>
              <w:fldChar w:fldCharType="end"/>
            </w:r>
          </w:hyperlink>
        </w:p>
        <w:p w14:paraId="74D60C74" w14:textId="7B01E565"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02" w:history="1">
            <w:r w:rsidRPr="00534364">
              <w:rPr>
                <w:rStyle w:val="Hyperlink"/>
                <w:noProof/>
              </w:rPr>
              <w:t>3.3.11</w:t>
            </w:r>
            <w:r>
              <w:rPr>
                <w:rFonts w:asciiTheme="minorHAnsi" w:eastAsiaTheme="minorEastAsia" w:hAnsiTheme="minorHAnsi" w:cstheme="minorBidi"/>
                <w:noProof/>
                <w:szCs w:val="22"/>
                <w:lang w:eastAsia="en-GB"/>
              </w:rPr>
              <w:tab/>
            </w:r>
            <w:r w:rsidRPr="00534364">
              <w:rPr>
                <w:rStyle w:val="Hyperlink"/>
                <w:noProof/>
              </w:rPr>
              <w:t>“Hypercoagulable state”/on anti-coagulant</w:t>
            </w:r>
            <w:r>
              <w:rPr>
                <w:noProof/>
                <w:webHidden/>
              </w:rPr>
              <w:tab/>
            </w:r>
            <w:r>
              <w:rPr>
                <w:noProof/>
                <w:webHidden/>
              </w:rPr>
              <w:fldChar w:fldCharType="begin"/>
            </w:r>
            <w:r>
              <w:rPr>
                <w:noProof/>
                <w:webHidden/>
              </w:rPr>
              <w:instrText xml:space="preserve"> PAGEREF _Toc456599802 \h </w:instrText>
            </w:r>
            <w:r>
              <w:rPr>
                <w:noProof/>
                <w:webHidden/>
              </w:rPr>
            </w:r>
            <w:r>
              <w:rPr>
                <w:noProof/>
                <w:webHidden/>
              </w:rPr>
              <w:fldChar w:fldCharType="separate"/>
            </w:r>
            <w:r>
              <w:rPr>
                <w:noProof/>
                <w:webHidden/>
              </w:rPr>
              <w:t>19</w:t>
            </w:r>
            <w:r>
              <w:rPr>
                <w:noProof/>
                <w:webHidden/>
              </w:rPr>
              <w:fldChar w:fldCharType="end"/>
            </w:r>
          </w:hyperlink>
        </w:p>
        <w:p w14:paraId="52A8A1B8" w14:textId="4E46D2FA"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03" w:history="1">
            <w:r w:rsidRPr="00534364">
              <w:rPr>
                <w:rStyle w:val="Hyperlink"/>
                <w:noProof/>
              </w:rPr>
              <w:t>3.3.12</w:t>
            </w:r>
            <w:r>
              <w:rPr>
                <w:rFonts w:asciiTheme="minorHAnsi" w:eastAsiaTheme="minorEastAsia" w:hAnsiTheme="minorHAnsi" w:cstheme="minorBidi"/>
                <w:noProof/>
                <w:szCs w:val="22"/>
                <w:lang w:eastAsia="en-GB"/>
              </w:rPr>
              <w:tab/>
            </w:r>
            <w:r w:rsidRPr="00534364">
              <w:rPr>
                <w:rStyle w:val="Hyperlink"/>
                <w:noProof/>
              </w:rPr>
              <w:t>Inflammatory Markers</w:t>
            </w:r>
            <w:r>
              <w:rPr>
                <w:noProof/>
                <w:webHidden/>
              </w:rPr>
              <w:tab/>
            </w:r>
            <w:r>
              <w:rPr>
                <w:noProof/>
                <w:webHidden/>
              </w:rPr>
              <w:fldChar w:fldCharType="begin"/>
            </w:r>
            <w:r>
              <w:rPr>
                <w:noProof/>
                <w:webHidden/>
              </w:rPr>
              <w:instrText xml:space="preserve"> PAGEREF _Toc456599803 \h </w:instrText>
            </w:r>
            <w:r>
              <w:rPr>
                <w:noProof/>
                <w:webHidden/>
              </w:rPr>
            </w:r>
            <w:r>
              <w:rPr>
                <w:noProof/>
                <w:webHidden/>
              </w:rPr>
              <w:fldChar w:fldCharType="separate"/>
            </w:r>
            <w:r>
              <w:rPr>
                <w:noProof/>
                <w:webHidden/>
              </w:rPr>
              <w:t>20</w:t>
            </w:r>
            <w:r>
              <w:rPr>
                <w:noProof/>
                <w:webHidden/>
              </w:rPr>
              <w:fldChar w:fldCharType="end"/>
            </w:r>
          </w:hyperlink>
        </w:p>
        <w:p w14:paraId="2A50F91F" w14:textId="5C02A31B"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04" w:history="1">
            <w:r w:rsidRPr="00534364">
              <w:rPr>
                <w:rStyle w:val="Hyperlink"/>
                <w:noProof/>
              </w:rPr>
              <w:t>3.3.13</w:t>
            </w:r>
            <w:r>
              <w:rPr>
                <w:rFonts w:asciiTheme="minorHAnsi" w:eastAsiaTheme="minorEastAsia" w:hAnsiTheme="minorHAnsi" w:cstheme="minorBidi"/>
                <w:noProof/>
                <w:szCs w:val="22"/>
                <w:lang w:eastAsia="en-GB"/>
              </w:rPr>
              <w:tab/>
            </w:r>
            <w:r w:rsidRPr="00534364">
              <w:rPr>
                <w:rStyle w:val="Hyperlink"/>
                <w:noProof/>
              </w:rPr>
              <w:t>Socioeconomic status/deprivation</w:t>
            </w:r>
            <w:r>
              <w:rPr>
                <w:noProof/>
                <w:webHidden/>
              </w:rPr>
              <w:tab/>
            </w:r>
            <w:r>
              <w:rPr>
                <w:noProof/>
                <w:webHidden/>
              </w:rPr>
              <w:fldChar w:fldCharType="begin"/>
            </w:r>
            <w:r>
              <w:rPr>
                <w:noProof/>
                <w:webHidden/>
              </w:rPr>
              <w:instrText xml:space="preserve"> PAGEREF _Toc456599804 \h </w:instrText>
            </w:r>
            <w:r>
              <w:rPr>
                <w:noProof/>
                <w:webHidden/>
              </w:rPr>
            </w:r>
            <w:r>
              <w:rPr>
                <w:noProof/>
                <w:webHidden/>
              </w:rPr>
              <w:fldChar w:fldCharType="separate"/>
            </w:r>
            <w:r>
              <w:rPr>
                <w:noProof/>
                <w:webHidden/>
              </w:rPr>
              <w:t>20</w:t>
            </w:r>
            <w:r>
              <w:rPr>
                <w:noProof/>
                <w:webHidden/>
              </w:rPr>
              <w:fldChar w:fldCharType="end"/>
            </w:r>
          </w:hyperlink>
        </w:p>
        <w:p w14:paraId="7F71D59A" w14:textId="2C8AD2A9"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05" w:history="1">
            <w:r w:rsidRPr="00534364">
              <w:rPr>
                <w:rStyle w:val="Hyperlink"/>
                <w:noProof/>
              </w:rPr>
              <w:t>3.3.14</w:t>
            </w:r>
            <w:r>
              <w:rPr>
                <w:rFonts w:asciiTheme="minorHAnsi" w:eastAsiaTheme="minorEastAsia" w:hAnsiTheme="minorHAnsi" w:cstheme="minorBidi"/>
                <w:noProof/>
                <w:szCs w:val="22"/>
                <w:lang w:eastAsia="en-GB"/>
              </w:rPr>
              <w:tab/>
            </w:r>
            <w:r w:rsidRPr="00534364">
              <w:rPr>
                <w:rStyle w:val="Hyperlink"/>
                <w:noProof/>
              </w:rPr>
              <w:t>Physical Activity</w:t>
            </w:r>
            <w:r>
              <w:rPr>
                <w:noProof/>
                <w:webHidden/>
              </w:rPr>
              <w:tab/>
            </w:r>
            <w:r>
              <w:rPr>
                <w:noProof/>
                <w:webHidden/>
              </w:rPr>
              <w:fldChar w:fldCharType="begin"/>
            </w:r>
            <w:r>
              <w:rPr>
                <w:noProof/>
                <w:webHidden/>
              </w:rPr>
              <w:instrText xml:space="preserve"> PAGEREF _Toc456599805 \h </w:instrText>
            </w:r>
            <w:r>
              <w:rPr>
                <w:noProof/>
                <w:webHidden/>
              </w:rPr>
            </w:r>
            <w:r>
              <w:rPr>
                <w:noProof/>
                <w:webHidden/>
              </w:rPr>
              <w:fldChar w:fldCharType="separate"/>
            </w:r>
            <w:r>
              <w:rPr>
                <w:noProof/>
                <w:webHidden/>
              </w:rPr>
              <w:t>20</w:t>
            </w:r>
            <w:r>
              <w:rPr>
                <w:noProof/>
                <w:webHidden/>
              </w:rPr>
              <w:fldChar w:fldCharType="end"/>
            </w:r>
          </w:hyperlink>
        </w:p>
        <w:p w14:paraId="4D1C6FC1" w14:textId="43F813B8" w:rsidR="00560A8C" w:rsidRDefault="00560A8C">
          <w:pPr>
            <w:pStyle w:val="TOC2"/>
            <w:tabs>
              <w:tab w:val="left" w:pos="880"/>
              <w:tab w:val="right" w:leader="dot" w:pos="9016"/>
            </w:tabs>
            <w:rPr>
              <w:rFonts w:asciiTheme="minorHAnsi" w:eastAsiaTheme="minorEastAsia" w:hAnsiTheme="minorHAnsi" w:cstheme="minorBidi"/>
              <w:noProof/>
              <w:szCs w:val="22"/>
            </w:rPr>
          </w:pPr>
          <w:hyperlink w:anchor="_Toc456599806" w:history="1">
            <w:r w:rsidRPr="00534364">
              <w:rPr>
                <w:rStyle w:val="Hyperlink"/>
                <w:noProof/>
              </w:rPr>
              <w:t>3.4</w:t>
            </w:r>
            <w:r>
              <w:rPr>
                <w:rFonts w:asciiTheme="minorHAnsi" w:eastAsiaTheme="minorEastAsia" w:hAnsiTheme="minorHAnsi" w:cstheme="minorBidi"/>
                <w:noProof/>
                <w:szCs w:val="22"/>
              </w:rPr>
              <w:tab/>
            </w:r>
            <w:r w:rsidRPr="00534364">
              <w:rPr>
                <w:rStyle w:val="Hyperlink"/>
                <w:noProof/>
              </w:rPr>
              <w:t>Statistical Analyses</w:t>
            </w:r>
            <w:r>
              <w:rPr>
                <w:noProof/>
                <w:webHidden/>
              </w:rPr>
              <w:tab/>
            </w:r>
            <w:r>
              <w:rPr>
                <w:noProof/>
                <w:webHidden/>
              </w:rPr>
              <w:fldChar w:fldCharType="begin"/>
            </w:r>
            <w:r>
              <w:rPr>
                <w:noProof/>
                <w:webHidden/>
              </w:rPr>
              <w:instrText xml:space="preserve"> PAGEREF _Toc456599806 \h </w:instrText>
            </w:r>
            <w:r>
              <w:rPr>
                <w:noProof/>
                <w:webHidden/>
              </w:rPr>
            </w:r>
            <w:r>
              <w:rPr>
                <w:noProof/>
                <w:webHidden/>
              </w:rPr>
              <w:fldChar w:fldCharType="separate"/>
            </w:r>
            <w:r>
              <w:rPr>
                <w:noProof/>
                <w:webHidden/>
              </w:rPr>
              <w:t>21</w:t>
            </w:r>
            <w:r>
              <w:rPr>
                <w:noProof/>
                <w:webHidden/>
              </w:rPr>
              <w:fldChar w:fldCharType="end"/>
            </w:r>
          </w:hyperlink>
        </w:p>
        <w:p w14:paraId="56F80DDD" w14:textId="47499C23"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07" w:history="1">
            <w:r w:rsidRPr="00534364">
              <w:rPr>
                <w:rStyle w:val="Hyperlink"/>
                <w:noProof/>
              </w:rPr>
              <w:t>3.4.1</w:t>
            </w:r>
            <w:r>
              <w:rPr>
                <w:rFonts w:asciiTheme="minorHAnsi" w:eastAsiaTheme="minorEastAsia" w:hAnsiTheme="minorHAnsi" w:cstheme="minorBidi"/>
                <w:noProof/>
                <w:szCs w:val="22"/>
                <w:lang w:eastAsia="en-GB"/>
              </w:rPr>
              <w:tab/>
            </w:r>
            <w:r w:rsidRPr="00534364">
              <w:rPr>
                <w:rStyle w:val="Hyperlink"/>
                <w:noProof/>
              </w:rPr>
              <w:t>Whitehall II missing data</w:t>
            </w:r>
            <w:r>
              <w:rPr>
                <w:noProof/>
                <w:webHidden/>
              </w:rPr>
              <w:tab/>
            </w:r>
            <w:r>
              <w:rPr>
                <w:noProof/>
                <w:webHidden/>
              </w:rPr>
              <w:fldChar w:fldCharType="begin"/>
            </w:r>
            <w:r>
              <w:rPr>
                <w:noProof/>
                <w:webHidden/>
              </w:rPr>
              <w:instrText xml:space="preserve"> PAGEREF _Toc456599807 \h </w:instrText>
            </w:r>
            <w:r>
              <w:rPr>
                <w:noProof/>
                <w:webHidden/>
              </w:rPr>
            </w:r>
            <w:r>
              <w:rPr>
                <w:noProof/>
                <w:webHidden/>
              </w:rPr>
              <w:fldChar w:fldCharType="separate"/>
            </w:r>
            <w:r>
              <w:rPr>
                <w:noProof/>
                <w:webHidden/>
              </w:rPr>
              <w:t>21</w:t>
            </w:r>
            <w:r>
              <w:rPr>
                <w:noProof/>
                <w:webHidden/>
              </w:rPr>
              <w:fldChar w:fldCharType="end"/>
            </w:r>
          </w:hyperlink>
        </w:p>
        <w:p w14:paraId="0538AD75" w14:textId="3E09053F"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08" w:history="1">
            <w:r w:rsidRPr="00534364">
              <w:rPr>
                <w:rStyle w:val="Hyperlink"/>
                <w:noProof/>
              </w:rPr>
              <w:t>3.4.2</w:t>
            </w:r>
            <w:r>
              <w:rPr>
                <w:rFonts w:asciiTheme="minorHAnsi" w:eastAsiaTheme="minorEastAsia" w:hAnsiTheme="minorHAnsi" w:cstheme="minorBidi"/>
                <w:noProof/>
                <w:szCs w:val="22"/>
                <w:lang w:eastAsia="en-GB"/>
              </w:rPr>
              <w:tab/>
            </w:r>
            <w:r w:rsidRPr="00534364">
              <w:rPr>
                <w:rStyle w:val="Hyperlink"/>
                <w:noProof/>
              </w:rPr>
              <w:t>Whitehall II descriptive analyses</w:t>
            </w:r>
            <w:r>
              <w:rPr>
                <w:noProof/>
                <w:webHidden/>
              </w:rPr>
              <w:tab/>
            </w:r>
            <w:r>
              <w:rPr>
                <w:noProof/>
                <w:webHidden/>
              </w:rPr>
              <w:fldChar w:fldCharType="begin"/>
            </w:r>
            <w:r>
              <w:rPr>
                <w:noProof/>
                <w:webHidden/>
              </w:rPr>
              <w:instrText xml:space="preserve"> PAGEREF _Toc456599808 \h </w:instrText>
            </w:r>
            <w:r>
              <w:rPr>
                <w:noProof/>
                <w:webHidden/>
              </w:rPr>
            </w:r>
            <w:r>
              <w:rPr>
                <w:noProof/>
                <w:webHidden/>
              </w:rPr>
              <w:fldChar w:fldCharType="separate"/>
            </w:r>
            <w:r>
              <w:rPr>
                <w:noProof/>
                <w:webHidden/>
              </w:rPr>
              <w:t>21</w:t>
            </w:r>
            <w:r>
              <w:rPr>
                <w:noProof/>
                <w:webHidden/>
              </w:rPr>
              <w:fldChar w:fldCharType="end"/>
            </w:r>
          </w:hyperlink>
        </w:p>
        <w:p w14:paraId="6A6310A2" w14:textId="440C6201"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09" w:history="1">
            <w:r w:rsidRPr="00534364">
              <w:rPr>
                <w:rStyle w:val="Hyperlink"/>
                <w:noProof/>
              </w:rPr>
              <w:t>3.4.3</w:t>
            </w:r>
            <w:r>
              <w:rPr>
                <w:rFonts w:asciiTheme="minorHAnsi" w:eastAsiaTheme="minorEastAsia" w:hAnsiTheme="minorHAnsi" w:cstheme="minorBidi"/>
                <w:noProof/>
                <w:szCs w:val="22"/>
                <w:lang w:eastAsia="en-GB"/>
              </w:rPr>
              <w:tab/>
            </w:r>
            <w:r w:rsidRPr="00534364">
              <w:rPr>
                <w:rStyle w:val="Hyperlink"/>
                <w:noProof/>
              </w:rPr>
              <w:t>Whitehall II regression modelling</w:t>
            </w:r>
            <w:r>
              <w:rPr>
                <w:noProof/>
                <w:webHidden/>
              </w:rPr>
              <w:tab/>
            </w:r>
            <w:r>
              <w:rPr>
                <w:noProof/>
                <w:webHidden/>
              </w:rPr>
              <w:fldChar w:fldCharType="begin"/>
            </w:r>
            <w:r>
              <w:rPr>
                <w:noProof/>
                <w:webHidden/>
              </w:rPr>
              <w:instrText xml:space="preserve"> PAGEREF _Toc456599809 \h </w:instrText>
            </w:r>
            <w:r>
              <w:rPr>
                <w:noProof/>
                <w:webHidden/>
              </w:rPr>
            </w:r>
            <w:r>
              <w:rPr>
                <w:noProof/>
                <w:webHidden/>
              </w:rPr>
              <w:fldChar w:fldCharType="separate"/>
            </w:r>
            <w:r>
              <w:rPr>
                <w:noProof/>
                <w:webHidden/>
              </w:rPr>
              <w:t>21</w:t>
            </w:r>
            <w:r>
              <w:rPr>
                <w:noProof/>
                <w:webHidden/>
              </w:rPr>
              <w:fldChar w:fldCharType="end"/>
            </w:r>
          </w:hyperlink>
        </w:p>
        <w:p w14:paraId="7581FA5A" w14:textId="2F453319"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10" w:history="1">
            <w:r w:rsidRPr="00534364">
              <w:rPr>
                <w:rStyle w:val="Hyperlink"/>
                <w:noProof/>
              </w:rPr>
              <w:t>3.4.4</w:t>
            </w:r>
            <w:r>
              <w:rPr>
                <w:rFonts w:asciiTheme="minorHAnsi" w:eastAsiaTheme="minorEastAsia" w:hAnsiTheme="minorHAnsi" w:cstheme="minorBidi"/>
                <w:noProof/>
                <w:szCs w:val="22"/>
                <w:lang w:eastAsia="en-GB"/>
              </w:rPr>
              <w:tab/>
            </w:r>
            <w:r w:rsidRPr="00534364">
              <w:rPr>
                <w:rStyle w:val="Hyperlink"/>
                <w:noProof/>
              </w:rPr>
              <w:t>Interactions</w:t>
            </w:r>
            <w:r>
              <w:rPr>
                <w:noProof/>
                <w:webHidden/>
              </w:rPr>
              <w:tab/>
            </w:r>
            <w:r>
              <w:rPr>
                <w:noProof/>
                <w:webHidden/>
              </w:rPr>
              <w:fldChar w:fldCharType="begin"/>
            </w:r>
            <w:r>
              <w:rPr>
                <w:noProof/>
                <w:webHidden/>
              </w:rPr>
              <w:instrText xml:space="preserve"> PAGEREF _Toc456599810 \h </w:instrText>
            </w:r>
            <w:r>
              <w:rPr>
                <w:noProof/>
                <w:webHidden/>
              </w:rPr>
            </w:r>
            <w:r>
              <w:rPr>
                <w:noProof/>
                <w:webHidden/>
              </w:rPr>
              <w:fldChar w:fldCharType="separate"/>
            </w:r>
            <w:r>
              <w:rPr>
                <w:noProof/>
                <w:webHidden/>
              </w:rPr>
              <w:t>21</w:t>
            </w:r>
            <w:r>
              <w:rPr>
                <w:noProof/>
                <w:webHidden/>
              </w:rPr>
              <w:fldChar w:fldCharType="end"/>
            </w:r>
          </w:hyperlink>
        </w:p>
        <w:p w14:paraId="166E574B" w14:textId="645B9EE7"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11" w:history="1">
            <w:r w:rsidRPr="00534364">
              <w:rPr>
                <w:rStyle w:val="Hyperlink"/>
                <w:noProof/>
              </w:rPr>
              <w:t>3.4.5</w:t>
            </w:r>
            <w:r>
              <w:rPr>
                <w:rFonts w:asciiTheme="minorHAnsi" w:eastAsiaTheme="minorEastAsia" w:hAnsiTheme="minorHAnsi" w:cstheme="minorBidi"/>
                <w:noProof/>
                <w:szCs w:val="22"/>
                <w:lang w:eastAsia="en-GB"/>
              </w:rPr>
              <w:tab/>
            </w:r>
            <w:r w:rsidRPr="00534364">
              <w:rPr>
                <w:rStyle w:val="Hyperlink"/>
                <w:noProof/>
              </w:rPr>
              <w:t>Internal validation</w:t>
            </w:r>
            <w:r>
              <w:rPr>
                <w:noProof/>
                <w:webHidden/>
              </w:rPr>
              <w:tab/>
            </w:r>
            <w:r>
              <w:rPr>
                <w:noProof/>
                <w:webHidden/>
              </w:rPr>
              <w:fldChar w:fldCharType="begin"/>
            </w:r>
            <w:r>
              <w:rPr>
                <w:noProof/>
                <w:webHidden/>
              </w:rPr>
              <w:instrText xml:space="preserve"> PAGEREF _Toc456599811 \h </w:instrText>
            </w:r>
            <w:r>
              <w:rPr>
                <w:noProof/>
                <w:webHidden/>
              </w:rPr>
            </w:r>
            <w:r>
              <w:rPr>
                <w:noProof/>
                <w:webHidden/>
              </w:rPr>
              <w:fldChar w:fldCharType="separate"/>
            </w:r>
            <w:r>
              <w:rPr>
                <w:noProof/>
                <w:webHidden/>
              </w:rPr>
              <w:t>22</w:t>
            </w:r>
            <w:r>
              <w:rPr>
                <w:noProof/>
                <w:webHidden/>
              </w:rPr>
              <w:fldChar w:fldCharType="end"/>
            </w:r>
          </w:hyperlink>
        </w:p>
        <w:p w14:paraId="221790D2" w14:textId="5246A924" w:rsidR="00560A8C" w:rsidRDefault="00560A8C">
          <w:pPr>
            <w:pStyle w:val="TOC2"/>
            <w:tabs>
              <w:tab w:val="left" w:pos="880"/>
              <w:tab w:val="right" w:leader="dot" w:pos="9016"/>
            </w:tabs>
            <w:rPr>
              <w:rFonts w:asciiTheme="minorHAnsi" w:eastAsiaTheme="minorEastAsia" w:hAnsiTheme="minorHAnsi" w:cstheme="minorBidi"/>
              <w:noProof/>
              <w:szCs w:val="22"/>
            </w:rPr>
          </w:pPr>
          <w:hyperlink w:anchor="_Toc456599812" w:history="1">
            <w:r w:rsidRPr="00534364">
              <w:rPr>
                <w:rStyle w:val="Hyperlink"/>
                <w:noProof/>
              </w:rPr>
              <w:t>3.5</w:t>
            </w:r>
            <w:r>
              <w:rPr>
                <w:rFonts w:asciiTheme="minorHAnsi" w:eastAsiaTheme="minorEastAsia" w:hAnsiTheme="minorHAnsi" w:cstheme="minorBidi"/>
                <w:noProof/>
                <w:szCs w:val="22"/>
              </w:rPr>
              <w:tab/>
            </w:r>
            <w:r w:rsidRPr="00534364">
              <w:rPr>
                <w:rStyle w:val="Hyperlink"/>
                <w:noProof/>
              </w:rPr>
              <w:t>Local prevalence estimates</w:t>
            </w:r>
            <w:r>
              <w:rPr>
                <w:noProof/>
                <w:webHidden/>
              </w:rPr>
              <w:tab/>
            </w:r>
            <w:r>
              <w:rPr>
                <w:noProof/>
                <w:webHidden/>
              </w:rPr>
              <w:fldChar w:fldCharType="begin"/>
            </w:r>
            <w:r>
              <w:rPr>
                <w:noProof/>
                <w:webHidden/>
              </w:rPr>
              <w:instrText xml:space="preserve"> PAGEREF _Toc456599812 \h </w:instrText>
            </w:r>
            <w:r>
              <w:rPr>
                <w:noProof/>
                <w:webHidden/>
              </w:rPr>
            </w:r>
            <w:r>
              <w:rPr>
                <w:noProof/>
                <w:webHidden/>
              </w:rPr>
              <w:fldChar w:fldCharType="separate"/>
            </w:r>
            <w:r>
              <w:rPr>
                <w:noProof/>
                <w:webHidden/>
              </w:rPr>
              <w:t>22</w:t>
            </w:r>
            <w:r>
              <w:rPr>
                <w:noProof/>
                <w:webHidden/>
              </w:rPr>
              <w:fldChar w:fldCharType="end"/>
            </w:r>
          </w:hyperlink>
        </w:p>
        <w:p w14:paraId="7D1B8115" w14:textId="310DF806"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13" w:history="1">
            <w:r w:rsidRPr="00534364">
              <w:rPr>
                <w:rStyle w:val="Hyperlink"/>
                <w:noProof/>
              </w:rPr>
              <w:t>3.5.1</w:t>
            </w:r>
            <w:r>
              <w:rPr>
                <w:rFonts w:asciiTheme="minorHAnsi" w:eastAsiaTheme="minorEastAsia" w:hAnsiTheme="minorHAnsi" w:cstheme="minorBidi"/>
                <w:noProof/>
                <w:szCs w:val="22"/>
                <w:lang w:eastAsia="en-GB"/>
              </w:rPr>
              <w:tab/>
            </w:r>
            <w:r w:rsidRPr="00534364">
              <w:rPr>
                <w:rStyle w:val="Hyperlink"/>
                <w:noProof/>
              </w:rPr>
              <w:t>Method 1: bootstrapping procedure to produce repeated samples</w:t>
            </w:r>
            <w:r>
              <w:rPr>
                <w:noProof/>
                <w:webHidden/>
              </w:rPr>
              <w:tab/>
            </w:r>
            <w:r>
              <w:rPr>
                <w:noProof/>
                <w:webHidden/>
              </w:rPr>
              <w:fldChar w:fldCharType="begin"/>
            </w:r>
            <w:r>
              <w:rPr>
                <w:noProof/>
                <w:webHidden/>
              </w:rPr>
              <w:instrText xml:space="preserve"> PAGEREF _Toc456599813 \h </w:instrText>
            </w:r>
            <w:r>
              <w:rPr>
                <w:noProof/>
                <w:webHidden/>
              </w:rPr>
            </w:r>
            <w:r>
              <w:rPr>
                <w:noProof/>
                <w:webHidden/>
              </w:rPr>
              <w:fldChar w:fldCharType="separate"/>
            </w:r>
            <w:r>
              <w:rPr>
                <w:noProof/>
                <w:webHidden/>
              </w:rPr>
              <w:t>24</w:t>
            </w:r>
            <w:r>
              <w:rPr>
                <w:noProof/>
                <w:webHidden/>
              </w:rPr>
              <w:fldChar w:fldCharType="end"/>
            </w:r>
          </w:hyperlink>
        </w:p>
        <w:p w14:paraId="2333F6B2" w14:textId="0A5FE271"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14" w:history="1">
            <w:r w:rsidRPr="00534364">
              <w:rPr>
                <w:rStyle w:val="Hyperlink"/>
                <w:noProof/>
              </w:rPr>
              <w:t>3.5.2</w:t>
            </w:r>
            <w:r>
              <w:rPr>
                <w:rFonts w:asciiTheme="minorHAnsi" w:eastAsiaTheme="minorEastAsia" w:hAnsiTheme="minorHAnsi" w:cstheme="minorBidi"/>
                <w:noProof/>
                <w:szCs w:val="22"/>
                <w:lang w:eastAsia="en-GB"/>
              </w:rPr>
              <w:tab/>
            </w:r>
            <w:r w:rsidRPr="00534364">
              <w:rPr>
                <w:rStyle w:val="Hyperlink"/>
                <w:noProof/>
              </w:rPr>
              <w:t>Method 2: Logistic regression and inverse probability weights</w:t>
            </w:r>
            <w:r>
              <w:rPr>
                <w:noProof/>
                <w:webHidden/>
              </w:rPr>
              <w:tab/>
            </w:r>
            <w:r>
              <w:rPr>
                <w:noProof/>
                <w:webHidden/>
              </w:rPr>
              <w:fldChar w:fldCharType="begin"/>
            </w:r>
            <w:r>
              <w:rPr>
                <w:noProof/>
                <w:webHidden/>
              </w:rPr>
              <w:instrText xml:space="preserve"> PAGEREF _Toc456599814 \h </w:instrText>
            </w:r>
            <w:r>
              <w:rPr>
                <w:noProof/>
                <w:webHidden/>
              </w:rPr>
            </w:r>
            <w:r>
              <w:rPr>
                <w:noProof/>
                <w:webHidden/>
              </w:rPr>
              <w:fldChar w:fldCharType="separate"/>
            </w:r>
            <w:r>
              <w:rPr>
                <w:noProof/>
                <w:webHidden/>
              </w:rPr>
              <w:t>24</w:t>
            </w:r>
            <w:r>
              <w:rPr>
                <w:noProof/>
                <w:webHidden/>
              </w:rPr>
              <w:fldChar w:fldCharType="end"/>
            </w:r>
          </w:hyperlink>
        </w:p>
        <w:p w14:paraId="1B8BCC14" w14:textId="23B6B5CB" w:rsidR="00560A8C" w:rsidRDefault="00560A8C">
          <w:pPr>
            <w:pStyle w:val="TOC2"/>
            <w:tabs>
              <w:tab w:val="left" w:pos="880"/>
              <w:tab w:val="right" w:leader="dot" w:pos="9016"/>
            </w:tabs>
            <w:rPr>
              <w:rFonts w:asciiTheme="minorHAnsi" w:eastAsiaTheme="minorEastAsia" w:hAnsiTheme="minorHAnsi" w:cstheme="minorBidi"/>
              <w:noProof/>
              <w:szCs w:val="22"/>
            </w:rPr>
          </w:pPr>
          <w:hyperlink w:anchor="_Toc456599815" w:history="1">
            <w:r w:rsidRPr="00534364">
              <w:rPr>
                <w:rStyle w:val="Hyperlink"/>
                <w:noProof/>
              </w:rPr>
              <w:t>3.6</w:t>
            </w:r>
            <w:r>
              <w:rPr>
                <w:rFonts w:asciiTheme="minorHAnsi" w:eastAsiaTheme="minorEastAsia" w:hAnsiTheme="minorHAnsi" w:cstheme="minorBidi"/>
                <w:noProof/>
                <w:szCs w:val="22"/>
              </w:rPr>
              <w:tab/>
            </w:r>
            <w:r w:rsidRPr="00534364">
              <w:rPr>
                <w:rStyle w:val="Hyperlink"/>
                <w:noProof/>
              </w:rPr>
              <w:t>Validation of local estimates</w:t>
            </w:r>
            <w:r>
              <w:rPr>
                <w:noProof/>
                <w:webHidden/>
              </w:rPr>
              <w:tab/>
            </w:r>
            <w:r>
              <w:rPr>
                <w:noProof/>
                <w:webHidden/>
              </w:rPr>
              <w:fldChar w:fldCharType="begin"/>
            </w:r>
            <w:r>
              <w:rPr>
                <w:noProof/>
                <w:webHidden/>
              </w:rPr>
              <w:instrText xml:space="preserve"> PAGEREF _Toc456599815 \h </w:instrText>
            </w:r>
            <w:r>
              <w:rPr>
                <w:noProof/>
                <w:webHidden/>
              </w:rPr>
            </w:r>
            <w:r>
              <w:rPr>
                <w:noProof/>
                <w:webHidden/>
              </w:rPr>
              <w:fldChar w:fldCharType="separate"/>
            </w:r>
            <w:r>
              <w:rPr>
                <w:noProof/>
                <w:webHidden/>
              </w:rPr>
              <w:t>26</w:t>
            </w:r>
            <w:r>
              <w:rPr>
                <w:noProof/>
                <w:webHidden/>
              </w:rPr>
              <w:fldChar w:fldCharType="end"/>
            </w:r>
          </w:hyperlink>
        </w:p>
        <w:p w14:paraId="5D20E4B2" w14:textId="228B9B3C"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16" w:history="1">
            <w:r w:rsidRPr="00534364">
              <w:rPr>
                <w:rStyle w:val="Hyperlink"/>
                <w:noProof/>
              </w:rPr>
              <w:t>3.6.1</w:t>
            </w:r>
            <w:r>
              <w:rPr>
                <w:rFonts w:asciiTheme="minorHAnsi" w:eastAsiaTheme="minorEastAsia" w:hAnsiTheme="minorHAnsi" w:cstheme="minorBidi"/>
                <w:noProof/>
                <w:szCs w:val="22"/>
                <w:lang w:eastAsia="en-GB"/>
              </w:rPr>
              <w:tab/>
            </w:r>
            <w:r w:rsidRPr="00534364">
              <w:rPr>
                <w:rStyle w:val="Hyperlink"/>
                <w:noProof/>
              </w:rPr>
              <w:t>Internal validation</w:t>
            </w:r>
            <w:r>
              <w:rPr>
                <w:noProof/>
                <w:webHidden/>
              </w:rPr>
              <w:tab/>
            </w:r>
            <w:r>
              <w:rPr>
                <w:noProof/>
                <w:webHidden/>
              </w:rPr>
              <w:fldChar w:fldCharType="begin"/>
            </w:r>
            <w:r>
              <w:rPr>
                <w:noProof/>
                <w:webHidden/>
              </w:rPr>
              <w:instrText xml:space="preserve"> PAGEREF _Toc456599816 \h </w:instrText>
            </w:r>
            <w:r>
              <w:rPr>
                <w:noProof/>
                <w:webHidden/>
              </w:rPr>
            </w:r>
            <w:r>
              <w:rPr>
                <w:noProof/>
                <w:webHidden/>
              </w:rPr>
              <w:fldChar w:fldCharType="separate"/>
            </w:r>
            <w:r>
              <w:rPr>
                <w:noProof/>
                <w:webHidden/>
              </w:rPr>
              <w:t>26</w:t>
            </w:r>
            <w:r>
              <w:rPr>
                <w:noProof/>
                <w:webHidden/>
              </w:rPr>
              <w:fldChar w:fldCharType="end"/>
            </w:r>
          </w:hyperlink>
        </w:p>
        <w:p w14:paraId="51F25ACD" w14:textId="32E47A52"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17" w:history="1">
            <w:r w:rsidRPr="00534364">
              <w:rPr>
                <w:rStyle w:val="Hyperlink"/>
                <w:noProof/>
              </w:rPr>
              <w:t>3.6.2</w:t>
            </w:r>
            <w:r>
              <w:rPr>
                <w:rFonts w:asciiTheme="minorHAnsi" w:eastAsiaTheme="minorEastAsia" w:hAnsiTheme="minorHAnsi" w:cstheme="minorBidi"/>
                <w:noProof/>
                <w:szCs w:val="22"/>
                <w:lang w:eastAsia="en-GB"/>
              </w:rPr>
              <w:tab/>
            </w:r>
            <w:r w:rsidRPr="00534364">
              <w:rPr>
                <w:rStyle w:val="Hyperlink"/>
                <w:noProof/>
              </w:rPr>
              <w:t>External validation</w:t>
            </w:r>
            <w:r>
              <w:rPr>
                <w:noProof/>
                <w:webHidden/>
              </w:rPr>
              <w:tab/>
            </w:r>
            <w:r>
              <w:rPr>
                <w:noProof/>
                <w:webHidden/>
              </w:rPr>
              <w:fldChar w:fldCharType="begin"/>
            </w:r>
            <w:r>
              <w:rPr>
                <w:noProof/>
                <w:webHidden/>
              </w:rPr>
              <w:instrText xml:space="preserve"> PAGEREF _Toc456599817 \h </w:instrText>
            </w:r>
            <w:r>
              <w:rPr>
                <w:noProof/>
                <w:webHidden/>
              </w:rPr>
            </w:r>
            <w:r>
              <w:rPr>
                <w:noProof/>
                <w:webHidden/>
              </w:rPr>
              <w:fldChar w:fldCharType="separate"/>
            </w:r>
            <w:r>
              <w:rPr>
                <w:noProof/>
                <w:webHidden/>
              </w:rPr>
              <w:t>27</w:t>
            </w:r>
            <w:r>
              <w:rPr>
                <w:noProof/>
                <w:webHidden/>
              </w:rPr>
              <w:fldChar w:fldCharType="end"/>
            </w:r>
          </w:hyperlink>
        </w:p>
        <w:p w14:paraId="59925804" w14:textId="0A2F8A79" w:rsidR="00560A8C" w:rsidRDefault="00560A8C">
          <w:pPr>
            <w:pStyle w:val="TOC1"/>
            <w:rPr>
              <w:rFonts w:asciiTheme="minorHAnsi" w:eastAsiaTheme="minorEastAsia" w:hAnsiTheme="minorHAnsi" w:cstheme="minorBidi"/>
              <w:b w:val="0"/>
              <w:bCs w:val="0"/>
              <w:sz w:val="22"/>
              <w:szCs w:val="22"/>
            </w:rPr>
          </w:pPr>
          <w:hyperlink w:anchor="_Toc456599818" w:history="1">
            <w:r w:rsidRPr="00534364">
              <w:rPr>
                <w:rStyle w:val="Hyperlink"/>
              </w:rPr>
              <w:t>4</w:t>
            </w:r>
            <w:r>
              <w:rPr>
                <w:rFonts w:asciiTheme="minorHAnsi" w:eastAsiaTheme="minorEastAsia" w:hAnsiTheme="minorHAnsi" w:cstheme="minorBidi"/>
                <w:b w:val="0"/>
                <w:bCs w:val="0"/>
                <w:sz w:val="22"/>
                <w:szCs w:val="22"/>
              </w:rPr>
              <w:tab/>
            </w:r>
            <w:r w:rsidRPr="00534364">
              <w:rPr>
                <w:rStyle w:val="Hyperlink"/>
              </w:rPr>
              <w:t>Results</w:t>
            </w:r>
            <w:r>
              <w:rPr>
                <w:webHidden/>
              </w:rPr>
              <w:tab/>
            </w:r>
            <w:r>
              <w:rPr>
                <w:webHidden/>
              </w:rPr>
              <w:fldChar w:fldCharType="begin"/>
            </w:r>
            <w:r>
              <w:rPr>
                <w:webHidden/>
              </w:rPr>
              <w:instrText xml:space="preserve"> PAGEREF _Toc456599818 \h </w:instrText>
            </w:r>
            <w:r>
              <w:rPr>
                <w:webHidden/>
              </w:rPr>
            </w:r>
            <w:r>
              <w:rPr>
                <w:webHidden/>
              </w:rPr>
              <w:fldChar w:fldCharType="separate"/>
            </w:r>
            <w:r>
              <w:rPr>
                <w:webHidden/>
              </w:rPr>
              <w:t>28</w:t>
            </w:r>
            <w:r>
              <w:rPr>
                <w:webHidden/>
              </w:rPr>
              <w:fldChar w:fldCharType="end"/>
            </w:r>
          </w:hyperlink>
        </w:p>
        <w:p w14:paraId="5E4780B8" w14:textId="358E52CF" w:rsidR="00560A8C" w:rsidRDefault="00560A8C">
          <w:pPr>
            <w:pStyle w:val="TOC2"/>
            <w:tabs>
              <w:tab w:val="left" w:pos="880"/>
              <w:tab w:val="right" w:leader="dot" w:pos="9016"/>
            </w:tabs>
            <w:rPr>
              <w:rFonts w:asciiTheme="minorHAnsi" w:eastAsiaTheme="minorEastAsia" w:hAnsiTheme="minorHAnsi" w:cstheme="minorBidi"/>
              <w:noProof/>
              <w:szCs w:val="22"/>
            </w:rPr>
          </w:pPr>
          <w:hyperlink w:anchor="_Toc456599819" w:history="1">
            <w:r w:rsidRPr="00534364">
              <w:rPr>
                <w:rStyle w:val="Hyperlink"/>
                <w:noProof/>
              </w:rPr>
              <w:t>4.1</w:t>
            </w:r>
            <w:r>
              <w:rPr>
                <w:rFonts w:asciiTheme="minorHAnsi" w:eastAsiaTheme="minorEastAsia" w:hAnsiTheme="minorHAnsi" w:cstheme="minorBidi"/>
                <w:noProof/>
                <w:szCs w:val="22"/>
              </w:rPr>
              <w:tab/>
            </w:r>
            <w:r w:rsidRPr="00534364">
              <w:rPr>
                <w:rStyle w:val="Hyperlink"/>
                <w:noProof/>
              </w:rPr>
              <w:t>Cardiovascular disease prevalence from Whitehall II Data</w:t>
            </w:r>
            <w:r>
              <w:rPr>
                <w:noProof/>
                <w:webHidden/>
              </w:rPr>
              <w:tab/>
            </w:r>
            <w:r>
              <w:rPr>
                <w:noProof/>
                <w:webHidden/>
              </w:rPr>
              <w:fldChar w:fldCharType="begin"/>
            </w:r>
            <w:r>
              <w:rPr>
                <w:noProof/>
                <w:webHidden/>
              </w:rPr>
              <w:instrText xml:space="preserve"> PAGEREF _Toc456599819 \h </w:instrText>
            </w:r>
            <w:r>
              <w:rPr>
                <w:noProof/>
                <w:webHidden/>
              </w:rPr>
            </w:r>
            <w:r>
              <w:rPr>
                <w:noProof/>
                <w:webHidden/>
              </w:rPr>
              <w:fldChar w:fldCharType="separate"/>
            </w:r>
            <w:r>
              <w:rPr>
                <w:noProof/>
                <w:webHidden/>
              </w:rPr>
              <w:t>28</w:t>
            </w:r>
            <w:r>
              <w:rPr>
                <w:noProof/>
                <w:webHidden/>
              </w:rPr>
              <w:fldChar w:fldCharType="end"/>
            </w:r>
          </w:hyperlink>
        </w:p>
        <w:p w14:paraId="782208ED" w14:textId="27286CD0"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20" w:history="1">
            <w:r w:rsidRPr="00534364">
              <w:rPr>
                <w:rStyle w:val="Hyperlink"/>
                <w:noProof/>
              </w:rPr>
              <w:t>4.1.1</w:t>
            </w:r>
            <w:r>
              <w:rPr>
                <w:rFonts w:asciiTheme="minorHAnsi" w:eastAsiaTheme="minorEastAsia" w:hAnsiTheme="minorHAnsi" w:cstheme="minorBidi"/>
                <w:noProof/>
                <w:szCs w:val="22"/>
                <w:lang w:eastAsia="en-GB"/>
              </w:rPr>
              <w:tab/>
            </w:r>
            <w:r w:rsidRPr="00534364">
              <w:rPr>
                <w:rStyle w:val="Hyperlink"/>
                <w:noProof/>
              </w:rPr>
              <w:t>Missing data</w:t>
            </w:r>
            <w:r>
              <w:rPr>
                <w:noProof/>
                <w:webHidden/>
              </w:rPr>
              <w:tab/>
            </w:r>
            <w:r>
              <w:rPr>
                <w:noProof/>
                <w:webHidden/>
              </w:rPr>
              <w:fldChar w:fldCharType="begin"/>
            </w:r>
            <w:r>
              <w:rPr>
                <w:noProof/>
                <w:webHidden/>
              </w:rPr>
              <w:instrText xml:space="preserve"> PAGEREF _Toc456599820 \h </w:instrText>
            </w:r>
            <w:r>
              <w:rPr>
                <w:noProof/>
                <w:webHidden/>
              </w:rPr>
            </w:r>
            <w:r>
              <w:rPr>
                <w:noProof/>
                <w:webHidden/>
              </w:rPr>
              <w:fldChar w:fldCharType="separate"/>
            </w:r>
            <w:r>
              <w:rPr>
                <w:noProof/>
                <w:webHidden/>
              </w:rPr>
              <w:t>28</w:t>
            </w:r>
            <w:r>
              <w:rPr>
                <w:noProof/>
                <w:webHidden/>
              </w:rPr>
              <w:fldChar w:fldCharType="end"/>
            </w:r>
          </w:hyperlink>
        </w:p>
        <w:p w14:paraId="4CBD767D" w14:textId="177E4FEE"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21" w:history="1">
            <w:r w:rsidRPr="00534364">
              <w:rPr>
                <w:rStyle w:val="Hyperlink"/>
                <w:noProof/>
              </w:rPr>
              <w:t>4.1.2</w:t>
            </w:r>
            <w:r>
              <w:rPr>
                <w:rFonts w:asciiTheme="minorHAnsi" w:eastAsiaTheme="minorEastAsia" w:hAnsiTheme="minorHAnsi" w:cstheme="minorBidi"/>
                <w:noProof/>
                <w:szCs w:val="22"/>
                <w:lang w:eastAsia="en-GB"/>
              </w:rPr>
              <w:tab/>
            </w:r>
            <w:r w:rsidRPr="00534364">
              <w:rPr>
                <w:rStyle w:val="Hyperlink"/>
                <w:noProof/>
              </w:rPr>
              <w:t>Baseline characteristics of Whitehall II Respondents</w:t>
            </w:r>
            <w:r>
              <w:rPr>
                <w:noProof/>
                <w:webHidden/>
              </w:rPr>
              <w:tab/>
            </w:r>
            <w:r>
              <w:rPr>
                <w:noProof/>
                <w:webHidden/>
              </w:rPr>
              <w:fldChar w:fldCharType="begin"/>
            </w:r>
            <w:r>
              <w:rPr>
                <w:noProof/>
                <w:webHidden/>
              </w:rPr>
              <w:instrText xml:space="preserve"> PAGEREF _Toc456599821 \h </w:instrText>
            </w:r>
            <w:r>
              <w:rPr>
                <w:noProof/>
                <w:webHidden/>
              </w:rPr>
            </w:r>
            <w:r>
              <w:rPr>
                <w:noProof/>
                <w:webHidden/>
              </w:rPr>
              <w:fldChar w:fldCharType="separate"/>
            </w:r>
            <w:r>
              <w:rPr>
                <w:noProof/>
                <w:webHidden/>
              </w:rPr>
              <w:t>28</w:t>
            </w:r>
            <w:r>
              <w:rPr>
                <w:noProof/>
                <w:webHidden/>
              </w:rPr>
              <w:fldChar w:fldCharType="end"/>
            </w:r>
          </w:hyperlink>
        </w:p>
        <w:p w14:paraId="1B778622" w14:textId="1BDF86D5" w:rsidR="00560A8C" w:rsidRDefault="00560A8C">
          <w:pPr>
            <w:pStyle w:val="TOC2"/>
            <w:tabs>
              <w:tab w:val="left" w:pos="880"/>
              <w:tab w:val="right" w:leader="dot" w:pos="9016"/>
            </w:tabs>
            <w:rPr>
              <w:rFonts w:asciiTheme="minorHAnsi" w:eastAsiaTheme="minorEastAsia" w:hAnsiTheme="minorHAnsi" w:cstheme="minorBidi"/>
              <w:noProof/>
              <w:szCs w:val="22"/>
            </w:rPr>
          </w:pPr>
          <w:hyperlink w:anchor="_Toc456599822" w:history="1">
            <w:r w:rsidRPr="00534364">
              <w:rPr>
                <w:rStyle w:val="Hyperlink"/>
                <w:noProof/>
              </w:rPr>
              <w:t>4.2</w:t>
            </w:r>
            <w:r>
              <w:rPr>
                <w:rFonts w:asciiTheme="minorHAnsi" w:eastAsiaTheme="minorEastAsia" w:hAnsiTheme="minorHAnsi" w:cstheme="minorBidi"/>
                <w:noProof/>
                <w:szCs w:val="22"/>
              </w:rPr>
              <w:tab/>
            </w:r>
            <w:r w:rsidRPr="00534364">
              <w:rPr>
                <w:rStyle w:val="Hyperlink"/>
                <w:noProof/>
              </w:rPr>
              <w:t>Whitehall II CHD definitions, incidence &amp; prevalence</w:t>
            </w:r>
            <w:r>
              <w:rPr>
                <w:noProof/>
                <w:webHidden/>
              </w:rPr>
              <w:tab/>
            </w:r>
            <w:r>
              <w:rPr>
                <w:noProof/>
                <w:webHidden/>
              </w:rPr>
              <w:fldChar w:fldCharType="begin"/>
            </w:r>
            <w:r>
              <w:rPr>
                <w:noProof/>
                <w:webHidden/>
              </w:rPr>
              <w:instrText xml:space="preserve"> PAGEREF _Toc456599822 \h </w:instrText>
            </w:r>
            <w:r>
              <w:rPr>
                <w:noProof/>
                <w:webHidden/>
              </w:rPr>
            </w:r>
            <w:r>
              <w:rPr>
                <w:noProof/>
                <w:webHidden/>
              </w:rPr>
              <w:fldChar w:fldCharType="separate"/>
            </w:r>
            <w:r>
              <w:rPr>
                <w:noProof/>
                <w:webHidden/>
              </w:rPr>
              <w:t>30</w:t>
            </w:r>
            <w:r>
              <w:rPr>
                <w:noProof/>
                <w:webHidden/>
              </w:rPr>
              <w:fldChar w:fldCharType="end"/>
            </w:r>
          </w:hyperlink>
        </w:p>
        <w:p w14:paraId="53618F55" w14:textId="187C0BE0"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23" w:history="1">
            <w:r w:rsidRPr="00534364">
              <w:rPr>
                <w:rStyle w:val="Hyperlink"/>
                <w:rFonts w:cstheme="minorHAnsi"/>
                <w:noProof/>
              </w:rPr>
              <w:t>4.2.1</w:t>
            </w:r>
            <w:r>
              <w:rPr>
                <w:rFonts w:asciiTheme="minorHAnsi" w:eastAsiaTheme="minorEastAsia" w:hAnsiTheme="minorHAnsi" w:cstheme="minorBidi"/>
                <w:noProof/>
                <w:szCs w:val="22"/>
                <w:lang w:eastAsia="en-GB"/>
              </w:rPr>
              <w:tab/>
            </w:r>
            <w:r w:rsidRPr="00534364">
              <w:rPr>
                <w:rStyle w:val="Hyperlink"/>
                <w:noProof/>
              </w:rPr>
              <w:t>Whitehall II prevalence</w:t>
            </w:r>
            <w:r>
              <w:rPr>
                <w:noProof/>
                <w:webHidden/>
              </w:rPr>
              <w:tab/>
            </w:r>
            <w:r>
              <w:rPr>
                <w:noProof/>
                <w:webHidden/>
              </w:rPr>
              <w:fldChar w:fldCharType="begin"/>
            </w:r>
            <w:r>
              <w:rPr>
                <w:noProof/>
                <w:webHidden/>
              </w:rPr>
              <w:instrText xml:space="preserve"> PAGEREF _Toc456599823 \h </w:instrText>
            </w:r>
            <w:r>
              <w:rPr>
                <w:noProof/>
                <w:webHidden/>
              </w:rPr>
            </w:r>
            <w:r>
              <w:rPr>
                <w:noProof/>
                <w:webHidden/>
              </w:rPr>
              <w:fldChar w:fldCharType="separate"/>
            </w:r>
            <w:r>
              <w:rPr>
                <w:noProof/>
                <w:webHidden/>
              </w:rPr>
              <w:t>30</w:t>
            </w:r>
            <w:r>
              <w:rPr>
                <w:noProof/>
                <w:webHidden/>
              </w:rPr>
              <w:fldChar w:fldCharType="end"/>
            </w:r>
          </w:hyperlink>
        </w:p>
        <w:p w14:paraId="60C48692" w14:textId="480E3950" w:rsidR="00560A8C" w:rsidRDefault="00560A8C">
          <w:pPr>
            <w:pStyle w:val="TOC2"/>
            <w:tabs>
              <w:tab w:val="left" w:pos="880"/>
              <w:tab w:val="right" w:leader="dot" w:pos="9016"/>
            </w:tabs>
            <w:rPr>
              <w:rFonts w:asciiTheme="minorHAnsi" w:eastAsiaTheme="minorEastAsia" w:hAnsiTheme="minorHAnsi" w:cstheme="minorBidi"/>
              <w:noProof/>
              <w:szCs w:val="22"/>
            </w:rPr>
          </w:pPr>
          <w:hyperlink w:anchor="_Toc456599824" w:history="1">
            <w:r w:rsidRPr="00534364">
              <w:rPr>
                <w:rStyle w:val="Hyperlink"/>
                <w:noProof/>
              </w:rPr>
              <w:t>4.3</w:t>
            </w:r>
            <w:r>
              <w:rPr>
                <w:rFonts w:asciiTheme="minorHAnsi" w:eastAsiaTheme="minorEastAsia" w:hAnsiTheme="minorHAnsi" w:cstheme="minorBidi"/>
                <w:noProof/>
                <w:szCs w:val="22"/>
              </w:rPr>
              <w:tab/>
            </w:r>
            <w:r w:rsidRPr="00534364">
              <w:rPr>
                <w:rStyle w:val="Hyperlink"/>
                <w:noProof/>
              </w:rPr>
              <w:t>CHD regression modelling</w:t>
            </w:r>
            <w:r>
              <w:rPr>
                <w:noProof/>
                <w:webHidden/>
              </w:rPr>
              <w:tab/>
            </w:r>
            <w:r>
              <w:rPr>
                <w:noProof/>
                <w:webHidden/>
              </w:rPr>
              <w:fldChar w:fldCharType="begin"/>
            </w:r>
            <w:r>
              <w:rPr>
                <w:noProof/>
                <w:webHidden/>
              </w:rPr>
              <w:instrText xml:space="preserve"> PAGEREF _Toc456599824 \h </w:instrText>
            </w:r>
            <w:r>
              <w:rPr>
                <w:noProof/>
                <w:webHidden/>
              </w:rPr>
            </w:r>
            <w:r>
              <w:rPr>
                <w:noProof/>
                <w:webHidden/>
              </w:rPr>
              <w:fldChar w:fldCharType="separate"/>
            </w:r>
            <w:r>
              <w:rPr>
                <w:noProof/>
                <w:webHidden/>
              </w:rPr>
              <w:t>30</w:t>
            </w:r>
            <w:r>
              <w:rPr>
                <w:noProof/>
                <w:webHidden/>
              </w:rPr>
              <w:fldChar w:fldCharType="end"/>
            </w:r>
          </w:hyperlink>
        </w:p>
        <w:p w14:paraId="6E6B6EF2" w14:textId="2A5A5EB1"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25" w:history="1">
            <w:r w:rsidRPr="00534364">
              <w:rPr>
                <w:rStyle w:val="Hyperlink"/>
                <w:noProof/>
              </w:rPr>
              <w:t>4.3.1</w:t>
            </w:r>
            <w:r>
              <w:rPr>
                <w:rFonts w:asciiTheme="minorHAnsi" w:eastAsiaTheme="minorEastAsia" w:hAnsiTheme="minorHAnsi" w:cstheme="minorBidi"/>
                <w:noProof/>
                <w:szCs w:val="22"/>
                <w:lang w:eastAsia="en-GB"/>
              </w:rPr>
              <w:tab/>
            </w:r>
            <w:r w:rsidRPr="00534364">
              <w:rPr>
                <w:rStyle w:val="Hyperlink"/>
                <w:noProof/>
              </w:rPr>
              <w:t>Univariate logistic analysis</w:t>
            </w:r>
            <w:r>
              <w:rPr>
                <w:noProof/>
                <w:webHidden/>
              </w:rPr>
              <w:tab/>
            </w:r>
            <w:r>
              <w:rPr>
                <w:noProof/>
                <w:webHidden/>
              </w:rPr>
              <w:fldChar w:fldCharType="begin"/>
            </w:r>
            <w:r>
              <w:rPr>
                <w:noProof/>
                <w:webHidden/>
              </w:rPr>
              <w:instrText xml:space="preserve"> PAGEREF _Toc456599825 \h </w:instrText>
            </w:r>
            <w:r>
              <w:rPr>
                <w:noProof/>
                <w:webHidden/>
              </w:rPr>
            </w:r>
            <w:r>
              <w:rPr>
                <w:noProof/>
                <w:webHidden/>
              </w:rPr>
              <w:fldChar w:fldCharType="separate"/>
            </w:r>
            <w:r>
              <w:rPr>
                <w:noProof/>
                <w:webHidden/>
              </w:rPr>
              <w:t>30</w:t>
            </w:r>
            <w:r>
              <w:rPr>
                <w:noProof/>
                <w:webHidden/>
              </w:rPr>
              <w:fldChar w:fldCharType="end"/>
            </w:r>
          </w:hyperlink>
        </w:p>
        <w:p w14:paraId="2A8C26F0" w14:textId="3497FF17"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26" w:history="1">
            <w:r w:rsidRPr="00534364">
              <w:rPr>
                <w:rStyle w:val="Hyperlink"/>
                <w:noProof/>
              </w:rPr>
              <w:t>4.3.2</w:t>
            </w:r>
            <w:r>
              <w:rPr>
                <w:rFonts w:asciiTheme="minorHAnsi" w:eastAsiaTheme="minorEastAsia" w:hAnsiTheme="minorHAnsi" w:cstheme="minorBidi"/>
                <w:noProof/>
                <w:szCs w:val="22"/>
                <w:lang w:eastAsia="en-GB"/>
              </w:rPr>
              <w:tab/>
            </w:r>
            <w:r w:rsidRPr="00534364">
              <w:rPr>
                <w:rStyle w:val="Hyperlink"/>
                <w:noProof/>
              </w:rPr>
              <w:t>Multivariate logistic analysis</w:t>
            </w:r>
            <w:r>
              <w:rPr>
                <w:noProof/>
                <w:webHidden/>
              </w:rPr>
              <w:tab/>
            </w:r>
            <w:r>
              <w:rPr>
                <w:noProof/>
                <w:webHidden/>
              </w:rPr>
              <w:fldChar w:fldCharType="begin"/>
            </w:r>
            <w:r>
              <w:rPr>
                <w:noProof/>
                <w:webHidden/>
              </w:rPr>
              <w:instrText xml:space="preserve"> PAGEREF _Toc456599826 \h </w:instrText>
            </w:r>
            <w:r>
              <w:rPr>
                <w:noProof/>
                <w:webHidden/>
              </w:rPr>
            </w:r>
            <w:r>
              <w:rPr>
                <w:noProof/>
                <w:webHidden/>
              </w:rPr>
              <w:fldChar w:fldCharType="separate"/>
            </w:r>
            <w:r>
              <w:rPr>
                <w:noProof/>
                <w:webHidden/>
              </w:rPr>
              <w:t>32</w:t>
            </w:r>
            <w:r>
              <w:rPr>
                <w:noProof/>
                <w:webHidden/>
              </w:rPr>
              <w:fldChar w:fldCharType="end"/>
            </w:r>
          </w:hyperlink>
        </w:p>
        <w:p w14:paraId="5DBE83C0" w14:textId="61086284" w:rsidR="00560A8C" w:rsidRDefault="00560A8C">
          <w:pPr>
            <w:pStyle w:val="TOC2"/>
            <w:tabs>
              <w:tab w:val="left" w:pos="880"/>
              <w:tab w:val="right" w:leader="dot" w:pos="9016"/>
            </w:tabs>
            <w:rPr>
              <w:rFonts w:asciiTheme="minorHAnsi" w:eastAsiaTheme="minorEastAsia" w:hAnsiTheme="minorHAnsi" w:cstheme="minorBidi"/>
              <w:noProof/>
              <w:szCs w:val="22"/>
            </w:rPr>
          </w:pPr>
          <w:hyperlink w:anchor="_Toc456599827" w:history="1">
            <w:r w:rsidRPr="00534364">
              <w:rPr>
                <w:rStyle w:val="Hyperlink"/>
                <w:noProof/>
              </w:rPr>
              <w:t>4.4</w:t>
            </w:r>
            <w:r>
              <w:rPr>
                <w:rFonts w:asciiTheme="minorHAnsi" w:eastAsiaTheme="minorEastAsia" w:hAnsiTheme="minorHAnsi" w:cstheme="minorBidi"/>
                <w:noProof/>
                <w:szCs w:val="22"/>
              </w:rPr>
              <w:tab/>
            </w:r>
            <w:r w:rsidRPr="00534364">
              <w:rPr>
                <w:rStyle w:val="Hyperlink"/>
                <w:noProof/>
              </w:rPr>
              <w:t>Internal validation</w:t>
            </w:r>
            <w:r>
              <w:rPr>
                <w:noProof/>
                <w:webHidden/>
              </w:rPr>
              <w:tab/>
            </w:r>
            <w:r>
              <w:rPr>
                <w:noProof/>
                <w:webHidden/>
              </w:rPr>
              <w:fldChar w:fldCharType="begin"/>
            </w:r>
            <w:r>
              <w:rPr>
                <w:noProof/>
                <w:webHidden/>
              </w:rPr>
              <w:instrText xml:space="preserve"> PAGEREF _Toc456599827 \h </w:instrText>
            </w:r>
            <w:r>
              <w:rPr>
                <w:noProof/>
                <w:webHidden/>
              </w:rPr>
            </w:r>
            <w:r>
              <w:rPr>
                <w:noProof/>
                <w:webHidden/>
              </w:rPr>
              <w:fldChar w:fldCharType="separate"/>
            </w:r>
            <w:r>
              <w:rPr>
                <w:noProof/>
                <w:webHidden/>
              </w:rPr>
              <w:t>34</w:t>
            </w:r>
            <w:r>
              <w:rPr>
                <w:noProof/>
                <w:webHidden/>
              </w:rPr>
              <w:fldChar w:fldCharType="end"/>
            </w:r>
          </w:hyperlink>
        </w:p>
        <w:p w14:paraId="70D15049" w14:textId="2FCD7330"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28" w:history="1">
            <w:r w:rsidRPr="00534364">
              <w:rPr>
                <w:rStyle w:val="Hyperlink"/>
                <w:noProof/>
              </w:rPr>
              <w:t>4.4.1</w:t>
            </w:r>
            <w:r>
              <w:rPr>
                <w:rFonts w:asciiTheme="minorHAnsi" w:eastAsiaTheme="minorEastAsia" w:hAnsiTheme="minorHAnsi" w:cstheme="minorBidi"/>
                <w:noProof/>
                <w:szCs w:val="22"/>
                <w:lang w:eastAsia="en-GB"/>
              </w:rPr>
              <w:tab/>
            </w:r>
            <w:r w:rsidRPr="00534364">
              <w:rPr>
                <w:rStyle w:val="Hyperlink"/>
                <w:noProof/>
              </w:rPr>
              <w:t>ROC curves</w:t>
            </w:r>
            <w:r>
              <w:rPr>
                <w:noProof/>
                <w:webHidden/>
              </w:rPr>
              <w:tab/>
            </w:r>
            <w:r>
              <w:rPr>
                <w:noProof/>
                <w:webHidden/>
              </w:rPr>
              <w:fldChar w:fldCharType="begin"/>
            </w:r>
            <w:r>
              <w:rPr>
                <w:noProof/>
                <w:webHidden/>
              </w:rPr>
              <w:instrText xml:space="preserve"> PAGEREF _Toc456599828 \h </w:instrText>
            </w:r>
            <w:r>
              <w:rPr>
                <w:noProof/>
                <w:webHidden/>
              </w:rPr>
            </w:r>
            <w:r>
              <w:rPr>
                <w:noProof/>
                <w:webHidden/>
              </w:rPr>
              <w:fldChar w:fldCharType="separate"/>
            </w:r>
            <w:r>
              <w:rPr>
                <w:noProof/>
                <w:webHidden/>
              </w:rPr>
              <w:t>34</w:t>
            </w:r>
            <w:r>
              <w:rPr>
                <w:noProof/>
                <w:webHidden/>
              </w:rPr>
              <w:fldChar w:fldCharType="end"/>
            </w:r>
          </w:hyperlink>
        </w:p>
        <w:p w14:paraId="2902042C" w14:textId="462E4BA6"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29" w:history="1">
            <w:r w:rsidRPr="00534364">
              <w:rPr>
                <w:rStyle w:val="Hyperlink"/>
                <w:noProof/>
              </w:rPr>
              <w:t>4.4.2</w:t>
            </w:r>
            <w:r>
              <w:rPr>
                <w:rFonts w:asciiTheme="minorHAnsi" w:eastAsiaTheme="minorEastAsia" w:hAnsiTheme="minorHAnsi" w:cstheme="minorBidi"/>
                <w:noProof/>
                <w:szCs w:val="22"/>
                <w:lang w:eastAsia="en-GB"/>
              </w:rPr>
              <w:tab/>
            </w:r>
            <w:r w:rsidRPr="00534364">
              <w:rPr>
                <w:rStyle w:val="Hyperlink"/>
                <w:noProof/>
              </w:rPr>
              <w:t>Probability and sensitivity/specificity analysis</w:t>
            </w:r>
            <w:r>
              <w:rPr>
                <w:noProof/>
                <w:webHidden/>
              </w:rPr>
              <w:tab/>
            </w:r>
            <w:r>
              <w:rPr>
                <w:noProof/>
                <w:webHidden/>
              </w:rPr>
              <w:fldChar w:fldCharType="begin"/>
            </w:r>
            <w:r>
              <w:rPr>
                <w:noProof/>
                <w:webHidden/>
              </w:rPr>
              <w:instrText xml:space="preserve"> PAGEREF _Toc456599829 \h </w:instrText>
            </w:r>
            <w:r>
              <w:rPr>
                <w:noProof/>
                <w:webHidden/>
              </w:rPr>
            </w:r>
            <w:r>
              <w:rPr>
                <w:noProof/>
                <w:webHidden/>
              </w:rPr>
              <w:fldChar w:fldCharType="separate"/>
            </w:r>
            <w:r>
              <w:rPr>
                <w:noProof/>
                <w:webHidden/>
              </w:rPr>
              <w:t>34</w:t>
            </w:r>
            <w:r>
              <w:rPr>
                <w:noProof/>
                <w:webHidden/>
              </w:rPr>
              <w:fldChar w:fldCharType="end"/>
            </w:r>
          </w:hyperlink>
        </w:p>
        <w:p w14:paraId="4D66C501" w14:textId="02F95CC8" w:rsidR="00560A8C" w:rsidRDefault="00560A8C">
          <w:pPr>
            <w:pStyle w:val="TOC2"/>
            <w:tabs>
              <w:tab w:val="left" w:pos="880"/>
              <w:tab w:val="right" w:leader="dot" w:pos="9016"/>
            </w:tabs>
            <w:rPr>
              <w:rFonts w:asciiTheme="minorHAnsi" w:eastAsiaTheme="minorEastAsia" w:hAnsiTheme="minorHAnsi" w:cstheme="minorBidi"/>
              <w:noProof/>
              <w:szCs w:val="22"/>
            </w:rPr>
          </w:pPr>
          <w:hyperlink w:anchor="_Toc456599830" w:history="1">
            <w:r w:rsidRPr="00534364">
              <w:rPr>
                <w:rStyle w:val="Hyperlink"/>
                <w:noProof/>
              </w:rPr>
              <w:t>4.5</w:t>
            </w:r>
            <w:r>
              <w:rPr>
                <w:rFonts w:asciiTheme="minorHAnsi" w:eastAsiaTheme="minorEastAsia" w:hAnsiTheme="minorHAnsi" w:cstheme="minorBidi"/>
                <w:noProof/>
                <w:szCs w:val="22"/>
              </w:rPr>
              <w:tab/>
            </w:r>
            <w:r w:rsidRPr="00534364">
              <w:rPr>
                <w:rStyle w:val="Hyperlink"/>
                <w:noProof/>
              </w:rPr>
              <w:t>Local estimates</w:t>
            </w:r>
            <w:r>
              <w:rPr>
                <w:noProof/>
                <w:webHidden/>
              </w:rPr>
              <w:tab/>
            </w:r>
            <w:r>
              <w:rPr>
                <w:noProof/>
                <w:webHidden/>
              </w:rPr>
              <w:fldChar w:fldCharType="begin"/>
            </w:r>
            <w:r>
              <w:rPr>
                <w:noProof/>
                <w:webHidden/>
              </w:rPr>
              <w:instrText xml:space="preserve"> PAGEREF _Toc456599830 \h </w:instrText>
            </w:r>
            <w:r>
              <w:rPr>
                <w:noProof/>
                <w:webHidden/>
              </w:rPr>
            </w:r>
            <w:r>
              <w:rPr>
                <w:noProof/>
                <w:webHidden/>
              </w:rPr>
              <w:fldChar w:fldCharType="separate"/>
            </w:r>
            <w:r>
              <w:rPr>
                <w:noProof/>
                <w:webHidden/>
              </w:rPr>
              <w:t>34</w:t>
            </w:r>
            <w:r>
              <w:rPr>
                <w:noProof/>
                <w:webHidden/>
              </w:rPr>
              <w:fldChar w:fldCharType="end"/>
            </w:r>
          </w:hyperlink>
        </w:p>
        <w:p w14:paraId="7AA099F7" w14:textId="59039FEF"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31" w:history="1">
            <w:r w:rsidRPr="00534364">
              <w:rPr>
                <w:rStyle w:val="Hyperlink"/>
                <w:noProof/>
              </w:rPr>
              <w:t>4.5.1</w:t>
            </w:r>
            <w:r>
              <w:rPr>
                <w:rFonts w:asciiTheme="minorHAnsi" w:eastAsiaTheme="minorEastAsia" w:hAnsiTheme="minorHAnsi" w:cstheme="minorBidi"/>
                <w:noProof/>
                <w:szCs w:val="22"/>
                <w:lang w:eastAsia="en-GB"/>
              </w:rPr>
              <w:tab/>
            </w:r>
            <w:r w:rsidRPr="00534364">
              <w:rPr>
                <w:rStyle w:val="Hyperlink"/>
                <w:noProof/>
              </w:rPr>
              <w:t>Internal validation</w:t>
            </w:r>
            <w:r>
              <w:rPr>
                <w:noProof/>
                <w:webHidden/>
              </w:rPr>
              <w:tab/>
            </w:r>
            <w:r>
              <w:rPr>
                <w:noProof/>
                <w:webHidden/>
              </w:rPr>
              <w:fldChar w:fldCharType="begin"/>
            </w:r>
            <w:r>
              <w:rPr>
                <w:noProof/>
                <w:webHidden/>
              </w:rPr>
              <w:instrText xml:space="preserve"> PAGEREF _Toc456599831 \h </w:instrText>
            </w:r>
            <w:r>
              <w:rPr>
                <w:noProof/>
                <w:webHidden/>
              </w:rPr>
            </w:r>
            <w:r>
              <w:rPr>
                <w:noProof/>
                <w:webHidden/>
              </w:rPr>
              <w:fldChar w:fldCharType="separate"/>
            </w:r>
            <w:r>
              <w:rPr>
                <w:noProof/>
                <w:webHidden/>
              </w:rPr>
              <w:t>34</w:t>
            </w:r>
            <w:r>
              <w:rPr>
                <w:noProof/>
                <w:webHidden/>
              </w:rPr>
              <w:fldChar w:fldCharType="end"/>
            </w:r>
          </w:hyperlink>
        </w:p>
        <w:p w14:paraId="7E3F9A6E" w14:textId="7A46971D" w:rsidR="00560A8C" w:rsidRDefault="00560A8C">
          <w:pPr>
            <w:pStyle w:val="TOC3"/>
            <w:tabs>
              <w:tab w:val="left" w:pos="1320"/>
              <w:tab w:val="right" w:leader="dot" w:pos="9016"/>
            </w:tabs>
            <w:rPr>
              <w:rFonts w:asciiTheme="minorHAnsi" w:eastAsiaTheme="minorEastAsia" w:hAnsiTheme="minorHAnsi" w:cstheme="minorBidi"/>
              <w:noProof/>
              <w:szCs w:val="22"/>
              <w:lang w:eastAsia="en-GB"/>
            </w:rPr>
          </w:pPr>
          <w:hyperlink w:anchor="_Toc456599832" w:history="1">
            <w:r w:rsidRPr="00534364">
              <w:rPr>
                <w:rStyle w:val="Hyperlink"/>
                <w:noProof/>
              </w:rPr>
              <w:t>4.5.2</w:t>
            </w:r>
            <w:r>
              <w:rPr>
                <w:rFonts w:asciiTheme="minorHAnsi" w:eastAsiaTheme="minorEastAsia" w:hAnsiTheme="minorHAnsi" w:cstheme="minorBidi"/>
                <w:noProof/>
                <w:szCs w:val="22"/>
                <w:lang w:eastAsia="en-GB"/>
              </w:rPr>
              <w:tab/>
            </w:r>
            <w:r w:rsidRPr="00534364">
              <w:rPr>
                <w:rStyle w:val="Hyperlink"/>
                <w:noProof/>
              </w:rPr>
              <w:t>External validation of CCG estimates against QOF prevalence</w:t>
            </w:r>
            <w:r>
              <w:rPr>
                <w:noProof/>
                <w:webHidden/>
              </w:rPr>
              <w:tab/>
            </w:r>
            <w:r>
              <w:rPr>
                <w:noProof/>
                <w:webHidden/>
              </w:rPr>
              <w:fldChar w:fldCharType="begin"/>
            </w:r>
            <w:r>
              <w:rPr>
                <w:noProof/>
                <w:webHidden/>
              </w:rPr>
              <w:instrText xml:space="preserve"> PAGEREF _Toc456599832 \h </w:instrText>
            </w:r>
            <w:r>
              <w:rPr>
                <w:noProof/>
                <w:webHidden/>
              </w:rPr>
            </w:r>
            <w:r>
              <w:rPr>
                <w:noProof/>
                <w:webHidden/>
              </w:rPr>
              <w:fldChar w:fldCharType="separate"/>
            </w:r>
            <w:r>
              <w:rPr>
                <w:noProof/>
                <w:webHidden/>
              </w:rPr>
              <w:t>34</w:t>
            </w:r>
            <w:r>
              <w:rPr>
                <w:noProof/>
                <w:webHidden/>
              </w:rPr>
              <w:fldChar w:fldCharType="end"/>
            </w:r>
          </w:hyperlink>
        </w:p>
        <w:p w14:paraId="691457FB" w14:textId="6A0B7997" w:rsidR="00560A8C" w:rsidRDefault="00560A8C">
          <w:pPr>
            <w:pStyle w:val="TOC1"/>
            <w:rPr>
              <w:rFonts w:asciiTheme="minorHAnsi" w:eastAsiaTheme="minorEastAsia" w:hAnsiTheme="minorHAnsi" w:cstheme="minorBidi"/>
              <w:b w:val="0"/>
              <w:bCs w:val="0"/>
              <w:sz w:val="22"/>
              <w:szCs w:val="22"/>
            </w:rPr>
          </w:pPr>
          <w:hyperlink w:anchor="_Toc456599833" w:history="1">
            <w:r w:rsidRPr="00534364">
              <w:rPr>
                <w:rStyle w:val="Hyperlink"/>
              </w:rPr>
              <w:t>5</w:t>
            </w:r>
            <w:r>
              <w:rPr>
                <w:rFonts w:asciiTheme="minorHAnsi" w:eastAsiaTheme="minorEastAsia" w:hAnsiTheme="minorHAnsi" w:cstheme="minorBidi"/>
                <w:b w:val="0"/>
                <w:bCs w:val="0"/>
                <w:sz w:val="22"/>
                <w:szCs w:val="22"/>
              </w:rPr>
              <w:tab/>
            </w:r>
            <w:r w:rsidRPr="00534364">
              <w:rPr>
                <w:rStyle w:val="Hyperlink"/>
              </w:rPr>
              <w:t>Discussion</w:t>
            </w:r>
            <w:r>
              <w:rPr>
                <w:webHidden/>
              </w:rPr>
              <w:tab/>
            </w:r>
            <w:r>
              <w:rPr>
                <w:webHidden/>
              </w:rPr>
              <w:fldChar w:fldCharType="begin"/>
            </w:r>
            <w:r>
              <w:rPr>
                <w:webHidden/>
              </w:rPr>
              <w:instrText xml:space="preserve"> PAGEREF _Toc456599833 \h </w:instrText>
            </w:r>
            <w:r>
              <w:rPr>
                <w:webHidden/>
              </w:rPr>
            </w:r>
            <w:r>
              <w:rPr>
                <w:webHidden/>
              </w:rPr>
              <w:fldChar w:fldCharType="separate"/>
            </w:r>
            <w:r>
              <w:rPr>
                <w:webHidden/>
              </w:rPr>
              <w:t>36</w:t>
            </w:r>
            <w:r>
              <w:rPr>
                <w:webHidden/>
              </w:rPr>
              <w:fldChar w:fldCharType="end"/>
            </w:r>
          </w:hyperlink>
        </w:p>
        <w:p w14:paraId="4C803949" w14:textId="46DA743E" w:rsidR="00560A8C" w:rsidRDefault="00560A8C">
          <w:pPr>
            <w:pStyle w:val="TOC1"/>
            <w:rPr>
              <w:rFonts w:asciiTheme="minorHAnsi" w:eastAsiaTheme="minorEastAsia" w:hAnsiTheme="minorHAnsi" w:cstheme="minorBidi"/>
              <w:b w:val="0"/>
              <w:bCs w:val="0"/>
              <w:sz w:val="22"/>
              <w:szCs w:val="22"/>
            </w:rPr>
          </w:pPr>
          <w:hyperlink w:anchor="_Toc456599834" w:history="1">
            <w:r w:rsidRPr="00534364">
              <w:rPr>
                <w:rStyle w:val="Hyperlink"/>
              </w:rPr>
              <w:t>6</w:t>
            </w:r>
            <w:r>
              <w:rPr>
                <w:rFonts w:asciiTheme="minorHAnsi" w:eastAsiaTheme="minorEastAsia" w:hAnsiTheme="minorHAnsi" w:cstheme="minorBidi"/>
                <w:b w:val="0"/>
                <w:bCs w:val="0"/>
                <w:sz w:val="22"/>
                <w:szCs w:val="22"/>
              </w:rPr>
              <w:tab/>
            </w:r>
            <w:r w:rsidRPr="00534364">
              <w:rPr>
                <w:rStyle w:val="Hyperlink"/>
              </w:rPr>
              <w:t>References</w:t>
            </w:r>
            <w:r>
              <w:rPr>
                <w:webHidden/>
              </w:rPr>
              <w:tab/>
            </w:r>
            <w:r>
              <w:rPr>
                <w:webHidden/>
              </w:rPr>
              <w:fldChar w:fldCharType="begin"/>
            </w:r>
            <w:r>
              <w:rPr>
                <w:webHidden/>
              </w:rPr>
              <w:instrText xml:space="preserve"> PAGEREF _Toc456599834 \h </w:instrText>
            </w:r>
            <w:r>
              <w:rPr>
                <w:webHidden/>
              </w:rPr>
            </w:r>
            <w:r>
              <w:rPr>
                <w:webHidden/>
              </w:rPr>
              <w:fldChar w:fldCharType="separate"/>
            </w:r>
            <w:r>
              <w:rPr>
                <w:webHidden/>
              </w:rPr>
              <w:t>37</w:t>
            </w:r>
            <w:r>
              <w:rPr>
                <w:webHidden/>
              </w:rPr>
              <w:fldChar w:fldCharType="end"/>
            </w:r>
          </w:hyperlink>
        </w:p>
        <w:p w14:paraId="6E227E15" w14:textId="4EB3585D" w:rsidR="00560A8C" w:rsidRDefault="00560A8C">
          <w:pPr>
            <w:pStyle w:val="TOC1"/>
            <w:rPr>
              <w:rFonts w:asciiTheme="minorHAnsi" w:eastAsiaTheme="minorEastAsia" w:hAnsiTheme="minorHAnsi" w:cstheme="minorBidi"/>
              <w:b w:val="0"/>
              <w:bCs w:val="0"/>
              <w:sz w:val="22"/>
              <w:szCs w:val="22"/>
            </w:rPr>
          </w:pPr>
          <w:hyperlink w:anchor="_Toc456599835" w:history="1">
            <w:r w:rsidRPr="00534364">
              <w:rPr>
                <w:rStyle w:val="Hyperlink"/>
              </w:rPr>
              <w:t>7</w:t>
            </w:r>
            <w:r>
              <w:rPr>
                <w:rFonts w:asciiTheme="minorHAnsi" w:eastAsiaTheme="minorEastAsia" w:hAnsiTheme="minorHAnsi" w:cstheme="minorBidi"/>
                <w:b w:val="0"/>
                <w:bCs w:val="0"/>
                <w:sz w:val="22"/>
                <w:szCs w:val="22"/>
              </w:rPr>
              <w:tab/>
            </w:r>
            <w:r w:rsidRPr="00534364">
              <w:rPr>
                <w:rStyle w:val="Hyperlink"/>
              </w:rPr>
              <w:t>Appendix: additional information</w:t>
            </w:r>
            <w:r>
              <w:rPr>
                <w:webHidden/>
              </w:rPr>
              <w:tab/>
            </w:r>
            <w:r>
              <w:rPr>
                <w:webHidden/>
              </w:rPr>
              <w:fldChar w:fldCharType="begin"/>
            </w:r>
            <w:r>
              <w:rPr>
                <w:webHidden/>
              </w:rPr>
              <w:instrText xml:space="preserve"> PAGEREF _Toc456599835 \h </w:instrText>
            </w:r>
            <w:r>
              <w:rPr>
                <w:webHidden/>
              </w:rPr>
            </w:r>
            <w:r>
              <w:rPr>
                <w:webHidden/>
              </w:rPr>
              <w:fldChar w:fldCharType="separate"/>
            </w:r>
            <w:r>
              <w:rPr>
                <w:webHidden/>
              </w:rPr>
              <w:t>43</w:t>
            </w:r>
            <w:r>
              <w:rPr>
                <w:webHidden/>
              </w:rPr>
              <w:fldChar w:fldCharType="end"/>
            </w:r>
          </w:hyperlink>
        </w:p>
        <w:p w14:paraId="50BE3977" w14:textId="332D15C8" w:rsidR="006A5453" w:rsidRDefault="006A5453">
          <w:r>
            <w:rPr>
              <w:b/>
              <w:bCs/>
              <w:noProof/>
            </w:rPr>
            <w:fldChar w:fldCharType="end"/>
          </w:r>
        </w:p>
      </w:sdtContent>
    </w:sdt>
    <w:p w14:paraId="2CAF5AC8" w14:textId="77777777" w:rsidR="0057074B" w:rsidRDefault="00A44DF8">
      <w:pPr>
        <w:sectPr w:rsidR="0057074B" w:rsidSect="00F41437">
          <w:headerReference w:type="default" r:id="rId11"/>
          <w:footerReference w:type="default" r:id="rId12"/>
          <w:pgSz w:w="11906" w:h="16838"/>
          <w:pgMar w:top="1440" w:right="1440" w:bottom="1440" w:left="1440" w:header="708" w:footer="708" w:gutter="0"/>
          <w:pgNumType w:fmt="upperRoman" w:start="1"/>
          <w:cols w:space="708"/>
          <w:docGrid w:linePitch="360"/>
        </w:sectPr>
      </w:pPr>
      <w:r>
        <w:br w:type="page"/>
      </w:r>
    </w:p>
    <w:p w14:paraId="5E3A683F" w14:textId="1FE8249A" w:rsidR="00A62166" w:rsidRPr="000D0B59" w:rsidRDefault="00F30396" w:rsidP="000705C4">
      <w:pPr>
        <w:pStyle w:val="Title"/>
        <w:spacing w:line="276" w:lineRule="auto"/>
        <w:rPr>
          <w:rFonts w:asciiTheme="minorHAnsi" w:hAnsiTheme="minorHAnsi"/>
          <w:color w:val="auto"/>
          <w:sz w:val="40"/>
          <w:szCs w:val="40"/>
        </w:rPr>
      </w:pPr>
      <w:r>
        <w:rPr>
          <w:rFonts w:asciiTheme="minorHAnsi" w:hAnsiTheme="minorHAnsi"/>
          <w:color w:val="auto"/>
          <w:sz w:val="40"/>
          <w:szCs w:val="40"/>
        </w:rPr>
        <w:lastRenderedPageBreak/>
        <w:t>C</w:t>
      </w:r>
      <w:r w:rsidR="00AB57BD">
        <w:rPr>
          <w:rFonts w:asciiTheme="minorHAnsi" w:hAnsiTheme="minorHAnsi"/>
          <w:color w:val="auto"/>
          <w:sz w:val="40"/>
          <w:szCs w:val="40"/>
        </w:rPr>
        <w:t>oronary heart</w:t>
      </w:r>
      <w:r>
        <w:rPr>
          <w:rFonts w:asciiTheme="minorHAnsi" w:hAnsiTheme="minorHAnsi"/>
          <w:color w:val="auto"/>
          <w:sz w:val="40"/>
          <w:szCs w:val="40"/>
        </w:rPr>
        <w:t xml:space="preserve"> disease</w:t>
      </w:r>
      <w:r w:rsidR="000D0B59" w:rsidRPr="000D0B59">
        <w:rPr>
          <w:rFonts w:asciiTheme="minorHAnsi" w:hAnsiTheme="minorHAnsi"/>
          <w:color w:val="auto"/>
          <w:sz w:val="40"/>
          <w:szCs w:val="40"/>
        </w:rPr>
        <w:t xml:space="preserve"> </w:t>
      </w:r>
      <w:r w:rsidR="000D0B59">
        <w:rPr>
          <w:rFonts w:asciiTheme="minorHAnsi" w:hAnsiTheme="minorHAnsi"/>
          <w:color w:val="auto"/>
          <w:sz w:val="40"/>
          <w:szCs w:val="40"/>
        </w:rPr>
        <w:t>prevalence model Technical Document</w:t>
      </w:r>
    </w:p>
    <w:p w14:paraId="01BE1E92" w14:textId="77777777" w:rsidR="004E4291" w:rsidRDefault="004E4291" w:rsidP="000D0B59">
      <w:pPr>
        <w:pStyle w:val="Heading1"/>
      </w:pPr>
      <w:bookmarkStart w:id="0" w:name="_Toc456599769"/>
      <w:r>
        <w:t>Executive Summary</w:t>
      </w:r>
      <w:bookmarkEnd w:id="0"/>
    </w:p>
    <w:p w14:paraId="75A766CE" w14:textId="77777777" w:rsidR="004E4291" w:rsidRDefault="004E4291" w:rsidP="004E4291"/>
    <w:p w14:paraId="321FEDA4" w14:textId="77777777" w:rsidR="004E4291" w:rsidRDefault="004E4291" w:rsidP="004E4291">
      <w:r>
        <w:br w:type="page"/>
      </w:r>
    </w:p>
    <w:p w14:paraId="0DEC8047" w14:textId="77777777" w:rsidR="00A62166" w:rsidRPr="00A62166" w:rsidRDefault="00A62166" w:rsidP="000D0B59">
      <w:pPr>
        <w:pStyle w:val="Heading1"/>
      </w:pPr>
      <w:bookmarkStart w:id="1" w:name="_Toc456599770"/>
      <w:r w:rsidRPr="00A62166">
        <w:lastRenderedPageBreak/>
        <w:t>Background</w:t>
      </w:r>
      <w:bookmarkEnd w:id="1"/>
    </w:p>
    <w:p w14:paraId="127B8E7E" w14:textId="325D1C76" w:rsidR="00AB57BD" w:rsidRDefault="00AB57BD" w:rsidP="000705C4">
      <w:r>
        <w:t>The Department of Primary Care &amp; Public Health (PCPH) in the School of Public Health (SPH) at Imperial College London (ICL) has tendered successfully to Public Health England (PHE) to develop small population prevalence models for several chronic diseases. PHE has requested a single c</w:t>
      </w:r>
      <w:r w:rsidRPr="006923D7">
        <w:t>ardiovascular disease (CVD)</w:t>
      </w:r>
      <w:r>
        <w:t xml:space="preserve"> prevalence model. </w:t>
      </w:r>
      <w:r w:rsidR="00616677" w:rsidRPr="006923D7">
        <w:t xml:space="preserve">CVD is a term used to </w:t>
      </w:r>
      <w:r w:rsidR="00351954" w:rsidRPr="006923D7">
        <w:t xml:space="preserve">define disorders which </w:t>
      </w:r>
      <w:r w:rsidR="00664912" w:rsidRPr="006923D7">
        <w:t>a</w:t>
      </w:r>
      <w:r w:rsidR="00351954" w:rsidRPr="006923D7">
        <w:t xml:space="preserve">ffect the heart and blood vessels. These may be broadly subcategorised into two classes: 1) </w:t>
      </w:r>
      <w:r w:rsidR="0053694C" w:rsidRPr="006923D7">
        <w:t>atherosclerotic CVDs including coronary heart disease (CHD), cerebrovas</w:t>
      </w:r>
      <w:r>
        <w:t xml:space="preserve">cular disease more commonly called </w:t>
      </w:r>
      <w:r w:rsidR="006923D7">
        <w:t>stroke</w:t>
      </w:r>
      <w:r>
        <w:t>,</w:t>
      </w:r>
      <w:r w:rsidR="006923D7">
        <w:t xml:space="preserve"> and transient ischaemic attacks (TIAs)</w:t>
      </w:r>
      <w:r w:rsidR="0053694C" w:rsidRPr="006923D7">
        <w:t xml:space="preserve">, and peripheral arterial disease (PAD); and 2) CVDs of other aetiology including congenital and rheumatic heart disease and cardiac arrhythmias. </w:t>
      </w:r>
      <w:r>
        <w:t xml:space="preserve">We considered that it would be feasible, and more useful at the local level, to develop three separate prevalence models for CHD, stroke and TIA, and PAD, nevertheless using the same data source and exactly the same methods. There is a large but not complete overlap in risk factors for the three diseases, but the prevalence of each is distinct. The prevalence of each disease in each local population can be summed to provide an overall prevalence of CVD. </w:t>
      </w:r>
      <w:r w:rsidR="006667AC">
        <w:t>(</w:t>
      </w:r>
      <w:r w:rsidR="006667AC" w:rsidRPr="006923D7">
        <w:t>For the present model</w:t>
      </w:r>
      <w:r w:rsidR="006667AC">
        <w:t>s</w:t>
      </w:r>
      <w:r w:rsidR="006667AC" w:rsidRPr="006923D7">
        <w:t>, we focus on the atherosclerotic CVDs (CHD, CD</w:t>
      </w:r>
      <w:r w:rsidR="006667AC">
        <w:t>/stroke</w:t>
      </w:r>
      <w:r w:rsidR="006667AC" w:rsidRPr="006923D7">
        <w:t xml:space="preserve">, </w:t>
      </w:r>
      <w:r w:rsidR="006667AC">
        <w:t xml:space="preserve">and </w:t>
      </w:r>
      <w:r w:rsidR="006667AC" w:rsidRPr="006923D7">
        <w:t>PAD) as these represent the vast majority of the CVD disease burden in the UK.</w:t>
      </w:r>
      <w:r w:rsidR="006667AC">
        <w:t>) This Technical Document considers all CVD risk factors, but then describes the derivation of the model for CHD.</w:t>
      </w:r>
      <w:r w:rsidR="006667AC" w:rsidRPr="006667AC">
        <w:t xml:space="preserve"> </w:t>
      </w:r>
    </w:p>
    <w:p w14:paraId="1DF8EF25" w14:textId="77777777" w:rsidR="00AB57BD" w:rsidRDefault="00AB57BD" w:rsidP="000705C4"/>
    <w:p w14:paraId="4501D326" w14:textId="48080E19" w:rsidR="00531F23" w:rsidRDefault="003269C5" w:rsidP="000705C4">
      <w:r w:rsidRPr="006923D7">
        <w:t>Collectively, CVD</w:t>
      </w:r>
      <w:r w:rsidR="006667AC">
        <w:t xml:space="preserve"> is</w:t>
      </w:r>
      <w:r w:rsidRPr="006923D7">
        <w:t xml:space="preserve"> the leading cause of mortality worldwide, acc</w:t>
      </w:r>
      <w:r w:rsidR="00767297" w:rsidRPr="006923D7">
        <w:t>ounting for 17.5 million deaths in 2012</w:t>
      </w:r>
      <w:r w:rsidRPr="006923D7">
        <w:t>.</w:t>
      </w:r>
      <w:hyperlink w:anchor="_ENREF_1" w:tooltip="Global Burden of Disease Study 2013 Collaborators, 2015 #631" w:history="1">
        <w:r w:rsidR="006667AC">
          <w:fldChar w:fldCharType="begin"/>
        </w:r>
        <w:r w:rsidR="006667AC">
          <w:instrText xml:space="preserve"> ADDIN EN.CITE &lt;EndNote&gt;&lt;Cite&gt;&lt;Author&gt;Global Burden of Disease Study 2013 Collaborators&lt;/Author&gt;&lt;Year&gt;2015&lt;/Year&gt;&lt;RecNum&gt;631&lt;/RecNum&gt;&lt;DisplayText&gt;&lt;style face="superscript"&gt;1&lt;/style&gt;&lt;/DisplayText&gt;&lt;record&gt;&lt;rec-number&gt;631&lt;/rec-number&gt;&lt;foreign-keys&gt;&lt;key app="EN" db-id="9s9dpv5rcvasxned5zb5tsfrawwe9d9z9ere" timestamp="1467479776"&gt;631&lt;/key&gt;&lt;/foreign-keys&gt;&lt;ref-type name="Journal Article"&gt;17&lt;/ref-type&gt;&lt;contributors&gt;&lt;authors&gt;&lt;author&gt;Global Burden of Disease Study 2013 Collaborators,&lt;/author&gt;&lt;/authors&gt;&lt;/contributors&gt;&lt;titles&gt;&lt;title&gt;Global, regional, and national incidence, prevalence, and years lived with disability for 301 acute and chronic diseases and injuries in 188 countries, 1990–2013: a systematic analysis for the Global Burden of Disease Study 2013&lt;/title&gt;&lt;secondary-title&gt;The Lancet&lt;/secondary-title&gt;&lt;/titles&gt;&lt;periodical&gt;&lt;full-title&gt;The Lancet&lt;/full-title&gt;&lt;/periodical&gt;&lt;number&gt;0&lt;/number&gt;&lt;dates&gt;&lt;year&gt;2015&lt;/year&gt;&lt;/dates&gt;&lt;isbn&gt;0140-6736&lt;/isbn&gt;&lt;urls&gt;&lt;related-urls&gt;&lt;url&gt;http://www.sciencedirect.com/science/article/pii/S0140673615606924&lt;/url&gt;&lt;/related-urls&gt;&lt;/urls&gt;&lt;electronic-resource-num&gt;http://dx.doi.org/10.1016/S0140-6736(15)60692-4&lt;/electronic-resource-num&gt;&lt;/record&gt;&lt;/Cite&gt;&lt;/EndNote&gt;</w:instrText>
        </w:r>
        <w:r w:rsidR="006667AC">
          <w:fldChar w:fldCharType="separate"/>
        </w:r>
        <w:r w:rsidR="006667AC" w:rsidRPr="006667AC">
          <w:rPr>
            <w:noProof/>
            <w:vertAlign w:val="superscript"/>
          </w:rPr>
          <w:t>1</w:t>
        </w:r>
        <w:r w:rsidR="006667AC">
          <w:fldChar w:fldCharType="end"/>
        </w:r>
      </w:hyperlink>
      <w:r w:rsidRPr="006923D7">
        <w:t xml:space="preserve"> In the UK</w:t>
      </w:r>
      <w:r w:rsidR="00A222B3" w:rsidRPr="006923D7">
        <w:t>, CVD remains among the lead</w:t>
      </w:r>
      <w:r w:rsidR="00340661" w:rsidRPr="006923D7">
        <w:t>ing causes of death and present</w:t>
      </w:r>
      <w:r w:rsidR="003020D6" w:rsidRPr="006923D7">
        <w:t>s</w:t>
      </w:r>
      <w:r w:rsidR="00A222B3" w:rsidRPr="006923D7">
        <w:t xml:space="preserve"> a tremendous financial burden, with the National Health Service </w:t>
      </w:r>
      <w:r w:rsidR="00DE7686">
        <w:t xml:space="preserve">(NHS) </w:t>
      </w:r>
      <w:r w:rsidR="00A222B3" w:rsidRPr="006923D7">
        <w:t>having spent £6.8 billion on CVD treatment in 2012/13.</w:t>
      </w:r>
      <w:hyperlink w:anchor="_ENREF_2" w:tooltip="Bhatnagar, 2015 #178" w:history="1">
        <w:r w:rsidR="006667AC">
          <w:fldChar w:fldCharType="begin"/>
        </w:r>
        <w:r w:rsidR="006667AC">
          <w:instrText xml:space="preserve"> ADDIN EN.CITE &lt;EndNote&gt;&lt;Cite&gt;&lt;Author&gt;Bhatnagar&lt;/Author&gt;&lt;Year&gt;2015&lt;/Year&gt;&lt;RecNum&gt;178&lt;/RecNum&gt;&lt;DisplayText&gt;&lt;style face="superscript"&gt;2&lt;/style&gt;&lt;/DisplayText&gt;&lt;record&gt;&lt;rec-number&gt;178&lt;/rec-number&gt;&lt;foreign-keys&gt;&lt;key app="EN" db-id="zptzzf0vypfpttetrsnpwsrxzsap9vz2s5r2" timestamp="1433520527"&gt;178&lt;/key&gt;&lt;/foreign-keys&gt;&lt;ref-type name="Journal Article"&gt;17&lt;/ref-type&gt;&lt;contributors&gt;&lt;authors&gt;&lt;author&gt;Bhatnagar, Prachi&lt;/author&gt;&lt;author&gt;Wickramasinghe, Kremlin&lt;/author&gt;&lt;author&gt;Williams, Julianne&lt;/author&gt;&lt;author&gt;Rayner, Mike&lt;/author&gt;&lt;author&gt;Townsend, Nick&lt;/author&gt;&lt;/authors&gt;&lt;/contributors&gt;&lt;titles&gt;&lt;title&gt;The epidemiology of cardiovascular disease in the UK 2014&lt;/title&gt;&lt;secondary-title&gt;Heart&lt;/secondary-title&gt;&lt;/titles&gt;&lt;periodical&gt;&lt;full-title&gt;Heart&lt;/full-title&gt;&lt;/periodical&gt;&lt;dates&gt;&lt;year&gt;2015&lt;/year&gt;&lt;pub-dates&gt;&lt;date&gt;June 3, 2015&lt;/date&gt;&lt;/pub-dates&gt;&lt;/dates&gt;&lt;urls&gt;&lt;related-urls&gt;&lt;url&gt;http://heart.bmj.com/content/early/2015/05/06/heartjnl-2015-307516.abstract&lt;/url&gt;&lt;/related-urls&gt;&lt;/urls&gt;&lt;electronic-resource-num&gt;10.1136/heartjnl-2015-307516&lt;/electronic-resource-num&gt;&lt;/record&gt;&lt;/Cite&gt;&lt;/EndNote&gt;</w:instrText>
        </w:r>
        <w:r w:rsidR="006667AC">
          <w:fldChar w:fldCharType="separate"/>
        </w:r>
        <w:r w:rsidR="006667AC" w:rsidRPr="006667AC">
          <w:rPr>
            <w:noProof/>
            <w:vertAlign w:val="superscript"/>
          </w:rPr>
          <w:t>2</w:t>
        </w:r>
        <w:r w:rsidR="006667AC">
          <w:fldChar w:fldCharType="end"/>
        </w:r>
      </w:hyperlink>
      <w:r w:rsidR="00A222B3" w:rsidRPr="006923D7">
        <w:t xml:space="preserve"> The prominent risk factors for CVD are well established</w:t>
      </w:r>
      <w:r w:rsidR="000E7367" w:rsidRPr="006923D7">
        <w:t>. While many of these cannot be altered (e.g. age, gender,</w:t>
      </w:r>
      <w:r w:rsidR="00C96D49" w:rsidRPr="006923D7">
        <w:t xml:space="preserve"> family history) there are numerous examples of modifiable risk factors including smoking, alcohol consumption and</w:t>
      </w:r>
      <w:r w:rsidR="009D1EF7" w:rsidRPr="006923D7">
        <w:t xml:space="preserve"> obesity. These represent </w:t>
      </w:r>
      <w:r w:rsidR="00C96D49" w:rsidRPr="006923D7">
        <w:t xml:space="preserve">targets for primary prevention strategies which can significantly reduce the risk of an individual developing CVD. </w:t>
      </w:r>
    </w:p>
    <w:p w14:paraId="720E2AD9" w14:textId="77777777" w:rsidR="00A62166" w:rsidRPr="0095474A" w:rsidRDefault="00351954" w:rsidP="00F46290">
      <w:pPr>
        <w:pStyle w:val="Heading2"/>
      </w:pPr>
      <w:bookmarkStart w:id="2" w:name="_Toc456599771"/>
      <w:r>
        <w:t>CVD</w:t>
      </w:r>
      <w:r w:rsidR="006732DC">
        <w:t xml:space="preserve"> </w:t>
      </w:r>
      <w:r w:rsidR="00A62166" w:rsidRPr="0095474A">
        <w:t>Risk Factors</w:t>
      </w:r>
      <w:bookmarkEnd w:id="2"/>
    </w:p>
    <w:p w14:paraId="248EC311" w14:textId="54BBD5AA" w:rsidR="00A62166" w:rsidRPr="00A62166" w:rsidRDefault="00A62166" w:rsidP="000705C4">
      <w:r w:rsidRPr="00A62166">
        <w:t>A non-systematic literature search was c</w:t>
      </w:r>
      <w:r w:rsidR="00CA1A52">
        <w:t>onducted for known CVD</w:t>
      </w:r>
      <w:r w:rsidR="006732DC">
        <w:t xml:space="preserve"> </w:t>
      </w:r>
      <w:r w:rsidR="00E42E8A">
        <w:t>r</w:t>
      </w:r>
      <w:r w:rsidR="00CA1A52">
        <w:t>isk factors. These are</w:t>
      </w:r>
      <w:r w:rsidRPr="00A62166">
        <w:t xml:space="preserve"> shown </w:t>
      </w:r>
      <w:r w:rsidR="00E42E8A">
        <w:t>in t</w:t>
      </w:r>
      <w:r w:rsidRPr="00A62166">
        <w:t>he following table</w:t>
      </w:r>
      <w:r w:rsidR="00E42E8A">
        <w:t>, with</w:t>
      </w:r>
      <w:r w:rsidRPr="00A62166">
        <w:t xml:space="preserve"> associated references (</w:t>
      </w:r>
      <w:r w:rsidR="006923D7">
        <w:fldChar w:fldCharType="begin"/>
      </w:r>
      <w:r w:rsidR="006923D7">
        <w:instrText xml:space="preserve"> REF _Ref455062665 \h </w:instrText>
      </w:r>
      <w:r w:rsidR="006923D7">
        <w:fldChar w:fldCharType="separate"/>
      </w:r>
      <w:r w:rsidR="00560A8C">
        <w:t xml:space="preserve">Table </w:t>
      </w:r>
      <w:r w:rsidR="00560A8C">
        <w:rPr>
          <w:noProof/>
        </w:rPr>
        <w:t>1</w:t>
      </w:r>
      <w:r w:rsidR="006923D7">
        <w:fldChar w:fldCharType="end"/>
      </w:r>
      <w:r w:rsidR="00C7079B">
        <w:t>):</w:t>
      </w:r>
    </w:p>
    <w:p w14:paraId="13DE1CF3" w14:textId="6CA7F483" w:rsidR="00A62166" w:rsidRPr="00A62166" w:rsidRDefault="006923D7" w:rsidP="006923D7">
      <w:pPr>
        <w:pStyle w:val="Caption"/>
      </w:pPr>
      <w:bookmarkStart w:id="3" w:name="_Ref455062665"/>
      <w:r>
        <w:t xml:space="preserve">Table </w:t>
      </w:r>
      <w:r w:rsidR="00623443">
        <w:fldChar w:fldCharType="begin"/>
      </w:r>
      <w:r w:rsidR="00623443">
        <w:instrText xml:space="preserve"> SEQ Table \* ARABIC </w:instrText>
      </w:r>
      <w:r w:rsidR="00623443">
        <w:fldChar w:fldCharType="separate"/>
      </w:r>
      <w:r w:rsidR="00560A8C">
        <w:rPr>
          <w:noProof/>
        </w:rPr>
        <w:t>1</w:t>
      </w:r>
      <w:r w:rsidR="00623443">
        <w:rPr>
          <w:noProof/>
        </w:rPr>
        <w:fldChar w:fldCharType="end"/>
      </w:r>
      <w:bookmarkEnd w:id="3"/>
      <w:r w:rsidR="00A62166" w:rsidRPr="00A62166">
        <w:t xml:space="preserve">: </w:t>
      </w:r>
      <w:r w:rsidR="00CA1A52">
        <w:t>CVD</w:t>
      </w:r>
      <w:r w:rsidR="006732DC">
        <w:t xml:space="preserve"> </w:t>
      </w:r>
      <w:r w:rsidR="00A62166" w:rsidRPr="00A62166">
        <w:t xml:space="preserve">risk factor list </w:t>
      </w:r>
    </w:p>
    <w:tbl>
      <w:tblPr>
        <w:tblStyle w:val="GridTable4-Accent11"/>
        <w:tblW w:w="0" w:type="auto"/>
        <w:tblInd w:w="2005" w:type="dxa"/>
        <w:tblLook w:val="04A0" w:firstRow="1" w:lastRow="0" w:firstColumn="1" w:lastColumn="0" w:noHBand="0" w:noVBand="1"/>
      </w:tblPr>
      <w:tblGrid>
        <w:gridCol w:w="3098"/>
        <w:gridCol w:w="1838"/>
      </w:tblGrid>
      <w:tr w:rsidR="00066312" w:rsidRPr="00E42E8A" w14:paraId="4FE575E5" w14:textId="77777777" w:rsidTr="00D6109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98" w:type="dxa"/>
          </w:tcPr>
          <w:p w14:paraId="4B094B7A" w14:textId="77777777" w:rsidR="00066312" w:rsidRPr="00E42E8A" w:rsidRDefault="00066312" w:rsidP="00E42E8A">
            <w:pPr>
              <w:jc w:val="center"/>
            </w:pPr>
            <w:r w:rsidRPr="00E42E8A">
              <w:t>Risk factor</w:t>
            </w:r>
          </w:p>
        </w:tc>
        <w:tc>
          <w:tcPr>
            <w:tcW w:w="1838" w:type="dxa"/>
          </w:tcPr>
          <w:p w14:paraId="3EA15FD0" w14:textId="77777777" w:rsidR="00066312" w:rsidRPr="00E42E8A" w:rsidRDefault="00066312" w:rsidP="00DD5FEF">
            <w:pPr>
              <w:jc w:val="center"/>
              <w:cnfStyle w:val="100000000000" w:firstRow="1" w:lastRow="0" w:firstColumn="0" w:lastColumn="0" w:oddVBand="0" w:evenVBand="0" w:oddHBand="0" w:evenHBand="0" w:firstRowFirstColumn="0" w:firstRowLastColumn="0" w:lastRowFirstColumn="0" w:lastRowLastColumn="0"/>
            </w:pPr>
            <w:r w:rsidRPr="00E42E8A">
              <w:t>References</w:t>
            </w:r>
          </w:p>
        </w:tc>
      </w:tr>
      <w:tr w:rsidR="00066312" w:rsidRPr="00E42E8A" w14:paraId="4A7CFB87"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30E8A909" w14:textId="77777777" w:rsidR="00066312" w:rsidRPr="00E42E8A" w:rsidRDefault="00066312" w:rsidP="00E42E8A">
            <w:pPr>
              <w:rPr>
                <w:b w:val="0"/>
              </w:rPr>
            </w:pPr>
            <w:r>
              <w:rPr>
                <w:b w:val="0"/>
              </w:rPr>
              <w:t>Age</w:t>
            </w:r>
          </w:p>
        </w:tc>
        <w:tc>
          <w:tcPr>
            <w:tcW w:w="1838" w:type="dxa"/>
          </w:tcPr>
          <w:p w14:paraId="68A985C0" w14:textId="49873E74" w:rsidR="00066312" w:rsidRPr="00E42E8A" w:rsidRDefault="00623443" w:rsidP="006667AC">
            <w:pPr>
              <w:jc w:val="center"/>
              <w:cnfStyle w:val="000000100000" w:firstRow="0" w:lastRow="0" w:firstColumn="0" w:lastColumn="0" w:oddVBand="0" w:evenVBand="0" w:oddHBand="1" w:evenHBand="0" w:firstRowFirstColumn="0" w:firstRowLastColumn="0" w:lastRowFirstColumn="0" w:lastRowLastColumn="0"/>
            </w:pPr>
            <w:hyperlink w:anchor="_ENREF_3" w:tooltip="Finegold, 2013 #197" w:history="1">
              <w:r w:rsidR="006667AC" w:rsidRPr="00DD5FEF">
                <w:fldChar w:fldCharType="begin">
                  <w:fldData xml:space="preserve">PEVuZE5vdGU+PENpdGU+PEF1dGhvcj5GaW5lZ29sZDwvQXV0aG9yPjxZZWFyPjIwMTM8L1llYXI+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</w:fldData>
                </w:fldChar>
              </w:r>
              <w:r w:rsidR="006667AC">
                <w:instrText xml:space="preserve"> ADDIN EN.CITE </w:instrText>
              </w:r>
              <w:r w:rsidR="006667AC">
                <w:fldChar w:fldCharType="begin">
                  <w:fldData xml:space="preserve">PEVuZE5vdGU+PENpdGU+PEF1dGhvcj5GaW5lZ29sZDwvQXV0aG9yPjxZZWFyPjIwMTM8L1llYXI+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</w:fldData>
                </w:fldChar>
              </w:r>
              <w:r w:rsidR="006667AC">
                <w:instrText xml:space="preserve"> ADDIN EN.CITE.DATA </w:instrText>
              </w:r>
              <w:r w:rsidR="006667AC">
                <w:fldChar w:fldCharType="end"/>
              </w:r>
              <w:r w:rsidR="006667AC" w:rsidRPr="00DD5FEF">
                <w:fldChar w:fldCharType="separate"/>
              </w:r>
              <w:r w:rsidR="006667AC" w:rsidRPr="006667AC">
                <w:rPr>
                  <w:noProof/>
                  <w:vertAlign w:val="superscript"/>
                </w:rPr>
                <w:t>3</w:t>
              </w:r>
              <w:r w:rsidR="006667AC" w:rsidRPr="00DD5FEF">
                <w:fldChar w:fldCharType="end"/>
              </w:r>
            </w:hyperlink>
            <w:r w:rsidR="00DD5FEF" w:rsidRPr="00DD5FEF">
              <w:t xml:space="preserve"> </w:t>
            </w:r>
            <w:hyperlink w:anchor="_ENREF_4" w:tooltip="Fernández-Friera, 2015 #177" w:history="1">
              <w:r w:rsidR="006667AC" w:rsidRPr="00DD5FEF">
                <w:fldChar w:fldCharType="begin">
                  <w:fldData xml:space="preserve">PEVuZE5vdGU+PENpdGU+PEF1dGhvcj5GZXJuw6FuZGV6LUZyaWVyYTwvQXV0aG9yPjxZZWFyPjIw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</w:fldData>
                </w:fldChar>
              </w:r>
              <w:r w:rsidR="006667AC">
                <w:instrText xml:space="preserve"> ADDIN EN.CITE </w:instrText>
              </w:r>
              <w:r w:rsidR="006667AC">
                <w:fldChar w:fldCharType="begin">
                  <w:fldData xml:space="preserve">PEVuZE5vdGU+PENpdGU+PEF1dGhvcj5GZXJuw6FuZGV6LUZyaWVyYTwvQXV0aG9yPjxZZWFyPjIw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</w:fldData>
                </w:fldChar>
              </w:r>
              <w:r w:rsidR="006667AC">
                <w:instrText xml:space="preserve"> ADDIN EN.CITE.DATA </w:instrText>
              </w:r>
              <w:r w:rsidR="006667AC">
                <w:fldChar w:fldCharType="end"/>
              </w:r>
              <w:r w:rsidR="006667AC" w:rsidRPr="00DD5FEF">
                <w:fldChar w:fldCharType="separate"/>
              </w:r>
              <w:r w:rsidR="006667AC" w:rsidRPr="006667AC">
                <w:rPr>
                  <w:noProof/>
                  <w:vertAlign w:val="superscript"/>
                </w:rPr>
                <w:t>4-8</w:t>
              </w:r>
              <w:r w:rsidR="006667AC" w:rsidRPr="00DD5FEF">
                <w:fldChar w:fldCharType="end"/>
              </w:r>
            </w:hyperlink>
          </w:p>
        </w:tc>
      </w:tr>
      <w:tr w:rsidR="00066312" w:rsidRPr="00E42E8A" w14:paraId="288EA428" w14:textId="77777777" w:rsidTr="00DD5FEF">
        <w:tc>
          <w:tcPr>
            <w:cnfStyle w:val="001000000000" w:firstRow="0" w:lastRow="0" w:firstColumn="1" w:lastColumn="0" w:oddVBand="0" w:evenVBand="0" w:oddHBand="0" w:evenHBand="0" w:firstRowFirstColumn="0" w:firstRowLastColumn="0" w:lastRowFirstColumn="0" w:lastRowLastColumn="0"/>
            <w:tcW w:w="3098" w:type="dxa"/>
          </w:tcPr>
          <w:p w14:paraId="37CA4FA6" w14:textId="77777777" w:rsidR="00066312" w:rsidRDefault="00066312" w:rsidP="009207D1">
            <w:pPr>
              <w:rPr>
                <w:b w:val="0"/>
              </w:rPr>
            </w:pPr>
            <w:r>
              <w:rPr>
                <w:b w:val="0"/>
              </w:rPr>
              <w:t>Gender</w:t>
            </w:r>
          </w:p>
        </w:tc>
        <w:tc>
          <w:tcPr>
            <w:tcW w:w="1838" w:type="dxa"/>
          </w:tcPr>
          <w:p w14:paraId="675E5278" w14:textId="45EBA29E" w:rsidR="00066312" w:rsidRDefault="00623443" w:rsidP="006667AC">
            <w:pPr>
              <w:jc w:val="center"/>
              <w:cnfStyle w:val="000000000000" w:firstRow="0" w:lastRow="0" w:firstColumn="0" w:lastColumn="0" w:oddVBand="0" w:evenVBand="0" w:oddHBand="0" w:evenHBand="0" w:firstRowFirstColumn="0" w:firstRowLastColumn="0" w:lastRowFirstColumn="0" w:lastRowLastColumn="0"/>
            </w:pPr>
            <w:hyperlink w:anchor="_ENREF_9" w:tooltip="Dégano, 2015 #179" w:history="1">
              <w:r w:rsidR="006667AC" w:rsidRPr="00DD5FEF">
                <w:fldChar w:fldCharType="begin">
                  <w:fldData xml:space="preserve">PEVuZE5vdGU+PENpdGU+PEF1dGhvcj5Ew6lnYW5vPC9BdXRob3I+PFllYXI+MjAxNTwvWWVhcj48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</w:fldData>
                </w:fldChar>
              </w:r>
              <w:r w:rsidR="006667AC">
                <w:instrText xml:space="preserve"> ADDIN EN.CITE </w:instrText>
              </w:r>
              <w:r w:rsidR="006667AC">
                <w:fldChar w:fldCharType="begin">
                  <w:fldData xml:space="preserve">PEVuZE5vdGU+PENpdGU+PEF1dGhvcj5Ew6lnYW5vPC9BdXRob3I+PFllYXI+MjAxNTwvWWVhcj48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</w:fldData>
                </w:fldChar>
              </w:r>
              <w:r w:rsidR="006667AC">
                <w:instrText xml:space="preserve"> ADDIN EN.CITE.DATA </w:instrText>
              </w:r>
              <w:r w:rsidR="006667AC">
                <w:fldChar w:fldCharType="end"/>
              </w:r>
              <w:r w:rsidR="006667AC" w:rsidRPr="00DD5FEF">
                <w:fldChar w:fldCharType="separate"/>
              </w:r>
              <w:r w:rsidR="006667AC" w:rsidRPr="006667AC">
                <w:rPr>
                  <w:noProof/>
                  <w:vertAlign w:val="superscript"/>
                </w:rPr>
                <w:t>9-20</w:t>
              </w:r>
              <w:r w:rsidR="006667AC" w:rsidRPr="00DD5FEF">
                <w:fldChar w:fldCharType="end"/>
              </w:r>
            </w:hyperlink>
            <w:r w:rsidR="00DD5FEF">
              <w:t xml:space="preserve"> </w:t>
            </w:r>
            <w:hyperlink w:anchor="_ENREF_21" w:tooltip="Murphy, 2006 #59" w:history="1">
              <w:r w:rsidR="006667AC" w:rsidRPr="00DD5FEF">
                <w:fldChar w:fldCharType="begin"/>
              </w:r>
              <w:r w:rsidR="006667AC">
                <w:instrText xml:space="preserve"> ADDIN EN.CITE &lt;EndNote&gt;&lt;Cite&gt;&lt;Author&gt;Murphy&lt;/Author&gt;&lt;Year&gt;2006&lt;/Year&gt;&lt;RecNum&gt;59&lt;/RecNum&gt;&lt;DisplayText&gt;&lt;style face="superscript"&gt;21&lt;/style&gt;&lt;/DisplayText&gt;&lt;record&gt;&lt;rec-number&gt;59&lt;/rec-number&gt;&lt;foreign-keys&gt;&lt;key app="EN" db-id="zptzzf0vypfpttetrsnpwsrxzsap9vz2s5r2" timestamp="1296139974"&gt;59&lt;/key&gt;&lt;/foreign-keys&gt;&lt;ref-type name="Journal Article"&gt;17&lt;/ref-type&gt;&lt;contributors&gt;&lt;authors&gt;&lt;author&gt;Murphy, N. F.&lt;/author&gt;&lt;author&gt;Simpson, C. R.&lt;/author&gt;&lt;author&gt;MacIntyre, K.&lt;/author&gt;&lt;author&gt;McAlister, F. A.&lt;/author&gt;&lt;author&gt;Chalmers, J.&lt;/author&gt;&lt;author&gt;McMurray, J. J. V.&lt;/author&gt;&lt;/authors&gt;&lt;/contributors&gt;&lt;titles&gt;&lt;title&gt;Prevalence, incidence, primary care burden and medical treatment of angina in Scotland: age, sex and socioeconomic disparities: a population-based study&lt;/title&gt;&lt;secondary-title&gt;Heart&lt;/secondary-title&gt;&lt;/titles&gt;&lt;periodical&gt;&lt;full-title&gt;Heart&lt;/full-title&gt;&lt;/periodical&gt;&lt;pages&gt;1047-1054&lt;/pages&gt;&lt;volume&gt;92&lt;/volume&gt;&lt;number&gt;8&lt;/number&gt;&lt;reprint-edition&gt;NOT IN FILE&lt;/reprint-edition&gt;&lt;keywords&gt;&lt;keyword&gt;angina&lt;/keyword&gt;&lt;keyword&gt;Deprivation&lt;/keyword&gt;&lt;/keywords&gt;&lt;dates&gt;&lt;year&gt;2006&lt;/year&gt;&lt;/dates&gt;&lt;urls&gt;&lt;related-urls&gt;&lt;url&gt;http://heart.bmj.com/cgi/content/abstract/92/8/1047&lt;/url&gt;&lt;/related-urls&gt;&lt;/urls&gt;&lt;/record&gt;&lt;/Cite&gt;&lt;/EndNote&gt;</w:instrText>
              </w:r>
              <w:r w:rsidR="006667AC" w:rsidRPr="00DD5FEF">
                <w:fldChar w:fldCharType="separate"/>
              </w:r>
              <w:r w:rsidR="006667AC" w:rsidRPr="006667AC">
                <w:rPr>
                  <w:noProof/>
                  <w:vertAlign w:val="superscript"/>
                </w:rPr>
                <w:t>21</w:t>
              </w:r>
              <w:r w:rsidR="006667AC" w:rsidRPr="00DD5FEF">
                <w:fldChar w:fldCharType="end"/>
              </w:r>
            </w:hyperlink>
          </w:p>
        </w:tc>
      </w:tr>
      <w:tr w:rsidR="00066312" w:rsidRPr="00E42E8A" w14:paraId="79C9CD8B"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033C4EDA" w14:textId="77777777" w:rsidR="00066312" w:rsidRDefault="00066312" w:rsidP="009207D1">
            <w:pPr>
              <w:rPr>
                <w:b w:val="0"/>
              </w:rPr>
            </w:pPr>
            <w:r>
              <w:rPr>
                <w:b w:val="0"/>
              </w:rPr>
              <w:t>Ethnicity</w:t>
            </w:r>
          </w:p>
        </w:tc>
        <w:tc>
          <w:tcPr>
            <w:tcW w:w="1838" w:type="dxa"/>
          </w:tcPr>
          <w:p w14:paraId="3BA9BD23" w14:textId="35DFCEB9" w:rsidR="00066312" w:rsidRDefault="00DD5FEF" w:rsidP="006667AC">
            <w:pPr>
              <w:jc w:val="center"/>
              <w:cnfStyle w:val="000000100000" w:firstRow="0" w:lastRow="0" w:firstColumn="0" w:lastColumn="0" w:oddVBand="0" w:evenVBand="0" w:oddHBand="1" w:evenHBand="0" w:firstRowFirstColumn="0" w:firstRowLastColumn="0" w:lastRowFirstColumn="0" w:lastRowLastColumn="0"/>
            </w:pPr>
            <w:r w:rsidRPr="00DD5FEF">
              <w:fldChar w:fldCharType="begin"/>
            </w:r>
            <w:r w:rsidR="006667AC">
              <w:instrText xml:space="preserve"> ADDIN EN.CITE &lt;EndNote&gt;&lt;Cite&gt;&lt;Author&gt;Chaturvedi&lt;/Author&gt;&lt;Year&gt;2003&lt;/Year&gt;&lt;RecNum&gt;102&lt;/RecNum&gt;&lt;DisplayText&gt;&lt;style face="superscript"&gt;22 23&lt;/style&gt;&lt;/DisplayText&gt;&lt;record&gt;&lt;rec-number&gt;102&lt;/rec-number&gt;&lt;foreign-keys&gt;&lt;key app="EN" db-id="zptzzf0vypfpttetrsnpwsrxzsap9vz2s5r2" timestamp="1296473978"&gt;102&lt;/key&gt;&lt;/foreign-keys&gt;&lt;ref-type name="Journal Article"&gt;17&lt;/ref-type&gt;&lt;contributors&gt;&lt;authors&gt;&lt;author&gt;Chaturvedi, Nish&lt;/author&gt;&lt;/authors&gt;&lt;/contributors&gt;&lt;titles&gt;&lt;title&gt;Ethnic differences in cardiovascular disease&lt;/title&gt;&lt;secondary-title&gt;Heart&lt;/secondary-title&gt;&lt;/titles&gt;&lt;periodical&gt;&lt;full-title&gt;Heart&lt;/full-title&gt;&lt;/periodical&gt;&lt;pages&gt;681-686&lt;/pages&gt;&lt;volume&gt;89&lt;/volume&gt;&lt;number&gt;6&lt;/number&gt;&lt;reprint-edition&gt;NOT IN FILE&lt;/reprint-edition&gt;&lt;dates&gt;&lt;year&gt;2003&lt;/year&gt;&lt;/dates&gt;&lt;urls&gt;&lt;related-urls&gt;&lt;url&gt;http://heart.bmj.com/cgi/content/full/89/6/681&lt;/url&gt;&lt;/related-urls&gt;&lt;/urls&gt;&lt;/record&gt;&lt;/Cite&gt;&lt;Cite&gt;&lt;Author&gt;Sproston&lt;/Author&gt;&lt;Year&gt;2006&lt;/Year&gt;&lt;RecNum&gt;103&lt;/RecNum&gt;&lt;record&gt;&lt;rec-number&gt;103&lt;/rec-number&gt;&lt;foreign-keys&gt;&lt;key app="EN" db-id="zptzzf0vypfpttetrsnpwsrxzsap9vz2s5r2" timestamp="1296480103"&gt;103&lt;/key&gt;&lt;/foreign-keys&gt;&lt;ref-type name="Generic"&gt;13&lt;/ref-type&gt;&lt;contributors&gt;&lt;authors&gt;&lt;author&gt;Sproston, Kerry&lt;/author&gt;&lt;author&gt;Mindell, Jennifer&lt;/author&gt;&lt;/authors&gt;&lt;/contributors&gt;&lt;titles&gt;&lt;title&gt;Health Survey for England 2004: Health of Ethnic Minorities - Full Report&lt;/title&gt;&lt;/titles&gt;&lt;dates&gt;&lt;year&gt;2006&lt;/year&gt;&lt;/dates&gt;&lt;publisher&gt;National Centre for Social Research, Information Centre for health &amp;amp; social care&lt;/publisher&gt;&lt;urls&gt;&lt;related-urls&gt;&lt;url&gt;http://www.ic.nhs.uk/webfiles/publications/healthsurvey2004ethnicfull/HealthSurveyforEnglandVol1_210406_PDF.pdf&lt;/url&gt;&lt;/related-urls&gt;&lt;/urls&gt;&lt;/record&gt;&lt;/Cite&gt;&lt;/EndNote&gt;</w:instrText>
            </w:r>
            <w:r w:rsidRPr="00DD5FEF">
              <w:fldChar w:fldCharType="separate"/>
            </w:r>
            <w:hyperlink w:anchor="_ENREF_22" w:tooltip="Chaturvedi, 2003 #102" w:history="1">
              <w:r w:rsidR="006667AC" w:rsidRPr="006667AC">
                <w:rPr>
                  <w:noProof/>
                  <w:vertAlign w:val="superscript"/>
                </w:rPr>
                <w:t>22</w:t>
              </w:r>
            </w:hyperlink>
            <w:r w:rsidR="006667AC" w:rsidRPr="006667AC">
              <w:rPr>
                <w:noProof/>
                <w:vertAlign w:val="superscript"/>
              </w:rPr>
              <w:t xml:space="preserve"> </w:t>
            </w:r>
            <w:hyperlink w:anchor="_ENREF_23" w:tooltip="Sproston, 2006 #103" w:history="1">
              <w:r w:rsidR="006667AC" w:rsidRPr="006667AC">
                <w:rPr>
                  <w:noProof/>
                  <w:vertAlign w:val="superscript"/>
                </w:rPr>
                <w:t>23</w:t>
              </w:r>
            </w:hyperlink>
            <w:r w:rsidRPr="00DD5FEF">
              <w:fldChar w:fldCharType="end"/>
            </w:r>
            <w:r w:rsidRPr="00DD5FEF">
              <w:t xml:space="preserve"> </w:t>
            </w:r>
            <w:r w:rsidRPr="00DD5FEF">
              <w:fldChar w:fldCharType="begin">
                <w:fldData xml:space="preserve">PEVuZE5vdGU+PENpdGU+PEF1dGhvcj5NYWplZWQ8L0F1dGhvcj48WWVhcj4xOTk0PC9ZZWFyPjxS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==
</w:fldData>
              </w:fldChar>
            </w:r>
            <w:r w:rsidR="006667AC">
              <w:instrText xml:space="preserve"> ADDIN EN.CITE </w:instrText>
            </w:r>
            <w:r w:rsidR="006667AC">
              <w:fldChar w:fldCharType="begin">
                <w:fldData xml:space="preserve">PEVuZE5vdGU+PENpdGU+PEF1dGhvcj5NYWplZWQ8L0F1dGhvcj48WWVhcj4xOTk0PC9ZZWFyPjxS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==
</w:fldData>
              </w:fldChar>
            </w:r>
            <w:r w:rsidR="006667AC">
              <w:instrText xml:space="preserve"> ADDIN EN.CITE.DATA </w:instrText>
            </w:r>
            <w:r w:rsidR="006667AC">
              <w:fldChar w:fldCharType="end"/>
            </w:r>
            <w:r w:rsidRPr="00DD5FEF">
              <w:fldChar w:fldCharType="separate"/>
            </w:r>
            <w:hyperlink w:anchor="_ENREF_24" w:tooltip="Majeed, 1994 #468" w:history="1">
              <w:r w:rsidR="006667AC" w:rsidRPr="006667AC">
                <w:rPr>
                  <w:noProof/>
                  <w:vertAlign w:val="superscript"/>
                </w:rPr>
                <w:t>24</w:t>
              </w:r>
            </w:hyperlink>
            <w:r w:rsidR="006667AC" w:rsidRPr="006667AC">
              <w:rPr>
                <w:noProof/>
                <w:vertAlign w:val="superscript"/>
              </w:rPr>
              <w:t xml:space="preserve"> </w:t>
            </w:r>
            <w:hyperlink w:anchor="_ENREF_25" w:tooltip="Huang, 2015 #205" w:history="1">
              <w:r w:rsidR="006667AC" w:rsidRPr="006667AC">
                <w:rPr>
                  <w:noProof/>
                  <w:vertAlign w:val="superscript"/>
                </w:rPr>
                <w:t>25</w:t>
              </w:r>
            </w:hyperlink>
            <w:r w:rsidRPr="00DD5FEF">
              <w:fldChar w:fldCharType="end"/>
            </w:r>
            <w:r w:rsidRPr="00DD5FEF">
              <w:t xml:space="preserve"> </w:t>
            </w:r>
            <w:hyperlink w:anchor="_ENREF_26" w:tooltip="Heuschmann, 2008 #43" w:history="1">
              <w:r w:rsidR="006667AC" w:rsidRPr="00DD5FEF">
                <w:fldChar w:fldCharType="begin">
                  <w:fldData xml:space="preserve">PEVuZE5vdGU+PENpdGU+PEF1dGhvcj5IZXVzY2htYW5uPC9BdXRob3I+PFllYXI+MjAwODwvWWVh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</w:fldData>
                </w:fldChar>
              </w:r>
              <w:r w:rsidR="006667AC">
                <w:instrText xml:space="preserve"> ADDIN EN.CITE </w:instrText>
              </w:r>
              <w:r w:rsidR="006667AC">
                <w:fldChar w:fldCharType="begin">
                  <w:fldData xml:space="preserve">PEVuZE5vdGU+PENpdGU+PEF1dGhvcj5IZXVzY2htYW5uPC9BdXRob3I+PFllYXI+MjAwODwvWWVh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</w:fldData>
                </w:fldChar>
              </w:r>
              <w:r w:rsidR="006667AC">
                <w:instrText xml:space="preserve"> ADDIN EN.CITE.DATA </w:instrText>
              </w:r>
              <w:r w:rsidR="006667AC">
                <w:fldChar w:fldCharType="end"/>
              </w:r>
              <w:r w:rsidR="006667AC" w:rsidRPr="00DD5FEF">
                <w:fldChar w:fldCharType="separate"/>
              </w:r>
              <w:r w:rsidR="006667AC" w:rsidRPr="006667AC">
                <w:rPr>
                  <w:noProof/>
                  <w:vertAlign w:val="superscript"/>
                </w:rPr>
                <w:t>26-28</w:t>
              </w:r>
              <w:r w:rsidR="006667AC" w:rsidRPr="00DD5FEF">
                <w:fldChar w:fldCharType="end"/>
              </w:r>
            </w:hyperlink>
          </w:p>
        </w:tc>
      </w:tr>
      <w:tr w:rsidR="00066312" w:rsidRPr="00E42E8A" w14:paraId="5484F01F" w14:textId="77777777" w:rsidTr="00DD5FEF">
        <w:tc>
          <w:tcPr>
            <w:cnfStyle w:val="001000000000" w:firstRow="0" w:lastRow="0" w:firstColumn="1" w:lastColumn="0" w:oddVBand="0" w:evenVBand="0" w:oddHBand="0" w:evenHBand="0" w:firstRowFirstColumn="0" w:firstRowLastColumn="0" w:lastRowFirstColumn="0" w:lastRowLastColumn="0"/>
            <w:tcW w:w="3098" w:type="dxa"/>
          </w:tcPr>
          <w:p w14:paraId="4DDF3891" w14:textId="77777777" w:rsidR="00066312" w:rsidRPr="000641BE" w:rsidRDefault="00066312" w:rsidP="00E42E8A">
            <w:pPr>
              <w:rPr>
                <w:b w:val="0"/>
              </w:rPr>
            </w:pPr>
            <w:r>
              <w:rPr>
                <w:b w:val="0"/>
              </w:rPr>
              <w:t>Smoking</w:t>
            </w:r>
          </w:p>
        </w:tc>
        <w:tc>
          <w:tcPr>
            <w:tcW w:w="1838" w:type="dxa"/>
          </w:tcPr>
          <w:p w14:paraId="078A023F" w14:textId="77777777" w:rsidR="00066312" w:rsidRDefault="00066312" w:rsidP="00DD5FEF">
            <w:pPr>
              <w:jc w:val="center"/>
              <w:cnfStyle w:val="000000000000" w:firstRow="0" w:lastRow="0" w:firstColumn="0" w:lastColumn="0" w:oddVBand="0" w:evenVBand="0" w:oddHBand="0" w:evenHBand="0" w:firstRowFirstColumn="0" w:firstRowLastColumn="0" w:lastRowFirstColumn="0" w:lastRowLastColumn="0"/>
            </w:pPr>
          </w:p>
        </w:tc>
      </w:tr>
      <w:tr w:rsidR="00066312" w:rsidRPr="00E42E8A" w14:paraId="7ACB7B78"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0AFCA8CF" w14:textId="77777777" w:rsidR="00066312" w:rsidRPr="00E42E8A" w:rsidRDefault="00066312" w:rsidP="00E42E8A">
            <w:pPr>
              <w:rPr>
                <w:b w:val="0"/>
              </w:rPr>
            </w:pPr>
            <w:r>
              <w:rPr>
                <w:b w:val="0"/>
              </w:rPr>
              <w:t>Diabetes</w:t>
            </w:r>
          </w:p>
        </w:tc>
        <w:tc>
          <w:tcPr>
            <w:tcW w:w="1838" w:type="dxa"/>
          </w:tcPr>
          <w:p w14:paraId="19E4D4FC" w14:textId="77777777" w:rsidR="00066312" w:rsidRPr="00E42E8A" w:rsidRDefault="00066312" w:rsidP="00DD5FEF">
            <w:pPr>
              <w:jc w:val="center"/>
              <w:cnfStyle w:val="000000100000" w:firstRow="0" w:lastRow="0" w:firstColumn="0" w:lastColumn="0" w:oddVBand="0" w:evenVBand="0" w:oddHBand="1" w:evenHBand="0" w:firstRowFirstColumn="0" w:firstRowLastColumn="0" w:lastRowFirstColumn="0" w:lastRowLastColumn="0"/>
            </w:pPr>
          </w:p>
        </w:tc>
      </w:tr>
      <w:tr w:rsidR="00066312" w:rsidRPr="00E42E8A" w14:paraId="75FF3402" w14:textId="77777777" w:rsidTr="00DD5FEF">
        <w:tc>
          <w:tcPr>
            <w:cnfStyle w:val="001000000000" w:firstRow="0" w:lastRow="0" w:firstColumn="1" w:lastColumn="0" w:oddVBand="0" w:evenVBand="0" w:oddHBand="0" w:evenHBand="0" w:firstRowFirstColumn="0" w:firstRowLastColumn="0" w:lastRowFirstColumn="0" w:lastRowLastColumn="0"/>
            <w:tcW w:w="3098" w:type="dxa"/>
          </w:tcPr>
          <w:p w14:paraId="6B4CA613" w14:textId="77777777" w:rsidR="00066312" w:rsidRPr="00E42E8A" w:rsidRDefault="00066312" w:rsidP="00E42E8A">
            <w:pPr>
              <w:rPr>
                <w:b w:val="0"/>
              </w:rPr>
            </w:pPr>
            <w:r>
              <w:rPr>
                <w:b w:val="0"/>
              </w:rPr>
              <w:t>Hypertension</w:t>
            </w:r>
          </w:p>
        </w:tc>
        <w:tc>
          <w:tcPr>
            <w:tcW w:w="1838" w:type="dxa"/>
          </w:tcPr>
          <w:p w14:paraId="768C0DED" w14:textId="77777777" w:rsidR="00066312" w:rsidRPr="00E42E8A" w:rsidRDefault="00066312" w:rsidP="00DD5FEF">
            <w:pPr>
              <w:jc w:val="center"/>
              <w:cnfStyle w:val="000000000000" w:firstRow="0" w:lastRow="0" w:firstColumn="0" w:lastColumn="0" w:oddVBand="0" w:evenVBand="0" w:oddHBand="0" w:evenHBand="0" w:firstRowFirstColumn="0" w:firstRowLastColumn="0" w:lastRowFirstColumn="0" w:lastRowLastColumn="0"/>
            </w:pPr>
          </w:p>
        </w:tc>
      </w:tr>
      <w:tr w:rsidR="00066312" w:rsidRPr="00E42E8A" w14:paraId="03D706BA"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5A7B14C1" w14:textId="77777777" w:rsidR="00066312" w:rsidRPr="00E42E8A" w:rsidRDefault="00066312" w:rsidP="00E42E8A">
            <w:pPr>
              <w:rPr>
                <w:b w:val="0"/>
              </w:rPr>
            </w:pPr>
            <w:r>
              <w:rPr>
                <w:b w:val="0"/>
              </w:rPr>
              <w:t>Dyslipidaemia</w:t>
            </w:r>
          </w:p>
        </w:tc>
        <w:tc>
          <w:tcPr>
            <w:tcW w:w="1838" w:type="dxa"/>
          </w:tcPr>
          <w:p w14:paraId="3ED81CD6" w14:textId="77777777" w:rsidR="00066312" w:rsidRPr="00E42E8A" w:rsidRDefault="00066312" w:rsidP="00DD5FEF">
            <w:pPr>
              <w:jc w:val="center"/>
              <w:cnfStyle w:val="000000100000" w:firstRow="0" w:lastRow="0" w:firstColumn="0" w:lastColumn="0" w:oddVBand="0" w:evenVBand="0" w:oddHBand="1" w:evenHBand="0" w:firstRowFirstColumn="0" w:firstRowLastColumn="0" w:lastRowFirstColumn="0" w:lastRowLastColumn="0"/>
            </w:pPr>
          </w:p>
        </w:tc>
      </w:tr>
      <w:tr w:rsidR="00066312" w:rsidRPr="00E42E8A" w14:paraId="79899BE2" w14:textId="77777777" w:rsidTr="00DD5FEF">
        <w:tc>
          <w:tcPr>
            <w:cnfStyle w:val="001000000000" w:firstRow="0" w:lastRow="0" w:firstColumn="1" w:lastColumn="0" w:oddVBand="0" w:evenVBand="0" w:oddHBand="0" w:evenHBand="0" w:firstRowFirstColumn="0" w:firstRowLastColumn="0" w:lastRowFirstColumn="0" w:lastRowLastColumn="0"/>
            <w:tcW w:w="3098" w:type="dxa"/>
          </w:tcPr>
          <w:p w14:paraId="6B29BDE6" w14:textId="77777777" w:rsidR="00066312" w:rsidRPr="00E42E8A" w:rsidRDefault="00066312" w:rsidP="00E42E8A">
            <w:pPr>
              <w:rPr>
                <w:b w:val="0"/>
              </w:rPr>
            </w:pPr>
            <w:r>
              <w:rPr>
                <w:b w:val="0"/>
              </w:rPr>
              <w:t>Obesity</w:t>
            </w:r>
          </w:p>
        </w:tc>
        <w:tc>
          <w:tcPr>
            <w:tcW w:w="1838" w:type="dxa"/>
          </w:tcPr>
          <w:p w14:paraId="3B670077" w14:textId="77777777" w:rsidR="00066312" w:rsidRPr="00E42E8A" w:rsidRDefault="00066312" w:rsidP="00DD5FEF">
            <w:pPr>
              <w:jc w:val="center"/>
              <w:cnfStyle w:val="000000000000" w:firstRow="0" w:lastRow="0" w:firstColumn="0" w:lastColumn="0" w:oddVBand="0" w:evenVBand="0" w:oddHBand="0" w:evenHBand="0" w:firstRowFirstColumn="0" w:firstRowLastColumn="0" w:lastRowFirstColumn="0" w:lastRowLastColumn="0"/>
            </w:pPr>
          </w:p>
        </w:tc>
      </w:tr>
      <w:tr w:rsidR="00066312" w:rsidRPr="00E42E8A" w14:paraId="1E2F42CA"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2F2E3852" w14:textId="77777777" w:rsidR="00066312" w:rsidRPr="00E42E8A" w:rsidRDefault="00066312" w:rsidP="00E42E8A">
            <w:pPr>
              <w:rPr>
                <w:b w:val="0"/>
              </w:rPr>
            </w:pPr>
            <w:r>
              <w:rPr>
                <w:b w:val="0"/>
              </w:rPr>
              <w:t>Physical activity</w:t>
            </w:r>
          </w:p>
        </w:tc>
        <w:tc>
          <w:tcPr>
            <w:tcW w:w="1838" w:type="dxa"/>
          </w:tcPr>
          <w:p w14:paraId="1B336826" w14:textId="77777777" w:rsidR="00066312" w:rsidRPr="00E42E8A" w:rsidRDefault="00066312" w:rsidP="00DD5FEF">
            <w:pPr>
              <w:jc w:val="center"/>
              <w:cnfStyle w:val="000000100000" w:firstRow="0" w:lastRow="0" w:firstColumn="0" w:lastColumn="0" w:oddVBand="0" w:evenVBand="0" w:oddHBand="1" w:evenHBand="0" w:firstRowFirstColumn="0" w:firstRowLastColumn="0" w:lastRowFirstColumn="0" w:lastRowLastColumn="0"/>
            </w:pPr>
          </w:p>
        </w:tc>
      </w:tr>
      <w:tr w:rsidR="00066312" w:rsidRPr="00E42E8A" w14:paraId="2D5F4834" w14:textId="77777777" w:rsidTr="00DD5FEF">
        <w:tc>
          <w:tcPr>
            <w:cnfStyle w:val="001000000000" w:firstRow="0" w:lastRow="0" w:firstColumn="1" w:lastColumn="0" w:oddVBand="0" w:evenVBand="0" w:oddHBand="0" w:evenHBand="0" w:firstRowFirstColumn="0" w:firstRowLastColumn="0" w:lastRowFirstColumn="0" w:lastRowLastColumn="0"/>
            <w:tcW w:w="3098" w:type="dxa"/>
          </w:tcPr>
          <w:p w14:paraId="1621EFB7" w14:textId="77777777" w:rsidR="00066312" w:rsidRDefault="00066312" w:rsidP="00E42E8A">
            <w:pPr>
              <w:rPr>
                <w:b w:val="0"/>
              </w:rPr>
            </w:pPr>
            <w:r>
              <w:rPr>
                <w:b w:val="0"/>
              </w:rPr>
              <w:t>Family history</w:t>
            </w:r>
          </w:p>
        </w:tc>
        <w:tc>
          <w:tcPr>
            <w:tcW w:w="1838" w:type="dxa"/>
          </w:tcPr>
          <w:p w14:paraId="2EF5F907" w14:textId="77777777" w:rsidR="00066312" w:rsidRPr="00E42E8A" w:rsidRDefault="00066312" w:rsidP="00DD5FEF">
            <w:pPr>
              <w:jc w:val="center"/>
              <w:cnfStyle w:val="000000000000" w:firstRow="0" w:lastRow="0" w:firstColumn="0" w:lastColumn="0" w:oddVBand="0" w:evenVBand="0" w:oddHBand="0" w:evenHBand="0" w:firstRowFirstColumn="0" w:firstRowLastColumn="0" w:lastRowFirstColumn="0" w:lastRowLastColumn="0"/>
            </w:pPr>
          </w:p>
        </w:tc>
      </w:tr>
      <w:tr w:rsidR="00066312" w:rsidRPr="00E42E8A" w14:paraId="55E4609B"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3B61B162" w14:textId="77777777" w:rsidR="00066312" w:rsidRPr="00E42E8A" w:rsidRDefault="00066312" w:rsidP="00E42E8A">
            <w:pPr>
              <w:rPr>
                <w:b w:val="0"/>
              </w:rPr>
            </w:pPr>
            <w:r>
              <w:rPr>
                <w:b w:val="0"/>
              </w:rPr>
              <w:t>Socioeconomic status</w:t>
            </w:r>
          </w:p>
        </w:tc>
        <w:tc>
          <w:tcPr>
            <w:tcW w:w="1838" w:type="dxa"/>
          </w:tcPr>
          <w:p w14:paraId="2DDEC2D0" w14:textId="77777777" w:rsidR="00066312" w:rsidRPr="00E42E8A" w:rsidRDefault="00066312" w:rsidP="00DD5FEF">
            <w:pPr>
              <w:jc w:val="center"/>
              <w:cnfStyle w:val="000000100000" w:firstRow="0" w:lastRow="0" w:firstColumn="0" w:lastColumn="0" w:oddVBand="0" w:evenVBand="0" w:oddHBand="1" w:evenHBand="0" w:firstRowFirstColumn="0" w:firstRowLastColumn="0" w:lastRowFirstColumn="0" w:lastRowLastColumn="0"/>
            </w:pPr>
          </w:p>
        </w:tc>
      </w:tr>
      <w:tr w:rsidR="00066312" w:rsidRPr="00E42E8A" w14:paraId="118C6D47" w14:textId="77777777" w:rsidTr="00DD5FEF">
        <w:tc>
          <w:tcPr>
            <w:cnfStyle w:val="001000000000" w:firstRow="0" w:lastRow="0" w:firstColumn="1" w:lastColumn="0" w:oddVBand="0" w:evenVBand="0" w:oddHBand="0" w:evenHBand="0" w:firstRowFirstColumn="0" w:firstRowLastColumn="0" w:lastRowFirstColumn="0" w:lastRowLastColumn="0"/>
            <w:tcW w:w="3098" w:type="dxa"/>
          </w:tcPr>
          <w:p w14:paraId="355AF93E" w14:textId="77777777" w:rsidR="00066312" w:rsidRPr="00E42E8A" w:rsidRDefault="00066312" w:rsidP="00E42E8A">
            <w:pPr>
              <w:rPr>
                <w:b w:val="0"/>
              </w:rPr>
            </w:pPr>
            <w:r>
              <w:rPr>
                <w:b w:val="0"/>
              </w:rPr>
              <w:t>Previous stroke/TIA</w:t>
            </w:r>
          </w:p>
        </w:tc>
        <w:tc>
          <w:tcPr>
            <w:tcW w:w="1838" w:type="dxa"/>
          </w:tcPr>
          <w:p w14:paraId="7E189EAE" w14:textId="77777777" w:rsidR="00066312" w:rsidRPr="00E42E8A" w:rsidRDefault="00066312" w:rsidP="00DD5FEF">
            <w:pPr>
              <w:jc w:val="center"/>
              <w:cnfStyle w:val="000000000000" w:firstRow="0" w:lastRow="0" w:firstColumn="0" w:lastColumn="0" w:oddVBand="0" w:evenVBand="0" w:oddHBand="0" w:evenHBand="0" w:firstRowFirstColumn="0" w:firstRowLastColumn="0" w:lastRowFirstColumn="0" w:lastRowLastColumn="0"/>
            </w:pPr>
          </w:p>
        </w:tc>
      </w:tr>
      <w:tr w:rsidR="00066312" w:rsidRPr="00E42E8A" w14:paraId="4F2013B6"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5348FE34" w14:textId="77777777" w:rsidR="00066312" w:rsidRPr="00E42E8A" w:rsidRDefault="00066312" w:rsidP="00E42E8A">
            <w:pPr>
              <w:rPr>
                <w:b w:val="0"/>
              </w:rPr>
            </w:pPr>
            <w:r>
              <w:rPr>
                <w:b w:val="0"/>
              </w:rPr>
              <w:t>Atrial fibrillation</w:t>
            </w:r>
          </w:p>
        </w:tc>
        <w:tc>
          <w:tcPr>
            <w:tcW w:w="1838" w:type="dxa"/>
          </w:tcPr>
          <w:p w14:paraId="324D00AF" w14:textId="77777777" w:rsidR="00066312" w:rsidRPr="00E42E8A" w:rsidRDefault="00066312" w:rsidP="00DD5FEF">
            <w:pPr>
              <w:jc w:val="center"/>
              <w:cnfStyle w:val="000000100000" w:firstRow="0" w:lastRow="0" w:firstColumn="0" w:lastColumn="0" w:oddVBand="0" w:evenVBand="0" w:oddHBand="1" w:evenHBand="0" w:firstRowFirstColumn="0" w:firstRowLastColumn="0" w:lastRowFirstColumn="0" w:lastRowLastColumn="0"/>
            </w:pPr>
          </w:p>
        </w:tc>
      </w:tr>
      <w:tr w:rsidR="00066312" w:rsidRPr="00E42E8A" w14:paraId="7687AD7A" w14:textId="77777777" w:rsidTr="00DD5FEF">
        <w:tc>
          <w:tcPr>
            <w:cnfStyle w:val="001000000000" w:firstRow="0" w:lastRow="0" w:firstColumn="1" w:lastColumn="0" w:oddVBand="0" w:evenVBand="0" w:oddHBand="0" w:evenHBand="0" w:firstRowFirstColumn="0" w:firstRowLastColumn="0" w:lastRowFirstColumn="0" w:lastRowLastColumn="0"/>
            <w:tcW w:w="3098" w:type="dxa"/>
          </w:tcPr>
          <w:p w14:paraId="1CA11AAA" w14:textId="77777777" w:rsidR="00066312" w:rsidRDefault="00066312" w:rsidP="00E42E8A">
            <w:pPr>
              <w:rPr>
                <w:b w:val="0"/>
              </w:rPr>
            </w:pPr>
            <w:r>
              <w:rPr>
                <w:b w:val="0"/>
              </w:rPr>
              <w:t>Inflammatory markers</w:t>
            </w:r>
          </w:p>
        </w:tc>
        <w:tc>
          <w:tcPr>
            <w:tcW w:w="1838" w:type="dxa"/>
          </w:tcPr>
          <w:p w14:paraId="6B88B4A9" w14:textId="77777777" w:rsidR="00066312" w:rsidRPr="00E42E8A" w:rsidRDefault="00066312" w:rsidP="00DD5FEF">
            <w:pPr>
              <w:jc w:val="center"/>
              <w:cnfStyle w:val="000000000000" w:firstRow="0" w:lastRow="0" w:firstColumn="0" w:lastColumn="0" w:oddVBand="0" w:evenVBand="0" w:oddHBand="0" w:evenHBand="0" w:firstRowFirstColumn="0" w:firstRowLastColumn="0" w:lastRowFirstColumn="0" w:lastRowLastColumn="0"/>
            </w:pPr>
          </w:p>
        </w:tc>
      </w:tr>
      <w:tr w:rsidR="00066312" w:rsidRPr="00E42E8A" w14:paraId="7022EE15"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4E172BB6" w14:textId="77777777" w:rsidR="00066312" w:rsidRDefault="00066312" w:rsidP="00E42E8A">
            <w:pPr>
              <w:rPr>
                <w:b w:val="0"/>
              </w:rPr>
            </w:pPr>
            <w:proofErr w:type="spellStart"/>
            <w:r>
              <w:rPr>
                <w:b w:val="0"/>
              </w:rPr>
              <w:lastRenderedPageBreak/>
              <w:t>Hyperviscosity</w:t>
            </w:r>
            <w:proofErr w:type="spellEnd"/>
            <w:r>
              <w:rPr>
                <w:b w:val="0"/>
              </w:rPr>
              <w:t>/Hypercoagulable state</w:t>
            </w:r>
          </w:p>
        </w:tc>
        <w:tc>
          <w:tcPr>
            <w:tcW w:w="1838" w:type="dxa"/>
          </w:tcPr>
          <w:p w14:paraId="69F4D1D6" w14:textId="77777777" w:rsidR="00066312" w:rsidRPr="00E42E8A" w:rsidRDefault="00066312" w:rsidP="00DD5FEF">
            <w:pPr>
              <w:jc w:val="center"/>
              <w:cnfStyle w:val="000000100000" w:firstRow="0" w:lastRow="0" w:firstColumn="0" w:lastColumn="0" w:oddVBand="0" w:evenVBand="0" w:oddHBand="1" w:evenHBand="0" w:firstRowFirstColumn="0" w:firstRowLastColumn="0" w:lastRowFirstColumn="0" w:lastRowLastColumn="0"/>
            </w:pPr>
          </w:p>
        </w:tc>
      </w:tr>
      <w:tr w:rsidR="00066312" w:rsidRPr="00E42E8A" w14:paraId="716FA892" w14:textId="77777777" w:rsidTr="00DD5FEF">
        <w:tc>
          <w:tcPr>
            <w:cnfStyle w:val="001000000000" w:firstRow="0" w:lastRow="0" w:firstColumn="1" w:lastColumn="0" w:oddVBand="0" w:evenVBand="0" w:oddHBand="0" w:evenHBand="0" w:firstRowFirstColumn="0" w:firstRowLastColumn="0" w:lastRowFirstColumn="0" w:lastRowLastColumn="0"/>
            <w:tcW w:w="3098" w:type="dxa"/>
          </w:tcPr>
          <w:p w14:paraId="071498B0" w14:textId="77777777" w:rsidR="00066312" w:rsidRDefault="00066312" w:rsidP="00E42E8A">
            <w:pPr>
              <w:rPr>
                <w:b w:val="0"/>
              </w:rPr>
            </w:pPr>
            <w:proofErr w:type="spellStart"/>
            <w:r>
              <w:rPr>
                <w:b w:val="0"/>
              </w:rPr>
              <w:t>Hyperchromocysteinaemia</w:t>
            </w:r>
            <w:proofErr w:type="spellEnd"/>
          </w:p>
        </w:tc>
        <w:tc>
          <w:tcPr>
            <w:tcW w:w="1838" w:type="dxa"/>
          </w:tcPr>
          <w:p w14:paraId="3C32518F" w14:textId="77777777" w:rsidR="00066312" w:rsidRPr="00E42E8A" w:rsidRDefault="00066312" w:rsidP="00DD5FEF">
            <w:pPr>
              <w:jc w:val="center"/>
              <w:cnfStyle w:val="000000000000" w:firstRow="0" w:lastRow="0" w:firstColumn="0" w:lastColumn="0" w:oddVBand="0" w:evenVBand="0" w:oddHBand="0" w:evenHBand="0" w:firstRowFirstColumn="0" w:firstRowLastColumn="0" w:lastRowFirstColumn="0" w:lastRowLastColumn="0"/>
            </w:pPr>
          </w:p>
        </w:tc>
      </w:tr>
      <w:tr w:rsidR="00066312" w:rsidRPr="00E42E8A" w14:paraId="3383625E" w14:textId="77777777" w:rsidTr="00DD5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8" w:type="dxa"/>
          </w:tcPr>
          <w:p w14:paraId="63A2F022" w14:textId="77777777" w:rsidR="00066312" w:rsidRDefault="00066312" w:rsidP="00E42E8A">
            <w:pPr>
              <w:rPr>
                <w:b w:val="0"/>
              </w:rPr>
            </w:pPr>
            <w:r>
              <w:rPr>
                <w:b w:val="0"/>
              </w:rPr>
              <w:t>Chronic renal insufficiency</w:t>
            </w:r>
          </w:p>
        </w:tc>
        <w:tc>
          <w:tcPr>
            <w:tcW w:w="1838" w:type="dxa"/>
          </w:tcPr>
          <w:p w14:paraId="7CE3355E" w14:textId="77777777" w:rsidR="00066312" w:rsidRPr="00E42E8A" w:rsidRDefault="00066312" w:rsidP="00DD5FEF">
            <w:pPr>
              <w:jc w:val="center"/>
              <w:cnfStyle w:val="000000100000" w:firstRow="0" w:lastRow="0" w:firstColumn="0" w:lastColumn="0" w:oddVBand="0" w:evenVBand="0" w:oddHBand="1" w:evenHBand="0" w:firstRowFirstColumn="0" w:firstRowLastColumn="0" w:lastRowFirstColumn="0" w:lastRowLastColumn="0"/>
            </w:pPr>
          </w:p>
        </w:tc>
      </w:tr>
    </w:tbl>
    <w:p w14:paraId="442974C2" w14:textId="77777777" w:rsidR="00654A07" w:rsidRPr="00654A07" w:rsidRDefault="00160657" w:rsidP="00654A07">
      <w:pPr>
        <w:pStyle w:val="Heading3"/>
      </w:pPr>
      <w:bookmarkStart w:id="4" w:name="_Toc456599772"/>
      <w:r>
        <w:t>Ethnicity</w:t>
      </w:r>
      <w:bookmarkEnd w:id="4"/>
    </w:p>
    <w:p w14:paraId="057105AE" w14:textId="2CAB4AF5" w:rsidR="00C25F9D" w:rsidRPr="001959CF" w:rsidRDefault="001959CF" w:rsidP="001959CF">
      <w:r w:rsidRPr="001959CF">
        <w:t>Migrants of South Asian descent worldwide have elevated risks of morbid and mortal events because of ischaemic heart disease.</w:t>
      </w:r>
      <w:r>
        <w:fldChar w:fldCharType="begin"/>
      </w:r>
      <w:r w:rsidR="006667AC">
        <w:instrText xml:space="preserve"> ADDIN EN.CITE &lt;EndNote&gt;&lt;Cite&gt;&lt;Author&gt;Chaturvedi&lt;/Author&gt;&lt;Year&gt;2003&lt;/Year&gt;&lt;RecNum&gt;102&lt;/RecNum&gt;&lt;DisplayText&gt;&lt;style face="superscript"&gt;22 23&lt;/style&gt;&lt;/DisplayText&gt;&lt;record&gt;&lt;rec-number&gt;102&lt;/rec-number&gt;&lt;foreign-keys&gt;&lt;key app="EN" db-id="zptzzf0vypfpttetrsnpwsrxzsap9vz2s5r2" timestamp="1296473978"&gt;102&lt;/key&gt;&lt;/foreign-keys&gt;&lt;ref-type name="Journal Article"&gt;17&lt;/ref-type&gt;&lt;contributors&gt;&lt;authors&gt;&lt;author&gt;Chaturvedi, Nish&lt;/author&gt;&lt;/authors&gt;&lt;/contributors&gt;&lt;titles&gt;&lt;title&gt;Ethnic differences in cardiovascular disease&lt;/title&gt;&lt;secondary-title&gt;Heart&lt;/secondary-title&gt;&lt;/titles&gt;&lt;periodical&gt;&lt;full-title&gt;Heart&lt;/full-title&gt;&lt;/periodical&gt;&lt;pages&gt;681-686&lt;/pages&gt;&lt;volume&gt;89&lt;/volume&gt;&lt;number&gt;6&lt;/number&gt;&lt;reprint-edition&gt;NOT IN FILE&lt;/reprint-edition&gt;&lt;dates&gt;&lt;year&gt;2003&lt;/year&gt;&lt;/dates&gt;&lt;urls&gt;&lt;related-urls&gt;&lt;url&gt;http://heart.bmj.com/cgi/content/full/89/6/681&lt;/url&gt;&lt;/related-urls&gt;&lt;/urls&gt;&lt;/record&gt;&lt;/Cite&gt;&lt;Cite&gt;&lt;Author&gt;Sproston&lt;/Author&gt;&lt;Year&gt;2006&lt;/Year&gt;&lt;RecNum&gt;103&lt;/RecNum&gt;&lt;record&gt;&lt;rec-number&gt;103&lt;/rec-number&gt;&lt;foreign-keys&gt;&lt;key app="EN" db-id="zptzzf0vypfpttetrsnpwsrxzsap9vz2s5r2" timestamp="1296480103"&gt;103&lt;/key&gt;&lt;/foreign-keys&gt;&lt;ref-type name="Generic"&gt;13&lt;/ref-type&gt;&lt;contributors&gt;&lt;authors&gt;&lt;author&gt;Sproston, Kerry&lt;/author&gt;&lt;author&gt;Mindell, Jennifer&lt;/author&gt;&lt;/authors&gt;&lt;/contributors&gt;&lt;titles&gt;&lt;title&gt;Health Survey for England 2004: Health of Ethnic Minorities - Full Report&lt;/title&gt;&lt;/titles&gt;&lt;dates&gt;&lt;year&gt;2006&lt;/year&gt;&lt;/dates&gt;&lt;publisher&gt;National Centre for Social Research, Information Centre for health &amp;amp; social care&lt;/publisher&gt;&lt;urls&gt;&lt;related-urls&gt;&lt;url&gt;http://www.ic.nhs.uk/webfiles/publications/healthsurvey2004ethnicfull/HealthSurveyforEnglandVol1_210406_PDF.pdf&lt;/url&gt;&lt;/related-urls&gt;&lt;/urls&gt;&lt;/record&gt;&lt;/Cite&gt;&lt;/EndNote&gt;</w:instrText>
      </w:r>
      <w:r>
        <w:fldChar w:fldCharType="separate"/>
      </w:r>
      <w:hyperlink w:anchor="_ENREF_22" w:tooltip="Chaturvedi, 2003 #102" w:history="1">
        <w:r w:rsidR="006667AC" w:rsidRPr="006667AC">
          <w:rPr>
            <w:noProof/>
            <w:vertAlign w:val="superscript"/>
          </w:rPr>
          <w:t>22</w:t>
        </w:r>
      </w:hyperlink>
      <w:r w:rsidR="006667AC" w:rsidRPr="006667AC">
        <w:rPr>
          <w:noProof/>
          <w:vertAlign w:val="superscript"/>
        </w:rPr>
        <w:t xml:space="preserve"> </w:t>
      </w:r>
      <w:hyperlink w:anchor="_ENREF_23" w:tooltip="Sproston, 2006 #103" w:history="1">
        <w:r w:rsidR="006667AC" w:rsidRPr="006667AC">
          <w:rPr>
            <w:noProof/>
            <w:vertAlign w:val="superscript"/>
          </w:rPr>
          <w:t>23</w:t>
        </w:r>
      </w:hyperlink>
      <w:r>
        <w:fldChar w:fldCharType="end"/>
      </w:r>
      <w:r>
        <w:t xml:space="preserve"> </w:t>
      </w:r>
      <w:r w:rsidRPr="001959CF">
        <w:t>In the UK, mortality from IHD in both South Asian men and women is 1.5 times that of the general population</w:t>
      </w:r>
      <w:r>
        <w:t>,</w:t>
      </w:r>
      <w:r w:rsidRPr="001959CF">
        <w:t xml:space="preserve"> and South Asians have not benefited to the same extent from the general decline in deaths caused by IHD over the last few decades.</w:t>
      </w:r>
      <w:r>
        <w:fldChar w:fldCharType="begin">
          <w:fldData xml:space="preserve">PEVuZE5vdGU+PENpdGU+PEF1dGhvcj5NYWplZWQ8L0F1dGhvcj48WWVhcj4xOTk0PC9ZZWFyPjxS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==
</w:fldData>
        </w:fldChar>
      </w:r>
      <w:r w:rsidR="006667AC">
        <w:instrText xml:space="preserve"> ADDIN EN.CITE </w:instrText>
      </w:r>
      <w:r w:rsidR="006667AC">
        <w:fldChar w:fldCharType="begin">
          <w:fldData xml:space="preserve">PEVuZE5vdGU+PENpdGU+PEF1dGhvcj5NYWplZWQ8L0F1dGhvcj48WWVhcj4xOTk0PC9ZZWFyPjxS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==
</w:fldData>
        </w:fldChar>
      </w:r>
      <w:r w:rsidR="006667AC">
        <w:instrText xml:space="preserve"> ADDIN EN.CITE.DATA </w:instrText>
      </w:r>
      <w:r w:rsidR="006667AC">
        <w:fldChar w:fldCharType="end"/>
      </w:r>
      <w:r>
        <w:fldChar w:fldCharType="separate"/>
      </w:r>
      <w:hyperlink w:anchor="_ENREF_24" w:tooltip="Majeed, 1994 #468" w:history="1">
        <w:r w:rsidR="006667AC" w:rsidRPr="006667AC">
          <w:rPr>
            <w:noProof/>
            <w:vertAlign w:val="superscript"/>
          </w:rPr>
          <w:t>24</w:t>
        </w:r>
      </w:hyperlink>
      <w:r w:rsidR="006667AC" w:rsidRPr="006667AC">
        <w:rPr>
          <w:noProof/>
          <w:vertAlign w:val="superscript"/>
        </w:rPr>
        <w:t xml:space="preserve"> </w:t>
      </w:r>
      <w:hyperlink w:anchor="_ENREF_25" w:tooltip="Huang, 2015 #205" w:history="1">
        <w:r w:rsidR="006667AC" w:rsidRPr="006667AC">
          <w:rPr>
            <w:noProof/>
            <w:vertAlign w:val="superscript"/>
          </w:rPr>
          <w:t>25</w:t>
        </w:r>
      </w:hyperlink>
      <w:r>
        <w:fldChar w:fldCharType="end"/>
      </w:r>
      <w:r w:rsidR="00C87EF3">
        <w:t xml:space="preserve"> D</w:t>
      </w:r>
      <w:r w:rsidR="00C87EF3" w:rsidRPr="00C87EF3">
        <w:t xml:space="preserve">eclines in stroke incidence </w:t>
      </w:r>
      <w:r w:rsidR="00C87EF3">
        <w:t xml:space="preserve">have been </w:t>
      </w:r>
      <w:r w:rsidR="00C87EF3" w:rsidRPr="00C87EF3">
        <w:t xml:space="preserve">observed </w:t>
      </w:r>
      <w:r w:rsidR="00C87EF3">
        <w:t xml:space="preserve">the UK </w:t>
      </w:r>
      <w:r w:rsidR="00C87EF3" w:rsidRPr="00C87EF3">
        <w:t xml:space="preserve">in men, women, </w:t>
      </w:r>
      <w:r w:rsidR="00C87EF3">
        <w:t>W</w:t>
      </w:r>
      <w:r w:rsidR="00C87EF3" w:rsidRPr="00C87EF3">
        <w:t xml:space="preserve">hite groups, and those aged &gt;45 years, but not in </w:t>
      </w:r>
      <w:r w:rsidR="00C87EF3">
        <w:t>B</w:t>
      </w:r>
      <w:r w:rsidR="00C87EF3" w:rsidRPr="00C87EF3">
        <w:t xml:space="preserve">lack groups. The reduction in prevalence of before-stroke risk factors was mostly seen in </w:t>
      </w:r>
      <w:r w:rsidR="00C87EF3">
        <w:t>W</w:t>
      </w:r>
      <w:r w:rsidR="00C87EF3" w:rsidRPr="00C87EF3">
        <w:t xml:space="preserve">hite patients aged &gt;55 years, whereas an increase in diabetes mellitus was observed in younger </w:t>
      </w:r>
      <w:r w:rsidR="00C87EF3">
        <w:t>B</w:t>
      </w:r>
      <w:r w:rsidR="00C87EF3" w:rsidRPr="00C87EF3">
        <w:t>lack patient</w:t>
      </w:r>
      <w:r w:rsidR="00C87EF3">
        <w:t>s.</w:t>
      </w:r>
      <w:r w:rsidR="00C87EF3">
        <w:fldChar w:fldCharType="begin">
          <w:fldData xml:space="preserve">PEVuZE5vdGU+PENpdGU+PEF1dGhvcj5IZXVzY2htYW5uPC9BdXRob3I+PFllYXI+MjAwODwvWWVh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</w:fldData>
        </w:fldChar>
      </w:r>
      <w:r w:rsidR="006667AC">
        <w:instrText xml:space="preserve"> ADDIN EN.CITE </w:instrText>
      </w:r>
      <w:r w:rsidR="006667AC">
        <w:fldChar w:fldCharType="begin">
          <w:fldData xml:space="preserve">PEVuZE5vdGU+PENpdGU+PEF1dGhvcj5IZXVzY2htYW5uPC9BdXRob3I+PFllYXI+MjAwODwvWWVh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</w:fldData>
        </w:fldChar>
      </w:r>
      <w:r w:rsidR="006667AC">
        <w:instrText xml:space="preserve"> ADDIN EN.CITE.DATA </w:instrText>
      </w:r>
      <w:r w:rsidR="006667AC">
        <w:fldChar w:fldCharType="end"/>
      </w:r>
      <w:r w:rsidR="00C87EF3">
        <w:fldChar w:fldCharType="separate"/>
      </w:r>
      <w:hyperlink w:anchor="_ENREF_26" w:tooltip="Heuschmann, 2008 #43" w:history="1">
        <w:r w:rsidR="006667AC" w:rsidRPr="006667AC">
          <w:rPr>
            <w:noProof/>
            <w:vertAlign w:val="superscript"/>
          </w:rPr>
          <w:t>26</w:t>
        </w:r>
      </w:hyperlink>
      <w:r w:rsidR="006667AC" w:rsidRPr="006667AC">
        <w:rPr>
          <w:noProof/>
          <w:vertAlign w:val="superscript"/>
        </w:rPr>
        <w:t xml:space="preserve"> </w:t>
      </w:r>
      <w:hyperlink w:anchor="_ENREF_27" w:tooltip="Smeeton, 2007 #100" w:history="1">
        <w:r w:rsidR="006667AC" w:rsidRPr="006667AC">
          <w:rPr>
            <w:noProof/>
            <w:vertAlign w:val="superscript"/>
          </w:rPr>
          <w:t>27</w:t>
        </w:r>
      </w:hyperlink>
      <w:r w:rsidR="00C87EF3">
        <w:fldChar w:fldCharType="end"/>
      </w:r>
      <w:r w:rsidR="00C87EF3">
        <w:t xml:space="preserve"> </w:t>
      </w:r>
      <w:r w:rsidR="00C87EF3" w:rsidRPr="00C87EF3">
        <w:t xml:space="preserve">Incidence rates of first ever stroke adjusted for age and sex are twice as high in </w:t>
      </w:r>
      <w:r w:rsidR="00C87EF3">
        <w:t>B</w:t>
      </w:r>
      <w:r w:rsidR="00C87EF3" w:rsidRPr="00C87EF3">
        <w:t xml:space="preserve">lack people compared with </w:t>
      </w:r>
      <w:r w:rsidR="00C87EF3">
        <w:t>W</w:t>
      </w:r>
      <w:r w:rsidR="00C87EF3" w:rsidRPr="00C87EF3">
        <w:t>hite people</w:t>
      </w:r>
      <w:r w:rsidR="00C87EF3">
        <w:t>.</w:t>
      </w:r>
      <w:r w:rsidR="00C87EF3" w:rsidRPr="00C87EF3">
        <w:t xml:space="preserve"> This excess incidence cannot be accounted for by differences in social class in ages 35-64</w:t>
      </w:r>
      <w:r w:rsidR="00C87EF3">
        <w:t>.</w:t>
      </w:r>
      <w:r w:rsidR="00C87EF3" w:rsidRPr="00C87EF3">
        <w:t xml:space="preserve"> Black people tend to have their first stroke at a younger age than </w:t>
      </w:r>
      <w:r w:rsidR="00C87EF3">
        <w:t>W</w:t>
      </w:r>
      <w:r w:rsidR="00C87EF3" w:rsidRPr="00C87EF3">
        <w:t>hite people</w:t>
      </w:r>
      <w:r w:rsidR="00C87EF3">
        <w:t>.</w:t>
      </w:r>
      <w:r w:rsidR="00C87EF3" w:rsidRPr="00C87EF3">
        <w:t xml:space="preserve"> The excess incidence is found in all pathological types of stroke but is greatest for primary intracerebral haemorrhage</w:t>
      </w:r>
      <w:r w:rsidR="00C87EF3">
        <w:t>.</w:t>
      </w:r>
      <w:hyperlink w:anchor="_ENREF_28" w:tooltip="Hajat, 2004 #422" w:history="1">
        <w:r w:rsidR="006667AC">
          <w:fldChar w:fldCharType="begin"/>
        </w:r>
        <w:r w:rsidR="006667AC">
          <w:instrText xml:space="preserve"> ADDIN EN.CITE &lt;EndNote&gt;&lt;Cite&gt;&lt;Author&gt;Hajat&lt;/Author&gt;&lt;Year&gt;2004&lt;/Year&gt;&lt;RecNum&gt;422&lt;/RecNum&gt;&lt;DisplayText&gt;&lt;style face="superscript"&gt;28&lt;/style&gt;&lt;/DisplayText&gt;&lt;record&gt;&lt;rec-number&gt;422&lt;/rec-number&gt;&lt;foreign-keys&gt;&lt;key app="EN" db-id="9s9dpv5rcvasxned5zb5tsfrawwe9d9z9ere" timestamp="1467479575"&gt;422&lt;/key&gt;&lt;/foreign-keys&gt;&lt;ref-type name="Journal Article"&gt;17&lt;/ref-type&gt;&lt;contributors&gt;&lt;authors&gt;&lt;author&gt;Hajat, Cother&lt;/author&gt;&lt;author&gt;Tilling, Kate&lt;/author&gt;&lt;author&gt;Stewart, Judy A.&lt;/author&gt;&lt;author&gt;Lemic-Stojcevic, Nada&lt;/author&gt;&lt;author&gt;Wolfe, Charles D. A.&lt;/author&gt;&lt;/authors&gt;&lt;/contributors&gt;&lt;titles&gt;&lt;title&gt;Ethnic Differences in Risk Factors for Ischemic Stroke: A European Case-Control Study&lt;/title&gt;&lt;secondary-title&gt;Stroke&lt;/secondary-title&gt;&lt;/titles&gt;&lt;periodical&gt;&lt;full-title&gt;Stroke&lt;/full-title&gt;&lt;/periodical&gt;&lt;pages&gt;1562-1567&lt;/pages&gt;&lt;volume&gt;35&lt;/volume&gt;&lt;number&gt;7&lt;/number&gt;&lt;reprint-edition&gt;NOT IN FILE&lt;/reprint-edition&gt;&lt;keywords&gt;&lt;keyword&gt;Aged&lt;/keyword&gt;&lt;keyword&gt;Diabetes&lt;/keyword&gt;&lt;keyword&gt;methods&lt;/keyword&gt;&lt;keyword&gt;Prevalence&lt;/keyword&gt;&lt;keyword&gt;Stroke&lt;/keyword&gt;&lt;/keywords&gt;&lt;dates&gt;&lt;year&gt;2004&lt;/year&gt;&lt;/dates&gt;&lt;urls&gt;&lt;related-urls&gt;&lt;url&gt;http://stroke.ahajournals.org/cgi/content/abstract/35/7/1562&lt;/url&gt;&lt;url&gt;file://P:\NSFs\Older People\Stroke\References\Hajat C Ethnic Differences in Risk Factors for Ischemic Stroke Stroke 2004 35 1562.pdf&lt;/url&gt;&lt;url&gt;http://stroke.ahajournals.org/cgi/content/full/35/7/1562&lt;/url&gt;&lt;/related-urls&gt;&lt;/urls&gt;&lt;/record&gt;&lt;/Cite&gt;&lt;/EndNote&gt;</w:instrText>
        </w:r>
        <w:r w:rsidR="006667AC">
          <w:fldChar w:fldCharType="separate"/>
        </w:r>
        <w:r w:rsidR="006667AC" w:rsidRPr="006667AC">
          <w:rPr>
            <w:noProof/>
            <w:vertAlign w:val="superscript"/>
          </w:rPr>
          <w:t>28</w:t>
        </w:r>
        <w:r w:rsidR="006667AC">
          <w:fldChar w:fldCharType="end"/>
        </w:r>
      </w:hyperlink>
      <w:r w:rsidR="00C87EF3" w:rsidRPr="00C87EF3">
        <w:t xml:space="preserve"> </w:t>
      </w:r>
    </w:p>
    <w:p w14:paraId="5BF39776" w14:textId="77777777" w:rsidR="001C6235" w:rsidRDefault="00654A07" w:rsidP="001C6235">
      <w:pPr>
        <w:pStyle w:val="Heading3"/>
      </w:pPr>
      <w:bookmarkStart w:id="5" w:name="_Toc456599773"/>
      <w:r>
        <w:t>Hypertension</w:t>
      </w:r>
      <w:bookmarkEnd w:id="5"/>
    </w:p>
    <w:p w14:paraId="2B066D00" w14:textId="0F8E1CF2" w:rsidR="00FB7B7B" w:rsidRDefault="00C9501F" w:rsidP="00654A07">
      <w:r w:rsidRPr="00122C5F">
        <w:t xml:space="preserve">Hypertension ranks among the most significant risk factors for cardiovascular </w:t>
      </w:r>
      <w:r w:rsidR="00D16268" w:rsidRPr="00122C5F">
        <w:t xml:space="preserve">disease. Willey et al. </w:t>
      </w:r>
      <w:r w:rsidRPr="00122C5F">
        <w:t xml:space="preserve">estimated </w:t>
      </w:r>
      <w:r w:rsidR="003B7B7A" w:rsidRPr="00122C5F">
        <w:t>hypertension to account for almost one quarter of the population risk of CVD (</w:t>
      </w:r>
      <w:r w:rsidR="00C87EF3" w:rsidRPr="00122C5F">
        <w:t xml:space="preserve">population attributable risk </w:t>
      </w:r>
      <w:r w:rsidR="00122C5F" w:rsidRPr="00122C5F">
        <w:t>(PAR)</w:t>
      </w:r>
      <w:r w:rsidR="003B7B7A" w:rsidRPr="00122C5F">
        <w:t xml:space="preserve"> = 24.3%, 95% CI 13.2-35.4%)</w:t>
      </w:r>
      <w:r w:rsidR="00122C5F" w:rsidRPr="00122C5F">
        <w:t>.</w:t>
      </w:r>
      <w:hyperlink w:anchor="_ENREF_29" w:tooltip="Willey, 2014 #204" w:history="1">
        <w:r w:rsidR="006667AC" w:rsidRPr="00122C5F">
          <w:fldChar w:fldCharType="begin">
            <w:fldData xml:space="preserve">PEVuZE5vdGU+PENpdGU+PEF1dGhvcj5XaWxsZXk8L0F1dGhvcj48WWVhcj4yMDE0PC9ZZWFyPjxS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=
</w:fldData>
          </w:fldChar>
        </w:r>
        <w:r w:rsidR="006667AC">
          <w:instrText xml:space="preserve"> ADDIN EN.CITE </w:instrText>
        </w:r>
        <w:r w:rsidR="006667AC">
          <w:fldChar w:fldCharType="begin">
            <w:fldData xml:space="preserve">PEVuZE5vdGU+PENpdGU+PEF1dGhvcj5XaWxsZXk8L0F1dGhvcj48WWVhcj4yMDE0PC9ZZWFyPjxS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=
</w:fldData>
          </w:fldChar>
        </w:r>
        <w:r w:rsidR="006667AC">
          <w:instrText xml:space="preserve"> ADDIN EN.CITE.DATA </w:instrText>
        </w:r>
        <w:r w:rsidR="006667AC">
          <w:fldChar w:fldCharType="end"/>
        </w:r>
        <w:r w:rsidR="006667AC" w:rsidRPr="00122C5F">
          <w:fldChar w:fldCharType="separate"/>
        </w:r>
        <w:r w:rsidR="006667AC" w:rsidRPr="006667AC">
          <w:rPr>
            <w:noProof/>
            <w:vertAlign w:val="superscript"/>
          </w:rPr>
          <w:t>29</w:t>
        </w:r>
        <w:r w:rsidR="006667AC" w:rsidRPr="00122C5F">
          <w:fldChar w:fldCharType="end"/>
        </w:r>
      </w:hyperlink>
      <w:r w:rsidR="003B7B7A" w:rsidRPr="00122C5F">
        <w:t xml:space="preserve">  </w:t>
      </w:r>
      <w:r w:rsidR="00A96DF1" w:rsidRPr="00122C5F">
        <w:t>Severe hypertension (</w:t>
      </w:r>
      <w:r w:rsidR="00122C5F" w:rsidRPr="00122C5F">
        <w:t xml:space="preserve">systolic blood pressure, </w:t>
      </w:r>
      <w:r w:rsidR="00A96DF1" w:rsidRPr="00122C5F">
        <w:t xml:space="preserve">SBP≥160mm Hg) has been associated with a </w:t>
      </w:r>
      <w:r w:rsidR="00122C5F" w:rsidRPr="00122C5F">
        <w:t>two</w:t>
      </w:r>
      <w:r w:rsidR="00A96DF1" w:rsidRPr="00122C5F">
        <w:t>-fold increase in risk of CHD</w:t>
      </w:r>
      <w:r w:rsidR="00122C5F" w:rsidRPr="00122C5F">
        <w:t>.</w:t>
      </w:r>
      <w:hyperlink w:anchor="_ENREF_30" w:tooltip="Schnohr, 2015 #199" w:history="1">
        <w:r w:rsidR="006667AC" w:rsidRPr="00122C5F">
          <w:fldChar w:fldCharType="begin">
            <w:fldData xml:space="preserve">PEVuZE5vdGU+PENpdGU+PEF1dGhvcj5TY2hub2hyPC9BdXRob3I+PFllYXI+MjAxNTwvWWVhcj48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</w:fldData>
          </w:fldChar>
        </w:r>
        <w:r w:rsidR="006667AC">
          <w:instrText xml:space="preserve"> ADDIN EN.CITE </w:instrText>
        </w:r>
        <w:r w:rsidR="006667AC">
          <w:fldChar w:fldCharType="begin">
            <w:fldData xml:space="preserve">PEVuZE5vdGU+PENpdGU+PEF1dGhvcj5TY2hub2hyPC9BdXRob3I+PFllYXI+MjAxNTwvWWVhcj48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</w:fldData>
          </w:fldChar>
        </w:r>
        <w:r w:rsidR="006667AC">
          <w:instrText xml:space="preserve"> ADDIN EN.CITE.DATA </w:instrText>
        </w:r>
        <w:r w:rsidR="006667AC">
          <w:fldChar w:fldCharType="end"/>
        </w:r>
        <w:r w:rsidR="006667AC" w:rsidRPr="00122C5F">
          <w:fldChar w:fldCharType="separate"/>
        </w:r>
        <w:r w:rsidR="006667AC" w:rsidRPr="006667AC">
          <w:rPr>
            <w:noProof/>
            <w:vertAlign w:val="superscript"/>
          </w:rPr>
          <w:t>30</w:t>
        </w:r>
        <w:r w:rsidR="006667AC" w:rsidRPr="00122C5F">
          <w:fldChar w:fldCharType="end"/>
        </w:r>
      </w:hyperlink>
      <w:r w:rsidR="00A96DF1" w:rsidRPr="00122C5F">
        <w:t xml:space="preserve"> The risk among pre-hypertensive individuals</w:t>
      </w:r>
      <w:r w:rsidR="00DF24BA" w:rsidRPr="00122C5F">
        <w:t xml:space="preserve"> (BP 120-139/80-89 mm Hg)</w:t>
      </w:r>
      <w:r w:rsidR="00A96DF1" w:rsidRPr="00122C5F">
        <w:t xml:space="preserve"> is debatable, with different studies drawing different conclusions. </w:t>
      </w:r>
      <w:r w:rsidR="00D16268" w:rsidRPr="00122C5F">
        <w:t>However, Huang et al. recent</w:t>
      </w:r>
      <w:r w:rsidR="00662B2B" w:rsidRPr="00122C5F">
        <w:t xml:space="preserve">ly performed a meta-analysis </w:t>
      </w:r>
      <w:r w:rsidR="00D16268" w:rsidRPr="00122C5F">
        <w:t>including over 500,000 individuals from 17 studies and demonstrated a significant association of pre-hypertension with risk of CHD (RR 1.43, 95% CI 1.26-1.63)</w:t>
      </w:r>
      <w:r w:rsidR="00122C5F" w:rsidRPr="00122C5F">
        <w:t>.</w:t>
      </w:r>
      <w:hyperlink w:anchor="_ENREF_25" w:tooltip="Huang, 2015 #205" w:history="1">
        <w:r w:rsidR="006667AC" w:rsidRPr="00122C5F">
          <w:fldChar w:fldCharType="begin">
            <w:fldData xml:space="preserve">PEVuZE5vdGU+PENpdGU+PEF1dGhvcj5IdWFuZzwvQXV0aG9yPjxZZWFyPjIwMTU8L1llYXI+PFJl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==
</w:fldData>
          </w:fldChar>
        </w:r>
        <w:r w:rsidR="006667AC">
          <w:instrText xml:space="preserve"> ADDIN EN.CITE </w:instrText>
        </w:r>
        <w:r w:rsidR="006667AC">
          <w:fldChar w:fldCharType="begin">
            <w:fldData xml:space="preserve">PEVuZE5vdGU+PENpdGU+PEF1dGhvcj5IdWFuZzwvQXV0aG9yPjxZZWFyPjIwMTU8L1llYXI+PFJl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==
</w:fldData>
          </w:fldChar>
        </w:r>
        <w:r w:rsidR="006667AC">
          <w:instrText xml:space="preserve"> ADDIN EN.CITE.DATA </w:instrText>
        </w:r>
        <w:r w:rsidR="006667AC">
          <w:fldChar w:fldCharType="end"/>
        </w:r>
        <w:r w:rsidR="006667AC" w:rsidRPr="00122C5F">
          <w:fldChar w:fldCharType="separate"/>
        </w:r>
        <w:r w:rsidR="006667AC" w:rsidRPr="006667AC">
          <w:rPr>
            <w:noProof/>
            <w:vertAlign w:val="superscript"/>
          </w:rPr>
          <w:t>25</w:t>
        </w:r>
        <w:r w:rsidR="006667AC" w:rsidRPr="00122C5F">
          <w:fldChar w:fldCharType="end"/>
        </w:r>
      </w:hyperlink>
      <w:r w:rsidR="00122C5F" w:rsidRPr="00122C5F">
        <w:t xml:space="preserve"> </w:t>
      </w:r>
      <w:r w:rsidR="000C2F4D" w:rsidRPr="00122C5F">
        <w:t>Hypertension has a stronger association with stroke</w:t>
      </w:r>
      <w:r w:rsidR="00A23C1E" w:rsidRPr="00122C5F">
        <w:t>, with PAR estimates as high as 36%.</w:t>
      </w:r>
      <w:hyperlink w:anchor="_ENREF_5" w:tooltip="Bos, 2014 #350" w:history="1">
        <w:r w:rsidR="006667AC">
          <w:fldChar w:fldCharType="begin">
            <w:fldData xml:space="preserve">PEVuZE5vdGU+PENpdGU+PEF1dGhvcj5Cb3M8L0F1dGhvcj48WWVhcj4yMDE0PC9ZZWFyPjxSZWNO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</w:fldData>
          </w:fldChar>
        </w:r>
        <w:r w:rsidR="006667AC">
          <w:instrText xml:space="preserve"> ADDIN EN.CITE </w:instrText>
        </w:r>
        <w:r w:rsidR="006667AC">
          <w:fldChar w:fldCharType="begin">
            <w:fldData xml:space="preserve">PEVuZE5vdGU+PENpdGU+PEF1dGhvcj5Cb3M8L0F1dGhvcj48WWVhcj4yMDE0PC9ZZWFyPjxSZWNO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</w:fldData>
          </w:fldChar>
        </w:r>
        <w:r w:rsidR="006667AC">
          <w:instrText xml:space="preserve"> ADDIN EN.CITE.DATA </w:instrText>
        </w:r>
        <w:r w:rsidR="006667AC">
          <w:fldChar w:fldCharType="end"/>
        </w:r>
        <w:r w:rsidR="006667AC">
          <w:fldChar w:fldCharType="separate"/>
        </w:r>
        <w:r w:rsidR="006667AC" w:rsidRPr="006667AC">
          <w:rPr>
            <w:noProof/>
            <w:vertAlign w:val="superscript"/>
          </w:rPr>
          <w:t>5</w:t>
        </w:r>
        <w:r w:rsidR="006667AC">
          <w:fldChar w:fldCharType="end"/>
        </w:r>
      </w:hyperlink>
      <w:r w:rsidR="00A23C1E" w:rsidRPr="00122C5F">
        <w:t xml:space="preserve"> </w:t>
      </w:r>
      <w:r w:rsidR="0031096A" w:rsidRPr="00122C5F">
        <w:t>Sun et al. showed an increased risk of stroke across several different categories of hypertension, with combined systolic and diastolic hypertension presenting the greatest risk (OR 2.13, 95% CI 1.78-2.75).</w:t>
      </w:r>
      <w:r w:rsidR="00122C5F">
        <w:t xml:space="preserve"> </w:t>
      </w:r>
      <w:proofErr w:type="gramStart"/>
      <w:r w:rsidR="00FB7B7B">
        <w:t>Similarly</w:t>
      </w:r>
      <w:proofErr w:type="gramEnd"/>
      <w:r w:rsidR="00FB7B7B">
        <w:t xml:space="preserve"> for PAD, </w:t>
      </w:r>
      <w:proofErr w:type="spellStart"/>
      <w:r w:rsidR="00FB7B7B">
        <w:t>Fowkes</w:t>
      </w:r>
      <w:proofErr w:type="spellEnd"/>
      <w:r w:rsidR="00FB7B7B">
        <w:t xml:space="preserve"> et al. calculated an odds ratio of 1.47 (95% CI 1.37-1.57) among hypertensive patients (BP ≥ 140/90 mm Hg) compared to normotensive subjects.</w:t>
      </w:r>
      <w:hyperlink w:anchor="_ENREF_7" w:tooltip="Fowkes, 2013 #591" w:history="1">
        <w:r w:rsidR="006667AC">
          <w:fldChar w:fldCharType="begin">
            <w:fldData xml:space="preserve">PEVuZE5vdGU+PENpdGU+PEF1dGhvcj5Gb3drZXM8L0F1dGhvcj48WWVhcj4yMDEzPC9ZZWFyPjxS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</w:fldData>
          </w:fldChar>
        </w:r>
        <w:r w:rsidR="006667AC">
          <w:instrText xml:space="preserve"> ADDIN EN.CITE </w:instrText>
        </w:r>
        <w:r w:rsidR="006667AC">
          <w:fldChar w:fldCharType="begin">
            <w:fldData xml:space="preserve">PEVuZE5vdGU+PENpdGU+PEF1dGhvcj5Gb3drZXM8L0F1dGhvcj48WWVhcj4yMDEzPC9ZZWFyPjxS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</w:fldData>
          </w:fldChar>
        </w:r>
        <w:r w:rsidR="006667AC">
          <w:instrText xml:space="preserve"> ADDIN EN.CITE.DATA </w:instrText>
        </w:r>
        <w:r w:rsidR="006667AC">
          <w:fldChar w:fldCharType="end"/>
        </w:r>
        <w:r w:rsidR="006667AC">
          <w:fldChar w:fldCharType="separate"/>
        </w:r>
        <w:r w:rsidR="006667AC" w:rsidRPr="006667AC">
          <w:rPr>
            <w:noProof/>
            <w:vertAlign w:val="superscript"/>
          </w:rPr>
          <w:t>7</w:t>
        </w:r>
        <w:r w:rsidR="006667AC">
          <w:fldChar w:fldCharType="end"/>
        </w:r>
      </w:hyperlink>
    </w:p>
    <w:p w14:paraId="30905864" w14:textId="77777777" w:rsidR="00A23C1E" w:rsidRDefault="00A23C1E" w:rsidP="00654A07"/>
    <w:p w14:paraId="2C9BC16E" w14:textId="77777777" w:rsidR="00654A07" w:rsidRDefault="00654A07" w:rsidP="00654A07">
      <w:pPr>
        <w:pStyle w:val="Heading3"/>
      </w:pPr>
      <w:bookmarkStart w:id="6" w:name="_Toc456599774"/>
      <w:r>
        <w:t>Smoking</w:t>
      </w:r>
      <w:bookmarkEnd w:id="6"/>
    </w:p>
    <w:p w14:paraId="6E586F47" w14:textId="3C4812DA" w:rsidR="00860306" w:rsidRPr="00860306" w:rsidRDefault="00860306" w:rsidP="00860306">
      <w:r>
        <w:t>Smoking has long been established as a risk factor for</w:t>
      </w:r>
      <w:r w:rsidR="00122C5F">
        <w:t xml:space="preserve"> CHD</w:t>
      </w:r>
      <w:r>
        <w:t xml:space="preserve">, and represents perhaps the most easily modifiable risk factor for </w:t>
      </w:r>
      <w:r w:rsidR="00122C5F">
        <w:t>CVD</w:t>
      </w:r>
      <w:r>
        <w:t xml:space="preserve">. In ranking the major risk factors for coronary heart disease, </w:t>
      </w:r>
      <w:proofErr w:type="spellStart"/>
      <w:r>
        <w:t>Schnohr</w:t>
      </w:r>
      <w:proofErr w:type="spellEnd"/>
      <w:r>
        <w:t xml:space="preserve"> et al. determined that smoking was the most important risk factor for women (OR 1.74, 95% CI 1.43-2.11) and the fifth most important for men (OR 1.62, 95% CI 1.25-2.09) when comparing non-smokers to individuals smoking &gt;15g of tobacco per day.</w:t>
      </w:r>
      <w:hyperlink w:anchor="_ENREF_30" w:tooltip="Schnohr, 2015 #199" w:history="1">
        <w:r w:rsidR="006667AC">
          <w:fldChar w:fldCharType="begin">
            <w:fldData xml:space="preserve">PEVuZE5vdGU+PENpdGU+PEF1dGhvcj5TY2hub2hyPC9BdXRob3I+PFllYXI+MjAxNTwvWWVhcj48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</w:fldData>
          </w:fldChar>
        </w:r>
        <w:r w:rsidR="006667AC">
          <w:instrText xml:space="preserve"> ADDIN EN.CITE </w:instrText>
        </w:r>
        <w:r w:rsidR="006667AC">
          <w:fldChar w:fldCharType="begin">
            <w:fldData xml:space="preserve">PEVuZE5vdGU+PENpdGU+PEF1dGhvcj5TY2hub2hyPC9BdXRob3I+PFllYXI+MjAxNTwvWWVhcj48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</w:fldData>
          </w:fldChar>
        </w:r>
        <w:r w:rsidR="006667AC">
          <w:instrText xml:space="preserve"> ADDIN EN.CITE.DATA </w:instrText>
        </w:r>
        <w:r w:rsidR="006667AC">
          <w:fldChar w:fldCharType="end"/>
        </w:r>
        <w:r w:rsidR="006667AC">
          <w:fldChar w:fldCharType="separate"/>
        </w:r>
        <w:r w:rsidR="006667AC" w:rsidRPr="006667AC">
          <w:rPr>
            <w:noProof/>
            <w:vertAlign w:val="superscript"/>
          </w:rPr>
          <w:t>30</w:t>
        </w:r>
        <w:r w:rsidR="006667AC">
          <w:fldChar w:fldCharType="end"/>
        </w:r>
      </w:hyperlink>
      <w:r>
        <w:t xml:space="preserve"> Similarly, </w:t>
      </w:r>
      <w:proofErr w:type="spellStart"/>
      <w:r>
        <w:t>Tolstrup</w:t>
      </w:r>
      <w:proofErr w:type="spellEnd"/>
      <w:r>
        <w:t xml:space="preserve"> et al. showed a significant correlation between the amount of tobacco smoked and the odds of developing coronary heart disease in a pooled analysis, and that the risk was higher for women than in men</w:t>
      </w:r>
      <w:r w:rsidR="00122C5F">
        <w:t>.</w:t>
      </w:r>
      <w:hyperlink w:anchor="_ENREF_31" w:tooltip="Tolstrup, 2014 #200" w:history="1">
        <w:r w:rsidR="006667AC">
          <w:fldChar w:fldCharType="begin">
            <w:fldData xml:space="preserve">PEVuZE5vdGU+PENpdGU+PEF1dGhvcj5Ub2xzdHJ1cDwvQXV0aG9yPjxZZWFyPjIwMTQ8L1llYXI+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==
</w:fldData>
          </w:fldChar>
        </w:r>
        <w:r w:rsidR="006667AC">
          <w:instrText xml:space="preserve"> ADDIN EN.CITE </w:instrText>
        </w:r>
        <w:r w:rsidR="006667AC">
          <w:fldChar w:fldCharType="begin">
            <w:fldData xml:space="preserve">PEVuZE5vdGU+PENpdGU+PEF1dGhvcj5Ub2xzdHJ1cDwvQXV0aG9yPjxZZWFyPjIwMTQ8L1llYXI+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==
</w:fldData>
          </w:fldChar>
        </w:r>
        <w:r w:rsidR="006667AC">
          <w:instrText xml:space="preserve"> ADDIN EN.CITE.DATA </w:instrText>
        </w:r>
        <w:r w:rsidR="006667AC">
          <w:fldChar w:fldCharType="end"/>
        </w:r>
        <w:r w:rsidR="006667AC">
          <w:fldChar w:fldCharType="separate"/>
        </w:r>
        <w:r w:rsidR="006667AC" w:rsidRPr="006667AC">
          <w:rPr>
            <w:noProof/>
            <w:vertAlign w:val="superscript"/>
          </w:rPr>
          <w:t>31</w:t>
        </w:r>
        <w:r w:rsidR="006667AC">
          <w:fldChar w:fldCharType="end"/>
        </w:r>
      </w:hyperlink>
      <w:r>
        <w:t xml:space="preserve"> Furthermore, there is ample evidence suggesting that cessation of smoking greatly reduces the risk of developing CHD</w:t>
      </w:r>
      <w:r w:rsidR="00122C5F">
        <w:t>.</w:t>
      </w:r>
      <w:hyperlink w:anchor="_ENREF_32" w:tooltip="Shields, 2013 #201" w:history="1">
        <w:r w:rsidR="006667AC">
          <w:fldChar w:fldCharType="begin"/>
        </w:r>
        <w:r w:rsidR="006667AC">
          <w:instrText xml:space="preserve"> ADDIN EN.CITE &lt;EndNote&gt;&lt;Cite&gt;&lt;Author&gt;Shields&lt;/Author&gt;&lt;Year&gt;2013&lt;/Year&gt;&lt;RecNum&gt;201&lt;/RecNum&gt;&lt;DisplayText&gt;&lt;style face="superscript"&gt;32&lt;/style&gt;&lt;/DisplayText&gt;&lt;record&gt;&lt;rec-number&gt;201&lt;/rec-number&gt;&lt;foreign-keys&gt;&lt;key app="EN" db-id="zptzzf0vypfpttetrsnpwsrxzsap9vz2s5r2" timestamp="1459433880"&gt;201&lt;/key&gt;&lt;/foreign-keys&gt;&lt;ref-type name="Journal Article"&gt;17&lt;/ref-type&gt;&lt;contributors&gt;&lt;authors&gt;&lt;author&gt;Shields, M.&lt;/author&gt;&lt;author&gt;Wilkins, K.&lt;/author&gt;&lt;/authors&gt;&lt;/contributors&gt;&lt;auth-address&gt;Health Analysis Division, Statistics Canada.&lt;/auth-address&gt;&lt;titles&gt;&lt;title&gt;Smoking, smoking cessation and heart disease risk: A 16-year follow-up study&lt;/title&gt;&lt;secondary-title&gt;Health Rep&lt;/secondary-title&gt;&lt;alt-title&gt;Health reports&lt;/alt-title&gt;&lt;/titles&gt;&lt;periodical&gt;&lt;full-title&gt;Health Rep&lt;/full-title&gt;&lt;abbr-1&gt;Health reports&lt;/abbr-1&gt;&lt;/periodical&gt;&lt;alt-periodical&gt;&lt;full-title&gt;Health Rep&lt;/full-title&gt;&lt;abbr-1&gt;Health reports&lt;/abbr-1&gt;&lt;/alt-periodical&gt;&lt;pages&gt;12-22&lt;/pages&gt;&lt;volume&gt;24&lt;/volume&gt;&lt;number&gt;2&lt;/number&gt;&lt;edition&gt;2013/11/22&lt;/edition&gt;&lt;keywords&gt;&lt;keyword&gt;cohort study&lt;/keyword&gt;&lt;keyword&gt;longitudinal studies&lt;/keyword&gt;&lt;keyword&gt;relative risks&lt;/keyword&gt;&lt;/keywords&gt;&lt;dates&gt;&lt;year&gt;2013&lt;/year&gt;&lt;pub-dates&gt;&lt;date&gt;Feb&lt;/date&gt;&lt;/pub-dates&gt;&lt;/dates&gt;&lt;isbn&gt;0840-6529&lt;/isbn&gt;&lt;accession-num&gt;24257906&lt;/accession-num&gt;&lt;urls&gt;&lt;/urls&gt;&lt;remote-database-provider&gt;NLM&lt;/remote-database-provider&gt;&lt;language&gt;eng&lt;/language&gt;&lt;/record&gt;&lt;/Cite&gt;&lt;/EndNote&gt;</w:instrText>
        </w:r>
        <w:r w:rsidR="006667AC">
          <w:fldChar w:fldCharType="separate"/>
        </w:r>
        <w:r w:rsidR="006667AC" w:rsidRPr="006667AC">
          <w:rPr>
            <w:noProof/>
            <w:vertAlign w:val="superscript"/>
          </w:rPr>
          <w:t>32</w:t>
        </w:r>
        <w:r w:rsidR="006667AC">
          <w:fldChar w:fldCharType="end"/>
        </w:r>
      </w:hyperlink>
      <w:r w:rsidR="00122C5F">
        <w:t xml:space="preserve">  </w:t>
      </w:r>
      <w:r>
        <w:t>Similar associations are seen in stroke, with Peters et al. reporting an 83% increased risk of stroke among women who currently smoke compared to those who have never smoked, and 67% increase among men</w:t>
      </w:r>
      <w:r w:rsidR="00122C5F">
        <w:t>.</w:t>
      </w:r>
      <w:hyperlink w:anchor="_ENREF_13" w:tooltip="Peters, 2013 #495" w:history="1">
        <w:r w:rsidR="006667AC">
          <w:fldChar w:fldCharType="begin">
            <w:fldData xml:space="preserve">PEVuZE5vdGU+PENpdGU+PEF1dGhvcj5QZXRlcnM8L0F1dGhvcj48WWVhcj4yMDEzPC9ZZWFyPjxS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</w:fldData>
          </w:fldChar>
        </w:r>
        <w:r w:rsidR="006667AC">
          <w:instrText xml:space="preserve"> ADDIN EN.CITE </w:instrText>
        </w:r>
        <w:r w:rsidR="006667AC">
          <w:fldChar w:fldCharType="begin">
            <w:fldData xml:space="preserve">PEVuZE5vdGU+PENpdGU+PEF1dGhvcj5QZXRlcnM8L0F1dGhvcj48WWVhcj4yMDEzPC9ZZWFyPjxS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</w:fldData>
          </w:fldChar>
        </w:r>
        <w:r w:rsidR="006667AC">
          <w:instrText xml:space="preserve"> ADDIN EN.CITE.DATA </w:instrText>
        </w:r>
        <w:r w:rsidR="006667AC">
          <w:fldChar w:fldCharType="end"/>
        </w:r>
        <w:r w:rsidR="006667AC">
          <w:fldChar w:fldCharType="separate"/>
        </w:r>
        <w:r w:rsidR="006667AC" w:rsidRPr="006667AC">
          <w:rPr>
            <w:noProof/>
            <w:vertAlign w:val="superscript"/>
          </w:rPr>
          <w:t>13</w:t>
        </w:r>
        <w:r w:rsidR="006667AC">
          <w:fldChar w:fldCharType="end"/>
        </w:r>
      </w:hyperlink>
      <w:r w:rsidR="00122C5F">
        <w:t xml:space="preserve">  </w:t>
      </w:r>
      <w:r w:rsidR="00AA2B81">
        <w:t>There is</w:t>
      </w:r>
      <w:r>
        <w:t xml:space="preserve"> an approximate two-fold increase in the risk of PAD for both current smokers (OR 2.09, 95% CI 1.91-2.29) and former smokers (OR 1.87, 95% CI 1.64-2.18) compared to non-smokers</w:t>
      </w:r>
      <w:r w:rsidR="00AA2B81">
        <w:t>.</w:t>
      </w:r>
      <w:hyperlink w:anchor="_ENREF_7" w:tooltip="Fowkes, 2013 #591" w:history="1">
        <w:r w:rsidR="006667AC">
          <w:fldChar w:fldCharType="begin">
            <w:fldData xml:space="preserve">PEVuZE5vdGU+PENpdGU+PEF1dGhvcj5Gb3drZXM8L0F1dGhvcj48WWVhcj4yMDEzPC9ZZWFyPjxS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</w:fldData>
          </w:fldChar>
        </w:r>
        <w:r w:rsidR="006667AC">
          <w:instrText xml:space="preserve"> ADDIN EN.CITE </w:instrText>
        </w:r>
        <w:r w:rsidR="006667AC">
          <w:fldChar w:fldCharType="begin">
            <w:fldData xml:space="preserve">PEVuZE5vdGU+PENpdGU+PEF1dGhvcj5Gb3drZXM8L0F1dGhvcj48WWVhcj4yMDEzPC9ZZWFyPjxS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</w:fldData>
          </w:fldChar>
        </w:r>
        <w:r w:rsidR="006667AC">
          <w:instrText xml:space="preserve"> ADDIN EN.CITE.DATA </w:instrText>
        </w:r>
        <w:r w:rsidR="006667AC">
          <w:fldChar w:fldCharType="end"/>
        </w:r>
        <w:r w:rsidR="006667AC">
          <w:fldChar w:fldCharType="separate"/>
        </w:r>
        <w:r w:rsidR="006667AC" w:rsidRPr="006667AC">
          <w:rPr>
            <w:noProof/>
            <w:vertAlign w:val="superscript"/>
          </w:rPr>
          <w:t>7</w:t>
        </w:r>
        <w:r w:rsidR="006667AC">
          <w:fldChar w:fldCharType="end"/>
        </w:r>
      </w:hyperlink>
    </w:p>
    <w:p w14:paraId="51B1DA39" w14:textId="77777777" w:rsidR="00654A07" w:rsidRDefault="00654A07" w:rsidP="00654A07">
      <w:pPr>
        <w:pStyle w:val="Heading3"/>
      </w:pPr>
      <w:bookmarkStart w:id="7" w:name="_Toc456599775"/>
      <w:r>
        <w:t>Diabetes</w:t>
      </w:r>
      <w:bookmarkEnd w:id="7"/>
    </w:p>
    <w:p w14:paraId="2F0D980C" w14:textId="5613E37C" w:rsidR="00860306" w:rsidRDefault="00860306" w:rsidP="00860306">
      <w:r>
        <w:t>Diabetes is associated with a 2 to 4-fold increase in the risk of developing cardiovascular disease.</w:t>
      </w:r>
      <w:r w:rsidR="009E1639">
        <w:fldChar w:fldCharType="begin">
          <w:fldData xml:space="preserve">PEVuZE5vdGU+PENpdGU+PEF1dGhvcj5Ib3dhcmQ8L0F1dGhvcj48WWVhcj4yMDE1PC9ZZWFyPjxS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==
</w:fldData>
        </w:fldChar>
      </w:r>
      <w:r w:rsidR="006667AC">
        <w:instrText xml:space="preserve"> ADDIN EN.CITE </w:instrText>
      </w:r>
      <w:r w:rsidR="006667AC">
        <w:fldChar w:fldCharType="begin">
          <w:fldData xml:space="preserve">PEVuZE5vdGU+PENpdGU+PEF1dGhvcj5Ib3dhcmQ8L0F1dGhvcj48WWVhcj4yMDE1PC9ZZWFyPjxS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==
</w:fldData>
        </w:fldChar>
      </w:r>
      <w:r w:rsidR="006667AC">
        <w:instrText xml:space="preserve"> ADDIN EN.CITE.DATA </w:instrText>
      </w:r>
      <w:r w:rsidR="006667AC">
        <w:fldChar w:fldCharType="end"/>
      </w:r>
      <w:r w:rsidR="009E1639">
        <w:fldChar w:fldCharType="separate"/>
      </w:r>
      <w:hyperlink w:anchor="_ENREF_7" w:tooltip="Fowkes, 2013 #591" w:history="1">
        <w:r w:rsidR="006667AC" w:rsidRPr="006667AC">
          <w:rPr>
            <w:noProof/>
            <w:vertAlign w:val="superscript"/>
          </w:rPr>
          <w:t>7</w:t>
        </w:r>
      </w:hyperlink>
      <w:r w:rsidR="006667AC" w:rsidRPr="006667AC">
        <w:rPr>
          <w:noProof/>
          <w:vertAlign w:val="superscript"/>
        </w:rPr>
        <w:t xml:space="preserve"> </w:t>
      </w:r>
      <w:hyperlink w:anchor="_ENREF_8" w:tooltip="O'Donnell, 2010 #487" w:history="1">
        <w:r w:rsidR="006667AC" w:rsidRPr="006667AC">
          <w:rPr>
            <w:noProof/>
            <w:vertAlign w:val="superscript"/>
          </w:rPr>
          <w:t>8</w:t>
        </w:r>
      </w:hyperlink>
      <w:r w:rsidR="006667AC" w:rsidRPr="006667AC">
        <w:rPr>
          <w:noProof/>
          <w:vertAlign w:val="superscript"/>
        </w:rPr>
        <w:t xml:space="preserve"> </w:t>
      </w:r>
      <w:hyperlink w:anchor="_ENREF_11" w:tooltip="Howard, 2015 #623" w:history="1">
        <w:r w:rsidR="006667AC" w:rsidRPr="006667AC">
          <w:rPr>
            <w:noProof/>
            <w:vertAlign w:val="superscript"/>
          </w:rPr>
          <w:t>11</w:t>
        </w:r>
      </w:hyperlink>
      <w:r w:rsidR="006667AC" w:rsidRPr="006667AC">
        <w:rPr>
          <w:noProof/>
          <w:vertAlign w:val="superscript"/>
        </w:rPr>
        <w:t xml:space="preserve"> </w:t>
      </w:r>
      <w:hyperlink w:anchor="_ENREF_29" w:tooltip="Willey, 2014 #204" w:history="1">
        <w:r w:rsidR="006667AC" w:rsidRPr="006667AC">
          <w:rPr>
            <w:noProof/>
            <w:vertAlign w:val="superscript"/>
          </w:rPr>
          <w:t>29</w:t>
        </w:r>
      </w:hyperlink>
      <w:r w:rsidR="006667AC" w:rsidRPr="006667AC">
        <w:rPr>
          <w:noProof/>
          <w:vertAlign w:val="superscript"/>
        </w:rPr>
        <w:t xml:space="preserve"> </w:t>
      </w:r>
      <w:hyperlink w:anchor="_ENREF_33" w:tooltip="Rautio, 2008 #84" w:history="1">
        <w:r w:rsidR="006667AC" w:rsidRPr="006667AC">
          <w:rPr>
            <w:noProof/>
            <w:vertAlign w:val="superscript"/>
          </w:rPr>
          <w:t>33-35</w:t>
        </w:r>
      </w:hyperlink>
      <w:r w:rsidR="009E1639">
        <w:fldChar w:fldCharType="end"/>
      </w:r>
      <w:r>
        <w:t xml:space="preserve"> While this association may be somewhat </w:t>
      </w:r>
      <w:r w:rsidRPr="00B8262A">
        <w:t>confounded</w:t>
      </w:r>
      <w:r>
        <w:t xml:space="preserve"> by the fact that diabetes is linked to </w:t>
      </w:r>
      <w:r>
        <w:lastRenderedPageBreak/>
        <w:t xml:space="preserve">several other CVD risk factors (e.g. obesity, hypertension, dyslipidaemia), there is evidence to suggest that diabetes is an independent risk factor. </w:t>
      </w:r>
      <w:r w:rsidR="00AA2B81">
        <w:t xml:space="preserve">There is </w:t>
      </w:r>
      <w:r>
        <w:t>a graded positive association between HbA1c levels and risk of CHD, which h</w:t>
      </w:r>
      <w:r w:rsidR="00AA2B81">
        <w:t xml:space="preserve">olds </w:t>
      </w:r>
      <w:r>
        <w:t>true after adjustment for blood pressure, BMI and blood lipids, suggesting that poor blood glucose control increases risk of CHD</w:t>
      </w:r>
      <w:r w:rsidR="00AA2B81">
        <w:t>.</w:t>
      </w:r>
      <w:hyperlink w:anchor="_ENREF_36" w:tooltip="Zhao, 2014 #202" w:history="1">
        <w:r w:rsidR="006667AC">
          <w:fldChar w:fldCharType="begin"/>
        </w:r>
        <w:r w:rsidR="006667AC">
          <w:instrText xml:space="preserve"> ADDIN EN.CITE &lt;EndNote&gt;&lt;Cite&gt;&lt;Author&gt;Zhao&lt;/Author&gt;&lt;Year&gt;2014&lt;/Year&gt;&lt;RecNum&gt;202&lt;/RecNum&gt;&lt;DisplayText&gt;&lt;style face="superscript"&gt;36&lt;/style&gt;&lt;/DisplayText&gt;&lt;record&gt;&lt;rec-number&gt;202&lt;/rec-number&gt;&lt;foreign-keys&gt;&lt;key app="EN" db-id="zptzzf0vypfpttetrsnpwsrxzsap9vz2s5r2" timestamp="1459435887"&gt;202&lt;/key&gt;&lt;/foreign-keys&gt;&lt;ref-type name="Journal Article"&gt;17&lt;/ref-type&gt;&lt;contributors&gt;&lt;authors&gt;&lt;author&gt;Zhao, W.&lt;/author&gt;&lt;author&gt;Katzmarzyk, P. T.&lt;/author&gt;&lt;author&gt;Horswell, R.&lt;/author&gt;&lt;author&gt;Wang, Y.&lt;/author&gt;&lt;author&gt;Johnson, J.&lt;/author&gt;&lt;author&gt;Hu, G.&lt;/author&gt;&lt;/authors&gt;&lt;/contributors&gt;&lt;auth-address&gt;Corresponding author: Gang Hu, gang.hu@pbrc.edu.&lt;/auth-address&gt;&lt;titles&gt;&lt;title&gt;HbA1c and coronary heart disease risk among diabetic patients&lt;/title&gt;&lt;secondary-title&gt;Diabetes Care&lt;/secondary-title&gt;&lt;alt-title&gt;Diabetes care&lt;/alt-title&gt;&lt;/titles&gt;&lt;periodical&gt;&lt;full-title&gt;Diabetes Care&lt;/full-title&gt;&lt;/periodical&gt;&lt;alt-periodical&gt;&lt;full-title&gt;Diabetes Care&lt;/full-title&gt;&lt;/alt-periodical&gt;&lt;pages&gt;428-35&lt;/pages&gt;&lt;volume&gt;37&lt;/volume&gt;&lt;number&gt;2&lt;/number&gt;&lt;edition&gt;2013/10/17&lt;/edition&gt;&lt;keywords&gt;&lt;keyword&gt;African Americans&lt;/keyword&gt;&lt;keyword&gt;Aged&lt;/keyword&gt;&lt;keyword&gt;Coronary Disease/blood/*epidemiology&lt;/keyword&gt;&lt;keyword&gt;Diabetes Mellitus, Type 2/blood/*epidemiology&lt;/keyword&gt;&lt;keyword&gt;European Continental Ancestry Group&lt;/keyword&gt;&lt;keyword&gt;Female&lt;/keyword&gt;&lt;keyword&gt;Hemoglobin A, Glycosylated/*metabolism&lt;/keyword&gt;&lt;keyword&gt;Humans&lt;/keyword&gt;&lt;keyword&gt;Male&lt;/keyword&gt;&lt;keyword&gt;Middle Aged&lt;/keyword&gt;&lt;keyword&gt;Prospective Studies&lt;/keyword&gt;&lt;keyword&gt;Risk Factors&lt;/keyword&gt;&lt;/keywords&gt;&lt;dates&gt;&lt;year&gt;2014&lt;/year&gt;&lt;pub-dates&gt;&lt;date&gt;Feb&lt;/date&gt;&lt;/pub-dates&gt;&lt;/dates&gt;&lt;isbn&gt;0149-5992&lt;/isbn&gt;&lt;accession-num&gt;24130365&lt;/accession-num&gt;&lt;urls&gt;&lt;/urls&gt;&lt;custom2&gt;Pmc4179505&lt;/custom2&gt;&lt;electronic-resource-num&gt;10.2337/dc13-1525&lt;/electronic-resource-num&gt;&lt;remote-database-provider&gt;NLM&lt;/remote-database-provider&gt;&lt;language&gt;eng&lt;/language&gt;&lt;/record&gt;&lt;/Cite&gt;&lt;/EndNote&gt;</w:instrText>
        </w:r>
        <w:r w:rsidR="006667AC">
          <w:fldChar w:fldCharType="separate"/>
        </w:r>
        <w:r w:rsidR="006667AC" w:rsidRPr="006667AC">
          <w:rPr>
            <w:noProof/>
            <w:vertAlign w:val="superscript"/>
          </w:rPr>
          <w:t>36</w:t>
        </w:r>
        <w:r w:rsidR="006667AC">
          <w:fldChar w:fldCharType="end"/>
        </w:r>
      </w:hyperlink>
      <w:r>
        <w:t xml:space="preserve"> (Zhao et al. 2014). Yusuf et al. estimated the odds of an individual with diabetes having a heart attack are 2.37</w:t>
      </w:r>
      <w:r w:rsidR="00693C96">
        <w:t xml:space="preserve"> times greater</w:t>
      </w:r>
      <w:r>
        <w:t xml:space="preserve"> (99% CI 2.07-2.71) than a non-diabetic when adjusting for other factors.</w:t>
      </w:r>
      <w:hyperlink w:anchor="_ENREF_34" w:tooltip="Yusuf, 2004 #203" w:history="1">
        <w:r w:rsidR="006667AC">
          <w:fldChar w:fldCharType="begin">
            <w:fldData xml:space="preserve">PEVuZE5vdGU+PENpdGU+PEF1dGhvcj5ZdXN1ZjwvQXV0aG9yPjxZZWFyPjIwMDQ8L1llYXI+PFJl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</w:fldData>
          </w:fldChar>
        </w:r>
        <w:r w:rsidR="006667AC">
          <w:instrText xml:space="preserve"> ADDIN EN.CITE </w:instrText>
        </w:r>
        <w:r w:rsidR="006667AC">
          <w:fldChar w:fldCharType="begin">
            <w:fldData xml:space="preserve">PEVuZE5vdGU+PENpdGU+PEF1dGhvcj5ZdXN1ZjwvQXV0aG9yPjxZZWFyPjIwMDQ8L1llYXI+PFJl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</w:fldData>
          </w:fldChar>
        </w:r>
        <w:r w:rsidR="006667AC">
          <w:instrText xml:space="preserve"> ADDIN EN.CITE.DATA </w:instrText>
        </w:r>
        <w:r w:rsidR="006667AC">
          <w:fldChar w:fldCharType="end"/>
        </w:r>
        <w:r w:rsidR="006667AC">
          <w:fldChar w:fldCharType="separate"/>
        </w:r>
        <w:r w:rsidR="006667AC" w:rsidRPr="006667AC">
          <w:rPr>
            <w:noProof/>
            <w:vertAlign w:val="superscript"/>
          </w:rPr>
          <w:t>34</w:t>
        </w:r>
        <w:r w:rsidR="006667AC">
          <w:fldChar w:fldCharType="end"/>
        </w:r>
      </w:hyperlink>
      <w:r>
        <w:t xml:space="preserve"> </w:t>
      </w:r>
    </w:p>
    <w:p w14:paraId="378EC7F2" w14:textId="77777777" w:rsidR="00860306" w:rsidRDefault="00860306" w:rsidP="00860306"/>
    <w:p w14:paraId="7B99629B" w14:textId="759785C0" w:rsidR="00860306" w:rsidRPr="00860306" w:rsidRDefault="00860306" w:rsidP="00860306">
      <w:r>
        <w:t xml:space="preserve">The risk for stroke is similarly elevated, as studies show an approximately two-fold increase in the risk of stroke in diabetics compared to non-diabetics. </w:t>
      </w:r>
      <w:r w:rsidR="00AA2B81">
        <w:t>D</w:t>
      </w:r>
      <w:r>
        <w:t xml:space="preserve">ata from the </w:t>
      </w:r>
      <w:r w:rsidR="00AA2B81">
        <w:t>Clinical Practice Research Datalink (</w:t>
      </w:r>
      <w:r>
        <w:t>CPRD</w:t>
      </w:r>
      <w:r w:rsidR="00AA2B81">
        <w:t>)</w:t>
      </w:r>
      <w:r>
        <w:t xml:space="preserve"> in the UK and estimated an odds ratio 2.19 (95% CI 2.09-2.32)</w:t>
      </w:r>
      <w:r w:rsidR="00AA2B81">
        <w:t>.</w:t>
      </w:r>
      <w:hyperlink w:anchor="_ENREF_37" w:tooltip="Mulnier, 2006 #482" w:history="1">
        <w:r w:rsidR="006667AC">
          <w:fldChar w:fldCharType="begin">
            <w:fldData xml:space="preserve">PEVuZE5vdGU+PENpdGU+PEF1dGhvcj5NdWxuaWVyPC9BdXRob3I+PFllYXI+MjAwNjwvWWVhcj48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</w:fldData>
          </w:fldChar>
        </w:r>
        <w:r w:rsidR="006667AC">
          <w:instrText xml:space="preserve"> ADDIN EN.CITE </w:instrText>
        </w:r>
        <w:r w:rsidR="006667AC">
          <w:fldChar w:fldCharType="begin">
            <w:fldData xml:space="preserve">PEVuZE5vdGU+PENpdGU+PEF1dGhvcj5NdWxuaWVyPC9BdXRob3I+PFllYXI+MjAwNjwvWWVhcj48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</w:fldData>
          </w:fldChar>
        </w:r>
        <w:r w:rsidR="006667AC">
          <w:instrText xml:space="preserve"> ADDIN EN.CITE.DATA </w:instrText>
        </w:r>
        <w:r w:rsidR="006667AC">
          <w:fldChar w:fldCharType="end"/>
        </w:r>
        <w:r w:rsidR="006667AC">
          <w:fldChar w:fldCharType="separate"/>
        </w:r>
        <w:r w:rsidR="006667AC" w:rsidRPr="006667AC">
          <w:rPr>
            <w:noProof/>
            <w:vertAlign w:val="superscript"/>
          </w:rPr>
          <w:t>37</w:t>
        </w:r>
        <w:r w:rsidR="006667AC">
          <w:fldChar w:fldCharType="end"/>
        </w:r>
      </w:hyperlink>
      <w:r>
        <w:t xml:space="preserve"> Peters et al. determined a similar risk in a recent meta-analysis, while noting an increased risk in women compared to men (OR 2.28, 95% CI 1.93-2.69 vs. 1.83, 95% CI 1.60-2.08).</w:t>
      </w:r>
      <w:hyperlink w:anchor="_ENREF_12" w:tooltip="Peters, 2014 #496" w:history="1">
        <w:r w:rsidR="006667AC">
          <w:fldChar w:fldCharType="begin">
            <w:fldData xml:space="preserve">PEVuZE5vdGU+PENpdGU+PEF1dGhvcj5QZXRlcnM8L0F1dGhvcj48WWVhcj4yMDE0PC9ZZWFyPjxS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</w:fldData>
          </w:fldChar>
        </w:r>
        <w:r w:rsidR="006667AC">
          <w:instrText xml:space="preserve"> ADDIN EN.CITE </w:instrText>
        </w:r>
        <w:r w:rsidR="006667AC">
          <w:fldChar w:fldCharType="begin">
            <w:fldData xml:space="preserve">PEVuZE5vdGU+PENpdGU+PEF1dGhvcj5QZXRlcnM8L0F1dGhvcj48WWVhcj4yMDE0PC9ZZWFyPjxS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</w:fldData>
          </w:fldChar>
        </w:r>
        <w:r w:rsidR="006667AC">
          <w:instrText xml:space="preserve"> ADDIN EN.CITE.DATA </w:instrText>
        </w:r>
        <w:r w:rsidR="006667AC">
          <w:fldChar w:fldCharType="end"/>
        </w:r>
        <w:r w:rsidR="006667AC">
          <w:fldChar w:fldCharType="separate"/>
        </w:r>
        <w:r w:rsidR="006667AC" w:rsidRPr="006667AC">
          <w:rPr>
            <w:noProof/>
            <w:vertAlign w:val="superscript"/>
          </w:rPr>
          <w:t>12</w:t>
        </w:r>
        <w:r w:rsidR="006667AC">
          <w:fldChar w:fldCharType="end"/>
        </w:r>
      </w:hyperlink>
      <w:r>
        <w:t xml:space="preserve"> Di</w:t>
      </w:r>
      <w:r w:rsidR="00662B2B">
        <w:t>abetes is also a key</w:t>
      </w:r>
      <w:r>
        <w:t xml:space="preserve"> risk factor for peripheral arterial disease. Estimates range from 10-40% for the prevalence of PAD among individuals with diabetes, and PAD is the leading cause of amputation in diabetics.</w:t>
      </w:r>
      <w:hyperlink w:anchor="_ENREF_38" w:tooltip="Hinchliffe, 2012 #590" w:history="1">
        <w:r w:rsidR="006667AC">
          <w:fldChar w:fldCharType="begin">
            <w:fldData xml:space="preserve">PEVuZE5vdGU+PENpdGU+PEF1dGhvcj5IaW5jaGxpZmZlPC9BdXRob3I+PFllYXI+MjAxMjwvWWVh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</w:fldData>
          </w:fldChar>
        </w:r>
        <w:r w:rsidR="006667AC">
          <w:instrText xml:space="preserve"> ADDIN EN.CITE </w:instrText>
        </w:r>
        <w:r w:rsidR="006667AC">
          <w:fldChar w:fldCharType="begin">
            <w:fldData xml:space="preserve">PEVuZE5vdGU+PENpdGU+PEF1dGhvcj5IaW5jaGxpZmZlPC9BdXRob3I+PFllYXI+MjAxMjwvWWVh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</w:fldData>
          </w:fldChar>
        </w:r>
        <w:r w:rsidR="006667AC">
          <w:instrText xml:space="preserve"> ADDIN EN.CITE.DATA </w:instrText>
        </w:r>
        <w:r w:rsidR="006667AC">
          <w:fldChar w:fldCharType="end"/>
        </w:r>
        <w:r w:rsidR="006667AC">
          <w:fldChar w:fldCharType="separate"/>
        </w:r>
        <w:r w:rsidR="006667AC" w:rsidRPr="006667AC">
          <w:rPr>
            <w:noProof/>
            <w:vertAlign w:val="superscript"/>
          </w:rPr>
          <w:t>38</w:t>
        </w:r>
        <w:r w:rsidR="006667AC">
          <w:fldChar w:fldCharType="end"/>
        </w:r>
      </w:hyperlink>
      <w:r>
        <w:t xml:space="preserve"> </w:t>
      </w:r>
      <w:proofErr w:type="spellStart"/>
      <w:r>
        <w:t>Fowkes</w:t>
      </w:r>
      <w:proofErr w:type="spellEnd"/>
      <w:r>
        <w:t xml:space="preserve"> et al. showed a 68% increased risk of PAD</w:t>
      </w:r>
      <w:r w:rsidR="002A7513">
        <w:t xml:space="preserve"> among diabetic subjects</w:t>
      </w:r>
      <w:r>
        <w:t xml:space="preserve"> in their meta-analysis (OR 1.68, 95% CI 1.53-1.84)</w:t>
      </w:r>
      <w:r w:rsidR="00AA2B81">
        <w:t>.</w:t>
      </w:r>
      <w:hyperlink w:anchor="_ENREF_7" w:tooltip="Fowkes, 2013 #591" w:history="1">
        <w:r w:rsidR="006667AC">
          <w:fldChar w:fldCharType="begin">
            <w:fldData xml:space="preserve">PEVuZE5vdGU+PENpdGU+PEF1dGhvcj5Gb3drZXM8L0F1dGhvcj48WWVhcj4yMDEzPC9ZZWFyPjxS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</w:fldData>
          </w:fldChar>
        </w:r>
        <w:r w:rsidR="006667AC">
          <w:instrText xml:space="preserve"> ADDIN EN.CITE </w:instrText>
        </w:r>
        <w:r w:rsidR="006667AC">
          <w:fldChar w:fldCharType="begin">
            <w:fldData xml:space="preserve">PEVuZE5vdGU+PENpdGU+PEF1dGhvcj5Gb3drZXM8L0F1dGhvcj48WWVhcj4yMDEzPC9ZZWFyPjxS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</w:fldData>
          </w:fldChar>
        </w:r>
        <w:r w:rsidR="006667AC">
          <w:instrText xml:space="preserve"> ADDIN EN.CITE.DATA </w:instrText>
        </w:r>
        <w:r w:rsidR="006667AC">
          <w:fldChar w:fldCharType="end"/>
        </w:r>
        <w:r w:rsidR="006667AC">
          <w:fldChar w:fldCharType="separate"/>
        </w:r>
        <w:r w:rsidR="006667AC" w:rsidRPr="006667AC">
          <w:rPr>
            <w:noProof/>
            <w:vertAlign w:val="superscript"/>
          </w:rPr>
          <w:t>7</w:t>
        </w:r>
        <w:r w:rsidR="006667AC">
          <w:fldChar w:fldCharType="end"/>
        </w:r>
      </w:hyperlink>
    </w:p>
    <w:p w14:paraId="4668D064" w14:textId="77777777" w:rsidR="00654A07" w:rsidRDefault="00654A07" w:rsidP="00654A07">
      <w:pPr>
        <w:pStyle w:val="Heading3"/>
      </w:pPr>
      <w:bookmarkStart w:id="8" w:name="_Toc456599776"/>
      <w:r>
        <w:t>Obesity</w:t>
      </w:r>
      <w:bookmarkEnd w:id="8"/>
    </w:p>
    <w:p w14:paraId="3E0F5E60" w14:textId="0FB0F372" w:rsidR="006950C5" w:rsidRDefault="009C3429" w:rsidP="006950C5">
      <w:pPr>
        <w:autoSpaceDE w:val="0"/>
        <w:autoSpaceDN w:val="0"/>
        <w:adjustRightInd w:val="0"/>
        <w:rPr>
          <w:rFonts w:cs="Calibri"/>
        </w:rPr>
      </w:pPr>
      <w:r>
        <w:rPr>
          <w:rFonts w:cs="Calibri"/>
        </w:rPr>
        <w:t xml:space="preserve">We are now beginning to understand the underlying mechanisms as well as the ways in which smoking and dyslipidaemia increase, and physical activity attenuates, the adverse effects of obesity on cardiovascular </w:t>
      </w:r>
      <w:proofErr w:type="spellStart"/>
      <w:proofErr w:type="gramStart"/>
      <w:r>
        <w:rPr>
          <w:rFonts w:cs="Calibri"/>
        </w:rPr>
        <w:t>health.</w:t>
      </w:r>
      <w:r w:rsidR="00AA2B81">
        <w:t>Obesity</w:t>
      </w:r>
      <w:proofErr w:type="spellEnd"/>
      <w:proofErr w:type="gramEnd"/>
      <w:r w:rsidR="00AA2B81">
        <w:t xml:space="preserve"> is a</w:t>
      </w:r>
      <w:r w:rsidR="00C57D39">
        <w:t xml:space="preserve">ssociated with other risk factors – diabetes, dyslipidaemia </w:t>
      </w:r>
      <w:proofErr w:type="spellStart"/>
      <w:r w:rsidR="00C57D39">
        <w:t>etc</w:t>
      </w:r>
      <w:proofErr w:type="spellEnd"/>
      <w:r w:rsidR="00AA2B81">
        <w:t xml:space="preserve">- which may mediate its effect on CVD.  </w:t>
      </w:r>
      <w:hyperlink w:anchor="_ENREF_39" w:tooltip="Ezzati, 2003 #3" w:history="1">
        <w:r w:rsidR="006667AC">
          <w:fldChar w:fldCharType="begin"/>
        </w:r>
        <w:r w:rsidR="006667AC">
          <w:instrText xml:space="preserve"> ADDIN EN.CITE &lt;EndNote&gt;&lt;Cite&gt;&lt;Author&gt;Ezzati&lt;/Author&gt;&lt;Year&gt;2003&lt;/Year&gt;&lt;RecNum&gt;3&lt;/RecNum&gt;&lt;DisplayText&gt;&lt;style face="superscript"&gt;39&lt;/style&gt;&lt;/DisplayText&gt;&lt;record&gt;&lt;rec-number&gt;3&lt;/rec-number&gt;&lt;foreign-keys&gt;&lt;key app="EN" db-id="zarpzxwz2dszw9ef9r5ppes1s9e5eswste5w" timestamp="1467303567"&gt;3&lt;/key&gt;&lt;/foreign-keys&gt;&lt;ref-type name="Journal Article"&gt;17&lt;/ref-type&gt;&lt;contributors&gt;&lt;authors&gt;&lt;author&gt;Ezzati, Majid&lt;/author&gt;&lt;author&gt;Vander Hoorn, Stephen&lt;/author&gt;&lt;author&gt;Rodgers, Anthony&lt;/author&gt;&lt;author&gt;Lopez, Alan D.&lt;/author&gt;&lt;author&gt;Mathers, Colin D.&lt;/author&gt;&lt;author&gt;Murray, Christopher J. L.&lt;/author&gt;&lt;/authors&gt;&lt;/contributors&gt;&lt;titles&gt;&lt;title&gt;Estimates of global and regional potential health gains from reducing muliple major risk factors&lt;/title&gt;&lt;secondary-title&gt;The Lancet&lt;/secondary-title&gt;&lt;/titles&gt;&lt;pages&gt;271-280&lt;/pages&gt;&lt;volume&gt;362&lt;/volume&gt;&lt;number&gt;9380&lt;/number&gt;&lt;dates&gt;&lt;year&gt;2003&lt;/year&gt;&lt;pub-dates&gt;&lt;date&gt;7/26/&lt;/date&gt;&lt;/pub-dates&gt;&lt;/dates&gt;&lt;isbn&gt;0140-6736&lt;/isbn&gt;&lt;urls&gt;&lt;related-urls&gt;&lt;url&gt;http://www.sciencedirect.com/science/article/pii/S0140673603139682&lt;/url&gt;&lt;/related-urls&gt;&lt;/urls&gt;&lt;electronic-resource-num&gt;http://dx.doi.org/10.1016/S0140-6736(03)13968-2&lt;/electronic-resource-num&gt;&lt;/record&gt;&lt;/Cite&gt;&lt;/EndNote&gt;</w:instrText>
        </w:r>
        <w:r w:rsidR="006667AC">
          <w:fldChar w:fldCharType="separate"/>
        </w:r>
        <w:r w:rsidR="006667AC" w:rsidRPr="006667AC">
          <w:rPr>
            <w:noProof/>
            <w:vertAlign w:val="superscript"/>
          </w:rPr>
          <w:t>39</w:t>
        </w:r>
        <w:r w:rsidR="006667AC">
          <w:fldChar w:fldCharType="end"/>
        </w:r>
      </w:hyperlink>
      <w:r w:rsidR="00AA2B81">
        <w:t xml:space="preserve"> </w:t>
      </w:r>
      <w:r w:rsidR="006950C5">
        <w:rPr>
          <w:rFonts w:cs="Calibri"/>
        </w:rPr>
        <w:t>Adipose tissue releases a large number of bioactive mediators that influence not only body weight homeostasis but also insulin resistance - the core feature of type 2 diabetes - as well as alterations in lipids, blood pressure, coagulation, fibrinolysis and inflammation, leading to endothelial dysfunction and atherosclerosis.</w:t>
      </w:r>
      <w:hyperlink w:anchor="_ENREF_40" w:tooltip="Van Gaal, 2006 #195" w:history="1">
        <w:r w:rsidR="006667AC">
          <w:rPr>
            <w:rFonts w:cs="Calibri"/>
          </w:rPr>
          <w:fldChar w:fldCharType="begin"/>
        </w:r>
        <w:r w:rsidR="006667AC">
          <w:rPr>
            <w:rFonts w:cs="Calibri"/>
          </w:rPr>
          <w:instrText xml:space="preserve"> ADDIN EN.CITE &lt;EndNote&gt;&lt;Cite&gt;&lt;Author&gt;Van Gaal&lt;/Author&gt;&lt;Year&gt;2006&lt;/Year&gt;&lt;RecNum&gt;195&lt;/RecNum&gt;&lt;DisplayText&gt;&lt;style face="superscript"&gt;40&lt;/style&gt;&lt;/DisplayText&gt;&lt;record&gt;&lt;rec-number&gt;195&lt;/rec-number&gt;&lt;foreign-keys&gt;&lt;key app="EN" db-id="zptzzf0vypfpttetrsnpwsrxzsap9vz2s5r2" timestamp="1459353732"&gt;195&lt;/key&gt;&lt;/foreign-keys&gt;&lt;ref-type name="Journal Article"&gt;17&lt;/ref-type&gt;&lt;contributors&gt;&lt;authors&gt;&lt;author&gt;Van Gaal, L. F.&lt;/author&gt;&lt;author&gt;Mertens, I. L.&lt;/author&gt;&lt;author&gt;De Block, C. E.&lt;/author&gt;&lt;/authors&gt;&lt;/contributors&gt;&lt;auth-address&gt;University of Antwerp, Faculty of Medicine, Department of Diabetology, Metabolism and Clinical Nutrition, Antwerp University Hospital, Wilrijkstraat 10, B-2650 Edegem, Belgium. luc.van.gaal@uza.be&lt;/auth-address&gt;&lt;titles&gt;&lt;title&gt;Mechanisms linking obesity with cardiovascular disease&lt;/title&gt;&lt;secondary-title&gt;Nature&lt;/secondary-title&gt;&lt;alt-title&gt;Nature&lt;/alt-title&gt;&lt;/titles&gt;&lt;periodical&gt;&lt;full-title&gt;Nature&lt;/full-title&gt;&lt;abbr-1&gt;Nature&lt;/abbr-1&gt;&lt;/periodical&gt;&lt;alt-periodical&gt;&lt;full-title&gt;Nature&lt;/full-title&gt;&lt;abbr-1&gt;Nature&lt;/abbr-1&gt;&lt;/alt-periodical&gt;&lt;pages&gt;875-80&lt;/pages&gt;&lt;volume&gt;444&lt;/volume&gt;&lt;number&gt;7121&lt;/number&gt;&lt;edition&gt;2006/12/15&lt;/edition&gt;&lt;keywords&gt;&lt;keyword&gt;Adiposity&lt;/keyword&gt;&lt;keyword&gt;Cardiovascular Diseases/etiology/pathology/*physiopathology&lt;/keyword&gt;&lt;keyword&gt;Endothelium, Vascular/pathology/physiopathology&lt;/keyword&gt;&lt;keyword&gt;Humans&lt;/keyword&gt;&lt;keyword&gt;Insulin Resistance&lt;/keyword&gt;&lt;keyword&gt;Obesity/complications/pathology/*physiopathology&lt;/keyword&gt;&lt;keyword&gt;Oxidative Stress&lt;/keyword&gt;&lt;/keywords&gt;&lt;dates&gt;&lt;year&gt;2006&lt;/year&gt;&lt;pub-dates&gt;&lt;date&gt;Dec 14&lt;/date&gt;&lt;/pub-dates&gt;&lt;/dates&gt;&lt;isbn&gt;0028-0836&lt;/isbn&gt;&lt;accession-num&gt;17167476&lt;/accession-num&gt;&lt;urls&gt;&lt;/urls&gt;&lt;electronic-resource-num&gt;10.1038/nature05487&lt;/electronic-resource-num&gt;&lt;remote-database-provider&gt;NLM&lt;/remote-database-provider&gt;&lt;language&gt;eng&lt;/language&gt;&lt;/record&gt;&lt;/Cite&gt;&lt;/EndNote&gt;</w:instrText>
        </w:r>
        <w:r w:rsidR="006667AC">
          <w:rPr>
            <w:rFonts w:cs="Calibri"/>
          </w:rPr>
          <w:fldChar w:fldCharType="separate"/>
        </w:r>
        <w:r w:rsidR="006667AC" w:rsidRPr="006667AC">
          <w:rPr>
            <w:rFonts w:cs="Calibri"/>
            <w:noProof/>
            <w:vertAlign w:val="superscript"/>
          </w:rPr>
          <w:t>40</w:t>
        </w:r>
        <w:r w:rsidR="006667AC">
          <w:rPr>
            <w:rFonts w:cs="Calibri"/>
          </w:rPr>
          <w:fldChar w:fldCharType="end"/>
        </w:r>
      </w:hyperlink>
      <w:r w:rsidR="006950C5">
        <w:rPr>
          <w:rFonts w:cs="Calibri"/>
        </w:rPr>
        <w:t xml:space="preserve"> </w:t>
      </w:r>
      <w:r w:rsidR="006950C5" w:rsidRPr="006950C5">
        <w:rPr>
          <w:rFonts w:cs="Calibri"/>
        </w:rPr>
        <w:t>B</w:t>
      </w:r>
      <w:r w:rsidR="006950C5">
        <w:rPr>
          <w:rFonts w:cs="Calibri"/>
        </w:rPr>
        <w:t>ody mass index (B</w:t>
      </w:r>
      <w:r w:rsidR="006950C5" w:rsidRPr="006950C5">
        <w:rPr>
          <w:rFonts w:cs="Calibri"/>
        </w:rPr>
        <w:t>MI</w:t>
      </w:r>
      <w:r w:rsidR="006950C5">
        <w:rPr>
          <w:rFonts w:cs="Calibri"/>
        </w:rPr>
        <w:t>)</w:t>
      </w:r>
      <w:r w:rsidR="006950C5" w:rsidRPr="006950C5">
        <w:rPr>
          <w:rFonts w:cs="Calibri"/>
        </w:rPr>
        <w:t xml:space="preserve"> show</w:t>
      </w:r>
      <w:r w:rsidR="006950C5">
        <w:rPr>
          <w:rFonts w:cs="Calibri"/>
        </w:rPr>
        <w:t>s</w:t>
      </w:r>
      <w:r w:rsidR="006950C5" w:rsidRPr="006950C5">
        <w:rPr>
          <w:rFonts w:cs="Calibri"/>
        </w:rPr>
        <w:t xml:space="preserve"> a positive association with cerebrovascular risk which </w:t>
      </w:r>
      <w:r w:rsidR="006950C5">
        <w:rPr>
          <w:rFonts w:cs="Calibri"/>
        </w:rPr>
        <w:t xml:space="preserve">is </w:t>
      </w:r>
      <w:r w:rsidR="006950C5" w:rsidRPr="006950C5">
        <w:rPr>
          <w:rFonts w:cs="Calibri"/>
        </w:rPr>
        <w:t>non</w:t>
      </w:r>
      <w:r w:rsidR="006950C5">
        <w:rPr>
          <w:rFonts w:cs="Calibri"/>
        </w:rPr>
        <w:t>-</w:t>
      </w:r>
      <w:r w:rsidR="006950C5" w:rsidRPr="006950C5">
        <w:rPr>
          <w:rFonts w:cs="Calibri"/>
        </w:rPr>
        <w:t>significant after adjustment for physical inactivity, smoking, hypertension, and diabetes (odds ratio 1.18; 95% CI, 0.77 to 1.79).</w:t>
      </w:r>
      <w:hyperlink w:anchor="_ENREF_41" w:tooltip="Winter, 2008 #123" w:history="1">
        <w:r w:rsidR="006667AC">
          <w:rPr>
            <w:rFonts w:cs="Calibri"/>
          </w:rPr>
          <w:fldChar w:fldCharType="begin"/>
        </w:r>
        <w:r w:rsidR="006667AC">
          <w:rPr>
            <w:rFonts w:cs="Calibri"/>
          </w:rPr>
          <w:instrText xml:space="preserve"> ADDIN EN.CITE &lt;EndNote&gt;&lt;Cite&gt;&lt;Author&gt;Winter&lt;/Author&gt;&lt;Year&gt;2008&lt;/Year&gt;&lt;RecNum&gt;123&lt;/RecNum&gt;&lt;DisplayText&gt;&lt;style face="superscript"&gt;41&lt;/style&gt;&lt;/DisplayText&gt;&lt;record&gt;&lt;rec-number&gt;123&lt;/rec-number&gt;&lt;foreign-keys&gt;&lt;key app="EN" db-id="9s9dpv5rcvasxned5zb5tsfrawwe9d9z9ere" timestamp="1297421053"&gt;123&lt;/key&gt;&lt;/foreign-keys&gt;&lt;ref-type name="Journal Article"&gt;17&lt;/ref-type&gt;&lt;contributors&gt;&lt;authors&gt;&lt;author&gt;Winter, Yaroslav&lt;/author&gt;&lt;author&gt;Rohrmann, Sabine&lt;/author&gt;&lt;author&gt;Linseisen, Jakob&lt;/author&gt;&lt;author&gt;Lanczik, Oliver&lt;/author&gt;&lt;author&gt;Ringleb, Peter A.&lt;/author&gt;&lt;author&gt;Hebebrand, Johannes&lt;/author&gt;&lt;author&gt;Back, Tobias&lt;/author&gt;&lt;/authors&gt;&lt;/contributors&gt;&lt;titles&gt;&lt;title&gt;Contribution of Obesity and Abdominal Fat Mass to Risk of Stroke and Transient Ischemic Attacks&lt;/title&gt;&lt;secondary-title&gt;Stroke&lt;/secondary-title&gt;&lt;/titles&gt;&lt;periodical&gt;&lt;full-title&gt;Stroke&lt;/full-title&gt;&lt;/periodical&gt;&lt;pages&gt;3145-3151&lt;/pages&gt;&lt;volume&gt;39&lt;/volume&gt;&lt;number&gt;12&lt;/number&gt;&lt;reprint-edition&gt;NOT IN FILE&lt;/reprint-edition&gt;&lt;keywords&gt;&lt;keyword&gt;Stroke&lt;/keyword&gt;&lt;/keywords&gt;&lt;dates&gt;&lt;year&gt;2008&lt;/year&gt;&lt;/dates&gt;&lt;urls&gt;&lt;related-urls&gt;&lt;url&gt;http://stroke.ahajournals.org/cgi/content/abstract/39/12/3145&lt;/url&gt;&lt;url&gt;file://I:\NSFs\Older People\Stroke\References\Winter Y Contribution of Obesity and Abdominal Fat Mass to Risk of Stroke &amp;amp; TIA Stroke 2008 39 3145.pdf&lt;/url&gt;&lt;url&gt;http://stroke.ahajournals.org/cgi/content/full/39/12/3145&lt;/url&gt;&lt;/related-urls&gt;&lt;/urls&gt;&lt;/record&gt;&lt;/Cite&gt;&lt;/EndNote&gt;</w:instrText>
        </w:r>
        <w:r w:rsidR="006667AC">
          <w:rPr>
            <w:rFonts w:cs="Calibri"/>
          </w:rPr>
          <w:fldChar w:fldCharType="separate"/>
        </w:r>
        <w:r w:rsidR="006667AC" w:rsidRPr="006667AC">
          <w:rPr>
            <w:rFonts w:cs="Calibri"/>
            <w:noProof/>
            <w:vertAlign w:val="superscript"/>
          </w:rPr>
          <w:t>41</w:t>
        </w:r>
        <w:r w:rsidR="006667AC">
          <w:rPr>
            <w:rFonts w:cs="Calibri"/>
          </w:rPr>
          <w:fldChar w:fldCharType="end"/>
        </w:r>
      </w:hyperlink>
      <w:r w:rsidR="006950C5" w:rsidRPr="006950C5">
        <w:rPr>
          <w:rFonts w:cs="Calibri"/>
        </w:rPr>
        <w:t xml:space="preserve"> Markers of abdominal adiposity </w:t>
      </w:r>
      <w:r>
        <w:rPr>
          <w:rFonts w:cs="Calibri"/>
        </w:rPr>
        <w:t xml:space="preserve">are </w:t>
      </w:r>
      <w:r w:rsidR="006950C5" w:rsidRPr="006950C5">
        <w:rPr>
          <w:rFonts w:cs="Calibri"/>
        </w:rPr>
        <w:t xml:space="preserve">strongly associated with the risk of stroke/TIA. For the waist-to-hip ratio, adjusted odds ratios for every successive </w:t>
      </w:r>
      <w:proofErr w:type="spellStart"/>
      <w:r w:rsidR="006950C5" w:rsidRPr="006950C5">
        <w:rPr>
          <w:rFonts w:cs="Calibri"/>
        </w:rPr>
        <w:t>tertile</w:t>
      </w:r>
      <w:proofErr w:type="spellEnd"/>
      <w:r w:rsidR="006950C5" w:rsidRPr="006950C5">
        <w:rPr>
          <w:rFonts w:cs="Calibri"/>
        </w:rPr>
        <w:t xml:space="preserve"> were greater than that of the previous one</w:t>
      </w:r>
      <w:r>
        <w:rPr>
          <w:rFonts w:cs="Calibri"/>
        </w:rPr>
        <w:t>.</w:t>
      </w:r>
      <w:r w:rsidR="006950C5" w:rsidRPr="006950C5">
        <w:rPr>
          <w:rFonts w:cs="Calibri"/>
        </w:rPr>
        <w:t xml:space="preserve"> </w:t>
      </w:r>
    </w:p>
    <w:p w14:paraId="6EA45EBE" w14:textId="77777777" w:rsidR="00654A07" w:rsidRDefault="00654A07" w:rsidP="00654A07">
      <w:pPr>
        <w:pStyle w:val="Heading3"/>
      </w:pPr>
      <w:bookmarkStart w:id="9" w:name="_Toc456599777"/>
      <w:r>
        <w:t>Dyslipidaemia</w:t>
      </w:r>
      <w:bookmarkEnd w:id="9"/>
    </w:p>
    <w:p w14:paraId="32D37F02" w14:textId="12781FED" w:rsidR="00C57D39" w:rsidRPr="00C57D39" w:rsidRDefault="00C57D39" w:rsidP="00C57D39">
      <w:r>
        <w:t xml:space="preserve">High total cholesterol, low </w:t>
      </w:r>
      <w:r w:rsidR="009C3429">
        <w:t>high density lipoproteins (</w:t>
      </w:r>
      <w:r>
        <w:t>HDL</w:t>
      </w:r>
      <w:r w:rsidR="009C3429">
        <w:t>)</w:t>
      </w:r>
      <w:r>
        <w:t xml:space="preserve">, </w:t>
      </w:r>
      <w:r w:rsidR="009C3429">
        <w:t xml:space="preserve">and </w:t>
      </w:r>
      <w:r>
        <w:t xml:space="preserve">high </w:t>
      </w:r>
      <w:r w:rsidR="009C3429">
        <w:t>low density lipoproteins (</w:t>
      </w:r>
      <w:r>
        <w:t>LDL</w:t>
      </w:r>
      <w:r w:rsidR="009C3429">
        <w:t>) are all well-established CVD</w:t>
      </w:r>
      <w:r>
        <w:t xml:space="preserve"> risk factors</w:t>
      </w:r>
      <w:r w:rsidR="009C3429">
        <w:t xml:space="preserve"> and are included in both the Framingham and QRISK2 CVD risk scores.</w:t>
      </w:r>
      <w:hyperlink w:anchor="_ENREF_42" w:tooltip="Hippisley-Cox, 2008 #104" w:history="1">
        <w:r w:rsidR="006667AC">
          <w:fldChar w:fldCharType="begin">
            <w:fldData xml:space="preserve">PEVuZE5vdGU+PENpdGU+PEF1dGhvcj5IaXBwaXNsZXktQ294PC9BdXRob3I+PFllYXI+MjAwODwv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</w:fldData>
          </w:fldChar>
        </w:r>
        <w:r w:rsidR="006667AC">
          <w:instrText xml:space="preserve"> ADDIN EN.CITE </w:instrText>
        </w:r>
        <w:r w:rsidR="006667AC">
          <w:fldChar w:fldCharType="begin">
            <w:fldData xml:space="preserve">PEVuZE5vdGU+PENpdGU+PEF1dGhvcj5IaXBwaXNsZXktQ294PC9BdXRob3I+PFllYXI+MjAwODwv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</w:fldData>
          </w:fldChar>
        </w:r>
        <w:r w:rsidR="006667AC">
          <w:instrText xml:space="preserve"> ADDIN EN.CITE.DATA </w:instrText>
        </w:r>
        <w:r w:rsidR="006667AC">
          <w:fldChar w:fldCharType="end"/>
        </w:r>
        <w:r w:rsidR="006667AC">
          <w:fldChar w:fldCharType="separate"/>
        </w:r>
        <w:r w:rsidR="006667AC" w:rsidRPr="006667AC">
          <w:rPr>
            <w:noProof/>
            <w:vertAlign w:val="superscript"/>
          </w:rPr>
          <w:t>42-44</w:t>
        </w:r>
        <w:r w:rsidR="006667AC">
          <w:fldChar w:fldCharType="end"/>
        </w:r>
      </w:hyperlink>
      <w:r w:rsidR="00F77129">
        <w:t xml:space="preserve"> </w:t>
      </w:r>
    </w:p>
    <w:p w14:paraId="76BC3D6D" w14:textId="77777777" w:rsidR="00654A07" w:rsidRDefault="007F5E2D" w:rsidP="00654A07">
      <w:pPr>
        <w:pStyle w:val="Heading3"/>
      </w:pPr>
      <w:bookmarkStart w:id="10" w:name="_Toc456599778"/>
      <w:r>
        <w:t>Deprivation and socioeconomic status</w:t>
      </w:r>
      <w:bookmarkEnd w:id="10"/>
    </w:p>
    <w:p w14:paraId="2E8D664D" w14:textId="5BB20CF4" w:rsidR="00654A07" w:rsidRPr="002E4CC9" w:rsidRDefault="007F5E2D" w:rsidP="002E4CC9">
      <w:pPr>
        <w:rPr>
          <w:rFonts w:cs="Calibri"/>
        </w:rPr>
      </w:pPr>
      <w:r>
        <w:t>In the UK material deprivation is a well-established CVD risk factor and is included in the QRISK2 CVD risk score.</w:t>
      </w:r>
      <w:r w:rsidR="009E1639">
        <w:fldChar w:fldCharType="begin"/>
      </w:r>
      <w:r w:rsidR="006667AC">
        <w:instrText xml:space="preserve"> ADDIN EN.CITE &lt;EndNote&gt;&lt;Cite&gt;&lt;Author&gt;Hippisley-Cox&lt;/Author&gt;&lt;Year&gt;2010&lt;/Year&gt;&lt;RecNum&gt;1281&lt;/RecNum&gt;&lt;DisplayText&gt;&lt;style face="superscript"&gt;45 46&lt;/style&gt;&lt;/DisplayText&gt;&lt;record&gt;&lt;rec-number&gt;1281&lt;/rec-number&gt;&lt;foreign-keys&gt;&lt;key app="EN" db-id="awtw9zva5r2s0oeexr4x02xh2drzfsx0af9x" timestamp="1447854421"&gt;1281&lt;/key&gt;&lt;/foreign-keys&gt;&lt;ref-type name="Journal Article"&gt;17&lt;/ref-type&gt;&lt;contributors&gt;&lt;authors&gt;&lt;author&gt;Hippisley-Cox, Julia&lt;/author&gt;&lt;author&gt;Coupland, Carol&lt;/author&gt;&lt;author&gt;Robson, John&lt;/author&gt;&lt;author&gt;Brindle, Peter&lt;/author&gt;&lt;/authors&gt;&lt;/contributors&gt;&lt;titles&gt;&lt;title&gt;Derivation, validation, and evaluation of a new QRISK model to estimate lifetime risk of cardiovascular disease: cohort study using QResearch database&lt;/title&gt;&lt;secondary-title&gt;BMJ&lt;/secondary-title&gt;&lt;/titles&gt;&lt;periodical&gt;&lt;full-title&gt;BMJ&lt;/full-title&gt;&lt;/periodical&gt;&lt;volume&gt;341&lt;/volume&gt;&lt;dates&gt;&lt;year&gt;2010&lt;/year&gt;&lt;pub-dates&gt;&lt;date&gt;2010-12-09 12:03:12&lt;/date&gt;&lt;/pub-dates&gt;&lt;/dates&gt;&lt;urls&gt;&lt;related-urls&gt;&lt;url&gt;http://www.bmj.com/bmj/341/bmj.c6624.full.pdf&lt;/url&gt;&lt;/related-urls&gt;&lt;/urls&gt;&lt;electronic-resource-num&gt;10.1136/bmj.c6624&lt;/electronic-resource-num&gt;&lt;/record&gt;&lt;/Cite&gt;&lt;Cite&gt;&lt;Author&gt;Hippisley-Cox&lt;/Author&gt;&lt;Year&gt;2008&lt;/Year&gt;&lt;RecNum&gt;699&lt;/RecNum&gt;&lt;record&gt;&lt;rec-number&gt;699&lt;/rec-number&gt;&lt;foreign-keys&gt;&lt;key app="EN" db-id="awtw9zva5r2s0oeexr4x02xh2drzfsx0af9x" timestamp="0"&gt;699&lt;/key&gt;&lt;/foreign-keys&gt;&lt;ref-type name="Journal Article"&gt;17&lt;/ref-type&gt;&lt;contributors&gt;&lt;authors&gt;&lt;author&gt;Hippisley-Cox, Julia&lt;/author&gt;&lt;author&gt;Coupland, Carol&lt;/author&gt;&lt;author&gt;Vinogradova, Yana&lt;/author&gt;&lt;author&gt;Robson, John&lt;/author&gt;&lt;author&gt;Minhas, Rubin&lt;/author&gt;&lt;author&gt;Sheikh, Aziz&lt;/author&gt;&lt;author&gt;Brindle, Peter&lt;/author&gt;&lt;/authors&gt;&lt;/contributors&gt;&lt;titles&gt;&lt;title&gt;Predicting cardiovascular risk in England and Wales: prospective derivation and validation of QRISK2&lt;/title&gt;&lt;secondary-title&gt;BMJ&lt;/secondary-title&gt;&lt;/titles&gt;&lt;periodical&gt;&lt;full-title&gt;BMJ&lt;/full-title&gt;&lt;/periodical&gt;&lt;volume&gt;336&lt;/volume&gt;&lt;dates&gt;&lt;year&gt;2008&lt;/year&gt;&lt;/dates&gt;&lt;urls&gt;&lt;related-urls&gt;&lt;url&gt;http://www.bmj.com/content/336/7659/1475&lt;/url&gt;&lt;/related-urls&gt;&lt;/urls&gt;&lt;/record&gt;&lt;/Cite&gt;&lt;/EndNote&gt;</w:instrText>
      </w:r>
      <w:r w:rsidR="009E1639">
        <w:fldChar w:fldCharType="separate"/>
      </w:r>
      <w:hyperlink w:anchor="_ENREF_45" w:tooltip="Hippisley-Cox, 2010 #1281" w:history="1">
        <w:r w:rsidR="006667AC" w:rsidRPr="006667AC">
          <w:rPr>
            <w:noProof/>
            <w:vertAlign w:val="superscript"/>
          </w:rPr>
          <w:t>45</w:t>
        </w:r>
      </w:hyperlink>
      <w:r w:rsidR="006667AC" w:rsidRPr="006667AC">
        <w:rPr>
          <w:noProof/>
          <w:vertAlign w:val="superscript"/>
        </w:rPr>
        <w:t xml:space="preserve"> </w:t>
      </w:r>
      <w:hyperlink w:anchor="_ENREF_46" w:tooltip="Hippisley-Cox, 2008 #699" w:history="1">
        <w:r w:rsidR="006667AC" w:rsidRPr="006667AC">
          <w:rPr>
            <w:noProof/>
            <w:vertAlign w:val="superscript"/>
          </w:rPr>
          <w:t>46</w:t>
        </w:r>
      </w:hyperlink>
      <w:r w:rsidR="009E1639">
        <w:fldChar w:fldCharType="end"/>
      </w:r>
      <w:r>
        <w:t xml:space="preserve"> </w:t>
      </w:r>
      <w:r w:rsidR="004503E7">
        <w:t xml:space="preserve"> F</w:t>
      </w:r>
      <w:r>
        <w:rPr>
          <w:rFonts w:cs="Calibri"/>
        </w:rPr>
        <w:t xml:space="preserve">avourable </w:t>
      </w:r>
      <w:r w:rsidR="004503E7">
        <w:rPr>
          <w:rFonts w:cs="Calibri"/>
        </w:rPr>
        <w:t xml:space="preserve">population-wide </w:t>
      </w:r>
      <w:r>
        <w:rPr>
          <w:rFonts w:cs="Calibri"/>
        </w:rPr>
        <w:t xml:space="preserve">trends in smoking, blood pressure and cholesterol are consistent with falling </w:t>
      </w:r>
      <w:r w:rsidR="004503E7">
        <w:rPr>
          <w:rFonts w:cs="Calibri"/>
        </w:rPr>
        <w:t xml:space="preserve">CHD </w:t>
      </w:r>
      <w:r>
        <w:rPr>
          <w:rFonts w:cs="Calibri"/>
        </w:rPr>
        <w:t xml:space="preserve">death rates. However, adverse trends in obesity and diabetes </w:t>
      </w:r>
      <w:r w:rsidR="004503E7">
        <w:rPr>
          <w:rFonts w:cs="Calibri"/>
        </w:rPr>
        <w:t xml:space="preserve">in deprived populations </w:t>
      </w:r>
      <w:r>
        <w:rPr>
          <w:rFonts w:cs="Calibri"/>
        </w:rPr>
        <w:t xml:space="preserve">are likely to counteract some of these gains. Furthermore, little progress over the last 15 years has been made towards reducing </w:t>
      </w:r>
      <w:r w:rsidR="004503E7">
        <w:rPr>
          <w:rFonts w:cs="Calibri"/>
        </w:rPr>
        <w:t xml:space="preserve">risk factor </w:t>
      </w:r>
      <w:r>
        <w:rPr>
          <w:rFonts w:cs="Calibri"/>
        </w:rPr>
        <w:t>inequalities.</w:t>
      </w:r>
      <w:hyperlink w:anchor="_ENREF_47" w:tooltip="Scholes, 2012 #687" w:history="1">
        <w:r w:rsidR="006667AC">
          <w:rPr>
            <w:rFonts w:cs="Calibri"/>
          </w:rPr>
          <w:fldChar w:fldCharType="begin"/>
        </w:r>
        <w:r w:rsidR="006667AC">
          <w:rPr>
            <w:rFonts w:cs="Calibri"/>
          </w:rPr>
          <w:instrText xml:space="preserve"> ADDIN EN.CITE &lt;EndNote&gt;&lt;Cite&gt;&lt;Author&gt;Scholes&lt;/Author&gt;&lt;Year&gt;2012&lt;/Year&gt;&lt;RecNum&gt;687&lt;/RecNum&gt;&lt;DisplayText&gt;&lt;style face="superscript"&gt;47&lt;/style&gt;&lt;/DisplayText&gt;&lt;record&gt;&lt;rec-number&gt;687&lt;/rec-number&gt;&lt;foreign-keys&gt;&lt;key app="EN" db-id="awtw9zva5r2s0oeexr4x02xh2drzfsx0af9x" timestamp="0"&gt;687&lt;/key&gt;&lt;/foreign-keys&gt;&lt;ref-type name="Journal Article"&gt;17&lt;/ref-type&gt;&lt;contributors&gt;&lt;authors&gt;&lt;author&gt;Scholes, Shaun&lt;/author&gt;&lt;author&gt;Bajekal, Madhavi&lt;/author&gt;&lt;author&gt;Love, Hande&lt;/author&gt;&lt;author&gt;Hawkins, Nathaniel&lt;/author&gt;&lt;author&gt;Raine, Rosalind&lt;/author&gt;&lt;author&gt;O&amp;apos;Flaherty, Martin&lt;/author&gt;&lt;author&gt;Capewell, Simon&lt;/author&gt;&lt;/authors&gt;&lt;/contributors&gt;&lt;titles&gt;&lt;title&gt;Persistent socioeconomic inequalities in cardiovascular risk factors in England over 1994-2008: A time-trend analysis of repeated cross-sectional data&lt;/title&gt;&lt;secondary-title&gt;BMC Public Health&lt;/secondary-title&gt;&lt;/titles&gt;&lt;periodical&gt;&lt;full-title&gt;BMC Public Health&lt;/full-title&gt;&lt;/periodical&gt;&lt;pages&gt;129&lt;/pages&gt;&lt;volume&gt;12&lt;/volume&gt;&lt;number&gt;1&lt;/number&gt;&lt;dates&gt;&lt;year&gt;2012&lt;/year&gt;&lt;/dates&gt;&lt;isbn&gt;1471-2458&lt;/isbn&gt;&lt;accession-num&gt;doi:10.1186/1471-2458-12-129&lt;/accession-num&gt;&lt;urls&gt;&lt;related-urls&gt;&lt;url&gt;http://www.biomedcentral.com/1471-2458/12/129&lt;/url&gt;&lt;/related-urls&gt;&lt;/urls&gt;&lt;/record&gt;&lt;/Cite&gt;&lt;/EndNote&gt;</w:instrText>
        </w:r>
        <w:r w:rsidR="006667AC">
          <w:rPr>
            <w:rFonts w:cs="Calibri"/>
          </w:rPr>
          <w:fldChar w:fldCharType="separate"/>
        </w:r>
        <w:r w:rsidR="006667AC" w:rsidRPr="006667AC">
          <w:rPr>
            <w:rFonts w:cs="Calibri"/>
            <w:noProof/>
            <w:vertAlign w:val="superscript"/>
          </w:rPr>
          <w:t>47</w:t>
        </w:r>
        <w:r w:rsidR="006667AC">
          <w:rPr>
            <w:rFonts w:cs="Calibri"/>
          </w:rPr>
          <w:fldChar w:fldCharType="end"/>
        </w:r>
      </w:hyperlink>
      <w:r w:rsidR="002E4CC9">
        <w:rPr>
          <w:rFonts w:cs="Calibri"/>
        </w:rPr>
        <w:t xml:space="preserve"> A</w:t>
      </w:r>
      <w:r w:rsidR="002E4CC9" w:rsidRPr="002E4CC9">
        <w:rPr>
          <w:rFonts w:cs="Calibri"/>
        </w:rPr>
        <w:t xml:space="preserve">pproximately half the recent CHD mortality fall in England </w:t>
      </w:r>
      <w:r w:rsidR="002E4CC9">
        <w:rPr>
          <w:rFonts w:cs="Calibri"/>
        </w:rPr>
        <w:t xml:space="preserve">is </w:t>
      </w:r>
      <w:r w:rsidR="002E4CC9" w:rsidRPr="002E4CC9">
        <w:rPr>
          <w:rFonts w:cs="Calibri"/>
        </w:rPr>
        <w:t xml:space="preserve">attributable to improved treatment uptake. This benefit occurred evenly across all social groups. However, </w:t>
      </w:r>
      <w:r w:rsidR="004503E7">
        <w:rPr>
          <w:rFonts w:cs="Calibri"/>
        </w:rPr>
        <w:t xml:space="preserve">the </w:t>
      </w:r>
      <w:r w:rsidR="002E4CC9" w:rsidRPr="002E4CC9">
        <w:rPr>
          <w:rFonts w:cs="Calibri"/>
        </w:rPr>
        <w:t>opposing trends in major risk factors mean</w:t>
      </w:r>
      <w:r w:rsidR="002E4CC9">
        <w:rPr>
          <w:rFonts w:cs="Calibri"/>
        </w:rPr>
        <w:t>s</w:t>
      </w:r>
      <w:r w:rsidR="002E4CC9" w:rsidRPr="002E4CC9">
        <w:rPr>
          <w:rFonts w:cs="Calibri"/>
        </w:rPr>
        <w:t xml:space="preserve"> that their net contribution amounted to just over a third of the CHD deaths averted; </w:t>
      </w:r>
      <w:r w:rsidR="002E4CC9">
        <w:rPr>
          <w:rFonts w:cs="Calibri"/>
        </w:rPr>
        <w:t xml:space="preserve">and </w:t>
      </w:r>
      <w:r w:rsidR="002E4CC9" w:rsidRPr="002E4CC9">
        <w:rPr>
          <w:rFonts w:cs="Calibri"/>
        </w:rPr>
        <w:t>these also varied substantially by socioeconomic group.</w:t>
      </w:r>
      <w:hyperlink w:anchor="_ENREF_48" w:tooltip="Bajekal, 2012 #149" w:history="1">
        <w:r w:rsidR="006667AC">
          <w:rPr>
            <w:rFonts w:cs="Calibri"/>
          </w:rPr>
          <w:fldChar w:fldCharType="begin"/>
        </w:r>
        <w:r w:rsidR="006667AC">
          <w:rPr>
            <w:rFonts w:cs="Calibri"/>
          </w:rPr>
          <w:instrText xml:space="preserve"> ADDIN EN.CITE &lt;EndNote&gt;&lt;Cite&gt;&lt;Author&gt;Bajekal&lt;/Author&gt;&lt;Year&gt;2012&lt;/Year&gt;&lt;RecNum&gt;149&lt;/RecNum&gt;&lt;DisplayText&gt;&lt;style face="superscript"&gt;48&lt;/style&gt;&lt;/DisplayText&gt;&lt;record&gt;&lt;rec-number&gt;149&lt;/rec-number&gt;&lt;foreign-keys&gt;&lt;key app="EN" db-id="zptzzf0vypfpttetrsnpwsrxzsap9vz2s5r2" timestamp="1360695394"&gt;149&lt;/key&gt;&lt;/foreign-keys&gt;&lt;ref-type name="Journal Article"&gt;17&lt;/ref-type&gt;&lt;contributors&gt;&lt;authors&gt;&lt;author&gt;Bajekal, Madhavi&lt;/author&gt;&lt;author&gt;Scholes, Shaun&lt;/author&gt;&lt;author&gt;Love, Hande&lt;/author&gt;&lt;author&gt;Hawkins, Nathaniel&lt;/author&gt;&lt;author&gt;O&amp;apos;Flaherty, Martin&lt;/author&gt;&lt;author&gt;Raine, Rosalind&lt;/author&gt;&lt;author&gt;Capewell, Simon&lt;/author&gt;&lt;/authors&gt;&lt;/contributors&gt;&lt;titles&gt;&lt;title&gt;Analysing Recent Socioeconomic Trends in Coronary Heart Disease Mortality in England, 2000–2007: A Population Modelling Study&lt;/title&gt;&lt;secondary-title&gt;PLoS Med&lt;/secondary-title&gt;&lt;/titles&gt;&lt;periodical&gt;&lt;full-title&gt;PLoS Med&lt;/full-title&gt;&lt;/periodical&gt;&lt;pages&gt;e1001237&lt;/pages&gt;&lt;volume&gt;9&lt;/volume&gt;&lt;number&gt;6&lt;/number&gt;&lt;dates&gt;&lt;year&gt;2012&lt;/year&gt;&lt;/dates&gt;&lt;publisher&gt;Public Library of Science&lt;/publisher&gt;&lt;urls&gt;&lt;related-urls&gt;&lt;url&gt;http://dx.doi.org/10.1371%2Fjournal.pmed.1001237&lt;/url&gt;&lt;/related-urls&gt;&lt;/urls&gt;&lt;electronic-resource-num&gt;10.1371/journal.pmed.1001237&lt;/electronic-resource-num&gt;&lt;/record&gt;&lt;/Cite&gt;&lt;/EndNote&gt;</w:instrText>
        </w:r>
        <w:r w:rsidR="006667AC">
          <w:rPr>
            <w:rFonts w:cs="Calibri"/>
          </w:rPr>
          <w:fldChar w:fldCharType="separate"/>
        </w:r>
        <w:r w:rsidR="006667AC" w:rsidRPr="006667AC">
          <w:rPr>
            <w:rFonts w:cs="Calibri"/>
            <w:noProof/>
            <w:vertAlign w:val="superscript"/>
          </w:rPr>
          <w:t>48</w:t>
        </w:r>
        <w:r w:rsidR="006667AC">
          <w:rPr>
            <w:rFonts w:cs="Calibri"/>
          </w:rPr>
          <w:fldChar w:fldCharType="end"/>
        </w:r>
      </w:hyperlink>
    </w:p>
    <w:p w14:paraId="019A5A70" w14:textId="77777777" w:rsidR="00654A07" w:rsidRDefault="00654A07" w:rsidP="00654A07">
      <w:pPr>
        <w:pStyle w:val="Heading3"/>
      </w:pPr>
      <w:bookmarkStart w:id="11" w:name="_Toc456599779"/>
      <w:r>
        <w:t>Physical Activity</w:t>
      </w:r>
      <w:bookmarkEnd w:id="11"/>
    </w:p>
    <w:p w14:paraId="198C3296" w14:textId="2664050F" w:rsidR="00654A07" w:rsidRDefault="004503E7" w:rsidP="00654A07">
      <w:r>
        <w:t>In a recent meta-analysis, c</w:t>
      </w:r>
      <w:r w:rsidRPr="004503E7">
        <w:t xml:space="preserve">ompared with individuals reporting no leisure time physical activity, </w:t>
      </w:r>
      <w:r>
        <w:t xml:space="preserve">there was </w:t>
      </w:r>
      <w:r w:rsidRPr="004503E7">
        <w:t xml:space="preserve">a 20% lower </w:t>
      </w:r>
      <w:r>
        <w:t xml:space="preserve">overall </w:t>
      </w:r>
      <w:r w:rsidRPr="004503E7">
        <w:t xml:space="preserve">mortality risk among those performing </w:t>
      </w:r>
      <w:r>
        <w:t xml:space="preserve">more than the recommended minimum, </w:t>
      </w:r>
      <w:r w:rsidRPr="004503E7">
        <w:t>a 31% lower risk at 1 to 2 times the recommended minimum, and a 37% lower risk at 2 to 3 times the minimum. A similar dose-response relationship was observed for mortalit</w:t>
      </w:r>
      <w:r>
        <w:t>y due to CVD.</w:t>
      </w:r>
      <w:hyperlink w:anchor="_ENREF_49" w:tooltip="Arem, 2015 #24" w:history="1">
        <w:r w:rsidR="006667AC">
          <w:fldChar w:fldCharType="begin"/>
        </w:r>
        <w:r w:rsidR="006667AC">
          <w:instrText xml:space="preserve"> ADDIN EN.CITE &lt;EndNote&gt;&lt;Cite&gt;&lt;Author&gt;Arem&lt;/Author&gt;&lt;Year&gt;2015&lt;/Year&gt;&lt;RecNum&gt;24&lt;/RecNum&gt;&lt;DisplayText&gt;&lt;style face="superscript"&gt;49&lt;/style&gt;&lt;/DisplayText&gt;&lt;record&gt;&lt;rec-number&gt;24&lt;/rec-number&gt;&lt;foreign-keys&gt;&lt;key app="EN" db-id="ddpppvd5dp5xpje9909x95suwrxtswp0d00r" timestamp="1453118558"&gt;24&lt;/key&gt;&lt;/foreign-keys&gt;&lt;ref-type name="Journal Article"&gt;17&lt;/ref-type&gt;&lt;contributors&gt;&lt;authors&gt;&lt;author&gt;Arem, H.&lt;/author&gt;&lt;author&gt;Moore, S. C.&lt;/author&gt;&lt;author&gt;Patel, A.&lt;/author&gt;&lt;author&gt;et al.,&lt;/author&gt;&lt;/authors&gt;&lt;/contributors&gt;&lt;titles&gt;&lt;title&gt;Leisure time physical activity and mortality: A detailed pooled analysis of the dose-response relationship&lt;/title&gt;&lt;secondary-title&gt;JAMA Internal Medicine&lt;/secondary-title&gt;&lt;/titles&gt;&lt;periodical&gt;&lt;full-title&gt;JAMA Internal Medicine&lt;/full-title&gt;&lt;/periodical&gt;&lt;pages&gt;959-967&lt;/pages&gt;&lt;volume&gt;175&lt;/volume&gt;&lt;number&gt;6&lt;/number&gt;&lt;dates&gt;&lt;year&gt;2015&lt;/year&gt;&lt;/dates&gt;&lt;isbn&gt;2168-6106&lt;/isbn&gt;&lt;urls&gt;&lt;related-urls&gt;&lt;url&gt;http://dx.doi.org/10.1001/jamainternmed.2015.0533&lt;/url&gt;&lt;/related-urls&gt;&lt;/urls&gt;&lt;electronic-resource-num&gt;10.1001/jamainternmed.2015.0533&lt;/electronic-resource-num&gt;&lt;/record&gt;&lt;/Cite&gt;&lt;/EndNote&gt;</w:instrText>
        </w:r>
        <w:r w:rsidR="006667AC">
          <w:fldChar w:fldCharType="separate"/>
        </w:r>
        <w:r w:rsidR="006667AC" w:rsidRPr="006667AC">
          <w:rPr>
            <w:noProof/>
            <w:vertAlign w:val="superscript"/>
          </w:rPr>
          <w:t>49</w:t>
        </w:r>
        <w:r w:rsidR="006667AC">
          <w:fldChar w:fldCharType="end"/>
        </w:r>
      </w:hyperlink>
      <w:r>
        <w:t xml:space="preserve"> S</w:t>
      </w:r>
      <w:r w:rsidR="002E4CC9" w:rsidRPr="002E4CC9">
        <w:t xml:space="preserve">edentary time is </w:t>
      </w:r>
      <w:r>
        <w:t xml:space="preserve">independent of physical activity </w:t>
      </w:r>
      <w:r w:rsidR="002E4CC9" w:rsidRPr="002E4CC9">
        <w:t xml:space="preserve">associated with an increased risk of diabetes, </w:t>
      </w:r>
      <w:r>
        <w:t xml:space="preserve">CVD </w:t>
      </w:r>
      <w:r w:rsidR="002E4CC9" w:rsidRPr="002E4CC9">
        <w:t xml:space="preserve">and </w:t>
      </w:r>
      <w:r>
        <w:t>CVD mortality.</w:t>
      </w:r>
      <w:hyperlink w:anchor="_ENREF_50" w:tooltip="Wilmot, 2012 #8" w:history="1">
        <w:r w:rsidR="006667AC">
          <w:fldChar w:fldCharType="begin"/>
        </w:r>
        <w:r w:rsidR="006667AC">
          <w:instrText xml:space="preserve"> ADDIN EN.CITE &lt;EndNote&gt;&lt;Cite&gt;&lt;Author&gt;Wilmot&lt;/Author&gt;&lt;Year&gt;2012&lt;/Year&gt;&lt;RecNum&gt;8&lt;/RecNum&gt;&lt;DisplayText&gt;&lt;style face="superscript"&gt;50&lt;/style&gt;&lt;/DisplayText&gt;&lt;record&gt;&lt;rec-number&gt;8&lt;/rec-number&gt;&lt;foreign-keys&gt;&lt;key app="EN" db-id="ddpppvd5dp5xpje9909x95suwrxtswp0d00r" timestamp="1418385251"&gt;8&lt;/key&gt;&lt;/foreign-keys&gt;&lt;ref-type name="Journal Article"&gt;17&lt;/ref-type&gt;&lt;contributors&gt;&lt;authors&gt;&lt;author&gt;Wilmot, E. G.&lt;/author&gt;&lt;author&gt;Edwardson, C. L.&lt;/author&gt;&lt;author&gt;Achana, F. A.&lt;/author&gt;&lt;author&gt;Davies, M. J.&lt;/author&gt;&lt;author&gt;Gorely, T.&lt;/author&gt;&lt;author&gt;Gray, L. J.&lt;/author&gt;&lt;author&gt;Khunti, K.&lt;/author&gt;&lt;author&gt;Yates, T.&lt;/author&gt;&lt;author&gt;Biddle, S. J. H.&lt;/author&gt;&lt;/authors&gt;&lt;/contributors&gt;&lt;titles&gt;&lt;title&gt;Sedentary time in adults and the association with diabetes, cardiovascular disease and death: systematic review and meta-analysis&lt;/title&gt;&lt;secondary-title&gt;Diabetologia&lt;/secondary-title&gt;&lt;alt-title&gt;Diabetologia&lt;/alt-title&gt;&lt;/titles&gt;&lt;periodical&gt;&lt;full-title&gt;Diabetologia&lt;/full-title&gt;&lt;abbr-1&gt;Diabetologia&lt;/abbr-1&gt;&lt;/periodical&gt;&lt;alt-periodical&gt;&lt;full-title&gt;Diabetologia&lt;/full-title&gt;&lt;abbr-1&gt;Diabetologia&lt;/abbr-1&gt;&lt;/alt-periodical&gt;&lt;pages&gt;2895-2905&lt;/pages&gt;&lt;volume&gt;55&lt;/volume&gt;&lt;number&gt;11&lt;/number&gt;&lt;keywords&gt;&lt;keyword&gt;Cardiovascular&lt;/keyword&gt;&lt;keyword&gt;Diabetes&lt;/keyword&gt;&lt;keyword&gt;Meta-analysis&lt;/keyword&gt;&lt;keyword&gt;Mortality&lt;/keyword&gt;&lt;keyword&gt;Sedentary&lt;/keyword&gt;&lt;keyword&gt;Systematic review&lt;/keyword&gt;&lt;/keywords&gt;&lt;dates&gt;&lt;year&gt;2012&lt;/year&gt;&lt;pub-dates&gt;&lt;date&gt;2012/11/01&lt;/date&gt;&lt;/pub-dates&gt;&lt;/dates&gt;&lt;publisher&gt;Springer-Verlag&lt;/publisher&gt;&lt;isbn&gt;0012-186X&lt;/isbn&gt;&lt;urls&gt;&lt;related-urls&gt;&lt;url&gt;http://dx.doi.org/10.1007/s00125-012-2677-z&lt;/url&gt;&lt;/related-urls&gt;&lt;/urls&gt;&lt;electronic-resource-num&gt;10.1007/s00125-012-2677-z&lt;/electronic-resource-num&gt;&lt;language&gt;English&lt;/language&gt;&lt;/record&gt;&lt;/Cite&gt;&lt;/EndNote&gt;</w:instrText>
        </w:r>
        <w:r w:rsidR="006667AC">
          <w:fldChar w:fldCharType="separate"/>
        </w:r>
        <w:r w:rsidR="006667AC" w:rsidRPr="006667AC">
          <w:rPr>
            <w:noProof/>
            <w:vertAlign w:val="superscript"/>
          </w:rPr>
          <w:t>50</w:t>
        </w:r>
        <w:r w:rsidR="006667AC">
          <w:fldChar w:fldCharType="end"/>
        </w:r>
      </w:hyperlink>
      <w:r w:rsidR="002E4CC9">
        <w:t xml:space="preserve"> </w:t>
      </w:r>
      <w:r w:rsidR="002E4CC9" w:rsidRPr="002E4CC9">
        <w:t xml:space="preserve">Compared with </w:t>
      </w:r>
      <w:r w:rsidR="009B6741" w:rsidRPr="009B6741">
        <w:t xml:space="preserve">inactive </w:t>
      </w:r>
      <w:r w:rsidR="002E4CC9" w:rsidRPr="002E4CC9">
        <w:t xml:space="preserve">individuals, those who exercise for an average of 15 min a day </w:t>
      </w:r>
      <w:r w:rsidR="009B6741">
        <w:t>have</w:t>
      </w:r>
      <w:r w:rsidR="002E4CC9" w:rsidRPr="002E4CC9">
        <w:t xml:space="preserve"> a 14% redu</w:t>
      </w:r>
      <w:r w:rsidR="009B6741">
        <w:t xml:space="preserve">ced risk of all-cause mortality, and </w:t>
      </w:r>
      <w:r w:rsidR="002E4CC9" w:rsidRPr="002E4CC9">
        <w:t>a 3 year longer life expectancy.</w:t>
      </w:r>
      <w:hyperlink w:anchor="_ENREF_51" w:tooltip="Wen,  #2" w:history="1">
        <w:r w:rsidR="006667AC">
          <w:fldChar w:fldCharType="begin"/>
        </w:r>
        <w:r w:rsidR="006667AC">
          <w:instrText xml:space="preserve"> ADDIN EN.CITE &lt;EndNote&gt;&lt;Cite ExcludeYear="1"&gt;&lt;Author&gt;Wen&lt;/Author&gt;&lt;RecNum&gt;2&lt;/RecNum&gt;&lt;DisplayText&gt;&lt;style face="superscript"&gt;51&lt;/style&gt;&lt;/DisplayText&gt;&lt;record&gt;&lt;rec-number&gt;2&lt;/rec-number&gt;&lt;foreign-keys&gt;&lt;key app="EN" db-id="ddpppvd5dp5xpje9909x95suwrxtswp0d00r" timestamp="1318258645"&gt;2&lt;/key&gt;&lt;/foreign-keys&gt;&lt;ref-type name="Journal Article"&gt;17&lt;/ref-type&gt;&lt;contributors&gt;&lt;authors&gt;&lt;author&gt;Wen, Chi Pang&lt;/author&gt;&lt;author&gt;Wai, Jackson Pui Man&lt;/author&gt;&lt;author&gt;Tsai, Min Kuang&lt;/author&gt;&lt;author&gt;Yang, Yi Chen&lt;/author&gt;&lt;author&gt;Cheng, Ting Yuan David&lt;/author&gt;&lt;author&gt;Lee, Meng-Chih&lt;/author&gt;&lt;author&gt;Chan, Hui Ting&lt;/author&gt;&lt;author&gt;Tsao, Chwen Keng&lt;/author&gt;&lt;author&gt;Tsai, Shan Pou&lt;/author&gt;&lt;author&gt;Wu, Xifeng&lt;/author&gt;&lt;/authors&gt;&lt;/contributors&gt;&lt;titles&gt;&lt;title&gt;Minimum amount of physical activity for reduced mortality and extended life expectancy: a prospective cohort study&lt;/title&gt;&lt;secondary-title&gt;The Lancet&lt;/secondary-title&gt;&lt;/titles&gt;&lt;periodical&gt;&lt;full-title&gt;The Lancet&lt;/full-title&gt;&lt;/periodical&gt;&lt;pages&gt;1244-1253&lt;/pages&gt;&lt;volume&gt;378&lt;/volume&gt;&lt;number&gt;9798&lt;/number&gt;&lt;dates&gt;&lt;/dates&gt;&lt;isbn&gt;0140-6736&lt;/isbn&gt;&lt;urls&gt;&lt;related-urls&gt;&lt;url&gt;http://www.sciencedirect.com/science/article/pii/S0140673611607496&lt;/url&gt;&lt;/related-urls&gt;&lt;/urls&gt;&lt;electronic-resource-num&gt;10.1016/s0140-6736(11)60749-6&lt;/electronic-resource-num&gt;&lt;access-date&gt;2011/10/7/&lt;/access-date&gt;&lt;/record&gt;&lt;/Cite&gt;&lt;/EndNote&gt;</w:instrText>
        </w:r>
        <w:r w:rsidR="006667AC">
          <w:fldChar w:fldCharType="separate"/>
        </w:r>
        <w:r w:rsidR="006667AC" w:rsidRPr="006667AC">
          <w:rPr>
            <w:noProof/>
            <w:vertAlign w:val="superscript"/>
          </w:rPr>
          <w:t>51</w:t>
        </w:r>
        <w:r w:rsidR="006667AC">
          <w:fldChar w:fldCharType="end"/>
        </w:r>
      </w:hyperlink>
      <w:r w:rsidR="002E4CC9" w:rsidRPr="002E4CC9">
        <w:t>.</w:t>
      </w:r>
    </w:p>
    <w:p w14:paraId="327D6B4D" w14:textId="77777777" w:rsidR="00654A07" w:rsidRDefault="00654A07" w:rsidP="00654A07">
      <w:pPr>
        <w:pStyle w:val="Heading3"/>
      </w:pPr>
      <w:bookmarkStart w:id="12" w:name="_Toc456599780"/>
      <w:r>
        <w:lastRenderedPageBreak/>
        <w:t>Inflammatory Markers</w:t>
      </w:r>
      <w:bookmarkEnd w:id="12"/>
    </w:p>
    <w:p w14:paraId="108A40E7" w14:textId="6622EA49" w:rsidR="00654A07" w:rsidRDefault="009C3429" w:rsidP="00654A07">
      <w:r>
        <w:t>A</w:t>
      </w:r>
      <w:r w:rsidR="009E1639">
        <w:t xml:space="preserve">lthough there is a growing evidence base showing the importance of other </w:t>
      </w:r>
      <w:r>
        <w:t>inflammatory marker data</w:t>
      </w:r>
      <w:r w:rsidR="009E1639">
        <w:t>,</w:t>
      </w:r>
      <w:r>
        <w:t xml:space="preserve"> </w:t>
      </w:r>
      <w:hyperlink w:anchor="_ENREF_52" w:tooltip="The Emerging Risk Factors Collaboration, 2012 #695" w:history="1">
        <w:r w:rsidR="006667AC">
          <w:fldChar w:fldCharType="begin"/>
        </w:r>
        <w:r w:rsidR="006667AC">
          <w:instrText xml:space="preserve"> ADDIN EN.CITE &lt;EndNote&gt;&lt;Cite&gt;&lt;Author&gt;The Emerging Risk Factors Collaboration&lt;/Author&gt;&lt;Year&gt;2012&lt;/Year&gt;&lt;RecNum&gt;695&lt;/RecNum&gt;&lt;DisplayText&gt;&lt;style face="superscript"&gt;52&lt;/style&gt;&lt;/DisplayText&gt;&lt;record&gt;&lt;rec-number&gt;695&lt;/rec-number&gt;&lt;foreign-keys&gt;&lt;key app="EN" db-id="awtw9zva5r2s0oeexr4x02xh2drzfsx0af9x" timestamp="0"&gt;695&lt;/key&gt;&lt;/foreign-keys&gt;&lt;ref-type name="Journal Article"&gt;17&lt;/ref-type&gt;&lt;contributors&gt;&lt;authors&gt;&lt;author&gt;The Emerging Risk Factors Collaboration,&lt;/author&gt;&lt;/authors&gt;&lt;/contributors&gt;&lt;titles&gt;&lt;title&gt;LIpid-related markers and cardiovascular disease prediction&lt;/title&gt;&lt;secondary-title&gt;JAMA: The Journal of the American Medical Association&lt;/secondary-title&gt;&lt;/titles&gt;&lt;pages&gt;2499-2506&lt;/pages&gt;&lt;volume&gt;307&lt;/volume&gt;&lt;number&gt;23&lt;/number&gt;&lt;dates&gt;&lt;year&gt;2012&lt;/year&gt;&lt;/dates&gt;&lt;isbn&gt;0098-7484&lt;/isbn&gt;&lt;urls&gt;&lt;related-urls&gt;&lt;url&gt;http://dx.doi.org/10.1001/jama.2012.6571&lt;/url&gt;&lt;/related-urls&gt;&lt;/urls&gt;&lt;electronic-resource-num&gt;10.1001/jama.2012.6571&lt;/electronic-resource-num&gt;&lt;/record&gt;&lt;/Cite&gt;&lt;/EndNote&gt;</w:instrText>
        </w:r>
        <w:r w:rsidR="006667AC">
          <w:fldChar w:fldCharType="separate"/>
        </w:r>
        <w:r w:rsidR="006667AC" w:rsidRPr="006667AC">
          <w:rPr>
            <w:noProof/>
            <w:vertAlign w:val="superscript"/>
          </w:rPr>
          <w:t>52</w:t>
        </w:r>
        <w:r w:rsidR="006667AC">
          <w:fldChar w:fldCharType="end"/>
        </w:r>
      </w:hyperlink>
      <w:r w:rsidR="009E1639" w:rsidRPr="009E1639">
        <w:t xml:space="preserve"> </w:t>
      </w:r>
      <w:r w:rsidR="009E1639">
        <w:t>they are either not available in the national data sources available for use, or (more commonly) data are not available for small local populations, so we have not considered them further here.</w:t>
      </w:r>
    </w:p>
    <w:p w14:paraId="22E8AA89" w14:textId="77777777" w:rsidR="00654A07" w:rsidRDefault="00654A07" w:rsidP="00654A07">
      <w:pPr>
        <w:pStyle w:val="Heading3"/>
      </w:pPr>
      <w:bookmarkStart w:id="13" w:name="_Toc456599781"/>
      <w:r>
        <w:t>Chronic Kidney Disease</w:t>
      </w:r>
      <w:bookmarkEnd w:id="13"/>
    </w:p>
    <w:p w14:paraId="52E305F9" w14:textId="18093384" w:rsidR="004076EE" w:rsidRDefault="004076EE" w:rsidP="004076EE">
      <w:r>
        <w:t xml:space="preserve">Chronic kidney disease </w:t>
      </w:r>
      <w:r w:rsidR="009E1639">
        <w:t xml:space="preserve">(CKD) </w:t>
      </w:r>
      <w:r>
        <w:t>is associated with a number of other C</w:t>
      </w:r>
      <w:r w:rsidR="00B93153">
        <w:t xml:space="preserve">VD risk factors, notably hypertension and diabetes, which contribute to the increased risk of CVD observed in CKD patients. </w:t>
      </w:r>
      <w:proofErr w:type="gramStart"/>
      <w:r w:rsidR="00B93153">
        <w:t>However</w:t>
      </w:r>
      <w:proofErr w:type="gramEnd"/>
      <w:r w:rsidR="00B93153">
        <w:t xml:space="preserve"> CKD has been shown to be an independent risk factor for CVD after adjust</w:t>
      </w:r>
      <w:r w:rsidR="00592FB1">
        <w:t>ment for these related factors.</w:t>
      </w:r>
      <w:hyperlink w:anchor="_ENREF_53" w:tooltip="Gansevoort, 2013 #206" w:history="1">
        <w:r w:rsidR="006667AC">
          <w:fldChar w:fldCharType="begin">
            <w:fldData xml:space="preserve">PEVuZE5vdGU+PENpdGU+PEF1dGhvcj5HYW5zZXZvb3J0PC9BdXRob3I+PFllYXI+MjAxMzwvWWVh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</w:fldData>
          </w:fldChar>
        </w:r>
        <w:r w:rsidR="006667AC">
          <w:instrText xml:space="preserve"> ADDIN EN.CITE </w:instrText>
        </w:r>
        <w:r w:rsidR="006667AC">
          <w:fldChar w:fldCharType="begin">
            <w:fldData xml:space="preserve">PEVuZE5vdGU+PENpdGU+PEF1dGhvcj5HYW5zZXZvb3J0PC9BdXRob3I+PFllYXI+MjAxMzwvWWVh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</w:fldData>
          </w:fldChar>
        </w:r>
        <w:r w:rsidR="006667AC">
          <w:instrText xml:space="preserve"> ADDIN EN.CITE.DATA </w:instrText>
        </w:r>
        <w:r w:rsidR="006667AC">
          <w:fldChar w:fldCharType="end"/>
        </w:r>
        <w:r w:rsidR="006667AC">
          <w:fldChar w:fldCharType="separate"/>
        </w:r>
        <w:r w:rsidR="006667AC" w:rsidRPr="006667AC">
          <w:rPr>
            <w:noProof/>
            <w:vertAlign w:val="superscript"/>
          </w:rPr>
          <w:t>53</w:t>
        </w:r>
        <w:r w:rsidR="006667AC">
          <w:fldChar w:fldCharType="end"/>
        </w:r>
      </w:hyperlink>
      <w:r w:rsidR="00592FB1">
        <w:t xml:space="preserve"> </w:t>
      </w:r>
      <w:r w:rsidR="009E1639">
        <w:t xml:space="preserve">There is </w:t>
      </w:r>
      <w:r w:rsidR="00592FB1">
        <w:t xml:space="preserve">a relative </w:t>
      </w:r>
      <w:r w:rsidR="009E1639">
        <w:t xml:space="preserve">risk </w:t>
      </w:r>
      <w:r w:rsidR="00592FB1">
        <w:t xml:space="preserve">of 1.4 (95% CI 1.3-1.5) for </w:t>
      </w:r>
      <w:r w:rsidR="008A33B0">
        <w:t>CH</w:t>
      </w:r>
      <w:r w:rsidR="00592FB1">
        <w:t>D development in individuals with CKD.</w:t>
      </w:r>
      <w:hyperlink w:anchor="_ENREF_54" w:tooltip="Tonelli, 2012 #207" w:history="1">
        <w:r w:rsidR="006667AC">
          <w:fldChar w:fldCharType="begin">
            <w:fldData xml:space="preserve">PEVuZE5vdGU+PENpdGU+PEF1dGhvcj5Ub25lbGxpPC9BdXRob3I+PFllYXI+MjAxMjwvWWVhcj48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</w:fldData>
          </w:fldChar>
        </w:r>
        <w:r w:rsidR="006667AC">
          <w:instrText xml:space="preserve"> ADDIN EN.CITE </w:instrText>
        </w:r>
        <w:r w:rsidR="006667AC">
          <w:fldChar w:fldCharType="begin">
            <w:fldData xml:space="preserve">PEVuZE5vdGU+PENpdGU+PEF1dGhvcj5Ub25lbGxpPC9BdXRob3I+PFllYXI+MjAxMjwvWWVhcj48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</w:fldData>
          </w:fldChar>
        </w:r>
        <w:r w:rsidR="006667AC">
          <w:instrText xml:space="preserve"> ADDIN EN.CITE.DATA </w:instrText>
        </w:r>
        <w:r w:rsidR="006667AC">
          <w:fldChar w:fldCharType="end"/>
        </w:r>
        <w:r w:rsidR="006667AC">
          <w:fldChar w:fldCharType="separate"/>
        </w:r>
        <w:r w:rsidR="006667AC" w:rsidRPr="006667AC">
          <w:rPr>
            <w:noProof/>
            <w:vertAlign w:val="superscript"/>
          </w:rPr>
          <w:t>54</w:t>
        </w:r>
        <w:r w:rsidR="006667AC">
          <w:fldChar w:fldCharType="end"/>
        </w:r>
      </w:hyperlink>
      <w:r w:rsidR="00592FB1">
        <w:t xml:space="preserve"> </w:t>
      </w:r>
      <w:r w:rsidR="003900AB">
        <w:t xml:space="preserve">The data on stroke is somewhat less clear, </w:t>
      </w:r>
      <w:r w:rsidR="008E6DF2">
        <w:t>with different studies arriving at dissimilar conclusions on the independence of CKD as a risk factor.</w:t>
      </w:r>
      <w:hyperlink w:anchor="_ENREF_55" w:tooltip="Toyoda, 2014 #552" w:history="1">
        <w:r w:rsidR="006667AC">
          <w:fldChar w:fldCharType="begin"/>
        </w:r>
        <w:r w:rsidR="006667AC">
          <w:instrText xml:space="preserve"> ADDIN EN.CITE &lt;EndNote&gt;&lt;Cite&gt;&lt;Author&gt;Toyoda&lt;/Author&gt;&lt;Year&gt;2014&lt;/Year&gt;&lt;RecNum&gt;552&lt;/RecNum&gt;&lt;DisplayText&gt;&lt;style face="superscript"&gt;55&lt;/style&gt;&lt;/DisplayText&gt;&lt;record&gt;&lt;rec-number&gt;552&lt;/rec-number&gt;&lt;foreign-keys&gt;&lt;key app="EN" db-id="9s9dpv5rcvasxned5zb5tsfrawwe9d9z9ere" timestamp="1467479609"&gt;552&lt;/key&gt;&lt;/foreign-keys&gt;&lt;ref-type name="Journal Article"&gt;17&lt;/ref-type&gt;&lt;contributors&gt;&lt;authors&gt;&lt;author&gt;Toyoda, K.&lt;/author&gt;&lt;author&gt;Ninomiya, T.&lt;/author&gt;&lt;/authors&gt;&lt;/contributors&gt;&lt;auth-address&gt;Department of Cerebrovascular Medicine, National Cerebral and Cardiovascular Center, Suita, Osaka, Japan. Electronic address: toyoda@ncvc.go.jp.&amp;#xD;Center for Cohort Studies, Graduate School of Medical Sciences, Kyushu University, Fukuoka, Japan.&lt;/auth-address&gt;&lt;titles&gt;&lt;title&gt;Stroke and cerebrovascular diseases in patients with chronic kidney disease&lt;/title&gt;&lt;secondary-title&gt;Lancet Neurol&lt;/secondary-title&gt;&lt;alt-title&gt;The Lancet. Neurology&lt;/alt-title&gt;&lt;/titles&gt;&lt;periodical&gt;&lt;full-title&gt;Lancet Neurol&lt;/full-title&gt;&lt;abbr-1&gt;The Lancet. Neurology&lt;/abbr-1&gt;&lt;/periodical&gt;&lt;alt-periodical&gt;&lt;full-title&gt;Lancet Neurol&lt;/full-title&gt;&lt;abbr-1&gt;The Lancet. Neurology&lt;/abbr-1&gt;&lt;/alt-periodical&gt;&lt;pages&gt;823-33&lt;/pages&gt;&lt;volume&gt;13&lt;/volume&gt;&lt;number&gt;8&lt;/number&gt;&lt;edition&gt;2014/07/18&lt;/edition&gt;&lt;keywords&gt;&lt;keyword&gt;Cerebrovascular Disorders/diagnosis/epidemiology/*physiopathology&lt;/keyword&gt;&lt;keyword&gt;Glomerular Filtration Rate/physiology&lt;/keyword&gt;&lt;keyword&gt;Humans&lt;/keyword&gt;&lt;keyword&gt;Hypertension/diagnosis/epidemiology/physiopathology&lt;/keyword&gt;&lt;keyword&gt;Renal Insufficiency, Chronic/diagnosis/epidemiology/*physiopathology&lt;/keyword&gt;&lt;keyword&gt;Risk Factors&lt;/keyword&gt;&lt;keyword&gt;Stroke/diagnosis/epidemiology/*physiopathology&lt;/keyword&gt;&lt;/keywords&gt;&lt;dates&gt;&lt;year&gt;2014&lt;/year&gt;&lt;pub-dates&gt;&lt;date&gt;Aug&lt;/date&gt;&lt;/pub-dates&gt;&lt;/dates&gt;&lt;isbn&gt;1474-4422&lt;/isbn&gt;&lt;accession-num&gt;25030514&lt;/accession-num&gt;&lt;urls&gt;&lt;/urls&gt;&lt;electronic-resource-num&gt;10.1016/s1474-4422(14)70026-2&lt;/electronic-resource-num&gt;&lt;remote-database-provider&gt;NLM&lt;/remote-database-provider&gt;&lt;language&gt;eng&lt;/language&gt;&lt;/record&gt;&lt;/Cite&gt;&lt;/EndNote&gt;</w:instrText>
        </w:r>
        <w:r w:rsidR="006667AC">
          <w:fldChar w:fldCharType="separate"/>
        </w:r>
        <w:r w:rsidR="006667AC" w:rsidRPr="006667AC">
          <w:rPr>
            <w:noProof/>
            <w:vertAlign w:val="superscript"/>
          </w:rPr>
          <w:t>55</w:t>
        </w:r>
        <w:r w:rsidR="006667AC">
          <w:fldChar w:fldCharType="end"/>
        </w:r>
      </w:hyperlink>
      <w:r w:rsidR="008E6DF2">
        <w:t xml:space="preserve"> However in a large meta-analysis, Lee et al. showed a statistically significant 43% increase in risk of stroke among patients with a</w:t>
      </w:r>
      <w:r w:rsidR="009E1639">
        <w:t xml:space="preserve"> glomerular filtration rate (</w:t>
      </w:r>
      <w:proofErr w:type="spellStart"/>
      <w:r w:rsidR="008E6DF2">
        <w:t>eGFR</w:t>
      </w:r>
      <w:proofErr w:type="spellEnd"/>
      <w:r w:rsidR="009E1639">
        <w:t>)</w:t>
      </w:r>
      <w:r w:rsidR="008E6DF2">
        <w:t xml:space="preserve"> &lt; 60 mL/min/1.73m</w:t>
      </w:r>
      <w:r w:rsidR="008E6DF2">
        <w:rPr>
          <w:vertAlign w:val="superscript"/>
        </w:rPr>
        <w:t>2</w:t>
      </w:r>
      <w:r w:rsidR="008E6DF2">
        <w:t xml:space="preserve"> (RR 1.43, 95% CI 1.31-1.57)</w:t>
      </w:r>
      <w:r w:rsidR="009E1639">
        <w:t xml:space="preserve">, </w:t>
      </w:r>
      <w:r w:rsidR="002A7513">
        <w:t xml:space="preserve">which held even </w:t>
      </w:r>
      <w:r w:rsidR="005622F8">
        <w:t>after adjustment for traditional risk factors</w:t>
      </w:r>
      <w:r w:rsidR="008E6DF2">
        <w:t>.</w:t>
      </w:r>
      <w:hyperlink w:anchor="_ENREF_56" w:tooltip="Lee, 2010 #456" w:history="1">
        <w:r w:rsidR="006667AC">
          <w:fldChar w:fldCharType="begin"/>
        </w:r>
        <w:r w:rsidR="006667AC">
          <w:instrText xml:space="preserve"> ADDIN EN.CITE &lt;EndNote&gt;&lt;Cite&gt;&lt;Author&gt;Lee&lt;/Author&gt;&lt;Year&gt;2010&lt;/Year&gt;&lt;RecNum&gt;456&lt;/RecNum&gt;&lt;DisplayText&gt;&lt;style face="superscript"&gt;56&lt;/style&gt;&lt;/DisplayText&gt;&lt;record&gt;&lt;rec-number&gt;456&lt;/rec-number&gt;&lt;foreign-keys&gt;&lt;key app="EN" db-id="9s9dpv5rcvasxned5zb5tsfrawwe9d9z9ere" timestamp="1467479583"&gt;456&lt;/key&gt;&lt;/foreign-keys&gt;&lt;ref-type name="Journal Article"&gt;17&lt;/ref-type&gt;&lt;contributors&gt;&lt;authors&gt;&lt;author&gt;Lee, M.&lt;/author&gt;&lt;author&gt;Saver, J. L.&lt;/author&gt;&lt;author&gt;Chang, K. H.&lt;/author&gt;&lt;author&gt;Liao, H. W.&lt;/author&gt;&lt;author&gt;Chang, S. C.&lt;/author&gt;&lt;author&gt;Ovbiagele, B.&lt;/author&gt;&lt;/authors&gt;&lt;/contributors&gt;&lt;auth-address&gt;Stroke Center, 710 Westwood Plaza, University of California, Los Angeles, CA 90095, USA.&lt;/auth-address&gt;&lt;titles&gt;&lt;title&gt;Low glomerular filtration rate and risk of stroke: meta-analysis&lt;/title&gt;&lt;secondary-title&gt;Bmj&lt;/secondary-title&gt;&lt;alt-title&gt;BMJ (Clinical research ed.)&lt;/alt-title&gt;&lt;/titles&gt;&lt;periodical&gt;&lt;full-title&gt;BMJ&lt;/full-title&gt;&lt;/periodical&gt;&lt;pages&gt;c4249&lt;/pages&gt;&lt;volume&gt;341&lt;/volume&gt;&lt;edition&gt;2010/10/05&lt;/edition&gt;&lt;keywords&gt;&lt;keyword&gt;Female&lt;/keyword&gt;&lt;keyword&gt;Glomerular Filtration Rate/*physiology&lt;/keyword&gt;&lt;keyword&gt;Humans&lt;/keyword&gt;&lt;keyword&gt;Male&lt;/keyword&gt;&lt;keyword&gt;Prospective Studies&lt;/keyword&gt;&lt;keyword&gt;Renal Insufficiency, Chronic/*complications/physiopathology&lt;/keyword&gt;&lt;keyword&gt;Risk Factors&lt;/keyword&gt;&lt;keyword&gt;Stroke/*etiology/physiopathology&lt;/keyword&gt;&lt;/keywords&gt;&lt;dates&gt;&lt;year&gt;2010&lt;/year&gt;&lt;/dates&gt;&lt;isbn&gt;0959-535x&lt;/isbn&gt;&lt;accession-num&gt;20884696&lt;/accession-num&gt;&lt;urls&gt;&lt;/urls&gt;&lt;custom2&gt;Pmc2948650&lt;/custom2&gt;&lt;electronic-resource-num&gt;10.1136/bmj.c4249&lt;/electronic-resource-num&gt;&lt;remote-database-provider&gt;NLM&lt;/remote-database-provider&gt;&lt;language&gt;eng&lt;/language&gt;&lt;/record&gt;&lt;/Cite&gt;&lt;/EndNote&gt;</w:instrText>
        </w:r>
        <w:r w:rsidR="006667AC">
          <w:fldChar w:fldCharType="separate"/>
        </w:r>
        <w:r w:rsidR="006667AC" w:rsidRPr="006667AC">
          <w:rPr>
            <w:noProof/>
            <w:vertAlign w:val="superscript"/>
          </w:rPr>
          <w:t>56</w:t>
        </w:r>
        <w:r w:rsidR="006667AC">
          <w:fldChar w:fldCharType="end"/>
        </w:r>
      </w:hyperlink>
      <w:r w:rsidR="008E6DF2">
        <w:t xml:space="preserve"> </w:t>
      </w:r>
      <w:r w:rsidR="00B05F19">
        <w:t xml:space="preserve">CKD is an established risk factor for PAD, with a two-fold increase in odds of developing PAD among patients with an </w:t>
      </w:r>
      <w:proofErr w:type="spellStart"/>
      <w:r w:rsidR="00B05F19">
        <w:t>eGFR</w:t>
      </w:r>
      <w:proofErr w:type="spellEnd"/>
      <w:r w:rsidR="00B05F19">
        <w:t xml:space="preserve"> &lt; 60 mL/min/1.73m</w:t>
      </w:r>
      <w:r w:rsidR="00B05F19">
        <w:rPr>
          <w:vertAlign w:val="superscript"/>
        </w:rPr>
        <w:t xml:space="preserve">2 </w:t>
      </w:r>
      <w:r w:rsidR="00B05F19">
        <w:t>(OR 2.0, 95% CI 1.4-2.7)</w:t>
      </w:r>
      <w:r w:rsidR="009E1639">
        <w:t>.</w:t>
      </w:r>
      <w:hyperlink w:anchor="_ENREF_6" w:tooltip="Eraso, 2014 #587" w:history="1">
        <w:r w:rsidR="006667AC">
          <w:fldChar w:fldCharType="begin">
            <w:fldData xml:space="preserve">PEVuZE5vdGU+PENpdGU+PEF1dGhvcj5FcmFzbzwvQXV0aG9yPjxZZWFyPjIwMTQ8L1llYXI+PFJl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</w:fldData>
          </w:fldChar>
        </w:r>
        <w:r w:rsidR="006667AC">
          <w:instrText xml:space="preserve"> ADDIN EN.CITE </w:instrText>
        </w:r>
        <w:r w:rsidR="006667AC">
          <w:fldChar w:fldCharType="begin">
            <w:fldData xml:space="preserve">PEVuZE5vdGU+PENpdGU+PEF1dGhvcj5FcmFzbzwvQXV0aG9yPjxZZWFyPjIwMTQ8L1llYXI+PFJl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</w:fldData>
          </w:fldChar>
        </w:r>
        <w:r w:rsidR="006667AC">
          <w:instrText xml:space="preserve"> ADDIN EN.CITE.DATA </w:instrText>
        </w:r>
        <w:r w:rsidR="006667AC">
          <w:fldChar w:fldCharType="end"/>
        </w:r>
        <w:r w:rsidR="006667AC">
          <w:fldChar w:fldCharType="separate"/>
        </w:r>
        <w:r w:rsidR="006667AC" w:rsidRPr="006667AC">
          <w:rPr>
            <w:noProof/>
            <w:vertAlign w:val="superscript"/>
          </w:rPr>
          <w:t>6</w:t>
        </w:r>
        <w:r w:rsidR="006667AC">
          <w:fldChar w:fldCharType="end"/>
        </w:r>
      </w:hyperlink>
    </w:p>
    <w:p w14:paraId="6A690C7D" w14:textId="77777777" w:rsidR="008A7CA8" w:rsidRDefault="008A7CA8" w:rsidP="004076EE"/>
    <w:p w14:paraId="5B1116A3" w14:textId="39645078" w:rsidR="008A7CA8" w:rsidRPr="00B05F19" w:rsidRDefault="008A7CA8" w:rsidP="008A7CA8">
      <w:r>
        <w:fldChar w:fldCharType="begin"/>
      </w:r>
      <w:r>
        <w:instrText xml:space="preserve"> REF _Ref455247702 \h  \* MERGEFORMAT </w:instrText>
      </w:r>
      <w:r>
        <w:fldChar w:fldCharType="separate"/>
      </w:r>
      <w:r w:rsidR="00560A8C">
        <w:t xml:space="preserve">Table </w:t>
      </w:r>
      <w:r w:rsidR="00560A8C">
        <w:rPr>
          <w:noProof/>
        </w:rPr>
        <w:t>2</w:t>
      </w:r>
      <w:r>
        <w:fldChar w:fldCharType="end"/>
      </w:r>
      <w:r>
        <w:t xml:space="preserve"> summarises all the CHD </w:t>
      </w:r>
      <w:r w:rsidRPr="00A62166">
        <w:t xml:space="preserve">risk factors </w:t>
      </w:r>
      <w:r>
        <w:t xml:space="preserve">we reviewed </w:t>
      </w:r>
      <w:r w:rsidRPr="00A62166">
        <w:t xml:space="preserve">with their </w:t>
      </w:r>
      <w:r>
        <w:t xml:space="preserve">recent </w:t>
      </w:r>
      <w:r w:rsidRPr="00A62166">
        <w:t>pooled</w:t>
      </w:r>
      <w:r>
        <w:t>, matched</w:t>
      </w:r>
      <w:r w:rsidRPr="00A62166">
        <w:t xml:space="preserve"> or adjusted odds ratios</w:t>
      </w:r>
      <w:r>
        <w:t>.</w:t>
      </w:r>
    </w:p>
    <w:p w14:paraId="399E5564" w14:textId="0509609F" w:rsidR="00A62166" w:rsidRPr="00A62166" w:rsidRDefault="008A7CA8" w:rsidP="008A7CA8">
      <w:pPr>
        <w:pStyle w:val="Caption"/>
      </w:pPr>
      <w:bookmarkStart w:id="14" w:name="_Ref455247702"/>
      <w:bookmarkStart w:id="15" w:name="_Ref346358085"/>
      <w:r>
        <w:t xml:space="preserve">Table </w:t>
      </w:r>
      <w:r w:rsidR="00623443">
        <w:fldChar w:fldCharType="begin"/>
      </w:r>
      <w:r w:rsidR="00623443">
        <w:instrText xml:space="preserve"> SEQ Table \* ARABIC </w:instrText>
      </w:r>
      <w:r w:rsidR="00623443">
        <w:fldChar w:fldCharType="separate"/>
      </w:r>
      <w:r w:rsidR="00560A8C">
        <w:rPr>
          <w:noProof/>
        </w:rPr>
        <w:t>2</w:t>
      </w:r>
      <w:r w:rsidR="00623443">
        <w:rPr>
          <w:noProof/>
        </w:rPr>
        <w:fldChar w:fldCharType="end"/>
      </w:r>
      <w:bookmarkEnd w:id="14"/>
      <w:r>
        <w:t xml:space="preserve">: </w:t>
      </w:r>
      <w:r w:rsidR="005F37B2">
        <w:t>CHD</w:t>
      </w:r>
      <w:r w:rsidR="006732DC">
        <w:t xml:space="preserve"> </w:t>
      </w:r>
      <w:r w:rsidR="00A62166" w:rsidRPr="00A62166">
        <w:t>risk factors with their pooled</w:t>
      </w:r>
      <w:r w:rsidR="00302FEB">
        <w:t>, matched</w:t>
      </w:r>
      <w:r w:rsidR="00A62166" w:rsidRPr="00A62166">
        <w:t xml:space="preserve"> or adjusted odds ratios</w:t>
      </w:r>
      <w:bookmarkEnd w:id="15"/>
      <w:r w:rsidR="00A62166" w:rsidRPr="00A62166">
        <w:t xml:space="preserve"> </w:t>
      </w:r>
    </w:p>
    <w:tbl>
      <w:tblPr>
        <w:tblStyle w:val="GridTable4-Accent11"/>
        <w:tblW w:w="9918" w:type="dxa"/>
        <w:jc w:val="center"/>
        <w:tblLook w:val="04A0" w:firstRow="1" w:lastRow="0" w:firstColumn="1" w:lastColumn="0" w:noHBand="0" w:noVBand="1"/>
      </w:tblPr>
      <w:tblGrid>
        <w:gridCol w:w="2830"/>
        <w:gridCol w:w="3261"/>
        <w:gridCol w:w="1275"/>
        <w:gridCol w:w="1276"/>
        <w:gridCol w:w="1276"/>
      </w:tblGrid>
      <w:tr w:rsidR="00292B78" w:rsidRPr="00125D64" w14:paraId="3C57A83B" w14:textId="77777777" w:rsidTr="00E86BC2">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830" w:type="dxa"/>
          </w:tcPr>
          <w:p w14:paraId="0A3E9F91" w14:textId="77777777" w:rsidR="00A62166" w:rsidRPr="00125D64" w:rsidRDefault="00A62166" w:rsidP="001C0FCB">
            <w:pPr>
              <w:jc w:val="center"/>
              <w:rPr>
                <w:lang w:val="en"/>
              </w:rPr>
            </w:pPr>
            <w:r w:rsidRPr="00125D64">
              <w:rPr>
                <w:lang w:val="en"/>
              </w:rPr>
              <w:t>Risk factor</w:t>
            </w:r>
          </w:p>
        </w:tc>
        <w:tc>
          <w:tcPr>
            <w:tcW w:w="3261" w:type="dxa"/>
          </w:tcPr>
          <w:p w14:paraId="1F7C4708" w14:textId="77777777" w:rsidR="00A62166" w:rsidRPr="00125D64" w:rsidRDefault="00A62166" w:rsidP="001C0FCB">
            <w:pPr>
              <w:jc w:val="center"/>
              <w:cnfStyle w:val="100000000000" w:firstRow="1" w:lastRow="0" w:firstColumn="0" w:lastColumn="0" w:oddVBand="0" w:evenVBand="0" w:oddHBand="0" w:evenHBand="0" w:firstRowFirstColumn="0" w:firstRowLastColumn="0" w:lastRowFirstColumn="0" w:lastRowLastColumn="0"/>
              <w:rPr>
                <w:lang w:val="en"/>
              </w:rPr>
            </w:pPr>
            <w:r w:rsidRPr="00125D64">
              <w:rPr>
                <w:lang w:val="en"/>
              </w:rPr>
              <w:t>Type of Odds Ratio</w:t>
            </w:r>
          </w:p>
        </w:tc>
        <w:tc>
          <w:tcPr>
            <w:tcW w:w="1275" w:type="dxa"/>
          </w:tcPr>
          <w:p w14:paraId="7DBDD113" w14:textId="77777777" w:rsidR="00A62166" w:rsidRPr="00125D64" w:rsidRDefault="00A62166" w:rsidP="001C0FCB">
            <w:pPr>
              <w:jc w:val="center"/>
              <w:cnfStyle w:val="100000000000" w:firstRow="1" w:lastRow="0" w:firstColumn="0" w:lastColumn="0" w:oddVBand="0" w:evenVBand="0" w:oddHBand="0" w:evenHBand="0" w:firstRowFirstColumn="0" w:firstRowLastColumn="0" w:lastRowFirstColumn="0" w:lastRowLastColumn="0"/>
              <w:rPr>
                <w:lang w:val="en"/>
              </w:rPr>
            </w:pPr>
            <w:r w:rsidRPr="00125D64">
              <w:rPr>
                <w:lang w:val="en"/>
              </w:rPr>
              <w:t>Odds Ratio</w:t>
            </w:r>
          </w:p>
        </w:tc>
        <w:tc>
          <w:tcPr>
            <w:tcW w:w="1276" w:type="dxa"/>
          </w:tcPr>
          <w:p w14:paraId="760AB791" w14:textId="77777777" w:rsidR="00A62166" w:rsidRPr="00125D64" w:rsidRDefault="00A62166" w:rsidP="001C0FCB">
            <w:pPr>
              <w:jc w:val="center"/>
              <w:cnfStyle w:val="100000000000" w:firstRow="1" w:lastRow="0" w:firstColumn="0" w:lastColumn="0" w:oddVBand="0" w:evenVBand="0" w:oddHBand="0" w:evenHBand="0" w:firstRowFirstColumn="0" w:firstRowLastColumn="0" w:lastRowFirstColumn="0" w:lastRowLastColumn="0"/>
              <w:rPr>
                <w:lang w:val="en"/>
              </w:rPr>
            </w:pPr>
            <w:r w:rsidRPr="00125D64">
              <w:rPr>
                <w:lang w:val="en"/>
              </w:rPr>
              <w:t>95% CI</w:t>
            </w:r>
          </w:p>
        </w:tc>
        <w:tc>
          <w:tcPr>
            <w:tcW w:w="1276" w:type="dxa"/>
          </w:tcPr>
          <w:p w14:paraId="143124A6" w14:textId="77777777" w:rsidR="00A62166" w:rsidRPr="00125D64" w:rsidRDefault="00A62166" w:rsidP="001C0FCB">
            <w:pPr>
              <w:jc w:val="center"/>
              <w:cnfStyle w:val="100000000000" w:firstRow="1" w:lastRow="0" w:firstColumn="0" w:lastColumn="0" w:oddVBand="0" w:evenVBand="0" w:oddHBand="0" w:evenHBand="0" w:firstRowFirstColumn="0" w:firstRowLastColumn="0" w:lastRowFirstColumn="0" w:lastRowLastColumn="0"/>
              <w:rPr>
                <w:lang w:val="en"/>
              </w:rPr>
            </w:pPr>
            <w:r w:rsidRPr="00125D64">
              <w:rPr>
                <w:lang w:val="en"/>
              </w:rPr>
              <w:t>Effect on Outcome</w:t>
            </w:r>
          </w:p>
        </w:tc>
      </w:tr>
      <w:tr w:rsidR="00821470" w:rsidRPr="00A62166" w14:paraId="07BE83DC"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046D5B1C" w14:textId="77777777" w:rsidR="00821470" w:rsidRPr="00821470" w:rsidRDefault="00821470" w:rsidP="004276EA">
            <w:pPr>
              <w:rPr>
                <w:lang w:val="en"/>
              </w:rPr>
            </w:pPr>
            <w:r>
              <w:rPr>
                <w:lang w:val="en"/>
              </w:rPr>
              <w:t>Hypertension</w:t>
            </w:r>
          </w:p>
        </w:tc>
        <w:tc>
          <w:tcPr>
            <w:tcW w:w="3261" w:type="dxa"/>
          </w:tcPr>
          <w:p w14:paraId="724CFCBD" w14:textId="3E30AE24" w:rsidR="00821470" w:rsidRDefault="006D1E35" w:rsidP="006D1E35">
            <w:pPr>
              <w:cnfStyle w:val="000000100000" w:firstRow="0" w:lastRow="0" w:firstColumn="0" w:lastColumn="0" w:oddVBand="0" w:evenVBand="0" w:oddHBand="1" w:evenHBand="0" w:firstRowFirstColumn="0" w:firstRowLastColumn="0" w:lastRowFirstColumn="0" w:lastRowLastColumn="0"/>
              <w:rPr>
                <w:lang w:val="en"/>
              </w:rPr>
            </w:pPr>
            <w:r>
              <w:rPr>
                <w:lang w:val="en"/>
              </w:rPr>
              <w:t>HR (adjusted</w:t>
            </w:r>
            <w:proofErr w:type="gramStart"/>
            <w:r>
              <w:rPr>
                <w:lang w:val="en"/>
              </w:rPr>
              <w:t>){</w:t>
            </w:r>
            <w:proofErr w:type="spellStart"/>
            <w:proofErr w:type="gramEnd"/>
            <w:r>
              <w:rPr>
                <w:lang w:val="en"/>
              </w:rPr>
              <w:t>Schnohr</w:t>
            </w:r>
            <w:proofErr w:type="spellEnd"/>
            <w:r>
              <w:rPr>
                <w:lang w:val="en"/>
              </w:rPr>
              <w:t>, 2015 #199}</w:t>
            </w:r>
          </w:p>
        </w:tc>
        <w:tc>
          <w:tcPr>
            <w:tcW w:w="1275" w:type="dxa"/>
          </w:tcPr>
          <w:p w14:paraId="0E88C803" w14:textId="77777777" w:rsidR="00821470" w:rsidRPr="00022F2C" w:rsidRDefault="00821470"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306DDD8D" w14:textId="77777777" w:rsidR="00821470" w:rsidRPr="00022F2C" w:rsidRDefault="00821470"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01D9487D" w14:textId="77777777" w:rsidR="00821470" w:rsidRPr="00022F2C" w:rsidRDefault="00821470" w:rsidP="004276EA">
            <w:pPr>
              <w:jc w:val="center"/>
              <w:cnfStyle w:val="000000100000" w:firstRow="0" w:lastRow="0" w:firstColumn="0" w:lastColumn="0" w:oddVBand="0" w:evenVBand="0" w:oddHBand="1" w:evenHBand="0" w:firstRowFirstColumn="0" w:firstRowLastColumn="0" w:lastRowFirstColumn="0" w:lastRowLastColumn="0"/>
              <w:rPr>
                <w:lang w:val="en"/>
              </w:rPr>
            </w:pPr>
          </w:p>
        </w:tc>
      </w:tr>
      <w:tr w:rsidR="00821470" w:rsidRPr="00A62166" w14:paraId="1CB50DA0"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32D534FD" w14:textId="77777777" w:rsidR="00821470" w:rsidRPr="00821470" w:rsidRDefault="00821470" w:rsidP="004276EA">
            <w:pPr>
              <w:rPr>
                <w:b w:val="0"/>
                <w:lang w:val="en"/>
              </w:rPr>
            </w:pPr>
            <w:r>
              <w:rPr>
                <w:b w:val="0"/>
                <w:lang w:val="en"/>
              </w:rPr>
              <w:t>SBP&lt;120 mm Hg</w:t>
            </w:r>
          </w:p>
        </w:tc>
        <w:tc>
          <w:tcPr>
            <w:tcW w:w="3261" w:type="dxa"/>
          </w:tcPr>
          <w:p w14:paraId="385EA2DF" w14:textId="77777777" w:rsidR="00821470" w:rsidRDefault="00821470" w:rsidP="005C73D9">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14:paraId="219B0EDB" w14:textId="77777777" w:rsidR="00821470" w:rsidRPr="00022F2C" w:rsidRDefault="00821470"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276" w:type="dxa"/>
          </w:tcPr>
          <w:p w14:paraId="5495AE71" w14:textId="77777777" w:rsidR="00821470" w:rsidRPr="00022F2C" w:rsidRDefault="00821470" w:rsidP="004276EA">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0D51F873" w14:textId="77777777" w:rsidR="00821470" w:rsidRPr="00022F2C" w:rsidRDefault="00821470" w:rsidP="00821470">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821470" w:rsidRPr="00A62166" w14:paraId="7E0E5AB8"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68D86F4A" w14:textId="77777777" w:rsidR="00821470" w:rsidRDefault="00821470" w:rsidP="004276EA">
            <w:pPr>
              <w:rPr>
                <w:b w:val="0"/>
                <w:lang w:val="en"/>
              </w:rPr>
            </w:pPr>
            <w:r>
              <w:rPr>
                <w:b w:val="0"/>
                <w:lang w:val="en"/>
              </w:rPr>
              <w:t>SBP 120-139 mm Hg</w:t>
            </w:r>
          </w:p>
        </w:tc>
        <w:tc>
          <w:tcPr>
            <w:tcW w:w="3261" w:type="dxa"/>
          </w:tcPr>
          <w:p w14:paraId="5232649D" w14:textId="77777777" w:rsidR="00821470" w:rsidRDefault="00821470" w:rsidP="005C73D9">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14:paraId="724AC91A" w14:textId="77777777" w:rsidR="00821470" w:rsidRDefault="00821470"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1.32</w:t>
            </w:r>
          </w:p>
        </w:tc>
        <w:tc>
          <w:tcPr>
            <w:tcW w:w="1276" w:type="dxa"/>
          </w:tcPr>
          <w:p w14:paraId="3A11E421" w14:textId="77777777" w:rsidR="00821470" w:rsidRPr="00022F2C" w:rsidRDefault="00821470"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[0.96-1.82]</w:t>
            </w:r>
          </w:p>
        </w:tc>
        <w:tc>
          <w:tcPr>
            <w:tcW w:w="1276" w:type="dxa"/>
          </w:tcPr>
          <w:p w14:paraId="5B699F3A" w14:textId="77777777" w:rsidR="00821470" w:rsidRDefault="00821470" w:rsidP="00821470">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NS</w:t>
            </w:r>
          </w:p>
        </w:tc>
      </w:tr>
      <w:tr w:rsidR="00821470" w:rsidRPr="00A62166" w14:paraId="7E1025C7"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07BB3F35" w14:textId="77777777" w:rsidR="00821470" w:rsidRDefault="00821470" w:rsidP="004276EA">
            <w:pPr>
              <w:rPr>
                <w:b w:val="0"/>
                <w:lang w:val="en"/>
              </w:rPr>
            </w:pPr>
            <w:r>
              <w:rPr>
                <w:b w:val="0"/>
                <w:lang w:val="en"/>
              </w:rPr>
              <w:t>SBP 140-159 mm Hg</w:t>
            </w:r>
          </w:p>
        </w:tc>
        <w:tc>
          <w:tcPr>
            <w:tcW w:w="3261" w:type="dxa"/>
          </w:tcPr>
          <w:p w14:paraId="35747932" w14:textId="77777777" w:rsidR="00821470" w:rsidRDefault="00821470" w:rsidP="005C73D9">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14:paraId="505A3BB2" w14:textId="77777777" w:rsidR="00821470" w:rsidRDefault="00821470"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1.63</w:t>
            </w:r>
          </w:p>
        </w:tc>
        <w:tc>
          <w:tcPr>
            <w:tcW w:w="1276" w:type="dxa"/>
          </w:tcPr>
          <w:p w14:paraId="30B0EEE9" w14:textId="77777777" w:rsidR="00821470" w:rsidRPr="00022F2C" w:rsidRDefault="00821470"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[1.18-2.24]</w:t>
            </w:r>
          </w:p>
        </w:tc>
        <w:tc>
          <w:tcPr>
            <w:tcW w:w="1276" w:type="dxa"/>
          </w:tcPr>
          <w:p w14:paraId="0ECA32EB" w14:textId="77777777" w:rsidR="00821470" w:rsidRDefault="00821470" w:rsidP="00821470">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821470" w:rsidRPr="00A62166" w14:paraId="75640457"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4C863D47" w14:textId="77777777" w:rsidR="00821470" w:rsidRDefault="00821470" w:rsidP="004276EA">
            <w:pPr>
              <w:rPr>
                <w:b w:val="0"/>
                <w:lang w:val="en"/>
              </w:rPr>
            </w:pPr>
            <w:r>
              <w:rPr>
                <w:b w:val="0"/>
                <w:lang w:val="en"/>
              </w:rPr>
              <w:t>SBP≥160 mm Hg or BP medication</w:t>
            </w:r>
          </w:p>
        </w:tc>
        <w:tc>
          <w:tcPr>
            <w:tcW w:w="3261" w:type="dxa"/>
          </w:tcPr>
          <w:p w14:paraId="54E99B8B" w14:textId="77777777" w:rsidR="00821470" w:rsidRDefault="00821470" w:rsidP="005C73D9">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14:paraId="2100F9AA" w14:textId="77777777" w:rsidR="00821470" w:rsidRDefault="00821470"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2.07</w:t>
            </w:r>
          </w:p>
        </w:tc>
        <w:tc>
          <w:tcPr>
            <w:tcW w:w="1276" w:type="dxa"/>
          </w:tcPr>
          <w:p w14:paraId="3D76C440" w14:textId="77777777" w:rsidR="00821470" w:rsidRPr="00022F2C" w:rsidRDefault="00821470"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[1.48-2.88]</w:t>
            </w:r>
          </w:p>
        </w:tc>
        <w:tc>
          <w:tcPr>
            <w:tcW w:w="1276" w:type="dxa"/>
          </w:tcPr>
          <w:p w14:paraId="1053AEC2" w14:textId="77777777" w:rsidR="00821470" w:rsidRDefault="00EC6421" w:rsidP="00821470">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EC6421" w:rsidRPr="00A62166" w14:paraId="1B66A31D"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190782D5" w14:textId="77777777" w:rsidR="00EC6421" w:rsidRDefault="00EC6421" w:rsidP="004276EA">
            <w:pPr>
              <w:rPr>
                <w:b w:val="0"/>
                <w:lang w:val="en"/>
              </w:rPr>
            </w:pPr>
          </w:p>
        </w:tc>
        <w:tc>
          <w:tcPr>
            <w:tcW w:w="3261" w:type="dxa"/>
          </w:tcPr>
          <w:p w14:paraId="5032D75B" w14:textId="77777777" w:rsidR="00EC6421" w:rsidRDefault="00EC6421" w:rsidP="005C73D9">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14:paraId="497C9DD1" w14:textId="77777777" w:rsidR="00EC6421" w:rsidRDefault="00EC6421" w:rsidP="004276EA">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4CBF3A02" w14:textId="77777777" w:rsidR="00EC6421" w:rsidRDefault="00EC6421" w:rsidP="004276EA">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5F214BD2" w14:textId="77777777" w:rsidR="00EC6421" w:rsidRDefault="00EC6421" w:rsidP="00821470">
            <w:pPr>
              <w:jc w:val="center"/>
              <w:cnfStyle w:val="000000000000" w:firstRow="0" w:lastRow="0" w:firstColumn="0" w:lastColumn="0" w:oddVBand="0" w:evenVBand="0" w:oddHBand="0" w:evenHBand="0" w:firstRowFirstColumn="0" w:firstRowLastColumn="0" w:lastRowFirstColumn="0" w:lastRowLastColumn="0"/>
              <w:rPr>
                <w:lang w:val="en"/>
              </w:rPr>
            </w:pPr>
          </w:p>
        </w:tc>
      </w:tr>
      <w:tr w:rsidR="00292B78" w:rsidRPr="00A62166" w14:paraId="445B298A"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4B8C519F" w14:textId="77777777" w:rsidR="004B3862" w:rsidRPr="002C6BE9" w:rsidRDefault="004D37E7" w:rsidP="004276EA">
            <w:pPr>
              <w:rPr>
                <w:lang w:val="en"/>
              </w:rPr>
            </w:pPr>
            <w:r>
              <w:rPr>
                <w:lang w:val="en"/>
              </w:rPr>
              <w:t>Smoking</w:t>
            </w:r>
          </w:p>
        </w:tc>
        <w:tc>
          <w:tcPr>
            <w:tcW w:w="3261" w:type="dxa"/>
          </w:tcPr>
          <w:p w14:paraId="6124228B" w14:textId="127B8595" w:rsidR="004B3862" w:rsidRDefault="006E75F3" w:rsidP="006D1E35">
            <w:pPr>
              <w:cnfStyle w:val="000000100000" w:firstRow="0" w:lastRow="0" w:firstColumn="0" w:lastColumn="0" w:oddVBand="0" w:evenVBand="0" w:oddHBand="1" w:evenHBand="0" w:firstRowFirstColumn="0" w:firstRowLastColumn="0" w:lastRowFirstColumn="0" w:lastRowLastColumn="0"/>
            </w:pPr>
            <w:r>
              <w:rPr>
                <w:lang w:val="en"/>
              </w:rPr>
              <w:t>HR (adjusted</w:t>
            </w:r>
            <w:proofErr w:type="gramStart"/>
            <w:r>
              <w:rPr>
                <w:lang w:val="en"/>
              </w:rPr>
              <w:t>)</w:t>
            </w:r>
            <w:r w:rsidR="006D1E35">
              <w:rPr>
                <w:lang w:val="en"/>
              </w:rPr>
              <w:t>{</w:t>
            </w:r>
            <w:proofErr w:type="spellStart"/>
            <w:proofErr w:type="gramEnd"/>
            <w:r w:rsidR="006D1E35">
              <w:rPr>
                <w:lang w:val="en"/>
              </w:rPr>
              <w:t>Schnohr</w:t>
            </w:r>
            <w:proofErr w:type="spellEnd"/>
            <w:r w:rsidR="006D1E35">
              <w:rPr>
                <w:lang w:val="en"/>
              </w:rPr>
              <w:t>, 2015 #199}</w:t>
            </w:r>
          </w:p>
        </w:tc>
        <w:tc>
          <w:tcPr>
            <w:tcW w:w="1275" w:type="dxa"/>
          </w:tcPr>
          <w:p w14:paraId="424E09E9" w14:textId="77777777" w:rsidR="004B3862" w:rsidRPr="00022F2C" w:rsidRDefault="004B3862"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46DEFA33" w14:textId="77777777" w:rsidR="004B3862" w:rsidRPr="00022F2C" w:rsidRDefault="004B3862"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73314619" w14:textId="77777777" w:rsidR="004B3862" w:rsidRPr="00022F2C" w:rsidRDefault="004B3862" w:rsidP="004276EA">
            <w:pPr>
              <w:jc w:val="center"/>
              <w:cnfStyle w:val="000000100000" w:firstRow="0" w:lastRow="0" w:firstColumn="0" w:lastColumn="0" w:oddVBand="0" w:evenVBand="0" w:oddHBand="1" w:evenHBand="0" w:firstRowFirstColumn="0" w:firstRowLastColumn="0" w:lastRowFirstColumn="0" w:lastRowLastColumn="0"/>
              <w:rPr>
                <w:lang w:val="en"/>
              </w:rPr>
            </w:pPr>
          </w:p>
        </w:tc>
      </w:tr>
      <w:tr w:rsidR="00292B78" w:rsidRPr="00A62166" w14:paraId="4D14C965"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785561BB" w14:textId="77777777" w:rsidR="004B3862" w:rsidRPr="004D37E7" w:rsidRDefault="004D37E7" w:rsidP="004276EA">
            <w:pPr>
              <w:rPr>
                <w:b w:val="0"/>
                <w:lang w:val="en"/>
              </w:rPr>
            </w:pPr>
            <w:r>
              <w:rPr>
                <w:b w:val="0"/>
                <w:lang w:val="en"/>
              </w:rPr>
              <w:t xml:space="preserve">Never smoker </w:t>
            </w:r>
          </w:p>
        </w:tc>
        <w:tc>
          <w:tcPr>
            <w:tcW w:w="3261" w:type="dxa"/>
          </w:tcPr>
          <w:p w14:paraId="7E933186" w14:textId="77777777" w:rsidR="004B3862" w:rsidRDefault="004B3862" w:rsidP="00AE181E">
            <w:pPr>
              <w:cnfStyle w:val="000000000000" w:firstRow="0" w:lastRow="0" w:firstColumn="0" w:lastColumn="0" w:oddVBand="0" w:evenVBand="0" w:oddHBand="0" w:evenHBand="0" w:firstRowFirstColumn="0" w:firstRowLastColumn="0" w:lastRowFirstColumn="0" w:lastRowLastColumn="0"/>
            </w:pPr>
          </w:p>
        </w:tc>
        <w:tc>
          <w:tcPr>
            <w:tcW w:w="1275" w:type="dxa"/>
          </w:tcPr>
          <w:p w14:paraId="6FDFE5C7" w14:textId="77777777" w:rsidR="004B3862" w:rsidRPr="00022F2C" w:rsidRDefault="004D37E7"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w:t>
            </w:r>
            <w:r w:rsidR="005F37B2">
              <w:rPr>
                <w:lang w:val="en"/>
              </w:rPr>
              <w:t xml:space="preserve">.00 </w:t>
            </w:r>
          </w:p>
        </w:tc>
        <w:tc>
          <w:tcPr>
            <w:tcW w:w="1276" w:type="dxa"/>
          </w:tcPr>
          <w:p w14:paraId="7B7EE61F" w14:textId="77777777" w:rsidR="004B3862" w:rsidRPr="00022F2C" w:rsidRDefault="004B3862" w:rsidP="004276EA">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4E4F2394" w14:textId="77777777" w:rsidR="004B3862" w:rsidRPr="00022F2C" w:rsidRDefault="005F37B2"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292B78" w:rsidRPr="00A62166" w14:paraId="53EAABA0"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317EFF5C" w14:textId="77777777" w:rsidR="004B3862" w:rsidRPr="005F37B2" w:rsidRDefault="005F37B2" w:rsidP="004276EA">
            <w:pPr>
              <w:rPr>
                <w:b w:val="0"/>
                <w:lang w:val="en"/>
              </w:rPr>
            </w:pPr>
            <w:r>
              <w:rPr>
                <w:b w:val="0"/>
                <w:lang w:val="en"/>
              </w:rPr>
              <w:t>Former smoker</w:t>
            </w:r>
          </w:p>
        </w:tc>
        <w:tc>
          <w:tcPr>
            <w:tcW w:w="3261" w:type="dxa"/>
          </w:tcPr>
          <w:p w14:paraId="701733D3" w14:textId="77777777" w:rsidR="004B3862" w:rsidRDefault="004B3862" w:rsidP="00AE181E">
            <w:pPr>
              <w:cnfStyle w:val="000000100000" w:firstRow="0" w:lastRow="0" w:firstColumn="0" w:lastColumn="0" w:oddVBand="0" w:evenVBand="0" w:oddHBand="1" w:evenHBand="0" w:firstRowFirstColumn="0" w:firstRowLastColumn="0" w:lastRowFirstColumn="0" w:lastRowLastColumn="0"/>
            </w:pPr>
          </w:p>
        </w:tc>
        <w:tc>
          <w:tcPr>
            <w:tcW w:w="1275" w:type="dxa"/>
          </w:tcPr>
          <w:p w14:paraId="452C29D3" w14:textId="77777777" w:rsidR="004B3862" w:rsidRPr="00022F2C" w:rsidRDefault="005F37B2"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1.52</w:t>
            </w:r>
          </w:p>
        </w:tc>
        <w:tc>
          <w:tcPr>
            <w:tcW w:w="1276" w:type="dxa"/>
          </w:tcPr>
          <w:p w14:paraId="4A4D6D60" w14:textId="77777777" w:rsidR="004B3862" w:rsidRPr="00022F2C" w:rsidRDefault="005F37B2"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[1.18-1.97]</w:t>
            </w:r>
          </w:p>
        </w:tc>
        <w:tc>
          <w:tcPr>
            <w:tcW w:w="1276" w:type="dxa"/>
          </w:tcPr>
          <w:p w14:paraId="1769E108" w14:textId="77777777" w:rsidR="004B3862" w:rsidRPr="00022F2C" w:rsidRDefault="005F37B2"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4F67DE" w:rsidRPr="00A62166" w14:paraId="62A33DC0"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6CC6EA0C" w14:textId="77777777" w:rsidR="004F67DE" w:rsidRPr="005F37B2" w:rsidRDefault="005F37B2" w:rsidP="004276EA">
            <w:pPr>
              <w:rPr>
                <w:b w:val="0"/>
                <w:lang w:val="en"/>
              </w:rPr>
            </w:pPr>
            <w:r>
              <w:rPr>
                <w:b w:val="0"/>
                <w:lang w:val="en"/>
              </w:rPr>
              <w:t>1-4g tobacco/day</w:t>
            </w:r>
          </w:p>
        </w:tc>
        <w:tc>
          <w:tcPr>
            <w:tcW w:w="3261" w:type="dxa"/>
          </w:tcPr>
          <w:p w14:paraId="260DAECB" w14:textId="77777777" w:rsidR="004F67DE" w:rsidRDefault="004F67DE" w:rsidP="00AE181E">
            <w:pPr>
              <w:cnfStyle w:val="000000000000" w:firstRow="0" w:lastRow="0" w:firstColumn="0" w:lastColumn="0" w:oddVBand="0" w:evenVBand="0" w:oddHBand="0" w:evenHBand="0" w:firstRowFirstColumn="0" w:firstRowLastColumn="0" w:lastRowFirstColumn="0" w:lastRowLastColumn="0"/>
            </w:pPr>
          </w:p>
        </w:tc>
        <w:tc>
          <w:tcPr>
            <w:tcW w:w="1275" w:type="dxa"/>
          </w:tcPr>
          <w:p w14:paraId="75F772E4" w14:textId="77777777" w:rsidR="004F67DE" w:rsidRPr="00022F2C" w:rsidRDefault="005F37B2"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1.63</w:t>
            </w:r>
          </w:p>
        </w:tc>
        <w:tc>
          <w:tcPr>
            <w:tcW w:w="1276" w:type="dxa"/>
          </w:tcPr>
          <w:p w14:paraId="30FF8A2B" w14:textId="77777777" w:rsidR="004F67DE" w:rsidRPr="00022F2C" w:rsidRDefault="005F37B2"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[0.91-2.94]</w:t>
            </w:r>
          </w:p>
        </w:tc>
        <w:tc>
          <w:tcPr>
            <w:tcW w:w="1276" w:type="dxa"/>
          </w:tcPr>
          <w:p w14:paraId="5664587B" w14:textId="77777777" w:rsidR="004F67DE" w:rsidRPr="00022F2C" w:rsidRDefault="005F37B2"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NS</w:t>
            </w:r>
          </w:p>
        </w:tc>
      </w:tr>
      <w:tr w:rsidR="00292B78" w:rsidRPr="00A62166" w14:paraId="75CF6F9D" w14:textId="77777777" w:rsidTr="00E86BC2">
        <w:trPr>
          <w:cnfStyle w:val="000000100000" w:firstRow="0" w:lastRow="0" w:firstColumn="0" w:lastColumn="0" w:oddVBand="0" w:evenVBand="0" w:oddHBand="1" w:evenHBand="0" w:firstRowFirstColumn="0" w:firstRowLastColumn="0" w:lastRowFirstColumn="0" w:lastRowLastColumn="0"/>
          <w:trHeight w:val="82"/>
          <w:jc w:val="center"/>
        </w:trPr>
        <w:tc>
          <w:tcPr>
            <w:cnfStyle w:val="001000000000" w:firstRow="0" w:lastRow="0" w:firstColumn="1" w:lastColumn="0" w:oddVBand="0" w:evenVBand="0" w:oddHBand="0" w:evenHBand="0" w:firstRowFirstColumn="0" w:firstRowLastColumn="0" w:lastRowFirstColumn="0" w:lastRowLastColumn="0"/>
            <w:tcW w:w="2830" w:type="dxa"/>
          </w:tcPr>
          <w:p w14:paraId="2B84CB23" w14:textId="77777777" w:rsidR="004B3862" w:rsidRPr="005F37B2" w:rsidRDefault="005F37B2" w:rsidP="004276EA">
            <w:pPr>
              <w:rPr>
                <w:b w:val="0"/>
                <w:lang w:val="en"/>
              </w:rPr>
            </w:pPr>
            <w:r>
              <w:rPr>
                <w:b w:val="0"/>
                <w:lang w:val="en"/>
              </w:rPr>
              <w:t>5-14g tobacco/day</w:t>
            </w:r>
          </w:p>
        </w:tc>
        <w:tc>
          <w:tcPr>
            <w:tcW w:w="3261" w:type="dxa"/>
          </w:tcPr>
          <w:p w14:paraId="2071D622" w14:textId="77777777" w:rsidR="004B3862" w:rsidRDefault="004B3862" w:rsidP="00AE181E">
            <w:pPr>
              <w:cnfStyle w:val="000000100000" w:firstRow="0" w:lastRow="0" w:firstColumn="0" w:lastColumn="0" w:oddVBand="0" w:evenVBand="0" w:oddHBand="1" w:evenHBand="0" w:firstRowFirstColumn="0" w:firstRowLastColumn="0" w:lastRowFirstColumn="0" w:lastRowLastColumn="0"/>
            </w:pPr>
          </w:p>
        </w:tc>
        <w:tc>
          <w:tcPr>
            <w:tcW w:w="1275" w:type="dxa"/>
          </w:tcPr>
          <w:p w14:paraId="4A3096B7" w14:textId="77777777" w:rsidR="004B3862" w:rsidRPr="00022F2C" w:rsidRDefault="005F37B2"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1.46</w:t>
            </w:r>
          </w:p>
        </w:tc>
        <w:tc>
          <w:tcPr>
            <w:tcW w:w="1276" w:type="dxa"/>
          </w:tcPr>
          <w:p w14:paraId="4512C572" w14:textId="77777777" w:rsidR="004B3862" w:rsidRPr="00022F2C" w:rsidRDefault="005F37B2"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[1.09-1.95]</w:t>
            </w:r>
          </w:p>
        </w:tc>
        <w:tc>
          <w:tcPr>
            <w:tcW w:w="1276" w:type="dxa"/>
          </w:tcPr>
          <w:p w14:paraId="7C2D6D85" w14:textId="77777777" w:rsidR="004B3862" w:rsidRPr="00022F2C" w:rsidRDefault="005F37B2"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4F67DE" w:rsidRPr="00A62166" w14:paraId="5711BA54" w14:textId="77777777" w:rsidTr="00E86BC2">
        <w:trPr>
          <w:trHeight w:val="82"/>
          <w:jc w:val="center"/>
        </w:trPr>
        <w:tc>
          <w:tcPr>
            <w:cnfStyle w:val="001000000000" w:firstRow="0" w:lastRow="0" w:firstColumn="1" w:lastColumn="0" w:oddVBand="0" w:evenVBand="0" w:oddHBand="0" w:evenHBand="0" w:firstRowFirstColumn="0" w:firstRowLastColumn="0" w:lastRowFirstColumn="0" w:lastRowLastColumn="0"/>
            <w:tcW w:w="2830" w:type="dxa"/>
          </w:tcPr>
          <w:p w14:paraId="31F9D43F" w14:textId="77777777" w:rsidR="004F67DE" w:rsidRPr="005F37B2" w:rsidRDefault="005F37B2" w:rsidP="004276EA">
            <w:pPr>
              <w:rPr>
                <w:b w:val="0"/>
                <w:lang w:val="en"/>
              </w:rPr>
            </w:pPr>
            <w:r w:rsidRPr="005F37B2">
              <w:rPr>
                <w:b w:val="0"/>
                <w:lang w:val="en"/>
              </w:rPr>
              <w:t>≥15g tobacco/day</w:t>
            </w:r>
          </w:p>
        </w:tc>
        <w:tc>
          <w:tcPr>
            <w:tcW w:w="3261" w:type="dxa"/>
          </w:tcPr>
          <w:p w14:paraId="58503240" w14:textId="77777777" w:rsidR="004F67DE" w:rsidRDefault="004F67DE" w:rsidP="00AE181E">
            <w:pPr>
              <w:cnfStyle w:val="000000000000" w:firstRow="0" w:lastRow="0" w:firstColumn="0" w:lastColumn="0" w:oddVBand="0" w:evenVBand="0" w:oddHBand="0" w:evenHBand="0" w:firstRowFirstColumn="0" w:firstRowLastColumn="0" w:lastRowFirstColumn="0" w:lastRowLastColumn="0"/>
            </w:pPr>
          </w:p>
        </w:tc>
        <w:tc>
          <w:tcPr>
            <w:tcW w:w="1275" w:type="dxa"/>
          </w:tcPr>
          <w:p w14:paraId="17A4B864" w14:textId="77777777" w:rsidR="004F67DE" w:rsidRPr="00022F2C" w:rsidRDefault="005F37B2"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1.62</w:t>
            </w:r>
          </w:p>
        </w:tc>
        <w:tc>
          <w:tcPr>
            <w:tcW w:w="1276" w:type="dxa"/>
          </w:tcPr>
          <w:p w14:paraId="25428076" w14:textId="77777777" w:rsidR="004F67DE" w:rsidRPr="00022F2C" w:rsidRDefault="005F37B2"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[1.25-2.09]</w:t>
            </w:r>
          </w:p>
        </w:tc>
        <w:tc>
          <w:tcPr>
            <w:tcW w:w="1276" w:type="dxa"/>
          </w:tcPr>
          <w:p w14:paraId="03470830" w14:textId="77777777" w:rsidR="004F67DE" w:rsidRPr="00022F2C" w:rsidRDefault="005F37B2"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292B78" w:rsidRPr="00A62166" w14:paraId="35AEB4F7"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5E261EC1" w14:textId="77777777" w:rsidR="004B3862" w:rsidRPr="002C6BE9" w:rsidRDefault="004B3862" w:rsidP="004276EA">
            <w:pPr>
              <w:rPr>
                <w:lang w:val="en"/>
              </w:rPr>
            </w:pPr>
          </w:p>
        </w:tc>
        <w:tc>
          <w:tcPr>
            <w:tcW w:w="3261" w:type="dxa"/>
          </w:tcPr>
          <w:p w14:paraId="7776B4B7" w14:textId="77777777" w:rsidR="004B3862" w:rsidRDefault="004B3862" w:rsidP="00AE181E">
            <w:pPr>
              <w:cnfStyle w:val="000000100000" w:firstRow="0" w:lastRow="0" w:firstColumn="0" w:lastColumn="0" w:oddVBand="0" w:evenVBand="0" w:oddHBand="1" w:evenHBand="0" w:firstRowFirstColumn="0" w:firstRowLastColumn="0" w:lastRowFirstColumn="0" w:lastRowLastColumn="0"/>
            </w:pPr>
          </w:p>
        </w:tc>
        <w:tc>
          <w:tcPr>
            <w:tcW w:w="1275" w:type="dxa"/>
          </w:tcPr>
          <w:p w14:paraId="1FFFD22F" w14:textId="77777777" w:rsidR="004B3862" w:rsidRPr="00022F2C" w:rsidRDefault="004B3862"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342F18BC" w14:textId="77777777" w:rsidR="004B3862" w:rsidRPr="00022F2C" w:rsidRDefault="004B3862"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0DD4BEF7" w14:textId="77777777" w:rsidR="004B3862" w:rsidRPr="00022F2C" w:rsidRDefault="004B3862" w:rsidP="004276EA">
            <w:pPr>
              <w:jc w:val="center"/>
              <w:cnfStyle w:val="000000100000" w:firstRow="0" w:lastRow="0" w:firstColumn="0" w:lastColumn="0" w:oddVBand="0" w:evenVBand="0" w:oddHBand="1" w:evenHBand="0" w:firstRowFirstColumn="0" w:firstRowLastColumn="0" w:lastRowFirstColumn="0" w:lastRowLastColumn="0"/>
              <w:rPr>
                <w:lang w:val="en"/>
              </w:rPr>
            </w:pPr>
          </w:p>
        </w:tc>
      </w:tr>
      <w:tr w:rsidR="00847A76" w:rsidRPr="00A62166" w14:paraId="093D016F"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0A613A28" w14:textId="77777777" w:rsidR="00847A76" w:rsidRPr="002C6BE9" w:rsidRDefault="00847A76" w:rsidP="004276EA">
            <w:pPr>
              <w:rPr>
                <w:lang w:val="en"/>
              </w:rPr>
            </w:pPr>
            <w:r>
              <w:rPr>
                <w:lang w:val="en"/>
              </w:rPr>
              <w:t>Diabetes</w:t>
            </w:r>
          </w:p>
        </w:tc>
        <w:tc>
          <w:tcPr>
            <w:tcW w:w="3261" w:type="dxa"/>
          </w:tcPr>
          <w:p w14:paraId="4F00BC83" w14:textId="670FE5CF" w:rsidR="00847A76" w:rsidRDefault="00FE4742" w:rsidP="006D1E35">
            <w:pPr>
              <w:cnfStyle w:val="000000000000" w:firstRow="0" w:lastRow="0" w:firstColumn="0" w:lastColumn="0" w:oddVBand="0" w:evenVBand="0" w:oddHBand="0" w:evenHBand="0" w:firstRowFirstColumn="0" w:firstRowLastColumn="0" w:lastRowFirstColumn="0" w:lastRowLastColumn="0"/>
            </w:pPr>
            <w:r>
              <w:t>For risk of MI – adju</w:t>
            </w:r>
            <w:r w:rsidR="006D1E35">
              <w:t xml:space="preserve">sted for all other risk </w:t>
            </w:r>
            <w:proofErr w:type="gramStart"/>
            <w:r w:rsidR="006D1E35">
              <w:t>factors{</w:t>
            </w:r>
            <w:proofErr w:type="gramEnd"/>
            <w:r w:rsidR="006D1E35">
              <w:t>Yusuf, 2004 #203}</w:t>
            </w:r>
          </w:p>
        </w:tc>
        <w:tc>
          <w:tcPr>
            <w:tcW w:w="1275" w:type="dxa"/>
          </w:tcPr>
          <w:p w14:paraId="6A4CDF54" w14:textId="77777777" w:rsidR="00847A76" w:rsidRPr="00022F2C" w:rsidRDefault="00847A76" w:rsidP="004276EA">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22208F61" w14:textId="77777777" w:rsidR="00847A76" w:rsidRPr="00022F2C" w:rsidRDefault="00847A76" w:rsidP="004276EA">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56294B5D" w14:textId="77777777" w:rsidR="00847A76" w:rsidRPr="00022F2C" w:rsidRDefault="00847A76" w:rsidP="004276EA">
            <w:pPr>
              <w:jc w:val="center"/>
              <w:cnfStyle w:val="000000000000" w:firstRow="0" w:lastRow="0" w:firstColumn="0" w:lastColumn="0" w:oddVBand="0" w:evenVBand="0" w:oddHBand="0" w:evenHBand="0" w:firstRowFirstColumn="0" w:firstRowLastColumn="0" w:lastRowFirstColumn="0" w:lastRowLastColumn="0"/>
              <w:rPr>
                <w:lang w:val="en"/>
              </w:rPr>
            </w:pPr>
          </w:p>
        </w:tc>
      </w:tr>
      <w:tr w:rsidR="00847A76" w:rsidRPr="00A62166" w14:paraId="7D22D10A"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046CC037" w14:textId="77777777" w:rsidR="00847A76" w:rsidRPr="00847A76" w:rsidRDefault="00847A76" w:rsidP="004276EA">
            <w:pPr>
              <w:rPr>
                <w:b w:val="0"/>
                <w:lang w:val="en"/>
              </w:rPr>
            </w:pPr>
            <w:r>
              <w:rPr>
                <w:b w:val="0"/>
                <w:lang w:val="en"/>
              </w:rPr>
              <w:t>No</w:t>
            </w:r>
          </w:p>
        </w:tc>
        <w:tc>
          <w:tcPr>
            <w:tcW w:w="3261" w:type="dxa"/>
          </w:tcPr>
          <w:p w14:paraId="5B16BCFE" w14:textId="77777777" w:rsidR="00847A76" w:rsidRDefault="00847A76" w:rsidP="00AE181E">
            <w:pPr>
              <w:cnfStyle w:val="000000100000" w:firstRow="0" w:lastRow="0" w:firstColumn="0" w:lastColumn="0" w:oddVBand="0" w:evenVBand="0" w:oddHBand="1" w:evenHBand="0" w:firstRowFirstColumn="0" w:firstRowLastColumn="0" w:lastRowFirstColumn="0" w:lastRowLastColumn="0"/>
            </w:pPr>
          </w:p>
        </w:tc>
        <w:tc>
          <w:tcPr>
            <w:tcW w:w="1275" w:type="dxa"/>
          </w:tcPr>
          <w:p w14:paraId="125D5343" w14:textId="77777777" w:rsidR="00847A76" w:rsidRPr="00022F2C" w:rsidRDefault="00FE4742"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14:paraId="214FF5E7" w14:textId="77777777" w:rsidR="00847A76" w:rsidRPr="00022F2C" w:rsidRDefault="00847A76"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13995A1D" w14:textId="77777777" w:rsidR="00847A76" w:rsidRPr="00022F2C" w:rsidRDefault="00FE4742"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Reference</w:t>
            </w:r>
          </w:p>
        </w:tc>
      </w:tr>
      <w:tr w:rsidR="00847A76" w:rsidRPr="00A62166" w14:paraId="41594D91"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3BBA69EA" w14:textId="77777777" w:rsidR="00847A76" w:rsidRPr="00847A76" w:rsidRDefault="00847A76" w:rsidP="004276EA">
            <w:pPr>
              <w:rPr>
                <w:b w:val="0"/>
                <w:lang w:val="en"/>
              </w:rPr>
            </w:pPr>
            <w:r>
              <w:rPr>
                <w:b w:val="0"/>
                <w:lang w:val="en"/>
              </w:rPr>
              <w:t>Yes</w:t>
            </w:r>
          </w:p>
        </w:tc>
        <w:tc>
          <w:tcPr>
            <w:tcW w:w="3261" w:type="dxa"/>
          </w:tcPr>
          <w:p w14:paraId="797E0474" w14:textId="77777777" w:rsidR="00847A76" w:rsidRDefault="00847A76" w:rsidP="00AE181E">
            <w:pPr>
              <w:cnfStyle w:val="000000000000" w:firstRow="0" w:lastRow="0" w:firstColumn="0" w:lastColumn="0" w:oddVBand="0" w:evenVBand="0" w:oddHBand="0" w:evenHBand="0" w:firstRowFirstColumn="0" w:firstRowLastColumn="0" w:lastRowFirstColumn="0" w:lastRowLastColumn="0"/>
            </w:pPr>
          </w:p>
        </w:tc>
        <w:tc>
          <w:tcPr>
            <w:tcW w:w="1275" w:type="dxa"/>
          </w:tcPr>
          <w:p w14:paraId="727DDD29" w14:textId="77777777" w:rsidR="00847A76" w:rsidRPr="00022F2C" w:rsidRDefault="00FE4742"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2.37</w:t>
            </w:r>
          </w:p>
        </w:tc>
        <w:tc>
          <w:tcPr>
            <w:tcW w:w="1276" w:type="dxa"/>
          </w:tcPr>
          <w:p w14:paraId="789633D5" w14:textId="128D3A28" w:rsidR="00FE4742" w:rsidRPr="00022F2C" w:rsidRDefault="00FE4742" w:rsidP="00E86BC2">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[2.07-2.71] (99% CI)</w:t>
            </w:r>
          </w:p>
        </w:tc>
        <w:tc>
          <w:tcPr>
            <w:tcW w:w="1276" w:type="dxa"/>
          </w:tcPr>
          <w:p w14:paraId="354F616C" w14:textId="77777777" w:rsidR="00847A76" w:rsidRPr="00022F2C" w:rsidRDefault="00FE4742"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292B78" w:rsidRPr="00A62166" w14:paraId="3281A280"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29825647" w14:textId="77777777" w:rsidR="004B3862" w:rsidRPr="005F37B2" w:rsidRDefault="005F37B2" w:rsidP="004276EA">
            <w:pPr>
              <w:rPr>
                <w:lang w:val="en"/>
              </w:rPr>
            </w:pPr>
            <w:r>
              <w:rPr>
                <w:lang w:val="en"/>
              </w:rPr>
              <w:t>Total cholesterol</w:t>
            </w:r>
          </w:p>
        </w:tc>
        <w:tc>
          <w:tcPr>
            <w:tcW w:w="3261" w:type="dxa"/>
          </w:tcPr>
          <w:p w14:paraId="0834A229" w14:textId="7931A79E" w:rsidR="004B3862" w:rsidRDefault="006D1E35" w:rsidP="006D1E35">
            <w:pPr>
              <w:cnfStyle w:val="000000100000" w:firstRow="0" w:lastRow="0" w:firstColumn="0" w:lastColumn="0" w:oddVBand="0" w:evenVBand="0" w:oddHBand="1" w:evenHBand="0" w:firstRowFirstColumn="0" w:firstRowLastColumn="0" w:lastRowFirstColumn="0" w:lastRowLastColumn="0"/>
            </w:pPr>
            <w:r>
              <w:rPr>
                <w:lang w:val="en"/>
              </w:rPr>
              <w:t>HR (adjusted</w:t>
            </w:r>
            <w:proofErr w:type="gramStart"/>
            <w:r>
              <w:rPr>
                <w:lang w:val="en"/>
              </w:rPr>
              <w:t>){</w:t>
            </w:r>
            <w:proofErr w:type="spellStart"/>
            <w:proofErr w:type="gramEnd"/>
            <w:r>
              <w:rPr>
                <w:lang w:val="en"/>
              </w:rPr>
              <w:t>Schnohr</w:t>
            </w:r>
            <w:proofErr w:type="spellEnd"/>
            <w:r>
              <w:rPr>
                <w:lang w:val="en"/>
              </w:rPr>
              <w:t>, 2015 #199}</w:t>
            </w:r>
          </w:p>
        </w:tc>
        <w:tc>
          <w:tcPr>
            <w:tcW w:w="1275" w:type="dxa"/>
          </w:tcPr>
          <w:p w14:paraId="663DB37E" w14:textId="77777777" w:rsidR="004B3862" w:rsidRPr="00022F2C" w:rsidRDefault="004B3862"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681BD63E" w14:textId="77777777" w:rsidR="004B3862" w:rsidRPr="00022F2C" w:rsidRDefault="004B3862"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0EF6F0D4" w14:textId="77777777" w:rsidR="004B3862" w:rsidRPr="00022F2C" w:rsidRDefault="004B3862" w:rsidP="004276EA">
            <w:pPr>
              <w:jc w:val="center"/>
              <w:cnfStyle w:val="000000100000" w:firstRow="0" w:lastRow="0" w:firstColumn="0" w:lastColumn="0" w:oddVBand="0" w:evenVBand="0" w:oddHBand="1" w:evenHBand="0" w:firstRowFirstColumn="0" w:firstRowLastColumn="0" w:lastRowFirstColumn="0" w:lastRowLastColumn="0"/>
              <w:rPr>
                <w:lang w:val="en"/>
              </w:rPr>
            </w:pPr>
          </w:p>
        </w:tc>
      </w:tr>
      <w:tr w:rsidR="00292B78" w:rsidRPr="00A62166" w14:paraId="6E5CD031"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3243C5CB" w14:textId="77777777" w:rsidR="00BC786B" w:rsidRPr="001E0B56" w:rsidRDefault="005F37B2" w:rsidP="004276EA">
            <w:pPr>
              <w:rPr>
                <w:b w:val="0"/>
                <w:lang w:val="en"/>
              </w:rPr>
            </w:pPr>
            <w:r>
              <w:rPr>
                <w:b w:val="0"/>
                <w:lang w:val="en"/>
              </w:rPr>
              <w:t>1</w:t>
            </w:r>
            <w:r w:rsidRPr="005F37B2">
              <w:rPr>
                <w:b w:val="0"/>
                <w:vertAlign w:val="superscript"/>
                <w:lang w:val="en"/>
              </w:rPr>
              <w:t>st</w:t>
            </w:r>
            <w:r>
              <w:rPr>
                <w:b w:val="0"/>
                <w:lang w:val="en"/>
              </w:rPr>
              <w:t xml:space="preserve"> quartile</w:t>
            </w:r>
          </w:p>
        </w:tc>
        <w:tc>
          <w:tcPr>
            <w:tcW w:w="3261" w:type="dxa"/>
          </w:tcPr>
          <w:p w14:paraId="6D07C68C" w14:textId="77777777" w:rsidR="00BC786B" w:rsidRPr="00AE0D86" w:rsidRDefault="00BC786B" w:rsidP="00AE181E">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14:paraId="5E58E5D7" w14:textId="77777777" w:rsidR="00BC786B" w:rsidRPr="00022F2C" w:rsidRDefault="005F37B2"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276" w:type="dxa"/>
          </w:tcPr>
          <w:p w14:paraId="1376420C" w14:textId="77777777" w:rsidR="00BC786B" w:rsidRPr="00022F2C" w:rsidRDefault="00BC786B" w:rsidP="008D3644">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3AD09123" w14:textId="77777777" w:rsidR="00BC786B" w:rsidRPr="00022F2C" w:rsidRDefault="005F37B2"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F84074" w:rsidRPr="00A62166" w14:paraId="66FA993F"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79ABD7E4" w14:textId="77777777" w:rsidR="00F84074" w:rsidRPr="001E0B56" w:rsidRDefault="005F37B2" w:rsidP="004276EA">
            <w:pPr>
              <w:rPr>
                <w:b w:val="0"/>
                <w:lang w:val="en"/>
              </w:rPr>
            </w:pPr>
            <w:r>
              <w:rPr>
                <w:b w:val="0"/>
                <w:lang w:val="en"/>
              </w:rPr>
              <w:t>2</w:t>
            </w:r>
            <w:r w:rsidRPr="005F37B2">
              <w:rPr>
                <w:b w:val="0"/>
                <w:vertAlign w:val="superscript"/>
                <w:lang w:val="en"/>
              </w:rPr>
              <w:t>nd</w:t>
            </w:r>
            <w:r>
              <w:rPr>
                <w:b w:val="0"/>
                <w:lang w:val="en"/>
              </w:rPr>
              <w:t xml:space="preserve"> quartile</w:t>
            </w:r>
          </w:p>
        </w:tc>
        <w:tc>
          <w:tcPr>
            <w:tcW w:w="3261" w:type="dxa"/>
          </w:tcPr>
          <w:p w14:paraId="50863BD7" w14:textId="77777777" w:rsidR="00F84074" w:rsidRDefault="00F84074" w:rsidP="00AE181E">
            <w:pPr>
              <w:cnfStyle w:val="000000100000" w:firstRow="0" w:lastRow="0" w:firstColumn="0" w:lastColumn="0" w:oddVBand="0" w:evenVBand="0" w:oddHBand="1" w:evenHBand="0" w:firstRowFirstColumn="0" w:firstRowLastColumn="0" w:lastRowFirstColumn="0" w:lastRowLastColumn="0"/>
            </w:pPr>
          </w:p>
        </w:tc>
        <w:tc>
          <w:tcPr>
            <w:tcW w:w="1275" w:type="dxa"/>
          </w:tcPr>
          <w:p w14:paraId="48B2843E" w14:textId="77777777" w:rsidR="00F84074" w:rsidRPr="00022F2C" w:rsidRDefault="005F37B2"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1.09</w:t>
            </w:r>
          </w:p>
        </w:tc>
        <w:tc>
          <w:tcPr>
            <w:tcW w:w="1276" w:type="dxa"/>
          </w:tcPr>
          <w:p w14:paraId="03880FE6" w14:textId="77777777" w:rsidR="00F84074" w:rsidRPr="00022F2C" w:rsidRDefault="005F37B2"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[0.88-1.35]</w:t>
            </w:r>
          </w:p>
        </w:tc>
        <w:tc>
          <w:tcPr>
            <w:tcW w:w="1276" w:type="dxa"/>
          </w:tcPr>
          <w:p w14:paraId="15D6A813" w14:textId="77777777" w:rsidR="00F84074" w:rsidRPr="00022F2C" w:rsidRDefault="005F37B2"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NS</w:t>
            </w:r>
          </w:p>
        </w:tc>
      </w:tr>
      <w:tr w:rsidR="00F84074" w:rsidRPr="00A62166" w14:paraId="75841FC1"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36D5F681" w14:textId="77777777" w:rsidR="00F84074" w:rsidRPr="001E0B56" w:rsidRDefault="005F37B2" w:rsidP="004276EA">
            <w:pPr>
              <w:rPr>
                <w:b w:val="0"/>
                <w:lang w:val="en"/>
              </w:rPr>
            </w:pPr>
            <w:r>
              <w:rPr>
                <w:b w:val="0"/>
                <w:lang w:val="en"/>
              </w:rPr>
              <w:lastRenderedPageBreak/>
              <w:t>3</w:t>
            </w:r>
            <w:r w:rsidRPr="005F37B2">
              <w:rPr>
                <w:b w:val="0"/>
                <w:vertAlign w:val="superscript"/>
                <w:lang w:val="en"/>
              </w:rPr>
              <w:t>rd</w:t>
            </w:r>
            <w:r>
              <w:rPr>
                <w:b w:val="0"/>
                <w:lang w:val="en"/>
              </w:rPr>
              <w:t xml:space="preserve"> quartile</w:t>
            </w:r>
          </w:p>
        </w:tc>
        <w:tc>
          <w:tcPr>
            <w:tcW w:w="3261" w:type="dxa"/>
          </w:tcPr>
          <w:p w14:paraId="495E8CED" w14:textId="77777777" w:rsidR="00F84074" w:rsidRDefault="00F84074" w:rsidP="00AE181E">
            <w:pPr>
              <w:cnfStyle w:val="000000000000" w:firstRow="0" w:lastRow="0" w:firstColumn="0" w:lastColumn="0" w:oddVBand="0" w:evenVBand="0" w:oddHBand="0" w:evenHBand="0" w:firstRowFirstColumn="0" w:firstRowLastColumn="0" w:lastRowFirstColumn="0" w:lastRowLastColumn="0"/>
            </w:pPr>
          </w:p>
        </w:tc>
        <w:tc>
          <w:tcPr>
            <w:tcW w:w="1275" w:type="dxa"/>
          </w:tcPr>
          <w:p w14:paraId="4B5146AD" w14:textId="77777777" w:rsidR="00F84074" w:rsidRPr="00022F2C" w:rsidRDefault="005F37B2"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1.18</w:t>
            </w:r>
          </w:p>
        </w:tc>
        <w:tc>
          <w:tcPr>
            <w:tcW w:w="1276" w:type="dxa"/>
          </w:tcPr>
          <w:p w14:paraId="081127E1" w14:textId="77777777" w:rsidR="00F84074" w:rsidRPr="00022F2C" w:rsidRDefault="005F37B2" w:rsidP="008D3644">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[0.95-1.46]</w:t>
            </w:r>
          </w:p>
        </w:tc>
        <w:tc>
          <w:tcPr>
            <w:tcW w:w="1276" w:type="dxa"/>
          </w:tcPr>
          <w:p w14:paraId="15338BBA" w14:textId="77777777" w:rsidR="00F84074" w:rsidRPr="00022F2C" w:rsidRDefault="005F37B2"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NS</w:t>
            </w:r>
          </w:p>
        </w:tc>
      </w:tr>
      <w:tr w:rsidR="00F84074" w:rsidRPr="00A62166" w14:paraId="6714BF0D"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68C3305D" w14:textId="77777777" w:rsidR="00F84074" w:rsidRPr="001E0B56" w:rsidRDefault="005F37B2" w:rsidP="004276EA">
            <w:pPr>
              <w:rPr>
                <w:b w:val="0"/>
                <w:lang w:val="en"/>
              </w:rPr>
            </w:pPr>
            <w:r>
              <w:rPr>
                <w:b w:val="0"/>
                <w:lang w:val="en"/>
              </w:rPr>
              <w:t>4</w:t>
            </w:r>
            <w:r w:rsidRPr="005F37B2">
              <w:rPr>
                <w:b w:val="0"/>
                <w:vertAlign w:val="superscript"/>
                <w:lang w:val="en"/>
              </w:rPr>
              <w:t>th</w:t>
            </w:r>
            <w:r>
              <w:rPr>
                <w:b w:val="0"/>
                <w:lang w:val="en"/>
              </w:rPr>
              <w:t xml:space="preserve"> quartile</w:t>
            </w:r>
          </w:p>
        </w:tc>
        <w:tc>
          <w:tcPr>
            <w:tcW w:w="3261" w:type="dxa"/>
          </w:tcPr>
          <w:p w14:paraId="2323465D" w14:textId="77777777" w:rsidR="00F84074" w:rsidRDefault="00F84074" w:rsidP="00AE181E">
            <w:pPr>
              <w:cnfStyle w:val="000000100000" w:firstRow="0" w:lastRow="0" w:firstColumn="0" w:lastColumn="0" w:oddVBand="0" w:evenVBand="0" w:oddHBand="1" w:evenHBand="0" w:firstRowFirstColumn="0" w:firstRowLastColumn="0" w:lastRowFirstColumn="0" w:lastRowLastColumn="0"/>
            </w:pPr>
          </w:p>
        </w:tc>
        <w:tc>
          <w:tcPr>
            <w:tcW w:w="1275" w:type="dxa"/>
          </w:tcPr>
          <w:p w14:paraId="1B4F2AD0" w14:textId="77777777" w:rsidR="00F84074" w:rsidRPr="00022F2C" w:rsidRDefault="005F37B2"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1.77</w:t>
            </w:r>
          </w:p>
        </w:tc>
        <w:tc>
          <w:tcPr>
            <w:tcW w:w="1276" w:type="dxa"/>
          </w:tcPr>
          <w:p w14:paraId="472A3CE9" w14:textId="77777777" w:rsidR="00F84074" w:rsidRPr="00022F2C" w:rsidRDefault="005F37B2" w:rsidP="008D3644">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[1.42-2.21]</w:t>
            </w:r>
          </w:p>
        </w:tc>
        <w:tc>
          <w:tcPr>
            <w:tcW w:w="1276" w:type="dxa"/>
          </w:tcPr>
          <w:p w14:paraId="3A6F9E32" w14:textId="77777777" w:rsidR="00F84074" w:rsidRPr="00022F2C" w:rsidRDefault="005F37B2"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292B78" w:rsidRPr="00A62166" w14:paraId="01BBA1FD"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79A18768" w14:textId="77777777" w:rsidR="00B63050" w:rsidRPr="005F37B2" w:rsidRDefault="005F37B2" w:rsidP="001E0B56">
            <w:pPr>
              <w:rPr>
                <w:lang w:val="en"/>
              </w:rPr>
            </w:pPr>
            <w:r>
              <w:rPr>
                <w:lang w:val="en"/>
              </w:rPr>
              <w:t>HDL cholesterol</w:t>
            </w:r>
          </w:p>
        </w:tc>
        <w:tc>
          <w:tcPr>
            <w:tcW w:w="3261" w:type="dxa"/>
          </w:tcPr>
          <w:p w14:paraId="44D4AC39" w14:textId="05B7AE73" w:rsidR="00B63050" w:rsidRDefault="006D1E35" w:rsidP="006D1E35">
            <w:pPr>
              <w:cnfStyle w:val="000000000000" w:firstRow="0" w:lastRow="0" w:firstColumn="0" w:lastColumn="0" w:oddVBand="0" w:evenVBand="0" w:oddHBand="0" w:evenHBand="0" w:firstRowFirstColumn="0" w:firstRowLastColumn="0" w:lastRowFirstColumn="0" w:lastRowLastColumn="0"/>
              <w:rPr>
                <w:lang w:val="en"/>
              </w:rPr>
            </w:pPr>
            <w:r>
              <w:rPr>
                <w:lang w:val="en"/>
              </w:rPr>
              <w:t>HR (adjusted</w:t>
            </w:r>
            <w:proofErr w:type="gramStart"/>
            <w:r>
              <w:rPr>
                <w:lang w:val="en"/>
              </w:rPr>
              <w:t>){</w:t>
            </w:r>
            <w:proofErr w:type="spellStart"/>
            <w:proofErr w:type="gramEnd"/>
            <w:r>
              <w:rPr>
                <w:lang w:val="en"/>
              </w:rPr>
              <w:t>Schnohr</w:t>
            </w:r>
            <w:proofErr w:type="spellEnd"/>
            <w:r>
              <w:rPr>
                <w:lang w:val="en"/>
              </w:rPr>
              <w:t>, 2015 #199}</w:t>
            </w:r>
          </w:p>
        </w:tc>
        <w:tc>
          <w:tcPr>
            <w:tcW w:w="1275" w:type="dxa"/>
          </w:tcPr>
          <w:p w14:paraId="2DDFE1E5" w14:textId="77777777" w:rsidR="00B63050" w:rsidRDefault="00B63050" w:rsidP="004276EA">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00E9EA35" w14:textId="77777777" w:rsidR="00B63050" w:rsidRDefault="00B63050" w:rsidP="004276EA">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28CAA8D4" w14:textId="77777777" w:rsidR="00B63050" w:rsidRDefault="00B63050" w:rsidP="004276EA">
            <w:pPr>
              <w:jc w:val="center"/>
              <w:cnfStyle w:val="000000000000" w:firstRow="0" w:lastRow="0" w:firstColumn="0" w:lastColumn="0" w:oddVBand="0" w:evenVBand="0" w:oddHBand="0" w:evenHBand="0" w:firstRowFirstColumn="0" w:firstRowLastColumn="0" w:lastRowFirstColumn="0" w:lastRowLastColumn="0"/>
              <w:rPr>
                <w:lang w:val="en"/>
              </w:rPr>
            </w:pPr>
          </w:p>
        </w:tc>
      </w:tr>
      <w:tr w:rsidR="008D3644" w:rsidRPr="00A62166" w14:paraId="2381E24E"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16422524" w14:textId="77777777" w:rsidR="008D3644" w:rsidRPr="001E0B56" w:rsidRDefault="005F37B2" w:rsidP="001E0B56">
            <w:pPr>
              <w:rPr>
                <w:b w:val="0"/>
                <w:lang w:val="en"/>
              </w:rPr>
            </w:pPr>
            <w:r>
              <w:rPr>
                <w:b w:val="0"/>
                <w:lang w:val="en"/>
              </w:rPr>
              <w:t>≥1.5 mmol/L</w:t>
            </w:r>
          </w:p>
        </w:tc>
        <w:tc>
          <w:tcPr>
            <w:tcW w:w="3261" w:type="dxa"/>
          </w:tcPr>
          <w:p w14:paraId="02979716" w14:textId="77777777" w:rsidR="008D3644" w:rsidRDefault="008D3644" w:rsidP="008D3644">
            <w:pPr>
              <w:cnfStyle w:val="000000100000" w:firstRow="0" w:lastRow="0" w:firstColumn="0" w:lastColumn="0" w:oddVBand="0" w:evenVBand="0" w:oddHBand="1" w:evenHBand="0" w:firstRowFirstColumn="0" w:firstRowLastColumn="0" w:lastRowFirstColumn="0" w:lastRowLastColumn="0"/>
            </w:pPr>
          </w:p>
        </w:tc>
        <w:tc>
          <w:tcPr>
            <w:tcW w:w="1275" w:type="dxa"/>
          </w:tcPr>
          <w:p w14:paraId="0C8BCDEC" w14:textId="77777777" w:rsidR="008D3644" w:rsidRDefault="005F37B2"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14:paraId="6A6784EE" w14:textId="77777777" w:rsidR="008D3644" w:rsidRDefault="008D3644"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20637B67" w14:textId="77777777" w:rsidR="008D3644" w:rsidRDefault="005F37B2"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Reference</w:t>
            </w:r>
          </w:p>
        </w:tc>
      </w:tr>
      <w:tr w:rsidR="008D3644" w:rsidRPr="00A62166" w14:paraId="5F0A7A54"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48D3938A" w14:textId="77777777" w:rsidR="008D3644" w:rsidRPr="001E0B56" w:rsidRDefault="005F37B2" w:rsidP="001E0B56">
            <w:pPr>
              <w:rPr>
                <w:b w:val="0"/>
                <w:lang w:val="en"/>
              </w:rPr>
            </w:pPr>
            <w:r>
              <w:rPr>
                <w:b w:val="0"/>
                <w:lang w:val="en"/>
              </w:rPr>
              <w:t>1.0-1.4 mmol/L</w:t>
            </w:r>
          </w:p>
        </w:tc>
        <w:tc>
          <w:tcPr>
            <w:tcW w:w="3261" w:type="dxa"/>
          </w:tcPr>
          <w:p w14:paraId="77D000BA" w14:textId="77777777" w:rsidR="008D3644" w:rsidRDefault="008D3644" w:rsidP="00AE181E">
            <w:pPr>
              <w:cnfStyle w:val="000000000000" w:firstRow="0" w:lastRow="0" w:firstColumn="0" w:lastColumn="0" w:oddVBand="0" w:evenVBand="0" w:oddHBand="0" w:evenHBand="0" w:firstRowFirstColumn="0" w:firstRowLastColumn="0" w:lastRowFirstColumn="0" w:lastRowLastColumn="0"/>
            </w:pPr>
          </w:p>
        </w:tc>
        <w:tc>
          <w:tcPr>
            <w:tcW w:w="1275" w:type="dxa"/>
          </w:tcPr>
          <w:p w14:paraId="01B8D97C" w14:textId="77777777" w:rsidR="008D3644" w:rsidRDefault="005F37B2"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1.39</w:t>
            </w:r>
          </w:p>
        </w:tc>
        <w:tc>
          <w:tcPr>
            <w:tcW w:w="1276" w:type="dxa"/>
          </w:tcPr>
          <w:p w14:paraId="2B7C0B8B" w14:textId="77777777" w:rsidR="008D3644" w:rsidRDefault="005F37B2"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[1.18-1.64]</w:t>
            </w:r>
          </w:p>
        </w:tc>
        <w:tc>
          <w:tcPr>
            <w:tcW w:w="1276" w:type="dxa"/>
          </w:tcPr>
          <w:p w14:paraId="50D38E64" w14:textId="77777777" w:rsidR="008D3644" w:rsidRDefault="005F37B2"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8D3644" w:rsidRPr="00A62166" w14:paraId="406365B6"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3003C6DA" w14:textId="77777777" w:rsidR="008D3644" w:rsidRPr="001E0B56" w:rsidRDefault="005F37B2" w:rsidP="001E0B56">
            <w:pPr>
              <w:rPr>
                <w:b w:val="0"/>
                <w:lang w:val="en"/>
              </w:rPr>
            </w:pPr>
            <w:r>
              <w:rPr>
                <w:b w:val="0"/>
                <w:lang w:val="en"/>
              </w:rPr>
              <w:t>&lt;1.0 mmol/L</w:t>
            </w:r>
          </w:p>
        </w:tc>
        <w:tc>
          <w:tcPr>
            <w:tcW w:w="3261" w:type="dxa"/>
          </w:tcPr>
          <w:p w14:paraId="1BF066F9" w14:textId="77777777" w:rsidR="008D3644" w:rsidRDefault="008D3644" w:rsidP="00AE181E">
            <w:pPr>
              <w:cnfStyle w:val="000000100000" w:firstRow="0" w:lastRow="0" w:firstColumn="0" w:lastColumn="0" w:oddVBand="0" w:evenVBand="0" w:oddHBand="1" w:evenHBand="0" w:firstRowFirstColumn="0" w:firstRowLastColumn="0" w:lastRowFirstColumn="0" w:lastRowLastColumn="0"/>
            </w:pPr>
          </w:p>
        </w:tc>
        <w:tc>
          <w:tcPr>
            <w:tcW w:w="1275" w:type="dxa"/>
          </w:tcPr>
          <w:p w14:paraId="70AB26C3" w14:textId="77777777" w:rsidR="008D3644" w:rsidRDefault="005F37B2"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1.65</w:t>
            </w:r>
          </w:p>
        </w:tc>
        <w:tc>
          <w:tcPr>
            <w:tcW w:w="1276" w:type="dxa"/>
          </w:tcPr>
          <w:p w14:paraId="70FAEB8A" w14:textId="77777777" w:rsidR="008D3644" w:rsidRDefault="005F37B2"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[1.30-2.09]</w:t>
            </w:r>
          </w:p>
        </w:tc>
        <w:tc>
          <w:tcPr>
            <w:tcW w:w="1276" w:type="dxa"/>
          </w:tcPr>
          <w:p w14:paraId="652B1221" w14:textId="77777777" w:rsidR="008D3644" w:rsidRDefault="005F37B2" w:rsidP="004276EA">
            <w:pPr>
              <w:jc w:val="center"/>
              <w:cnfStyle w:val="000000100000" w:firstRow="0" w:lastRow="0" w:firstColumn="0" w:lastColumn="0" w:oddVBand="0" w:evenVBand="0" w:oddHBand="1" w:evenHBand="0" w:firstRowFirstColumn="0" w:firstRowLastColumn="0" w:lastRowFirstColumn="0" w:lastRowLastColumn="0"/>
              <w:rPr>
                <w:lang w:val="en"/>
              </w:rPr>
            </w:pPr>
            <w:proofErr w:type="gramStart"/>
            <w:r>
              <w:rPr>
                <w:lang w:val="en"/>
              </w:rPr>
              <w:t>Risk  Factor</w:t>
            </w:r>
            <w:proofErr w:type="gramEnd"/>
          </w:p>
        </w:tc>
      </w:tr>
      <w:tr w:rsidR="008D3644" w:rsidRPr="00A62166" w14:paraId="1A087074"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508DD77E" w14:textId="77777777" w:rsidR="00E918F5" w:rsidRPr="003D0377" w:rsidRDefault="003D0377" w:rsidP="004276EA">
            <w:pPr>
              <w:rPr>
                <w:lang w:val="en"/>
              </w:rPr>
            </w:pPr>
            <w:r>
              <w:rPr>
                <w:lang w:val="en"/>
              </w:rPr>
              <w:t>Family history</w:t>
            </w:r>
          </w:p>
        </w:tc>
        <w:tc>
          <w:tcPr>
            <w:tcW w:w="3261" w:type="dxa"/>
          </w:tcPr>
          <w:p w14:paraId="6C90EBE4" w14:textId="1F3900EF" w:rsidR="00E918F5" w:rsidRDefault="006D1E35" w:rsidP="006D1E35">
            <w:pPr>
              <w:cnfStyle w:val="000000000000" w:firstRow="0" w:lastRow="0" w:firstColumn="0" w:lastColumn="0" w:oddVBand="0" w:evenVBand="0" w:oddHBand="0" w:evenHBand="0" w:firstRowFirstColumn="0" w:firstRowLastColumn="0" w:lastRowFirstColumn="0" w:lastRowLastColumn="0"/>
            </w:pPr>
            <w:r>
              <w:rPr>
                <w:lang w:val="en"/>
              </w:rPr>
              <w:t>HR (adjusted</w:t>
            </w:r>
            <w:proofErr w:type="gramStart"/>
            <w:r>
              <w:rPr>
                <w:lang w:val="en"/>
              </w:rPr>
              <w:t>){</w:t>
            </w:r>
            <w:proofErr w:type="spellStart"/>
            <w:proofErr w:type="gramEnd"/>
            <w:r>
              <w:rPr>
                <w:lang w:val="en"/>
              </w:rPr>
              <w:t>Schnohr</w:t>
            </w:r>
            <w:proofErr w:type="spellEnd"/>
            <w:r>
              <w:rPr>
                <w:lang w:val="en"/>
              </w:rPr>
              <w:t>, 2015 #199}</w:t>
            </w:r>
          </w:p>
        </w:tc>
        <w:tc>
          <w:tcPr>
            <w:tcW w:w="1275" w:type="dxa"/>
          </w:tcPr>
          <w:p w14:paraId="0EB671FB" w14:textId="77777777" w:rsidR="00E918F5" w:rsidRDefault="00E918F5" w:rsidP="004276EA">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083F703F" w14:textId="77777777" w:rsidR="00E918F5" w:rsidRDefault="00E918F5" w:rsidP="004276EA">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04C1CDFF" w14:textId="77777777" w:rsidR="00E918F5" w:rsidRDefault="00E918F5" w:rsidP="004276EA">
            <w:pPr>
              <w:jc w:val="center"/>
              <w:cnfStyle w:val="000000000000" w:firstRow="0" w:lastRow="0" w:firstColumn="0" w:lastColumn="0" w:oddVBand="0" w:evenVBand="0" w:oddHBand="0" w:evenHBand="0" w:firstRowFirstColumn="0" w:firstRowLastColumn="0" w:lastRowFirstColumn="0" w:lastRowLastColumn="0"/>
              <w:rPr>
                <w:lang w:val="en"/>
              </w:rPr>
            </w:pPr>
          </w:p>
        </w:tc>
      </w:tr>
      <w:tr w:rsidR="008D3644" w:rsidRPr="00A62166" w14:paraId="35AAE192"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50CECA30" w14:textId="77777777" w:rsidR="00E918F5" w:rsidRPr="00265012" w:rsidRDefault="003D0377" w:rsidP="004276EA">
            <w:pPr>
              <w:rPr>
                <w:b w:val="0"/>
                <w:lang w:val="en"/>
              </w:rPr>
            </w:pPr>
            <w:r>
              <w:rPr>
                <w:b w:val="0"/>
                <w:lang w:val="en"/>
              </w:rPr>
              <w:t xml:space="preserve">No </w:t>
            </w:r>
          </w:p>
        </w:tc>
        <w:tc>
          <w:tcPr>
            <w:tcW w:w="3261" w:type="dxa"/>
          </w:tcPr>
          <w:p w14:paraId="282F682F" w14:textId="77777777" w:rsidR="00E918F5" w:rsidRDefault="00E918F5" w:rsidP="004276EA">
            <w:pPr>
              <w:cnfStyle w:val="000000100000" w:firstRow="0" w:lastRow="0" w:firstColumn="0" w:lastColumn="0" w:oddVBand="0" w:evenVBand="0" w:oddHBand="1" w:evenHBand="0" w:firstRowFirstColumn="0" w:firstRowLastColumn="0" w:lastRowFirstColumn="0" w:lastRowLastColumn="0"/>
            </w:pPr>
          </w:p>
        </w:tc>
        <w:tc>
          <w:tcPr>
            <w:tcW w:w="1275" w:type="dxa"/>
          </w:tcPr>
          <w:p w14:paraId="3DBC9742" w14:textId="77777777" w:rsidR="00E918F5" w:rsidRDefault="003D0377"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14:paraId="0703A40F" w14:textId="77777777" w:rsidR="00E918F5" w:rsidRDefault="00E918F5"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31B98833" w14:textId="77777777" w:rsidR="00E918F5" w:rsidRDefault="003D0377"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Reference</w:t>
            </w:r>
          </w:p>
        </w:tc>
      </w:tr>
      <w:tr w:rsidR="008D3644" w:rsidRPr="00A62166" w14:paraId="19A22DBF"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779C7E18" w14:textId="77777777" w:rsidR="00E918F5" w:rsidRPr="003D0377" w:rsidRDefault="003D0377" w:rsidP="004276EA">
            <w:pPr>
              <w:rPr>
                <w:b w:val="0"/>
                <w:lang w:val="en"/>
              </w:rPr>
            </w:pPr>
            <w:r w:rsidRPr="003D0377">
              <w:rPr>
                <w:b w:val="0"/>
                <w:lang w:val="en"/>
              </w:rPr>
              <w:t>Yes</w:t>
            </w:r>
          </w:p>
        </w:tc>
        <w:tc>
          <w:tcPr>
            <w:tcW w:w="3261" w:type="dxa"/>
          </w:tcPr>
          <w:p w14:paraId="499E59AD" w14:textId="77777777" w:rsidR="00E918F5" w:rsidRDefault="00E918F5" w:rsidP="00AE181E">
            <w:pPr>
              <w:cnfStyle w:val="000000000000" w:firstRow="0" w:lastRow="0" w:firstColumn="0" w:lastColumn="0" w:oddVBand="0" w:evenVBand="0" w:oddHBand="0" w:evenHBand="0" w:firstRowFirstColumn="0" w:firstRowLastColumn="0" w:lastRowFirstColumn="0" w:lastRowLastColumn="0"/>
            </w:pPr>
          </w:p>
        </w:tc>
        <w:tc>
          <w:tcPr>
            <w:tcW w:w="1275" w:type="dxa"/>
          </w:tcPr>
          <w:p w14:paraId="5AE31E88" w14:textId="77777777" w:rsidR="00E918F5" w:rsidRDefault="003D0377"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1.49</w:t>
            </w:r>
          </w:p>
        </w:tc>
        <w:tc>
          <w:tcPr>
            <w:tcW w:w="1276" w:type="dxa"/>
          </w:tcPr>
          <w:p w14:paraId="56173BB2" w14:textId="77777777" w:rsidR="00E918F5" w:rsidRDefault="003D0377"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[1.04-2.14]</w:t>
            </w:r>
          </w:p>
        </w:tc>
        <w:tc>
          <w:tcPr>
            <w:tcW w:w="1276" w:type="dxa"/>
          </w:tcPr>
          <w:p w14:paraId="5459F1E8" w14:textId="77777777" w:rsidR="00E918F5" w:rsidRDefault="003D0377"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8D3644" w:rsidRPr="00A62166" w14:paraId="5B9806A8"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25BDC00A" w14:textId="77777777" w:rsidR="00292B78" w:rsidRPr="002C6BE9" w:rsidRDefault="003D0377" w:rsidP="004276EA">
            <w:pPr>
              <w:rPr>
                <w:lang w:val="en"/>
              </w:rPr>
            </w:pPr>
            <w:r>
              <w:rPr>
                <w:lang w:val="en"/>
              </w:rPr>
              <w:t>Physical activity</w:t>
            </w:r>
          </w:p>
        </w:tc>
        <w:tc>
          <w:tcPr>
            <w:tcW w:w="3261" w:type="dxa"/>
          </w:tcPr>
          <w:p w14:paraId="7B7D163F" w14:textId="52826931" w:rsidR="00292B78" w:rsidRDefault="006D1E35" w:rsidP="006D1E35">
            <w:pPr>
              <w:cnfStyle w:val="000000100000" w:firstRow="0" w:lastRow="0" w:firstColumn="0" w:lastColumn="0" w:oddVBand="0" w:evenVBand="0" w:oddHBand="1" w:evenHBand="0" w:firstRowFirstColumn="0" w:firstRowLastColumn="0" w:lastRowFirstColumn="0" w:lastRowLastColumn="0"/>
            </w:pPr>
            <w:r>
              <w:rPr>
                <w:lang w:val="en"/>
              </w:rPr>
              <w:t>HR (adjusted</w:t>
            </w:r>
            <w:proofErr w:type="gramStart"/>
            <w:r>
              <w:rPr>
                <w:lang w:val="en"/>
              </w:rPr>
              <w:t>){</w:t>
            </w:r>
            <w:proofErr w:type="spellStart"/>
            <w:proofErr w:type="gramEnd"/>
            <w:r>
              <w:rPr>
                <w:lang w:val="en"/>
              </w:rPr>
              <w:t>Schnohr</w:t>
            </w:r>
            <w:proofErr w:type="spellEnd"/>
            <w:r>
              <w:rPr>
                <w:lang w:val="en"/>
              </w:rPr>
              <w:t>, 2015 #199}</w:t>
            </w:r>
          </w:p>
        </w:tc>
        <w:tc>
          <w:tcPr>
            <w:tcW w:w="1275" w:type="dxa"/>
          </w:tcPr>
          <w:p w14:paraId="08CB6E32" w14:textId="77777777" w:rsidR="00292B78" w:rsidRDefault="00292B78"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7F4F18A7" w14:textId="77777777" w:rsidR="00292B78" w:rsidRDefault="00292B78"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1871AA1E" w14:textId="77777777" w:rsidR="00292B78" w:rsidRDefault="00292B78" w:rsidP="004276EA">
            <w:pPr>
              <w:jc w:val="center"/>
              <w:cnfStyle w:val="000000100000" w:firstRow="0" w:lastRow="0" w:firstColumn="0" w:lastColumn="0" w:oddVBand="0" w:evenVBand="0" w:oddHBand="1" w:evenHBand="0" w:firstRowFirstColumn="0" w:firstRowLastColumn="0" w:lastRowFirstColumn="0" w:lastRowLastColumn="0"/>
              <w:rPr>
                <w:lang w:val="en"/>
              </w:rPr>
            </w:pPr>
          </w:p>
        </w:tc>
      </w:tr>
      <w:tr w:rsidR="008D3644" w:rsidRPr="00A62166" w14:paraId="5D2B5B82"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724438FD" w14:textId="77777777" w:rsidR="00292B78" w:rsidRPr="003D0377" w:rsidRDefault="003D0377" w:rsidP="004276EA">
            <w:pPr>
              <w:rPr>
                <w:b w:val="0"/>
                <w:lang w:val="en"/>
              </w:rPr>
            </w:pPr>
            <w:r>
              <w:rPr>
                <w:b w:val="0"/>
                <w:lang w:val="en"/>
              </w:rPr>
              <w:t>High activity in leisure time</w:t>
            </w:r>
          </w:p>
        </w:tc>
        <w:tc>
          <w:tcPr>
            <w:tcW w:w="3261" w:type="dxa"/>
          </w:tcPr>
          <w:p w14:paraId="3E4B3992" w14:textId="77777777" w:rsidR="00292B78" w:rsidRDefault="00292B78" w:rsidP="00AE181E">
            <w:pPr>
              <w:cnfStyle w:val="000000000000" w:firstRow="0" w:lastRow="0" w:firstColumn="0" w:lastColumn="0" w:oddVBand="0" w:evenVBand="0" w:oddHBand="0" w:evenHBand="0" w:firstRowFirstColumn="0" w:firstRowLastColumn="0" w:lastRowFirstColumn="0" w:lastRowLastColumn="0"/>
            </w:pPr>
          </w:p>
        </w:tc>
        <w:tc>
          <w:tcPr>
            <w:tcW w:w="1275" w:type="dxa"/>
          </w:tcPr>
          <w:p w14:paraId="66EC7306" w14:textId="77777777" w:rsidR="00292B78" w:rsidRDefault="003D0377"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276" w:type="dxa"/>
          </w:tcPr>
          <w:p w14:paraId="180596FB" w14:textId="77777777" w:rsidR="00292B78" w:rsidRDefault="00292B78" w:rsidP="004276EA">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297DE0F2" w14:textId="77777777" w:rsidR="00292B78" w:rsidRDefault="003D0377"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8D3644" w:rsidRPr="00A62166" w14:paraId="047ED940"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636281E3" w14:textId="77777777" w:rsidR="00292B78" w:rsidRPr="00292B78" w:rsidRDefault="003D0377" w:rsidP="004276EA">
            <w:pPr>
              <w:rPr>
                <w:rFonts w:cstheme="minorHAnsi"/>
                <w:b w:val="0"/>
                <w:lang w:val="en"/>
              </w:rPr>
            </w:pPr>
            <w:r>
              <w:rPr>
                <w:rFonts w:cstheme="minorHAnsi"/>
                <w:b w:val="0"/>
                <w:lang w:val="en"/>
              </w:rPr>
              <w:t>Moderate activity in leisure time</w:t>
            </w:r>
          </w:p>
        </w:tc>
        <w:tc>
          <w:tcPr>
            <w:tcW w:w="3261" w:type="dxa"/>
          </w:tcPr>
          <w:p w14:paraId="551DBE60" w14:textId="77777777" w:rsidR="00292B78" w:rsidRPr="00422711" w:rsidRDefault="00292B78" w:rsidP="004276EA">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14:paraId="711D4BB4" w14:textId="77777777" w:rsidR="00292B78" w:rsidRDefault="003D0377"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14:paraId="0BEE28A3" w14:textId="77777777" w:rsidR="00292B78" w:rsidRDefault="003D0377"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[0.85-1.18]</w:t>
            </w:r>
          </w:p>
        </w:tc>
        <w:tc>
          <w:tcPr>
            <w:tcW w:w="1276" w:type="dxa"/>
          </w:tcPr>
          <w:p w14:paraId="4A99AC96" w14:textId="77777777" w:rsidR="00292B78" w:rsidRDefault="003D0377"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NS</w:t>
            </w:r>
          </w:p>
        </w:tc>
      </w:tr>
      <w:tr w:rsidR="008D3644" w:rsidRPr="00A62166" w14:paraId="5448C2ED"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11612F2A" w14:textId="77777777" w:rsidR="00292B78" w:rsidRPr="003D0377" w:rsidRDefault="003D0377" w:rsidP="004276EA">
            <w:pPr>
              <w:rPr>
                <w:rFonts w:cstheme="minorHAnsi"/>
                <w:b w:val="0"/>
                <w:lang w:val="en"/>
              </w:rPr>
            </w:pPr>
            <w:r>
              <w:rPr>
                <w:rFonts w:cstheme="minorHAnsi"/>
                <w:b w:val="0"/>
                <w:lang w:val="en"/>
              </w:rPr>
              <w:t>Low activity in leisure time</w:t>
            </w:r>
          </w:p>
        </w:tc>
        <w:tc>
          <w:tcPr>
            <w:tcW w:w="3261" w:type="dxa"/>
          </w:tcPr>
          <w:p w14:paraId="585B199A" w14:textId="77777777" w:rsidR="00292B78" w:rsidRDefault="00292B78" w:rsidP="00AE181E">
            <w:pPr>
              <w:cnfStyle w:val="000000000000" w:firstRow="0" w:lastRow="0" w:firstColumn="0" w:lastColumn="0" w:oddVBand="0" w:evenVBand="0" w:oddHBand="0" w:evenHBand="0" w:firstRowFirstColumn="0" w:firstRowLastColumn="0" w:lastRowFirstColumn="0" w:lastRowLastColumn="0"/>
            </w:pPr>
          </w:p>
        </w:tc>
        <w:tc>
          <w:tcPr>
            <w:tcW w:w="1275" w:type="dxa"/>
          </w:tcPr>
          <w:p w14:paraId="39F1FD64" w14:textId="77777777" w:rsidR="00292B78" w:rsidRDefault="003D0377"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1.30</w:t>
            </w:r>
          </w:p>
        </w:tc>
        <w:tc>
          <w:tcPr>
            <w:tcW w:w="1276" w:type="dxa"/>
          </w:tcPr>
          <w:p w14:paraId="1392B402" w14:textId="77777777" w:rsidR="00292B78" w:rsidRDefault="003D0377"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[1.03-1.65]</w:t>
            </w:r>
          </w:p>
        </w:tc>
        <w:tc>
          <w:tcPr>
            <w:tcW w:w="1276" w:type="dxa"/>
          </w:tcPr>
          <w:p w14:paraId="7E10598F" w14:textId="77777777" w:rsidR="00292B78" w:rsidRDefault="003D0377"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Risk Factor</w:t>
            </w:r>
          </w:p>
        </w:tc>
      </w:tr>
      <w:tr w:rsidR="008D3644" w:rsidRPr="00A62166" w14:paraId="6DA63C61"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297231D6" w14:textId="77777777" w:rsidR="00292B78" w:rsidRDefault="00636B5C" w:rsidP="004276EA">
            <w:pPr>
              <w:rPr>
                <w:rFonts w:cstheme="minorHAnsi"/>
                <w:lang w:val="en"/>
              </w:rPr>
            </w:pPr>
            <w:r>
              <w:rPr>
                <w:rFonts w:cstheme="minorHAnsi"/>
                <w:lang w:val="en"/>
              </w:rPr>
              <w:t>Obesity</w:t>
            </w:r>
          </w:p>
        </w:tc>
        <w:tc>
          <w:tcPr>
            <w:tcW w:w="3261" w:type="dxa"/>
          </w:tcPr>
          <w:p w14:paraId="1CEEB690" w14:textId="25720E3F" w:rsidR="00292B78" w:rsidRDefault="00636B5C" w:rsidP="006D1E35">
            <w:pPr>
              <w:cnfStyle w:val="000000100000" w:firstRow="0" w:lastRow="0" w:firstColumn="0" w:lastColumn="0" w:oddVBand="0" w:evenVBand="0" w:oddHBand="1" w:evenHBand="0" w:firstRowFirstColumn="0" w:firstRowLastColumn="0" w:lastRowFirstColumn="0" w:lastRowLastColumn="0"/>
            </w:pPr>
            <w:r>
              <w:t>RR (adjusted)</w:t>
            </w:r>
          </w:p>
        </w:tc>
        <w:tc>
          <w:tcPr>
            <w:tcW w:w="1275" w:type="dxa"/>
          </w:tcPr>
          <w:p w14:paraId="0CDE614C" w14:textId="77777777" w:rsidR="00292B78" w:rsidRDefault="00292B78"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4A474FD0" w14:textId="77777777" w:rsidR="00292B78" w:rsidRDefault="00292B78"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2CCDC909" w14:textId="77777777" w:rsidR="00292B78" w:rsidRDefault="00292B78" w:rsidP="004276EA">
            <w:pPr>
              <w:jc w:val="center"/>
              <w:cnfStyle w:val="000000100000" w:firstRow="0" w:lastRow="0" w:firstColumn="0" w:lastColumn="0" w:oddVBand="0" w:evenVBand="0" w:oddHBand="1" w:evenHBand="0" w:firstRowFirstColumn="0" w:firstRowLastColumn="0" w:lastRowFirstColumn="0" w:lastRowLastColumn="0"/>
              <w:rPr>
                <w:lang w:val="en"/>
              </w:rPr>
            </w:pPr>
          </w:p>
        </w:tc>
      </w:tr>
      <w:tr w:rsidR="008D3644" w:rsidRPr="00A62166" w14:paraId="5370E327"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1D673479" w14:textId="77777777" w:rsidR="00292B78" w:rsidRPr="00636B5C" w:rsidRDefault="00636B5C" w:rsidP="004276EA">
            <w:pPr>
              <w:rPr>
                <w:rFonts w:cstheme="minorHAnsi"/>
                <w:b w:val="0"/>
                <w:lang w:val="en"/>
              </w:rPr>
            </w:pPr>
            <w:r w:rsidRPr="00636B5C">
              <w:rPr>
                <w:rFonts w:cstheme="minorHAnsi"/>
                <w:b w:val="0"/>
                <w:lang w:val="en"/>
              </w:rPr>
              <w:t>BMI 18.5-22.9 (Men)</w:t>
            </w:r>
          </w:p>
        </w:tc>
        <w:tc>
          <w:tcPr>
            <w:tcW w:w="3261" w:type="dxa"/>
          </w:tcPr>
          <w:p w14:paraId="1B54DAB4" w14:textId="77777777" w:rsidR="00292B78" w:rsidRDefault="00292B78" w:rsidP="00AE181E">
            <w:pPr>
              <w:cnfStyle w:val="000000000000" w:firstRow="0" w:lastRow="0" w:firstColumn="0" w:lastColumn="0" w:oddVBand="0" w:evenVBand="0" w:oddHBand="0" w:evenHBand="0" w:firstRowFirstColumn="0" w:firstRowLastColumn="0" w:lastRowFirstColumn="0" w:lastRowLastColumn="0"/>
            </w:pPr>
          </w:p>
        </w:tc>
        <w:tc>
          <w:tcPr>
            <w:tcW w:w="1275" w:type="dxa"/>
          </w:tcPr>
          <w:p w14:paraId="2156EF94" w14:textId="77777777" w:rsidR="00292B78" w:rsidRDefault="00636B5C"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1.00</w:t>
            </w:r>
          </w:p>
        </w:tc>
        <w:tc>
          <w:tcPr>
            <w:tcW w:w="1276" w:type="dxa"/>
          </w:tcPr>
          <w:p w14:paraId="1F31BF7C" w14:textId="77777777" w:rsidR="00292B78" w:rsidRDefault="00292B78" w:rsidP="004276EA">
            <w:pPr>
              <w:jc w:val="center"/>
              <w:cnfStyle w:val="000000000000" w:firstRow="0" w:lastRow="0" w:firstColumn="0" w:lastColumn="0" w:oddVBand="0" w:evenVBand="0" w:oddHBand="0" w:evenHBand="0" w:firstRowFirstColumn="0" w:firstRowLastColumn="0" w:lastRowFirstColumn="0" w:lastRowLastColumn="0"/>
              <w:rPr>
                <w:lang w:val="en"/>
              </w:rPr>
            </w:pPr>
          </w:p>
        </w:tc>
        <w:tc>
          <w:tcPr>
            <w:tcW w:w="1276" w:type="dxa"/>
          </w:tcPr>
          <w:p w14:paraId="528BACCC" w14:textId="77777777" w:rsidR="00292B78" w:rsidRDefault="00636B5C"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Reference</w:t>
            </w:r>
          </w:p>
        </w:tc>
      </w:tr>
      <w:tr w:rsidR="008D3644" w:rsidRPr="00A62166" w14:paraId="6E60F4F5"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2CC72F3A" w14:textId="77777777" w:rsidR="00292B78" w:rsidRPr="00636B5C" w:rsidRDefault="00636B5C" w:rsidP="004276EA">
            <w:pPr>
              <w:rPr>
                <w:rFonts w:cstheme="minorHAnsi"/>
                <w:b w:val="0"/>
                <w:lang w:val="en"/>
              </w:rPr>
            </w:pPr>
            <w:r>
              <w:rPr>
                <w:rFonts w:cstheme="minorHAnsi"/>
                <w:b w:val="0"/>
                <w:lang w:val="en"/>
              </w:rPr>
              <w:t>BMI 23.0-24.9 (Men)</w:t>
            </w:r>
          </w:p>
        </w:tc>
        <w:tc>
          <w:tcPr>
            <w:tcW w:w="3261" w:type="dxa"/>
          </w:tcPr>
          <w:p w14:paraId="706B98A9" w14:textId="77777777" w:rsidR="00292B78" w:rsidRPr="009A5C3F" w:rsidRDefault="00292B78" w:rsidP="004276EA">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14:paraId="6ACC8E5E" w14:textId="77777777" w:rsidR="00292B78" w:rsidRDefault="00636B5C"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 xml:space="preserve">1.22 </w:t>
            </w:r>
          </w:p>
        </w:tc>
        <w:tc>
          <w:tcPr>
            <w:tcW w:w="1276" w:type="dxa"/>
          </w:tcPr>
          <w:p w14:paraId="447E9978" w14:textId="77777777" w:rsidR="00292B78" w:rsidRDefault="00636B5C"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[1.04-1.43]</w:t>
            </w:r>
          </w:p>
        </w:tc>
        <w:tc>
          <w:tcPr>
            <w:tcW w:w="1276" w:type="dxa"/>
          </w:tcPr>
          <w:p w14:paraId="47D26B08" w14:textId="77777777" w:rsidR="00292B78" w:rsidRDefault="00636B5C"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8D3644" w:rsidRPr="00A62166" w14:paraId="0AA96845"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18A26027" w14:textId="77777777" w:rsidR="00292B78" w:rsidRPr="00636B5C" w:rsidRDefault="00636B5C" w:rsidP="004276EA">
            <w:pPr>
              <w:rPr>
                <w:rFonts w:cstheme="minorHAnsi"/>
                <w:b w:val="0"/>
                <w:lang w:val="en"/>
              </w:rPr>
            </w:pPr>
            <w:r>
              <w:rPr>
                <w:rFonts w:cstheme="minorHAnsi"/>
                <w:b w:val="0"/>
                <w:lang w:val="en"/>
              </w:rPr>
              <w:t>BMI 25.0-26.9 (Men)</w:t>
            </w:r>
          </w:p>
        </w:tc>
        <w:tc>
          <w:tcPr>
            <w:tcW w:w="3261" w:type="dxa"/>
          </w:tcPr>
          <w:p w14:paraId="284F8978" w14:textId="77777777" w:rsidR="00292B78" w:rsidRDefault="00292B78" w:rsidP="00AE181E">
            <w:pPr>
              <w:cnfStyle w:val="000000000000" w:firstRow="0" w:lastRow="0" w:firstColumn="0" w:lastColumn="0" w:oddVBand="0" w:evenVBand="0" w:oddHBand="0" w:evenHBand="0" w:firstRowFirstColumn="0" w:firstRowLastColumn="0" w:lastRowFirstColumn="0" w:lastRowLastColumn="0"/>
            </w:pPr>
          </w:p>
        </w:tc>
        <w:tc>
          <w:tcPr>
            <w:tcW w:w="1275" w:type="dxa"/>
          </w:tcPr>
          <w:p w14:paraId="0E597725" w14:textId="77777777" w:rsidR="00292B78" w:rsidRDefault="00636B5C"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1.53</w:t>
            </w:r>
          </w:p>
        </w:tc>
        <w:tc>
          <w:tcPr>
            <w:tcW w:w="1276" w:type="dxa"/>
          </w:tcPr>
          <w:p w14:paraId="193C82E9" w14:textId="77777777" w:rsidR="00292B78" w:rsidRDefault="00636B5C"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[1.31-1.78]</w:t>
            </w:r>
          </w:p>
        </w:tc>
        <w:tc>
          <w:tcPr>
            <w:tcW w:w="1276" w:type="dxa"/>
          </w:tcPr>
          <w:p w14:paraId="4176EE86" w14:textId="77777777" w:rsidR="00292B78" w:rsidRDefault="00636B5C"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R</w:t>
            </w:r>
            <w:r w:rsidR="00C37B89">
              <w:rPr>
                <w:lang w:val="en"/>
              </w:rPr>
              <w:t>isk Fact</w:t>
            </w:r>
            <w:r>
              <w:rPr>
                <w:lang w:val="en"/>
              </w:rPr>
              <w:t>or</w:t>
            </w:r>
          </w:p>
        </w:tc>
      </w:tr>
      <w:tr w:rsidR="008D3644" w:rsidRPr="00A62166" w14:paraId="173070F6"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2011CD86" w14:textId="77777777" w:rsidR="00292B78" w:rsidRPr="00636B5C" w:rsidRDefault="00C37B89" w:rsidP="004276EA">
            <w:pPr>
              <w:rPr>
                <w:rFonts w:cstheme="minorHAnsi"/>
                <w:b w:val="0"/>
                <w:lang w:val="en"/>
              </w:rPr>
            </w:pPr>
            <w:r>
              <w:rPr>
                <w:rFonts w:cstheme="minorHAnsi"/>
                <w:b w:val="0"/>
                <w:lang w:val="en"/>
              </w:rPr>
              <w:t>BMI 27.0-29.9 (Men)</w:t>
            </w:r>
          </w:p>
        </w:tc>
        <w:tc>
          <w:tcPr>
            <w:tcW w:w="3261" w:type="dxa"/>
          </w:tcPr>
          <w:p w14:paraId="660658D5" w14:textId="77777777" w:rsidR="00292B78" w:rsidRDefault="00292B78" w:rsidP="00AE181E">
            <w:pPr>
              <w:cnfStyle w:val="000000100000" w:firstRow="0" w:lastRow="0" w:firstColumn="0" w:lastColumn="0" w:oddVBand="0" w:evenVBand="0" w:oddHBand="1" w:evenHBand="0" w:firstRowFirstColumn="0" w:firstRowLastColumn="0" w:lastRowFirstColumn="0" w:lastRowLastColumn="0"/>
            </w:pPr>
          </w:p>
        </w:tc>
        <w:tc>
          <w:tcPr>
            <w:tcW w:w="1275" w:type="dxa"/>
          </w:tcPr>
          <w:p w14:paraId="1C8AC457" w14:textId="77777777" w:rsidR="00292B78" w:rsidRDefault="00C37B89"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 xml:space="preserve">1.71 </w:t>
            </w:r>
          </w:p>
        </w:tc>
        <w:tc>
          <w:tcPr>
            <w:tcW w:w="1276" w:type="dxa"/>
          </w:tcPr>
          <w:p w14:paraId="129AF2BC" w14:textId="77777777" w:rsidR="00292B78" w:rsidRDefault="00C37B89"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[1.44-2.02]</w:t>
            </w:r>
          </w:p>
        </w:tc>
        <w:tc>
          <w:tcPr>
            <w:tcW w:w="1276" w:type="dxa"/>
          </w:tcPr>
          <w:p w14:paraId="5D5EC174" w14:textId="77777777" w:rsidR="00292B78" w:rsidRDefault="00C37B89"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Risk Factor</w:t>
            </w:r>
          </w:p>
        </w:tc>
      </w:tr>
      <w:tr w:rsidR="008D3644" w:rsidRPr="00A62166" w14:paraId="502EDA55"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386A3D79" w14:textId="77777777" w:rsidR="00292B78" w:rsidRPr="00636B5C" w:rsidRDefault="00C37B89" w:rsidP="004276EA">
            <w:pPr>
              <w:rPr>
                <w:rFonts w:cstheme="minorHAnsi"/>
                <w:b w:val="0"/>
                <w:lang w:val="en"/>
              </w:rPr>
            </w:pPr>
            <w:r>
              <w:rPr>
                <w:rFonts w:cstheme="minorHAnsi"/>
                <w:b w:val="0"/>
                <w:lang w:val="en"/>
              </w:rPr>
              <w:t>BMI 30+ (Men)</w:t>
            </w:r>
          </w:p>
        </w:tc>
        <w:tc>
          <w:tcPr>
            <w:tcW w:w="3261" w:type="dxa"/>
          </w:tcPr>
          <w:p w14:paraId="5EC515F5" w14:textId="77777777" w:rsidR="00292B78" w:rsidRDefault="00292B78" w:rsidP="00AE181E">
            <w:pPr>
              <w:cnfStyle w:val="000000000000" w:firstRow="0" w:lastRow="0" w:firstColumn="0" w:lastColumn="0" w:oddVBand="0" w:evenVBand="0" w:oddHBand="0" w:evenHBand="0" w:firstRowFirstColumn="0" w:firstRowLastColumn="0" w:lastRowFirstColumn="0" w:lastRowLastColumn="0"/>
            </w:pPr>
          </w:p>
        </w:tc>
        <w:tc>
          <w:tcPr>
            <w:tcW w:w="1275" w:type="dxa"/>
          </w:tcPr>
          <w:p w14:paraId="49E85163" w14:textId="77777777" w:rsidR="00292B78" w:rsidRDefault="00C37B89" w:rsidP="004276EA">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1.81</w:t>
            </w:r>
          </w:p>
        </w:tc>
        <w:tc>
          <w:tcPr>
            <w:tcW w:w="1276" w:type="dxa"/>
          </w:tcPr>
          <w:p w14:paraId="708726B1" w14:textId="77777777" w:rsidR="00C37B89" w:rsidRDefault="00C37B89" w:rsidP="00C37B8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[1.48-2.22]</w:t>
            </w:r>
          </w:p>
        </w:tc>
        <w:tc>
          <w:tcPr>
            <w:tcW w:w="1276" w:type="dxa"/>
          </w:tcPr>
          <w:p w14:paraId="0BE44B71" w14:textId="77777777" w:rsidR="00292B78" w:rsidRDefault="00C37B89" w:rsidP="004276EA">
            <w:pPr>
              <w:jc w:val="center"/>
              <w:cnfStyle w:val="000000000000" w:firstRow="0" w:lastRow="0" w:firstColumn="0" w:lastColumn="0" w:oddVBand="0" w:evenVBand="0" w:oddHBand="0" w:evenHBand="0" w:firstRowFirstColumn="0" w:firstRowLastColumn="0" w:lastRowFirstColumn="0" w:lastRowLastColumn="0"/>
            </w:pPr>
            <w:r>
              <w:t>Risk Factor</w:t>
            </w:r>
          </w:p>
        </w:tc>
      </w:tr>
      <w:tr w:rsidR="008D3644" w:rsidRPr="00A62166" w14:paraId="2EFFBB1B"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307AD622" w14:textId="77777777" w:rsidR="00292B78" w:rsidRPr="00636B5C" w:rsidRDefault="00C37B89" w:rsidP="004276EA">
            <w:pPr>
              <w:rPr>
                <w:rFonts w:cstheme="minorHAnsi"/>
                <w:b w:val="0"/>
                <w:lang w:val="en"/>
              </w:rPr>
            </w:pPr>
            <w:r>
              <w:rPr>
                <w:rFonts w:cstheme="minorHAnsi"/>
                <w:b w:val="0"/>
                <w:lang w:val="en"/>
              </w:rPr>
              <w:t>BMI 18.5-22.9 (Women)</w:t>
            </w:r>
          </w:p>
        </w:tc>
        <w:tc>
          <w:tcPr>
            <w:tcW w:w="3261" w:type="dxa"/>
          </w:tcPr>
          <w:p w14:paraId="7375955D" w14:textId="77777777" w:rsidR="00292B78" w:rsidRDefault="00292B78" w:rsidP="00AE181E">
            <w:pPr>
              <w:cnfStyle w:val="000000100000" w:firstRow="0" w:lastRow="0" w:firstColumn="0" w:lastColumn="0" w:oddVBand="0" w:evenVBand="0" w:oddHBand="1" w:evenHBand="0" w:firstRowFirstColumn="0" w:firstRowLastColumn="0" w:lastRowFirstColumn="0" w:lastRowLastColumn="0"/>
            </w:pPr>
          </w:p>
        </w:tc>
        <w:tc>
          <w:tcPr>
            <w:tcW w:w="1275" w:type="dxa"/>
          </w:tcPr>
          <w:p w14:paraId="00F007C7" w14:textId="77777777" w:rsidR="00292B78" w:rsidRDefault="00C37B89" w:rsidP="004276EA">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1.00</w:t>
            </w:r>
          </w:p>
        </w:tc>
        <w:tc>
          <w:tcPr>
            <w:tcW w:w="1276" w:type="dxa"/>
          </w:tcPr>
          <w:p w14:paraId="1366FB7E" w14:textId="77777777" w:rsidR="00292B78" w:rsidRDefault="00292B78" w:rsidP="004276EA">
            <w:pPr>
              <w:jc w:val="center"/>
              <w:cnfStyle w:val="000000100000" w:firstRow="0" w:lastRow="0" w:firstColumn="0" w:lastColumn="0" w:oddVBand="0" w:evenVBand="0" w:oddHBand="1" w:evenHBand="0" w:firstRowFirstColumn="0" w:firstRowLastColumn="0" w:lastRowFirstColumn="0" w:lastRowLastColumn="0"/>
              <w:rPr>
                <w:lang w:val="en"/>
              </w:rPr>
            </w:pPr>
          </w:p>
        </w:tc>
        <w:tc>
          <w:tcPr>
            <w:tcW w:w="1276" w:type="dxa"/>
          </w:tcPr>
          <w:p w14:paraId="70CACBF7" w14:textId="77777777" w:rsidR="00292B78" w:rsidRDefault="00C37B89" w:rsidP="004276EA">
            <w:pPr>
              <w:jc w:val="center"/>
              <w:cnfStyle w:val="000000100000" w:firstRow="0" w:lastRow="0" w:firstColumn="0" w:lastColumn="0" w:oddVBand="0" w:evenVBand="0" w:oddHBand="1" w:evenHBand="0" w:firstRowFirstColumn="0" w:firstRowLastColumn="0" w:lastRowFirstColumn="0" w:lastRowLastColumn="0"/>
            </w:pPr>
            <w:r>
              <w:t>Reference</w:t>
            </w:r>
          </w:p>
        </w:tc>
      </w:tr>
      <w:tr w:rsidR="00C37B89" w:rsidRPr="00A62166" w14:paraId="7A00F58B"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23B9BA20" w14:textId="77777777" w:rsidR="00C37B89" w:rsidRPr="00636B5C" w:rsidRDefault="00C37B89" w:rsidP="00C37B89">
            <w:pPr>
              <w:rPr>
                <w:rFonts w:cstheme="minorHAnsi"/>
                <w:b w:val="0"/>
                <w:lang w:val="en"/>
              </w:rPr>
            </w:pPr>
            <w:r>
              <w:rPr>
                <w:rFonts w:cstheme="minorHAnsi"/>
                <w:b w:val="0"/>
                <w:lang w:val="en"/>
              </w:rPr>
              <w:t>BMI 23.0-24.9 (Women)</w:t>
            </w:r>
          </w:p>
        </w:tc>
        <w:tc>
          <w:tcPr>
            <w:tcW w:w="3261" w:type="dxa"/>
          </w:tcPr>
          <w:p w14:paraId="272623C2" w14:textId="77777777" w:rsidR="00C37B89" w:rsidRDefault="00C37B89" w:rsidP="00C37B89">
            <w:pPr>
              <w:cnfStyle w:val="000000000000" w:firstRow="0" w:lastRow="0" w:firstColumn="0" w:lastColumn="0" w:oddVBand="0" w:evenVBand="0" w:oddHBand="0" w:evenHBand="0" w:firstRowFirstColumn="0" w:firstRowLastColumn="0" w:lastRowFirstColumn="0" w:lastRowLastColumn="0"/>
            </w:pPr>
          </w:p>
        </w:tc>
        <w:tc>
          <w:tcPr>
            <w:tcW w:w="1275" w:type="dxa"/>
          </w:tcPr>
          <w:p w14:paraId="7D36A3E9" w14:textId="77777777" w:rsidR="00C37B89" w:rsidRDefault="00C37B89" w:rsidP="00C37B8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1.10</w:t>
            </w:r>
          </w:p>
        </w:tc>
        <w:tc>
          <w:tcPr>
            <w:tcW w:w="1276" w:type="dxa"/>
          </w:tcPr>
          <w:p w14:paraId="343B2B10" w14:textId="77777777" w:rsidR="00C37B89" w:rsidRDefault="00C37B89" w:rsidP="00C37B89">
            <w:pPr>
              <w:jc w:val="center"/>
              <w:cnfStyle w:val="000000000000" w:firstRow="0" w:lastRow="0" w:firstColumn="0" w:lastColumn="0" w:oddVBand="0" w:evenVBand="0" w:oddHBand="0" w:evenHBand="0" w:firstRowFirstColumn="0" w:firstRowLastColumn="0" w:lastRowFirstColumn="0" w:lastRowLastColumn="0"/>
              <w:rPr>
                <w:lang w:val="en"/>
              </w:rPr>
            </w:pPr>
            <w:r>
              <w:rPr>
                <w:lang w:val="en"/>
              </w:rPr>
              <w:t>[0.93-1.30]</w:t>
            </w:r>
          </w:p>
        </w:tc>
        <w:tc>
          <w:tcPr>
            <w:tcW w:w="1276" w:type="dxa"/>
          </w:tcPr>
          <w:p w14:paraId="5CEFE3BF" w14:textId="77777777" w:rsidR="00C37B89" w:rsidRDefault="00C37B89" w:rsidP="00C37B89">
            <w:pPr>
              <w:jc w:val="center"/>
              <w:cnfStyle w:val="000000000000" w:firstRow="0" w:lastRow="0" w:firstColumn="0" w:lastColumn="0" w:oddVBand="0" w:evenVBand="0" w:oddHBand="0" w:evenHBand="0" w:firstRowFirstColumn="0" w:firstRowLastColumn="0" w:lastRowFirstColumn="0" w:lastRowLastColumn="0"/>
            </w:pPr>
            <w:r>
              <w:t>NS</w:t>
            </w:r>
          </w:p>
        </w:tc>
      </w:tr>
      <w:tr w:rsidR="00C37B89" w:rsidRPr="00A62166" w14:paraId="089DC066"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11D8C990" w14:textId="77777777" w:rsidR="00C37B89" w:rsidRPr="00636B5C" w:rsidRDefault="00C37B89" w:rsidP="00C37B89">
            <w:pPr>
              <w:rPr>
                <w:rFonts w:cstheme="minorHAnsi"/>
                <w:b w:val="0"/>
                <w:lang w:val="en"/>
              </w:rPr>
            </w:pPr>
            <w:r>
              <w:rPr>
                <w:rFonts w:cstheme="minorHAnsi"/>
                <w:b w:val="0"/>
                <w:lang w:val="en"/>
              </w:rPr>
              <w:t>BMI 25.0-26.9 (Women)</w:t>
            </w:r>
          </w:p>
        </w:tc>
        <w:tc>
          <w:tcPr>
            <w:tcW w:w="3261" w:type="dxa"/>
          </w:tcPr>
          <w:p w14:paraId="44B95ABA" w14:textId="77777777" w:rsidR="00C37B89" w:rsidRPr="00A62166" w:rsidRDefault="00C37B89" w:rsidP="00C37B89">
            <w:pPr>
              <w:cnfStyle w:val="000000100000" w:firstRow="0" w:lastRow="0" w:firstColumn="0" w:lastColumn="0" w:oddVBand="0" w:evenVBand="0" w:oddHBand="1" w:evenHBand="0" w:firstRowFirstColumn="0" w:firstRowLastColumn="0" w:lastRowFirstColumn="0" w:lastRowLastColumn="0"/>
              <w:rPr>
                <w:lang w:val="en"/>
              </w:rPr>
            </w:pPr>
          </w:p>
        </w:tc>
        <w:tc>
          <w:tcPr>
            <w:tcW w:w="1275" w:type="dxa"/>
          </w:tcPr>
          <w:p w14:paraId="15DA5B01" w14:textId="77777777" w:rsidR="00C37B89" w:rsidRPr="00A62166" w:rsidRDefault="00C37B89" w:rsidP="00C37B8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1.34</w:t>
            </w:r>
          </w:p>
        </w:tc>
        <w:tc>
          <w:tcPr>
            <w:tcW w:w="1276" w:type="dxa"/>
          </w:tcPr>
          <w:p w14:paraId="74E1E923" w14:textId="77777777" w:rsidR="00C37B89" w:rsidRPr="00A62166" w:rsidRDefault="00C37B89" w:rsidP="00C37B89">
            <w:pPr>
              <w:jc w:val="center"/>
              <w:cnfStyle w:val="000000100000" w:firstRow="0" w:lastRow="0" w:firstColumn="0" w:lastColumn="0" w:oddVBand="0" w:evenVBand="0" w:oddHBand="1" w:evenHBand="0" w:firstRowFirstColumn="0" w:firstRowLastColumn="0" w:lastRowFirstColumn="0" w:lastRowLastColumn="0"/>
              <w:rPr>
                <w:lang w:val="en"/>
              </w:rPr>
            </w:pPr>
            <w:r>
              <w:rPr>
                <w:lang w:val="en"/>
              </w:rPr>
              <w:t>[1.11-1.61]</w:t>
            </w:r>
          </w:p>
        </w:tc>
        <w:tc>
          <w:tcPr>
            <w:tcW w:w="1276" w:type="dxa"/>
          </w:tcPr>
          <w:p w14:paraId="19B9D143" w14:textId="77777777" w:rsidR="00C37B89" w:rsidRPr="00A62166" w:rsidRDefault="00C37B89" w:rsidP="00C37B89">
            <w:pPr>
              <w:jc w:val="center"/>
              <w:cnfStyle w:val="000000100000" w:firstRow="0" w:lastRow="0" w:firstColumn="0" w:lastColumn="0" w:oddVBand="0" w:evenVBand="0" w:oddHBand="1" w:evenHBand="0" w:firstRowFirstColumn="0" w:firstRowLastColumn="0" w:lastRowFirstColumn="0" w:lastRowLastColumn="0"/>
              <w:rPr>
                <w:rFonts w:cs="Calibri"/>
                <w:color w:val="000000"/>
              </w:rPr>
            </w:pPr>
            <w:r>
              <w:rPr>
                <w:rFonts w:cs="Calibri"/>
                <w:color w:val="000000"/>
              </w:rPr>
              <w:t>Risk Factor</w:t>
            </w:r>
          </w:p>
        </w:tc>
      </w:tr>
      <w:tr w:rsidR="00C37B89" w:rsidRPr="00A62166" w14:paraId="5FF29302"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26EAC05B" w14:textId="77777777" w:rsidR="00C37B89" w:rsidRPr="00636B5C" w:rsidRDefault="00C37B89" w:rsidP="00C37B89">
            <w:pPr>
              <w:rPr>
                <w:rFonts w:cstheme="minorHAnsi"/>
                <w:b w:val="0"/>
                <w:lang w:val="en"/>
              </w:rPr>
            </w:pPr>
            <w:r>
              <w:rPr>
                <w:rFonts w:cstheme="minorHAnsi"/>
                <w:b w:val="0"/>
                <w:lang w:val="en"/>
              </w:rPr>
              <w:t>BMI 27.0-29.9 (Women)</w:t>
            </w:r>
          </w:p>
        </w:tc>
        <w:tc>
          <w:tcPr>
            <w:tcW w:w="3261" w:type="dxa"/>
          </w:tcPr>
          <w:p w14:paraId="16E2187C" w14:textId="77777777" w:rsidR="00C37B89" w:rsidRPr="003639D2" w:rsidRDefault="00C37B89" w:rsidP="00C37B89">
            <w:pPr>
              <w:cnfStyle w:val="000000000000" w:firstRow="0" w:lastRow="0" w:firstColumn="0" w:lastColumn="0" w:oddVBand="0" w:evenVBand="0" w:oddHBand="0" w:evenHBand="0" w:firstRowFirstColumn="0" w:firstRowLastColumn="0" w:lastRowFirstColumn="0" w:lastRowLastColumn="0"/>
              <w:rPr>
                <w:color w:val="000000" w:themeColor="text1"/>
                <w:lang w:val="en"/>
              </w:rPr>
            </w:pPr>
          </w:p>
        </w:tc>
        <w:tc>
          <w:tcPr>
            <w:tcW w:w="1275" w:type="dxa"/>
          </w:tcPr>
          <w:p w14:paraId="7AD21413" w14:textId="77777777" w:rsidR="00C37B89" w:rsidRPr="003639D2" w:rsidRDefault="00C37B89" w:rsidP="00C37B8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1.53</w:t>
            </w:r>
          </w:p>
        </w:tc>
        <w:tc>
          <w:tcPr>
            <w:tcW w:w="1276" w:type="dxa"/>
          </w:tcPr>
          <w:p w14:paraId="68592498" w14:textId="77777777" w:rsidR="00C37B89" w:rsidRPr="003639D2" w:rsidRDefault="00C37B89" w:rsidP="00C37B8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[1.27-1.84]</w:t>
            </w:r>
          </w:p>
        </w:tc>
        <w:tc>
          <w:tcPr>
            <w:tcW w:w="1276" w:type="dxa"/>
          </w:tcPr>
          <w:p w14:paraId="3EDDD9A0" w14:textId="77777777" w:rsidR="00C37B89" w:rsidRPr="003639D2" w:rsidRDefault="00C37B89" w:rsidP="00C37B8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Risk Factor</w:t>
            </w:r>
          </w:p>
        </w:tc>
      </w:tr>
      <w:tr w:rsidR="00C37B89" w:rsidRPr="00A62166" w14:paraId="5FA7B500"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77FEA34B" w14:textId="77777777" w:rsidR="00C37B89" w:rsidRPr="00636B5C" w:rsidRDefault="00C37B89" w:rsidP="00C37B89">
            <w:pPr>
              <w:rPr>
                <w:rFonts w:cstheme="minorHAnsi"/>
                <w:b w:val="0"/>
                <w:lang w:val="en"/>
              </w:rPr>
            </w:pPr>
            <w:r>
              <w:rPr>
                <w:rFonts w:cstheme="minorHAnsi"/>
                <w:b w:val="0"/>
                <w:lang w:val="en"/>
              </w:rPr>
              <w:t>BMI 30+ (Women)</w:t>
            </w:r>
          </w:p>
        </w:tc>
        <w:tc>
          <w:tcPr>
            <w:tcW w:w="3261" w:type="dxa"/>
          </w:tcPr>
          <w:p w14:paraId="7ECB5FD7" w14:textId="77777777" w:rsidR="00C37B89" w:rsidRPr="003639D2" w:rsidRDefault="00C37B89" w:rsidP="00C37B89">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275" w:type="dxa"/>
          </w:tcPr>
          <w:p w14:paraId="5B28B503" w14:textId="77777777" w:rsidR="00C37B89" w:rsidRPr="003639D2" w:rsidRDefault="00C37B89" w:rsidP="00C37B8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2.16</w:t>
            </w:r>
          </w:p>
        </w:tc>
        <w:tc>
          <w:tcPr>
            <w:tcW w:w="1276" w:type="dxa"/>
          </w:tcPr>
          <w:p w14:paraId="43B5224F" w14:textId="77777777" w:rsidR="00C37B89" w:rsidRPr="003639D2" w:rsidRDefault="00C37B89" w:rsidP="00C37B8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[1.81-2.58]</w:t>
            </w:r>
          </w:p>
        </w:tc>
        <w:tc>
          <w:tcPr>
            <w:tcW w:w="1276" w:type="dxa"/>
          </w:tcPr>
          <w:p w14:paraId="16F211F5" w14:textId="77777777" w:rsidR="00C37B89" w:rsidRPr="003639D2" w:rsidRDefault="00C37B89" w:rsidP="00C37B8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Risk Factor</w:t>
            </w:r>
          </w:p>
        </w:tc>
      </w:tr>
      <w:tr w:rsidR="00E86BC2" w:rsidRPr="00A62166" w14:paraId="3C9A77DA"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610EB332" w14:textId="77777777" w:rsidR="00C37B89" w:rsidRPr="00A8537A" w:rsidRDefault="00A8537A" w:rsidP="00C37B89">
            <w:pPr>
              <w:rPr>
                <w:lang w:val="en"/>
              </w:rPr>
            </w:pPr>
            <w:r>
              <w:rPr>
                <w:lang w:val="en"/>
              </w:rPr>
              <w:t>Inflammatory Markers</w:t>
            </w:r>
          </w:p>
        </w:tc>
        <w:tc>
          <w:tcPr>
            <w:tcW w:w="3261" w:type="dxa"/>
          </w:tcPr>
          <w:p w14:paraId="0BFD7D21" w14:textId="77777777" w:rsidR="00C37B89" w:rsidRPr="00A62166" w:rsidRDefault="00C37B89" w:rsidP="00C37B89">
            <w:pPr>
              <w:cnfStyle w:val="000000000000" w:firstRow="0" w:lastRow="0" w:firstColumn="0" w:lastColumn="0" w:oddVBand="0" w:evenVBand="0" w:oddHBand="0" w:evenHBand="0" w:firstRowFirstColumn="0" w:firstRowLastColumn="0" w:lastRowFirstColumn="0" w:lastRowLastColumn="0"/>
              <w:rPr>
                <w:lang w:val="en"/>
              </w:rPr>
            </w:pPr>
          </w:p>
        </w:tc>
        <w:tc>
          <w:tcPr>
            <w:tcW w:w="1275" w:type="dxa"/>
          </w:tcPr>
          <w:p w14:paraId="16B6070D" w14:textId="77777777" w:rsidR="00C37B89" w:rsidRPr="00A45C8F" w:rsidRDefault="00C37B89" w:rsidP="00C37B89">
            <w:pPr>
              <w:jc w:val="center"/>
              <w:cnfStyle w:val="000000000000" w:firstRow="0" w:lastRow="0" w:firstColumn="0" w:lastColumn="0" w:oddVBand="0" w:evenVBand="0" w:oddHBand="0" w:evenHBand="0" w:firstRowFirstColumn="0" w:firstRowLastColumn="0" w:lastRowFirstColumn="0" w:lastRowLastColumn="0"/>
              <w:rPr>
                <w:color w:val="000000" w:themeColor="text1"/>
                <w:lang w:val="en"/>
              </w:rPr>
            </w:pPr>
          </w:p>
        </w:tc>
        <w:tc>
          <w:tcPr>
            <w:tcW w:w="1276" w:type="dxa"/>
          </w:tcPr>
          <w:p w14:paraId="603929B4" w14:textId="77777777" w:rsidR="00C37B89" w:rsidRPr="00A45C8F" w:rsidRDefault="00C37B89" w:rsidP="00C37B89">
            <w:pPr>
              <w:jc w:val="center"/>
              <w:cnfStyle w:val="000000000000" w:firstRow="0" w:lastRow="0" w:firstColumn="0" w:lastColumn="0" w:oddVBand="0" w:evenVBand="0" w:oddHBand="0" w:evenHBand="0" w:firstRowFirstColumn="0" w:firstRowLastColumn="0" w:lastRowFirstColumn="0" w:lastRowLastColumn="0"/>
              <w:rPr>
                <w:color w:val="000000" w:themeColor="text1"/>
                <w:lang w:val="en"/>
              </w:rPr>
            </w:pPr>
          </w:p>
        </w:tc>
        <w:tc>
          <w:tcPr>
            <w:tcW w:w="1276" w:type="dxa"/>
          </w:tcPr>
          <w:p w14:paraId="0C01D023" w14:textId="77777777" w:rsidR="00C37B89" w:rsidRPr="00A45C8F" w:rsidRDefault="00C37B89" w:rsidP="00C37B8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p>
        </w:tc>
      </w:tr>
      <w:tr w:rsidR="00E86BC2" w:rsidRPr="00A62166" w14:paraId="76F6F9B6"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0CF4B553" w14:textId="77777777" w:rsidR="00C37B89" w:rsidRPr="00636B5C" w:rsidRDefault="00A8537A" w:rsidP="00C37B89">
            <w:pPr>
              <w:rPr>
                <w:rFonts w:cs="Calibri"/>
                <w:b w:val="0"/>
                <w:color w:val="000000" w:themeColor="text1"/>
              </w:rPr>
            </w:pPr>
            <w:r>
              <w:rPr>
                <w:rFonts w:cs="Calibri"/>
                <w:b w:val="0"/>
                <w:color w:val="000000" w:themeColor="text1"/>
              </w:rPr>
              <w:t>IL-6</w:t>
            </w:r>
          </w:p>
        </w:tc>
        <w:tc>
          <w:tcPr>
            <w:tcW w:w="3261" w:type="dxa"/>
          </w:tcPr>
          <w:p w14:paraId="22DCDD70" w14:textId="2BD34F90" w:rsidR="00C37B89" w:rsidRPr="003639D2" w:rsidRDefault="009D2CE3" w:rsidP="009D2CE3">
            <w:pPr>
              <w:cnfStyle w:val="000000100000" w:firstRow="0" w:lastRow="0" w:firstColumn="0" w:lastColumn="0" w:oddVBand="0" w:evenVBand="0" w:oddHBand="1" w:evenHBand="0" w:firstRowFirstColumn="0" w:firstRowLastColumn="0" w:lastRowFirstColumn="0" w:lastRowLastColumn="0"/>
              <w:rPr>
                <w:color w:val="000000" w:themeColor="text1"/>
                <w:lang w:val="en"/>
              </w:rPr>
            </w:pPr>
            <w:r>
              <w:rPr>
                <w:color w:val="000000" w:themeColor="text1"/>
                <w:lang w:val="en"/>
              </w:rPr>
              <w:t>HR per 1-SD increase (adjusted</w:t>
            </w:r>
            <w:proofErr w:type="gramStart"/>
            <w:r>
              <w:rPr>
                <w:color w:val="000000" w:themeColor="text1"/>
                <w:lang w:val="en"/>
              </w:rPr>
              <w:t>){</w:t>
            </w:r>
            <w:proofErr w:type="spellStart"/>
            <w:proofErr w:type="gramEnd"/>
            <w:r>
              <w:rPr>
                <w:color w:val="000000" w:themeColor="text1"/>
                <w:lang w:val="en"/>
              </w:rPr>
              <w:t>Kaptoge</w:t>
            </w:r>
            <w:proofErr w:type="spellEnd"/>
            <w:r>
              <w:rPr>
                <w:color w:val="000000" w:themeColor="text1"/>
                <w:lang w:val="en"/>
              </w:rPr>
              <w:t>, 2012 #198}</w:t>
            </w:r>
          </w:p>
        </w:tc>
        <w:tc>
          <w:tcPr>
            <w:tcW w:w="1275" w:type="dxa"/>
          </w:tcPr>
          <w:p w14:paraId="0E27D294" w14:textId="77777777" w:rsidR="00C37B89" w:rsidRPr="00A45C8F" w:rsidRDefault="00A8537A" w:rsidP="00C37B8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1.46</w:t>
            </w:r>
          </w:p>
        </w:tc>
        <w:tc>
          <w:tcPr>
            <w:tcW w:w="1276" w:type="dxa"/>
          </w:tcPr>
          <w:p w14:paraId="28C636C8" w14:textId="77777777" w:rsidR="00C37B89" w:rsidRPr="00A45C8F" w:rsidRDefault="00A8537A" w:rsidP="00C37B8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[1.30-1.64]</w:t>
            </w:r>
          </w:p>
        </w:tc>
        <w:tc>
          <w:tcPr>
            <w:tcW w:w="1276" w:type="dxa"/>
          </w:tcPr>
          <w:p w14:paraId="57306747" w14:textId="77777777" w:rsidR="00C37B89" w:rsidRPr="00A45C8F" w:rsidRDefault="00A8537A" w:rsidP="00C37B8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Risk Factor</w:t>
            </w:r>
          </w:p>
        </w:tc>
      </w:tr>
      <w:tr w:rsidR="00E86BC2" w:rsidRPr="00A62166" w14:paraId="786CEC43" w14:textId="77777777" w:rsidTr="00E86BC2">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7BD6C309" w14:textId="77777777" w:rsidR="00C37B89" w:rsidRPr="00636B5C" w:rsidRDefault="001237CC" w:rsidP="00C37B89">
            <w:pPr>
              <w:rPr>
                <w:rFonts w:cs="Calibri"/>
                <w:b w:val="0"/>
                <w:color w:val="000000" w:themeColor="text1"/>
              </w:rPr>
            </w:pPr>
            <w:r>
              <w:rPr>
                <w:rFonts w:cs="Calibri"/>
                <w:b w:val="0"/>
                <w:color w:val="000000" w:themeColor="text1"/>
              </w:rPr>
              <w:t>CRP</w:t>
            </w:r>
          </w:p>
        </w:tc>
        <w:tc>
          <w:tcPr>
            <w:tcW w:w="3261" w:type="dxa"/>
          </w:tcPr>
          <w:p w14:paraId="79051D49" w14:textId="45D64A44" w:rsidR="00C37B89" w:rsidRPr="003639D2" w:rsidRDefault="001237CC" w:rsidP="00C37B8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RR per 3-fold increase (adjusted) (Emerging risk factors collaboration – </w:t>
            </w:r>
            <w:proofErr w:type="gramStart"/>
            <w:r>
              <w:rPr>
                <w:color w:val="000000" w:themeColor="text1"/>
              </w:rPr>
              <w:t>2010)</w:t>
            </w:r>
            <w:r w:rsidR="009D2CE3">
              <w:rPr>
                <w:color w:val="000000" w:themeColor="text1"/>
              </w:rPr>
              <w:t>{</w:t>
            </w:r>
            <w:proofErr w:type="gramEnd"/>
            <w:r w:rsidR="009D2CE3">
              <w:rPr>
                <w:color w:val="000000" w:themeColor="text1"/>
              </w:rPr>
              <w:t>The Emerging Risk Factors Collaboration, 2012 #9}</w:t>
            </w:r>
          </w:p>
        </w:tc>
        <w:tc>
          <w:tcPr>
            <w:tcW w:w="1275" w:type="dxa"/>
          </w:tcPr>
          <w:p w14:paraId="544184CF" w14:textId="77777777" w:rsidR="00C37B89" w:rsidRPr="00A45C8F" w:rsidRDefault="001237CC" w:rsidP="00C37B8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1.64</w:t>
            </w:r>
          </w:p>
        </w:tc>
        <w:tc>
          <w:tcPr>
            <w:tcW w:w="1276" w:type="dxa"/>
          </w:tcPr>
          <w:p w14:paraId="7090ECD0" w14:textId="77777777" w:rsidR="00C37B89" w:rsidRPr="00A45C8F" w:rsidRDefault="001237CC" w:rsidP="00C37B8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[1.54-1.75]</w:t>
            </w:r>
          </w:p>
        </w:tc>
        <w:tc>
          <w:tcPr>
            <w:tcW w:w="1276" w:type="dxa"/>
          </w:tcPr>
          <w:p w14:paraId="02D9CBD2" w14:textId="77777777" w:rsidR="00C37B89" w:rsidRPr="00A45C8F" w:rsidRDefault="001237CC" w:rsidP="00C37B89">
            <w:pPr>
              <w:jc w:val="center"/>
              <w:cnfStyle w:val="000000000000" w:firstRow="0" w:lastRow="0" w:firstColumn="0" w:lastColumn="0" w:oddVBand="0" w:evenVBand="0" w:oddHBand="0" w:evenHBand="0" w:firstRowFirstColumn="0" w:firstRowLastColumn="0" w:lastRowFirstColumn="0" w:lastRowLastColumn="0"/>
              <w:rPr>
                <w:rFonts w:cs="Calibri"/>
                <w:color w:val="000000" w:themeColor="text1"/>
              </w:rPr>
            </w:pPr>
            <w:r>
              <w:rPr>
                <w:rFonts w:cs="Calibri"/>
                <w:color w:val="000000" w:themeColor="text1"/>
              </w:rPr>
              <w:t>Risk Factor</w:t>
            </w:r>
          </w:p>
        </w:tc>
      </w:tr>
      <w:tr w:rsidR="00E86BC2" w:rsidRPr="00A62166" w14:paraId="3FBAA51B" w14:textId="77777777" w:rsidTr="00E86B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1593ED22" w14:textId="77777777" w:rsidR="00C37B89" w:rsidRPr="000156A8" w:rsidRDefault="000156A8" w:rsidP="00C37B89">
            <w:pPr>
              <w:rPr>
                <w:rFonts w:cs="Calibri"/>
                <w:color w:val="000000" w:themeColor="text1"/>
              </w:rPr>
            </w:pPr>
            <w:r>
              <w:rPr>
                <w:rFonts w:cs="Calibri"/>
                <w:color w:val="000000" w:themeColor="text1"/>
              </w:rPr>
              <w:t>Chronic Kidney Disease</w:t>
            </w:r>
          </w:p>
        </w:tc>
        <w:tc>
          <w:tcPr>
            <w:tcW w:w="3261" w:type="dxa"/>
          </w:tcPr>
          <w:p w14:paraId="66FCED38" w14:textId="244E9E4E" w:rsidR="009D2CE3" w:rsidRPr="003639D2" w:rsidRDefault="009D2CE3" w:rsidP="009D2CE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Relative rate (adjusted</w:t>
            </w:r>
            <w:proofErr w:type="gramStart"/>
            <w:r>
              <w:rPr>
                <w:color w:val="000000" w:themeColor="text1"/>
              </w:rPr>
              <w:t>){</w:t>
            </w:r>
            <w:proofErr w:type="gramEnd"/>
            <w:r>
              <w:rPr>
                <w:color w:val="000000" w:themeColor="text1"/>
              </w:rPr>
              <w:t>Tonelli, 2012 #207}</w:t>
            </w:r>
          </w:p>
        </w:tc>
        <w:tc>
          <w:tcPr>
            <w:tcW w:w="1275" w:type="dxa"/>
          </w:tcPr>
          <w:p w14:paraId="10255C35" w14:textId="77777777" w:rsidR="00C37B89" w:rsidRPr="00A45C8F" w:rsidRDefault="000156A8" w:rsidP="00C37B8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1.4</w:t>
            </w:r>
          </w:p>
        </w:tc>
        <w:tc>
          <w:tcPr>
            <w:tcW w:w="1276" w:type="dxa"/>
          </w:tcPr>
          <w:p w14:paraId="044F0F16" w14:textId="77777777" w:rsidR="00C37B89" w:rsidRPr="00A45C8F" w:rsidRDefault="000156A8" w:rsidP="00C37B8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[1.3-1.5]</w:t>
            </w:r>
          </w:p>
        </w:tc>
        <w:tc>
          <w:tcPr>
            <w:tcW w:w="1276" w:type="dxa"/>
          </w:tcPr>
          <w:p w14:paraId="68026A73" w14:textId="77777777" w:rsidR="00C37B89" w:rsidRPr="00A45C8F" w:rsidRDefault="000156A8" w:rsidP="00C37B89">
            <w:pPr>
              <w:jc w:val="center"/>
              <w:cnfStyle w:val="000000100000" w:firstRow="0" w:lastRow="0" w:firstColumn="0" w:lastColumn="0" w:oddVBand="0" w:evenVBand="0" w:oddHBand="1" w:evenHBand="0" w:firstRowFirstColumn="0" w:firstRowLastColumn="0" w:lastRowFirstColumn="0" w:lastRowLastColumn="0"/>
              <w:rPr>
                <w:rFonts w:cs="Calibri"/>
                <w:color w:val="000000" w:themeColor="text1"/>
              </w:rPr>
            </w:pPr>
            <w:r>
              <w:rPr>
                <w:rFonts w:cs="Calibri"/>
                <w:color w:val="000000" w:themeColor="text1"/>
              </w:rPr>
              <w:t>Risk Factor</w:t>
            </w:r>
          </w:p>
        </w:tc>
      </w:tr>
    </w:tbl>
    <w:p w14:paraId="470AE326" w14:textId="496A550F" w:rsidR="00A51CC7" w:rsidRPr="00383B0D" w:rsidRDefault="00C23E66" w:rsidP="006667AC">
      <w:pPr>
        <w:pStyle w:val="Heading2"/>
      </w:pPr>
      <w:bookmarkStart w:id="16" w:name="_Toc456599782"/>
      <w:r>
        <w:t>CHD</w:t>
      </w:r>
      <w:r w:rsidR="006732DC">
        <w:t xml:space="preserve"> </w:t>
      </w:r>
      <w:r w:rsidR="0095474A" w:rsidRPr="00383B0D">
        <w:t>incidence from literature</w:t>
      </w:r>
      <w:bookmarkEnd w:id="16"/>
    </w:p>
    <w:p w14:paraId="01CBAC99" w14:textId="57152CC1" w:rsidR="001D0CC6" w:rsidRDefault="001E5215" w:rsidP="00383B0D">
      <w:r>
        <w:t>In the United States, t</w:t>
      </w:r>
      <w:r w:rsidRPr="001E5215">
        <w:t xml:space="preserve">he age- and sex-adjusted incidence of </w:t>
      </w:r>
      <w:r>
        <w:t xml:space="preserve">acute </w:t>
      </w:r>
      <w:r w:rsidRPr="001E5215">
        <w:t xml:space="preserve">myocardial infarction </w:t>
      </w:r>
      <w:r>
        <w:t xml:space="preserve">(AMI) </w:t>
      </w:r>
      <w:r w:rsidRPr="001E5215">
        <w:t>increased from 274 cases per 100,000 person-years in 1999 to 287 cases per 100,000 person-years in 2000, and it decreased each year thereafter, to 208 cases per 100,000 person-years in 2008, representing a 24% relative decrease over the study period.</w:t>
      </w:r>
      <w:hyperlink w:anchor="_ENREF_15" w:tooltip="Yeh, 2010 #14" w:history="1">
        <w:r w:rsidR="006667AC">
          <w:fldChar w:fldCharType="begin"/>
        </w:r>
        <w:r w:rsidR="006667AC">
          <w:instrText xml:space="preserve"> ADDIN EN.CITE &lt;EndNote&gt;&lt;Cite&gt;&lt;Author&gt;Yeh&lt;/Author&gt;&lt;Year&gt;2010&lt;/Year&gt;&lt;RecNum&gt;14&lt;/RecNum&gt;&lt;DisplayText&gt;&lt;style face="superscript"&gt;15&lt;/style&gt;&lt;/DisplayText&gt;&lt;record&gt;&lt;rec-number&gt;14&lt;/rec-number&gt;&lt;foreign-keys&gt;&lt;key app="EN" db-id="zptzzf0vypfpttetrsnpwsrxzsap9vz2s5r2" timestamp="1296139868"&gt;14&lt;/key&gt;&lt;/foreign-keys&gt;&lt;ref-type name="Journal Article"&gt;17&lt;/ref-type&gt;&lt;contributors&gt;&lt;authors&gt;&lt;author&gt;Yeh, Robert W.&lt;/author&gt;&lt;author&gt;Sidney, Stephen&lt;/author&gt;&lt;author&gt;Chandra, Malini&lt;/author&gt;&lt;author&gt;Sorel, Michael&lt;/author&gt;&lt;author&gt;Selby, Joseph V.&lt;/author&gt;&lt;author&gt;Go, Alan S.&lt;/author&gt;&lt;/authors&gt;&lt;/contributors&gt;&lt;titles&gt;&lt;title&gt;Population Trends in the Incidence and Outcomes of Acute Myocardial Infarction&lt;/title&gt;&lt;secondary-title&gt;The New England Journal of Medicine&lt;/secondary-title&gt;&lt;/titles&gt;&lt;periodical&gt;&lt;full-title&gt;The New England Journal of Medicine&lt;/full-title&gt;&lt;/periodical&gt;&lt;pages&gt;2155-2165&lt;/pages&gt;&lt;volume&gt;362&lt;/volume&gt;&lt;number&gt;23&lt;/number&gt;&lt;reprint-edition&gt;NOT IN FILE&lt;/reprint-edition&gt;&lt;dates&gt;&lt;year&gt;2010&lt;/year&gt;&lt;/dates&gt;&lt;urls&gt;&lt;related-urls&gt;&lt;url&gt;http://content.nejm.org/cgi/content/abstract/362/23/2155&lt;/url&gt;&lt;url&gt;http://content.nejm.org/cgi/content/full/362/23/2155&lt;/url&gt;&lt;/related-urls&gt;&lt;/urls&gt;&lt;/record&gt;&lt;/Cite&gt;&lt;/EndNote&gt;</w:instrText>
        </w:r>
        <w:r w:rsidR="006667AC">
          <w:fldChar w:fldCharType="separate"/>
        </w:r>
        <w:r w:rsidR="006667AC" w:rsidRPr="006667AC">
          <w:rPr>
            <w:noProof/>
            <w:vertAlign w:val="superscript"/>
          </w:rPr>
          <w:t>15</w:t>
        </w:r>
        <w:r w:rsidR="006667AC">
          <w:fldChar w:fldCharType="end"/>
        </w:r>
      </w:hyperlink>
      <w:r>
        <w:t xml:space="preserve"> </w:t>
      </w:r>
      <w:r w:rsidR="0076215F">
        <w:t>In another US study, a</w:t>
      </w:r>
      <w:r w:rsidR="0076215F" w:rsidRPr="0076215F">
        <w:t>lthough the overall rate of myocardial infarction declined over time, the magnitude of the decline varied widely.</w:t>
      </w:r>
      <w:hyperlink w:anchor="_ENREF_57" w:tooltip="Gerber, 2015 #664" w:history="1">
        <w:r w:rsidR="006667AC">
          <w:fldChar w:fldCharType="begin"/>
        </w:r>
        <w:r w:rsidR="006667AC">
          <w:instrText xml:space="preserve"> ADDIN EN.CITE &lt;EndNote&gt;&lt;Cite&gt;&lt;Author&gt;Gerber&lt;/Author&gt;&lt;Year&gt;2015&lt;/Year&gt;&lt;RecNum&gt;664&lt;/RecNum&gt;&lt;DisplayText&gt;&lt;style face="superscript"&gt;57&lt;/style&gt;&lt;/DisplayText&gt;&lt;record&gt;&lt;rec-number&gt;664&lt;/rec-number&gt;&lt;foreign-keys&gt;&lt;key app="EN" db-id="9s9dpv5rcvasxned5zb5tsfrawwe9d9z9ere" timestamp="1467485518"&gt;664&lt;/key&gt;&lt;/foreign-keys&gt;&lt;ref-type name="Journal Article"&gt;17&lt;/ref-type&gt;&lt;contributors&gt;&lt;authors&gt;&lt;author&gt;Gerber, Yariv&lt;/author&gt;&lt;author&gt;Weston, Susan A.&lt;/author&gt;&lt;author&gt;Jiang, Ruoxiang&lt;/author&gt;&lt;author&gt;Roger, Véronique L.&lt;/author&gt;&lt;/authors&gt;&lt;/contributors&gt;&lt;titles&gt;&lt;title&gt;The Changing Epidemiology of Myocardial Infarction in Olmsted County, Minnesota, 1995-2012&lt;/title&gt;&lt;secondary-title&gt;The American Journal of Medicine&lt;/secondary-title&gt;&lt;/titles&gt;&lt;periodical&gt;&lt;full-title&gt;The American Journal of Medicine&lt;/full-title&gt;&lt;/periodical&gt;&lt;pages&gt;144-151&lt;/pages&gt;&lt;volume&gt;128&lt;/volume&gt;&lt;number&gt;2&lt;/number&gt;&lt;keywords&gt;&lt;keyword&gt;Epidemiology&lt;/keyword&gt;&lt;keyword&gt;Myocardial infarction&lt;/keyword&gt;&lt;keyword&gt;Population&lt;/keyword&gt;&lt;keyword&gt;Prevention&lt;/keyword&gt;&lt;keyword&gt;Trends&lt;/keyword&gt;&lt;/keywords&gt;&lt;dates&gt;&lt;year&gt;2015&lt;/year&gt;&lt;pub-dates&gt;&lt;date&gt;2//&lt;/date&gt;&lt;/pub-dates&gt;&lt;/dates&gt;&lt;isbn&gt;0002-9343&lt;/isbn&gt;&lt;urls&gt;&lt;related-urls&gt;&lt;url&gt;http://www.sciencedirect.com/science/article/pii/S0002934314008122&lt;/url&gt;&lt;/related-urls&gt;&lt;/urls&gt;&lt;electronic-resource-num&gt;http://dx.doi.org/10.1016/j.amjmed.2014.09.012&lt;/electronic-resource-num&gt;&lt;/record&gt;&lt;/Cite&gt;&lt;/EndNote&gt;</w:instrText>
        </w:r>
        <w:r w:rsidR="006667AC">
          <w:fldChar w:fldCharType="separate"/>
        </w:r>
        <w:r w:rsidR="006667AC" w:rsidRPr="006667AC">
          <w:rPr>
            <w:noProof/>
            <w:vertAlign w:val="superscript"/>
          </w:rPr>
          <w:t>57</w:t>
        </w:r>
        <w:r w:rsidR="006667AC">
          <w:fldChar w:fldCharType="end"/>
        </w:r>
      </w:hyperlink>
      <w:r w:rsidR="0076215F" w:rsidRPr="0076215F">
        <w:t xml:space="preserve"> Incident hospitalized myocardial infarction rate fell 2.7%</w:t>
      </w:r>
      <w:r w:rsidR="0076215F">
        <w:t xml:space="preserve"> per year</w:t>
      </w:r>
      <w:r w:rsidR="0076215F" w:rsidRPr="0076215F">
        <w:t>, compared with decreases of 1.5%</w:t>
      </w:r>
      <w:r w:rsidR="0076215F">
        <w:t xml:space="preserve"> per year</w:t>
      </w:r>
      <w:r w:rsidR="0076215F" w:rsidRPr="0076215F">
        <w:t xml:space="preserve"> in recurrent hospitali</w:t>
      </w:r>
      <w:r w:rsidR="0076215F">
        <w:t>s</w:t>
      </w:r>
      <w:r w:rsidR="0076215F" w:rsidRPr="0076215F">
        <w:t>ed</w:t>
      </w:r>
      <w:r w:rsidR="0076215F">
        <w:t xml:space="preserve"> AMI</w:t>
      </w:r>
      <w:r w:rsidR="0076215F" w:rsidRPr="0076215F">
        <w:t>, 14.1%</w:t>
      </w:r>
      <w:r w:rsidR="0076215F">
        <w:t xml:space="preserve"> per year</w:t>
      </w:r>
      <w:r w:rsidR="0076215F" w:rsidRPr="0076215F">
        <w:t xml:space="preserve"> in pre</w:t>
      </w:r>
      <w:r w:rsidR="0076215F">
        <w:t>-</w:t>
      </w:r>
      <w:r w:rsidR="0076215F" w:rsidRPr="0076215F">
        <w:t>hospital fatal incident</w:t>
      </w:r>
      <w:r w:rsidR="0076215F">
        <w:t xml:space="preserve"> AMI, and 12.3% per year</w:t>
      </w:r>
      <w:r w:rsidR="0076215F" w:rsidRPr="0076215F">
        <w:t xml:space="preserve"> in </w:t>
      </w:r>
      <w:r w:rsidR="0076215F" w:rsidRPr="0076215F">
        <w:lastRenderedPageBreak/>
        <w:t>prehospital fatal recurrent</w:t>
      </w:r>
      <w:r w:rsidR="0076215F">
        <w:t xml:space="preserve"> AMI</w:t>
      </w:r>
      <w:r w:rsidR="0076215F" w:rsidRPr="0076215F">
        <w:t>. These trends resulted in an increasing proportion of recurrences among hospitali</w:t>
      </w:r>
      <w:r w:rsidR="0076215F">
        <w:t>s</w:t>
      </w:r>
      <w:r w:rsidR="0076215F" w:rsidRPr="0076215F">
        <w:t xml:space="preserve">ed </w:t>
      </w:r>
      <w:r w:rsidR="0076215F">
        <w:t>AMI.</w:t>
      </w:r>
    </w:p>
    <w:p w14:paraId="65142B78" w14:textId="77777777" w:rsidR="001D0CC6" w:rsidRDefault="001D0CC6" w:rsidP="00383B0D"/>
    <w:p w14:paraId="07B9056B" w14:textId="6262D296" w:rsidR="00A51CC7" w:rsidRDefault="001E5215" w:rsidP="00383B0D">
      <w:r>
        <w:t xml:space="preserve">In Europe, </w:t>
      </w:r>
      <w:r w:rsidRPr="001E5215">
        <w:t xml:space="preserve">AMI registries following the WHO-MONICA methodology designed the AMITIE (Acute Myocardial Infarction Trends </w:t>
      </w:r>
      <w:proofErr w:type="gramStart"/>
      <w:r w:rsidRPr="001E5215">
        <w:t>In</w:t>
      </w:r>
      <w:proofErr w:type="gramEnd"/>
      <w:r w:rsidRPr="001E5215">
        <w:t xml:space="preserve"> Europe) Study. </w:t>
      </w:r>
      <w:r>
        <w:t xml:space="preserve">This found </w:t>
      </w:r>
      <w:r w:rsidRPr="001E5215">
        <w:t>78</w:t>
      </w:r>
      <w:r>
        <w:t>,</w:t>
      </w:r>
      <w:r w:rsidRPr="001E5215">
        <w:t>128 AMI events included in eight population-based registries from Finland, Italy, Germany, France, Spain and Estonia.</w:t>
      </w:r>
      <w:hyperlink w:anchor="_ENREF_9" w:tooltip="Dégano, 2015 #179" w:history="1">
        <w:r w:rsidR="006667AC">
          <w:fldChar w:fldCharType="begin"/>
        </w:r>
        <w:r w:rsidR="006667AC">
          <w:instrText xml:space="preserve"> ADDIN EN.CITE &lt;EndNote&gt;&lt;Cite&gt;&lt;Author&gt;Dégano&lt;/Author&gt;&lt;Year&gt;2015&lt;/Year&gt;&lt;RecNum&gt;179&lt;/RecNum&gt;&lt;DisplayText&gt;&lt;style face="superscript"&gt;9&lt;/style&gt;&lt;/DisplayText&gt;&lt;record&gt;&lt;rec-number&gt;179&lt;/rec-number&gt;&lt;foreign-keys&gt;&lt;key app="EN" db-id="zptzzf0vypfpttetrsnpwsrxzsap9vz2s5r2" timestamp="1434357175"&gt;179&lt;/key&gt;&lt;/foreign-keys&gt;&lt;ref-type name="Journal Article"&gt;17&lt;/ref-type&gt;&lt;contributors&gt;&lt;authors&gt;&lt;author&gt;Dégano, Irene R&lt;/author&gt;&lt;author&gt;Salomaa, Veikko&lt;/author&gt;&lt;author&gt;Veronesi, Giovanni&lt;/author&gt;&lt;author&gt;Ferriéres, Jean&lt;/author&gt;&lt;author&gt;Kirchberger, Inge&lt;/author&gt;&lt;author&gt;Laks, Toivo&lt;/author&gt;&lt;author&gt;Havulinna, Aki S&lt;/author&gt;&lt;author&gt;Ruidavets, Jean-Bernard&lt;/author&gt;&lt;author&gt;Ferrario, Marco M&lt;/author&gt;&lt;author&gt;Meisinger, Christa&lt;/author&gt;&lt;author&gt;Elosua, Roberto&lt;/author&gt;&lt;author&gt;Marrugat, Jaume&lt;/author&gt;&lt;author&gt;The Acute Myocardial Infarction Trends in Europe Study Investigators&lt;/author&gt;&lt;/authors&gt;&lt;/contributors&gt;&lt;titles&gt;&lt;title&gt;Twenty-five-year trends in myocardial infarction attack and mortality rates, and case-fatality, in six European populations&lt;/title&gt;&lt;secondary-title&gt;Heart&lt;/secondary-title&gt;&lt;/titles&gt;&lt;periodical&gt;&lt;full-title&gt;Heart&lt;/full-title&gt;&lt;/periodical&gt;&lt;dates&gt;&lt;year&gt;2015&lt;/year&gt;&lt;pub-dates&gt;&lt;date&gt;April 8, 2015&lt;/date&gt;&lt;/pub-dates&gt;&lt;/dates&gt;&lt;urls&gt;&lt;related-urls&gt;&lt;url&gt;http://heart.bmj.com/content/early/2015/04/08/heartjnl-2014-307310.abstract&lt;/url&gt;&lt;/related-urls&gt;&lt;/urls&gt;&lt;electronic-resource-num&gt;10.1136/heartjnl-2014-307310&lt;/electronic-resource-num&gt;&lt;/record&gt;&lt;/Cite&gt;&lt;/EndNote&gt;</w:instrText>
        </w:r>
        <w:r w:rsidR="006667AC">
          <w:fldChar w:fldCharType="separate"/>
        </w:r>
        <w:r w:rsidR="006667AC" w:rsidRPr="006667AC">
          <w:rPr>
            <w:noProof/>
            <w:vertAlign w:val="superscript"/>
          </w:rPr>
          <w:t>9</w:t>
        </w:r>
        <w:r w:rsidR="006667AC">
          <w:fldChar w:fldCharType="end"/>
        </w:r>
      </w:hyperlink>
      <w:r>
        <w:t xml:space="preserve"> </w:t>
      </w:r>
      <w:r w:rsidRPr="001E5215">
        <w:t xml:space="preserve">AMI attack and mortality rates decreased in most populations. Finland experienced the steepest decline in attack rates (APC=−4.4% (95% CI −5.1 to −2.9) in men; −4.0% (−5.1 to −2.8), in women). Total-hospital and </w:t>
      </w:r>
      <w:proofErr w:type="spellStart"/>
      <w:r w:rsidRPr="001E5215">
        <w:t>inhospital</w:t>
      </w:r>
      <w:proofErr w:type="spellEnd"/>
      <w:r w:rsidRPr="001E5215">
        <w:t xml:space="preserve"> case-fatality decreased in all populations except in Tallinn. The steepest decline in total case-fatality occurred in Spain (−3.8% (−5.3 to −2.4) in men; −5.1% (−6.9 to −3.3) in women). The trends for all included populations showed a significant decline in AMI event rates and case-fatality, in both sexes and all age groups. However, in women aged 65–74 years, a significant increase in total case-fatality occurred</w:t>
      </w:r>
      <w:r w:rsidR="001D0CC6">
        <w:t>.</w:t>
      </w:r>
    </w:p>
    <w:p w14:paraId="101E7F53" w14:textId="2E839B91" w:rsidR="001D0CC6" w:rsidRDefault="001D0CC6" w:rsidP="00383B0D"/>
    <w:p w14:paraId="09F3D8F4" w14:textId="0435A29B" w:rsidR="001D0CC6" w:rsidRPr="00DC3F57" w:rsidRDefault="001D0CC6" w:rsidP="001D0CC6">
      <w:r>
        <w:t xml:space="preserve">In the UK, there have been no recent studies of CHD incidence. However </w:t>
      </w:r>
      <w:proofErr w:type="spellStart"/>
      <w:r>
        <w:t>Smolina</w:t>
      </w:r>
      <w:proofErr w:type="spellEnd"/>
      <w:r>
        <w:t xml:space="preserve"> et al </w:t>
      </w:r>
      <w:r w:rsidRPr="001D0CC6">
        <w:t>report</w:t>
      </w:r>
      <w:r>
        <w:t>ed</w:t>
      </w:r>
      <w:r w:rsidRPr="001D0CC6">
        <w:t xml:space="preserve"> trends in event and case fatality rates for </w:t>
      </w:r>
      <w:r>
        <w:t xml:space="preserve">AMI, </w:t>
      </w:r>
      <w:r w:rsidRPr="001D0CC6">
        <w:t>and examine</w:t>
      </w:r>
      <w:r>
        <w:t>d</w:t>
      </w:r>
      <w:r w:rsidRPr="001D0CC6">
        <w:t xml:space="preserve"> the relative contributions of changes in these rates to changes in total mortality from acute myocardial infarction by sex, age, and geographical region between 2002 and 2010.</w:t>
      </w:r>
      <w:hyperlink w:anchor="_ENREF_58" w:tooltip="Smolina, 2012 #138" w:history="1">
        <w:r w:rsidR="006667AC">
          <w:fldChar w:fldCharType="begin"/>
        </w:r>
        <w:r w:rsidR="006667AC">
          <w:instrText xml:space="preserve"> ADDIN EN.CITE &lt;EndNote&gt;&lt;Cite&gt;&lt;Author&gt;Smolina&lt;/Author&gt;&lt;Year&gt;2012&lt;/Year&gt;&lt;RecNum&gt;138&lt;/RecNum&gt;&lt;DisplayText&gt;&lt;style face="superscript"&gt;58&lt;/style&gt;&lt;/DisplayText&gt;&lt;record&gt;&lt;rec-number&gt;138&lt;/rec-number&gt;&lt;foreign-keys&gt;&lt;key app="EN" db-id="zptzzf0vypfpttetrsnpwsrxzsap9vz2s5r2" timestamp="1328277019"&gt;138&lt;/key&gt;&lt;/foreign-keys&gt;&lt;ref-type name="Journal Article"&gt;17&lt;/ref-type&gt;&lt;contributors&gt;&lt;authors&gt;&lt;author&gt;Kate Smolina&lt;/author&gt;&lt;author&gt;F Lucy Wright&lt;/author&gt;&lt;author&gt;Mike Rayner&lt;/author&gt;&lt;author&gt;Michael J Goldacre&lt;/author&gt;&lt;/authors&gt;&lt;/contributors&gt;&lt;titles&gt;&lt;title&gt;Determinants of the decline in mortality from acute myocardial infarction in England between 2002 and 2010: linked national database study&lt;/title&gt;&lt;secondary-title&gt;BMJ&lt;/secondary-title&gt;&lt;/titles&gt;&lt;periodical&gt;&lt;full-title&gt;BMJ&lt;/full-title&gt;&lt;/periodical&gt;&lt;volume&gt;344&lt;/volume&gt;&lt;section&gt;d8059&lt;/section&gt;&lt;dates&gt;&lt;year&gt;2012&lt;/year&gt;&lt;pub-dates&gt;&lt;date&gt;2012-01-25 00:00:00&lt;/date&gt;&lt;/pub-dates&gt;&lt;/dates&gt;&lt;urls&gt;&lt;related-urls&gt;&lt;url&gt;http://www.bmj.com/content/344/bmj.d8059&lt;/url&gt;&lt;/related-urls&gt;&lt;/urls&gt;&lt;electronic-resource-num&gt;10.1136/bmj.d8059&lt;/electronic-resource-num&gt;&lt;/record&gt;&lt;/Cite&gt;&lt;/EndNote&gt;</w:instrText>
        </w:r>
        <w:r w:rsidR="006667AC">
          <w:fldChar w:fldCharType="separate"/>
        </w:r>
        <w:r w:rsidR="006667AC" w:rsidRPr="006667AC">
          <w:rPr>
            <w:noProof/>
            <w:vertAlign w:val="superscript"/>
          </w:rPr>
          <w:t>58</w:t>
        </w:r>
        <w:r w:rsidR="006667AC">
          <w:fldChar w:fldCharType="end"/>
        </w:r>
      </w:hyperlink>
      <w:r>
        <w:t xml:space="preserve"> From 2002 to 2010 in England, the age standardised total mortality rate fell by about half, whereas the age standardised event and case fatality rates both declined by about one third. In men, the acute myocardial infarction event, case fatality, and total mortality rates declined at an average annual rate of, respectively, 4.8% (95% CI 3.0% to 6.5%), 3.6% (3.4% to 3.7%), and 8.6% (5.4% to 11.6%). In women, the corresponding figures were 4.5% (1.7% to 7.1%), 4.2% (4.0% to 4.3%), and 9.1% (4.5% to 13.6%). Overall, the relative contributions of the reductions in event and case fatality rates to the decline in acute myocardial infarction mortality rate were, respectively, 57% and 43% in men and 52% and 48% in women; however, the relative contributions differed by age, sex, and geographical region. Just over half of the decline in deaths from AMI during the 2000s in England can be attributed to a decline in event rate, and just less than half to improved survival at 30 days.</w:t>
      </w:r>
    </w:p>
    <w:p w14:paraId="1E251F55" w14:textId="77777777" w:rsidR="0095474A" w:rsidRDefault="00C23E66" w:rsidP="001C0FCB">
      <w:pPr>
        <w:pStyle w:val="Heading2"/>
      </w:pPr>
      <w:bookmarkStart w:id="17" w:name="_Toc456599783"/>
      <w:r>
        <w:t xml:space="preserve">CHD </w:t>
      </w:r>
      <w:r w:rsidR="0095474A" w:rsidRPr="0095474A">
        <w:t xml:space="preserve">prevalence from </w:t>
      </w:r>
      <w:r w:rsidR="001C0FCB">
        <w:t xml:space="preserve">the </w:t>
      </w:r>
      <w:r w:rsidR="0095474A" w:rsidRPr="0095474A">
        <w:t>literature</w:t>
      </w:r>
      <w:bookmarkEnd w:id="17"/>
    </w:p>
    <w:p w14:paraId="112FBCCC" w14:textId="3D0EF080" w:rsidR="00EA13B4" w:rsidRDefault="004D0BE3" w:rsidP="00383B0D">
      <w:pPr>
        <w:rPr>
          <w:noProof/>
        </w:rPr>
      </w:pPr>
      <w:r>
        <w:rPr>
          <w:noProof/>
        </w:rPr>
        <w:t xml:space="preserve">Worldwide, </w:t>
      </w:r>
      <w:r w:rsidRPr="004D0BE3">
        <w:rPr>
          <w:noProof/>
        </w:rPr>
        <w:t xml:space="preserve">a systematic analysis for the Global Burden of Disease </w:t>
      </w:r>
      <w:r>
        <w:rPr>
          <w:noProof/>
        </w:rPr>
        <w:t xml:space="preserve">(GBD) </w:t>
      </w:r>
      <w:r w:rsidRPr="004D0BE3">
        <w:rPr>
          <w:noProof/>
        </w:rPr>
        <w:t>Study 2013</w:t>
      </w:r>
      <w:r>
        <w:rPr>
          <w:noProof/>
        </w:rPr>
        <w:t xml:space="preserve"> showed CVD made up </w:t>
      </w:r>
      <w:r w:rsidRPr="004D0BE3">
        <w:rPr>
          <w:noProof/>
        </w:rPr>
        <w:t>21</w:t>
      </w:r>
      <w:r>
        <w:rPr>
          <w:noProof/>
        </w:rPr>
        <w:t>,</w:t>
      </w:r>
      <w:r w:rsidRPr="004D0BE3">
        <w:rPr>
          <w:noProof/>
        </w:rPr>
        <w:t>177 (14 947 to 28 436</w:t>
      </w:r>
      <w:r>
        <w:rPr>
          <w:noProof/>
        </w:rPr>
        <w:t xml:space="preserve">) years of life disabled </w:t>
      </w:r>
      <w:r w:rsidRPr="004D0BE3">
        <w:rPr>
          <w:noProof/>
        </w:rPr>
        <w:t>in 2013</w:t>
      </w:r>
      <w:r>
        <w:rPr>
          <w:noProof/>
        </w:rPr>
        <w:t>.</w:t>
      </w:r>
      <w:hyperlink w:anchor="_ENREF_1" w:tooltip="Global Burden of Disease Study 2013 Collaborators, 2015 #631" w:history="1">
        <w:r w:rsidR="006667AC">
          <w:rPr>
            <w:noProof/>
          </w:rPr>
          <w:fldChar w:fldCharType="begin"/>
        </w:r>
        <w:r w:rsidR="006667AC">
          <w:rPr>
            <w:noProof/>
          </w:rPr>
          <w:instrText xml:space="preserve"> ADDIN EN.CITE &lt;EndNote&gt;&lt;Cite&gt;&lt;Author&gt;Global Burden of Disease Study 2013 Collaborators&lt;/Author&gt;&lt;Year&gt;2015&lt;/Year&gt;&lt;RecNum&gt;631&lt;/RecNum&gt;&lt;DisplayText&gt;&lt;style face="superscript"&gt;1&lt;/style&gt;&lt;/DisplayText&gt;&lt;record&gt;&lt;rec-number&gt;631&lt;/rec-number&gt;&lt;foreign-keys&gt;&lt;key app="EN" db-id="9s9dpv5rcvasxned5zb5tsfrawwe9d9z9ere" timestamp="1467479776"&gt;631&lt;/key&gt;&lt;/foreign-keys&gt;&lt;ref-type name="Journal Article"&gt;17&lt;/ref-type&gt;&lt;contributors&gt;&lt;authors&gt;&lt;author&gt;Global Burden of Disease Study 2013 Collaborators,&lt;/author&gt;&lt;/authors&gt;&lt;/contributors&gt;&lt;titles&gt;&lt;title&gt;Global, regional, and national incidence, prevalence, and years lived with disability for 301 acute and chronic diseases and injuries in 188 countries, 1990–2013: a systematic analysis for the Global Burden of Disease Study 2013&lt;/title&gt;&lt;secondary-title&gt;The Lancet&lt;/secondary-title&gt;&lt;/titles&gt;&lt;periodical&gt;&lt;full-title&gt;The Lancet&lt;/full-title&gt;&lt;/periodical&gt;&lt;number&gt;0&lt;/number&gt;&lt;dates&gt;&lt;year&gt;2015&lt;/year&gt;&lt;/dates&gt;&lt;isbn&gt;0140-6736&lt;/isbn&gt;&lt;urls&gt;&lt;related-urls&gt;&lt;url&gt;http://www.sciencedirect.com/science/article/pii/S0140673615606924&lt;/url&gt;&lt;/related-urls&gt;&lt;/urls&gt;&lt;electronic-resource-num&gt;http://dx.doi.org/10.1016/S0140-6736(15)60692-4&lt;/electronic-resource-num&gt;&lt;/record&gt;&lt;/Cite&gt;&lt;/EndNote&gt;</w:instrText>
        </w:r>
        <w:r w:rsidR="006667AC">
          <w:rPr>
            <w:noProof/>
          </w:rPr>
          <w:fldChar w:fldCharType="separate"/>
        </w:r>
        <w:r w:rsidR="006667AC" w:rsidRPr="006667AC">
          <w:rPr>
            <w:noProof/>
            <w:vertAlign w:val="superscript"/>
          </w:rPr>
          <w:t>1</w:t>
        </w:r>
        <w:r w:rsidR="006667AC">
          <w:rPr>
            <w:noProof/>
          </w:rPr>
          <w:fldChar w:fldCharType="end"/>
        </w:r>
      </w:hyperlink>
      <w:r>
        <w:rPr>
          <w:noProof/>
        </w:rPr>
        <w:t xml:space="preserve"> In the UK, GBD showed that t</w:t>
      </w:r>
      <w:r w:rsidRPr="004D0BE3">
        <w:rPr>
          <w:noProof/>
        </w:rPr>
        <w:t xml:space="preserve">he main drivers for improvement in life expectancy in nearly all countries and in the English regions have been declines in </w:t>
      </w:r>
      <w:r>
        <w:rPr>
          <w:noProof/>
        </w:rPr>
        <w:t xml:space="preserve">CVD </w:t>
      </w:r>
      <w:r w:rsidRPr="004D0BE3">
        <w:rPr>
          <w:noProof/>
        </w:rPr>
        <w:t>and, to a lesser extent, cancer mortality.</w:t>
      </w:r>
      <w:hyperlink w:anchor="_ENREF_59" w:tooltip="Newton, 2015 #190" w:history="1">
        <w:r w:rsidR="006667AC">
          <w:rPr>
            <w:noProof/>
          </w:rPr>
          <w:fldChar w:fldCharType="begin">
            <w:fldData xml:space="preserve">PEVuZE5vdGU+PENpdGU+PEF1dGhvcj5OZXd0b248L0F1dGhvcj48WWVhcj4yMDE1PC9ZZWFyPjxS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</w:fldData>
          </w:fldChar>
        </w:r>
        <w:r w:rsidR="006667AC">
          <w:rPr>
            <w:noProof/>
          </w:rPr>
          <w:instrText xml:space="preserve"> ADDIN EN.CITE </w:instrText>
        </w:r>
        <w:r w:rsidR="006667AC">
          <w:rPr>
            <w:noProof/>
          </w:rPr>
          <w:fldChar w:fldCharType="begin">
            <w:fldData xml:space="preserve">PEVuZE5vdGU+PENpdGU+PEF1dGhvcj5OZXd0b248L0F1dGhvcj48WWVhcj4yMDE1PC9ZZWFyPjxS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</w:fldData>
          </w:fldChar>
        </w:r>
        <w:r w:rsidR="006667AC">
          <w:rPr>
            <w:noProof/>
          </w:rPr>
          <w:instrText xml:space="preserve"> ADDIN EN.CITE.DATA </w:instrText>
        </w:r>
        <w:r w:rsidR="006667AC">
          <w:rPr>
            <w:noProof/>
          </w:rPr>
        </w:r>
        <w:r w:rsidR="006667AC">
          <w:rPr>
            <w:noProof/>
          </w:rPr>
          <w:fldChar w:fldCharType="end"/>
        </w:r>
        <w:r w:rsidR="006667AC">
          <w:rPr>
            <w:noProof/>
          </w:rPr>
        </w:r>
        <w:r w:rsidR="006667AC">
          <w:rPr>
            <w:noProof/>
          </w:rPr>
          <w:fldChar w:fldCharType="separate"/>
        </w:r>
        <w:r w:rsidR="006667AC" w:rsidRPr="006667AC">
          <w:rPr>
            <w:noProof/>
            <w:vertAlign w:val="superscript"/>
          </w:rPr>
          <w:t>59</w:t>
        </w:r>
        <w:r w:rsidR="006667AC">
          <w:rPr>
            <w:noProof/>
          </w:rPr>
          <w:fldChar w:fldCharType="end"/>
        </w:r>
      </w:hyperlink>
      <w:r w:rsidR="009D2CE3">
        <w:rPr>
          <w:noProof/>
        </w:rPr>
        <w:t xml:space="preserve"> </w:t>
      </w:r>
      <w:r w:rsidR="00E86BC2" w:rsidRPr="00E86BC2">
        <w:rPr>
          <w:noProof/>
        </w:rPr>
        <w:t xml:space="preserve">Throughout the UK, prevalence of </w:t>
      </w:r>
      <w:r w:rsidR="00A27780">
        <w:rPr>
          <w:noProof/>
        </w:rPr>
        <w:t>A</w:t>
      </w:r>
      <w:r w:rsidR="00E86BC2" w:rsidRPr="00E86BC2">
        <w:rPr>
          <w:noProof/>
        </w:rPr>
        <w:t>MI in men was almost three times greater than for women in 2013</w:t>
      </w:r>
      <w:r w:rsidR="00E86BC2">
        <w:rPr>
          <w:noProof/>
        </w:rPr>
        <w:t>, although this data was obtained from GP diagnoses in the Clinical Practice Research Datalink (CPRD), which underestim</w:t>
      </w:r>
      <w:r w:rsidR="009F1635">
        <w:rPr>
          <w:noProof/>
        </w:rPr>
        <w:t>a</w:t>
      </w:r>
      <w:r w:rsidR="00E86BC2">
        <w:rPr>
          <w:noProof/>
        </w:rPr>
        <w:t>tes actual prevalence</w:t>
      </w:r>
      <w:r w:rsidR="006F31A0">
        <w:rPr>
          <w:noProof/>
        </w:rPr>
        <w:t xml:space="preserve"> (</w:t>
      </w:r>
      <w:r w:rsidR="009F1635">
        <w:rPr>
          <w:noProof/>
        </w:rPr>
        <w:fldChar w:fldCharType="begin"/>
      </w:r>
      <w:r w:rsidR="009F1635">
        <w:rPr>
          <w:noProof/>
        </w:rPr>
        <w:instrText xml:space="preserve"> REF _Ref456531792 \h </w:instrText>
      </w:r>
      <w:r w:rsidR="009F1635">
        <w:rPr>
          <w:noProof/>
        </w:rPr>
      </w:r>
      <w:r w:rsidR="009F1635">
        <w:rPr>
          <w:noProof/>
        </w:rPr>
        <w:fldChar w:fldCharType="separate"/>
      </w:r>
      <w:r w:rsidR="00560A8C">
        <w:t xml:space="preserve">Table </w:t>
      </w:r>
      <w:r w:rsidR="00560A8C">
        <w:rPr>
          <w:noProof/>
        </w:rPr>
        <w:t>3</w:t>
      </w:r>
      <w:r w:rsidR="009F1635">
        <w:rPr>
          <w:noProof/>
        </w:rPr>
        <w:fldChar w:fldCharType="end"/>
      </w:r>
      <w:r w:rsidR="009F1635">
        <w:rPr>
          <w:noProof/>
        </w:rPr>
        <w:t>)</w:t>
      </w:r>
      <w:r w:rsidR="00E86BC2" w:rsidRPr="00E86BC2">
        <w:rPr>
          <w:noProof/>
        </w:rPr>
        <w:t>.</w:t>
      </w:r>
      <w:hyperlink w:anchor="_ENREF_2" w:tooltip="Bhatnagar, 2015 #178" w:history="1">
        <w:r w:rsidR="006667AC">
          <w:rPr>
            <w:noProof/>
          </w:rPr>
          <w:fldChar w:fldCharType="begin"/>
        </w:r>
        <w:r w:rsidR="006667AC">
          <w:rPr>
            <w:noProof/>
          </w:rPr>
          <w:instrText xml:space="preserve"> ADDIN EN.CITE &lt;EndNote&gt;&lt;Cite&gt;&lt;Author&gt;Bhatnagar&lt;/Author&gt;&lt;Year&gt;2015&lt;/Year&gt;&lt;RecNum&gt;178&lt;/RecNum&gt;&lt;DisplayText&gt;&lt;style face="superscript"&gt;2&lt;/style&gt;&lt;/DisplayText&gt;&lt;record&gt;&lt;rec-number&gt;178&lt;/rec-number&gt;&lt;foreign-keys&gt;&lt;key app="EN" db-id="zptzzf0vypfpttetrsnpwsrxzsap9vz2s5r2" timestamp="1433520527"&gt;178&lt;/key&gt;&lt;/foreign-keys&gt;&lt;ref-type name="Journal Article"&gt;17&lt;/ref-type&gt;&lt;contributors&gt;&lt;authors&gt;&lt;author&gt;Bhatnagar, Prachi&lt;/author&gt;&lt;author&gt;Wickramasinghe, Kremlin&lt;/author&gt;&lt;author&gt;Williams, Julianne&lt;/author&gt;&lt;author&gt;Rayner, Mike&lt;/author&gt;&lt;author&gt;Townsend, Nick&lt;/author&gt;&lt;/authors&gt;&lt;/contributors&gt;&lt;titles&gt;&lt;title&gt;The epidemiology of cardiovascular disease in the UK 2014&lt;/title&gt;&lt;secondary-title&gt;Heart&lt;/secondary-title&gt;&lt;/titles&gt;&lt;periodical&gt;&lt;full-title&gt;Heart&lt;/full-title&gt;&lt;/periodical&gt;&lt;dates&gt;&lt;year&gt;2015&lt;/year&gt;&lt;pub-dates&gt;&lt;date&gt;June 3, 2015&lt;/date&gt;&lt;/pub-dates&gt;&lt;/dates&gt;&lt;urls&gt;&lt;related-urls&gt;&lt;url&gt;http://heart.bmj.com/content/early/2015/05/06/heartjnl-2015-307516.abstract&lt;/url&gt;&lt;/related-urls&gt;&lt;/urls&gt;&lt;electronic-resource-num&gt;10.1136/heartjnl-2015-307516&lt;/electronic-resource-num&gt;&lt;/record&gt;&lt;/Cite&gt;&lt;/EndNote&gt;</w:instrText>
        </w:r>
        <w:r w:rsidR="006667AC">
          <w:rPr>
            <w:noProof/>
          </w:rPr>
          <w:fldChar w:fldCharType="separate"/>
        </w:r>
        <w:r w:rsidR="006667AC" w:rsidRPr="006667AC">
          <w:rPr>
            <w:noProof/>
            <w:vertAlign w:val="superscript"/>
          </w:rPr>
          <w:t>2</w:t>
        </w:r>
        <w:r w:rsidR="006667AC">
          <w:rPr>
            <w:noProof/>
          </w:rPr>
          <w:fldChar w:fldCharType="end"/>
        </w:r>
      </w:hyperlink>
      <w:r w:rsidR="00E86BC2" w:rsidRPr="00E86BC2">
        <w:rPr>
          <w:noProof/>
        </w:rPr>
        <w:t xml:space="preserve"> Applying country-specific and age-specific population estimates, obtained from national statistics agencies, to prevalence data from CPRD suggests that &gt;915 000 people in the UK have suffered an MI and &gt;1.3 million are living with angina.</w:t>
      </w:r>
      <w:r w:rsidR="006F31A0">
        <w:rPr>
          <w:noProof/>
        </w:rPr>
        <w:t>{Bhatnagar, 2015 #178}</w:t>
      </w:r>
      <w:r w:rsidR="00E86BC2" w:rsidRPr="00E86BC2">
        <w:rPr>
          <w:noProof/>
        </w:rPr>
        <w:t xml:space="preserve"> Consequently, if we combine estimates for MI and angina, we find that almost 2.3 million people in the UK are living with some form of CHD.</w:t>
      </w:r>
      <w:hyperlink w:anchor="_ENREF_19" w:tooltip="Hemingway, 2008 #39" w:history="1">
        <w:r w:rsidR="006667AC">
          <w:rPr>
            <w:noProof/>
          </w:rPr>
          <w:fldChar w:fldCharType="begin"/>
        </w:r>
        <w:r w:rsidR="006667AC">
          <w:rPr>
            <w:noProof/>
          </w:rPr>
          <w:instrText xml:space="preserve"> ADDIN EN.CITE &lt;EndNote&gt;&lt;Cite&gt;&lt;Author&gt;Hemingway&lt;/Author&gt;&lt;Year&gt;2008&lt;/Year&gt;&lt;RecNum&gt;39&lt;/RecNum&gt;&lt;DisplayText&gt;&lt;style face="superscript"&gt;19&lt;/style&gt;&lt;/DisplayText&gt;&lt;record&gt;&lt;rec-number&gt;39&lt;/rec-number&gt;&lt;foreign-keys&gt;&lt;key app="EN" db-id="zptzzf0vypfpttetrsnpwsrxzsap9vz2s5r2" timestamp="1296139974"&gt;39&lt;/key&gt;&lt;/foreign-keys&gt;&lt;ref-type name="Journal Article"&gt;17&lt;/ref-type&gt;&lt;contributors&gt;&lt;authors&gt;&lt;author&gt;Hemingway, Harry&lt;/author&gt;&lt;author&gt;Langenberg, Claudia&lt;/author&gt;&lt;author&gt;Damant, Jacqueline&lt;/author&gt;&lt;author&gt;Frost, Chris&lt;/author&gt;&lt;author&gt;Pyorala, Kalevi&lt;/author&gt;&lt;author&gt;Barrett-Connor, Elizabeth&lt;/author&gt;&lt;/authors&gt;&lt;/contributors&gt;&lt;titles&gt;&lt;title&gt;Prevalence of Angina in Women Versus Men: A Systematic Review and Meta-Analysis of International Variations Across 31 Countries&lt;/title&gt;&lt;secondary-title&gt;Circulation&lt;/secondary-title&gt;&lt;/titles&gt;&lt;periodical&gt;&lt;full-title&gt;Circulation&lt;/full-title&gt;&lt;/periodical&gt;&lt;pages&gt;1526-1536&lt;/pages&gt;&lt;volume&gt;117&lt;/volume&gt;&lt;number&gt;12&lt;/number&gt;&lt;reprint-edition&gt;NOT IN FILE&lt;/reprint-edition&gt;&lt;keywords&gt;&lt;keyword&gt;angina&lt;/keyword&gt;&lt;keyword&gt;questionnaire&lt;/keyword&gt;&lt;/keywords&gt;&lt;dates&gt;&lt;year&gt;2008&lt;/year&gt;&lt;/dates&gt;&lt;urls&gt;&lt;related-urls&gt;&lt;url&gt;http://circ.ahajournals.org/cgi/content/abstract/117/12/1526&lt;/url&gt;&lt;/related-urls&gt;&lt;/urls&gt;&lt;/record&gt;&lt;/Cite&gt;&lt;/EndNote&gt;</w:instrText>
        </w:r>
        <w:r w:rsidR="006667AC">
          <w:rPr>
            <w:noProof/>
          </w:rPr>
          <w:fldChar w:fldCharType="separate"/>
        </w:r>
        <w:r w:rsidR="006667AC" w:rsidRPr="006667AC">
          <w:rPr>
            <w:noProof/>
            <w:vertAlign w:val="superscript"/>
          </w:rPr>
          <w:t>19</w:t>
        </w:r>
        <w:r w:rsidR="006667AC">
          <w:rPr>
            <w:noProof/>
          </w:rPr>
          <w:fldChar w:fldCharType="end"/>
        </w:r>
      </w:hyperlink>
    </w:p>
    <w:p w14:paraId="11CFA438" w14:textId="6AD5C42D" w:rsidR="006F31A0" w:rsidRDefault="006F31A0" w:rsidP="006F31A0">
      <w:pPr>
        <w:pStyle w:val="Caption"/>
        <w:rPr>
          <w:noProof/>
        </w:rPr>
      </w:pPr>
      <w:bookmarkStart w:id="18" w:name="_Ref456531792"/>
      <w:r>
        <w:t xml:space="preserve">Table </w:t>
      </w:r>
      <w:r w:rsidR="00623443">
        <w:fldChar w:fldCharType="begin"/>
      </w:r>
      <w:r w:rsidR="00623443">
        <w:instrText xml:space="preserve"> SEQ Table \* ARABIC </w:instrText>
      </w:r>
      <w:r w:rsidR="00623443">
        <w:fldChar w:fldCharType="separate"/>
      </w:r>
      <w:r w:rsidR="00560A8C">
        <w:rPr>
          <w:noProof/>
        </w:rPr>
        <w:t>3</w:t>
      </w:r>
      <w:r w:rsidR="00623443">
        <w:rPr>
          <w:noProof/>
        </w:rPr>
        <w:fldChar w:fldCharType="end"/>
      </w:r>
      <w:bookmarkEnd w:id="18"/>
      <w:r>
        <w:rPr>
          <w:noProof/>
        </w:rPr>
        <w:t>: p</w:t>
      </w:r>
      <w:r w:rsidRPr="006F31A0">
        <w:rPr>
          <w:noProof/>
        </w:rPr>
        <w:t>revalence of cardiovascular conditions, UK 2013</w:t>
      </w:r>
      <w:r>
        <w:rPr>
          <w:noProof/>
        </w:rPr>
        <w:t xml:space="preserve"> (from CPRD)</w:t>
      </w:r>
    </w:p>
    <w:tbl>
      <w:tblPr>
        <w:tblStyle w:val="GridTable4-Accent11"/>
        <w:tblW w:w="0" w:type="auto"/>
        <w:jc w:val="center"/>
        <w:tblLayout w:type="fixed"/>
        <w:tblLook w:val="04A0" w:firstRow="1" w:lastRow="0" w:firstColumn="1" w:lastColumn="0" w:noHBand="0" w:noVBand="1"/>
      </w:tblPr>
      <w:tblGrid>
        <w:gridCol w:w="993"/>
        <w:gridCol w:w="992"/>
        <w:gridCol w:w="923"/>
        <w:gridCol w:w="1372"/>
        <w:gridCol w:w="1391"/>
        <w:gridCol w:w="1161"/>
      </w:tblGrid>
      <w:tr w:rsidR="009F1635" w:rsidRPr="006F31A0" w14:paraId="7BD330D3" w14:textId="77777777" w:rsidTr="009F163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46F0248A" w14:textId="77777777" w:rsidR="006F31A0" w:rsidRPr="006F31A0" w:rsidRDefault="006F31A0" w:rsidP="006F31A0">
            <w:pPr>
              <w:rPr>
                <w:noProof/>
              </w:rPr>
            </w:pPr>
          </w:p>
        </w:tc>
        <w:tc>
          <w:tcPr>
            <w:tcW w:w="992" w:type="dxa"/>
            <w:hideMark/>
          </w:tcPr>
          <w:p w14:paraId="05B69887" w14:textId="77777777" w:rsidR="006F31A0" w:rsidRPr="006F31A0" w:rsidRDefault="006F31A0" w:rsidP="006F31A0">
            <w:pPr>
              <w:jc w:val="center"/>
              <w:cnfStyle w:val="100000000000" w:firstRow="1" w:lastRow="0" w:firstColumn="0" w:lastColumn="0" w:oddVBand="0" w:evenVBand="0" w:oddHBand="0" w:evenHBand="0" w:firstRowFirstColumn="0" w:firstRowLastColumn="0" w:lastRowFirstColumn="0" w:lastRowLastColumn="0"/>
              <w:rPr>
                <w:noProof/>
              </w:rPr>
            </w:pPr>
            <w:r w:rsidRPr="006F31A0">
              <w:rPr>
                <w:noProof/>
              </w:rPr>
              <w:t>MI</w:t>
            </w:r>
          </w:p>
        </w:tc>
        <w:tc>
          <w:tcPr>
            <w:tcW w:w="923" w:type="dxa"/>
            <w:hideMark/>
          </w:tcPr>
          <w:p w14:paraId="49063714" w14:textId="77777777" w:rsidR="006F31A0" w:rsidRPr="006F31A0" w:rsidRDefault="006F31A0" w:rsidP="006F31A0">
            <w:pPr>
              <w:jc w:val="center"/>
              <w:cnfStyle w:val="100000000000" w:firstRow="1" w:lastRow="0" w:firstColumn="0" w:lastColumn="0" w:oddVBand="0" w:evenVBand="0" w:oddHBand="0" w:evenHBand="0" w:firstRowFirstColumn="0" w:firstRowLastColumn="0" w:lastRowFirstColumn="0" w:lastRowLastColumn="0"/>
              <w:rPr>
                <w:noProof/>
              </w:rPr>
            </w:pPr>
            <w:r w:rsidRPr="006F31A0">
              <w:rPr>
                <w:noProof/>
              </w:rPr>
              <w:t>Angina</w:t>
            </w:r>
          </w:p>
        </w:tc>
        <w:tc>
          <w:tcPr>
            <w:tcW w:w="1372" w:type="dxa"/>
            <w:hideMark/>
          </w:tcPr>
          <w:p w14:paraId="0E7BD169" w14:textId="77777777" w:rsidR="006F31A0" w:rsidRPr="006F31A0" w:rsidRDefault="006F31A0" w:rsidP="006F31A0">
            <w:pPr>
              <w:jc w:val="center"/>
              <w:cnfStyle w:val="100000000000" w:firstRow="1" w:lastRow="0" w:firstColumn="0" w:lastColumn="0" w:oddVBand="0" w:evenVBand="0" w:oddHBand="0" w:evenHBand="0" w:firstRowFirstColumn="0" w:firstRowLastColumn="0" w:lastRowFirstColumn="0" w:lastRowLastColumn="0"/>
              <w:rPr>
                <w:noProof/>
              </w:rPr>
            </w:pPr>
            <w:r w:rsidRPr="006F31A0">
              <w:rPr>
                <w:noProof/>
              </w:rPr>
              <w:t>Heart failure</w:t>
            </w:r>
          </w:p>
        </w:tc>
        <w:tc>
          <w:tcPr>
            <w:tcW w:w="1391" w:type="dxa"/>
            <w:hideMark/>
          </w:tcPr>
          <w:p w14:paraId="3F1D6623" w14:textId="77777777" w:rsidR="006F31A0" w:rsidRPr="006F31A0" w:rsidRDefault="006F31A0" w:rsidP="006F31A0">
            <w:pPr>
              <w:jc w:val="center"/>
              <w:cnfStyle w:val="100000000000" w:firstRow="1" w:lastRow="0" w:firstColumn="0" w:lastColumn="0" w:oddVBand="0" w:evenVBand="0" w:oddHBand="0" w:evenHBand="0" w:firstRowFirstColumn="0" w:firstRowLastColumn="0" w:lastRowFirstColumn="0" w:lastRowLastColumn="0"/>
              <w:rPr>
                <w:noProof/>
              </w:rPr>
            </w:pPr>
            <w:r w:rsidRPr="006F31A0">
              <w:rPr>
                <w:noProof/>
              </w:rPr>
              <w:t>Atrial fibrillation</w:t>
            </w:r>
          </w:p>
        </w:tc>
        <w:tc>
          <w:tcPr>
            <w:tcW w:w="1161" w:type="dxa"/>
            <w:hideMark/>
          </w:tcPr>
          <w:p w14:paraId="65E42102" w14:textId="77777777" w:rsidR="006F31A0" w:rsidRPr="006F31A0" w:rsidRDefault="006F31A0" w:rsidP="006F31A0">
            <w:pPr>
              <w:jc w:val="center"/>
              <w:cnfStyle w:val="100000000000" w:firstRow="1" w:lastRow="0" w:firstColumn="0" w:lastColumn="0" w:oddVBand="0" w:evenVBand="0" w:oddHBand="0" w:evenHBand="0" w:firstRowFirstColumn="0" w:firstRowLastColumn="0" w:lastRowFirstColumn="0" w:lastRowLastColumn="0"/>
              <w:rPr>
                <w:noProof/>
              </w:rPr>
            </w:pPr>
            <w:r w:rsidRPr="006F31A0">
              <w:rPr>
                <w:noProof/>
              </w:rPr>
              <w:t>Stroke</w:t>
            </w:r>
          </w:p>
        </w:tc>
      </w:tr>
      <w:tr w:rsidR="006F31A0" w:rsidRPr="006F31A0" w14:paraId="2EA965BA" w14:textId="77777777" w:rsidTr="009F1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32" w:type="dxa"/>
            <w:gridSpan w:val="6"/>
            <w:hideMark/>
          </w:tcPr>
          <w:p w14:paraId="7DAE9C26" w14:textId="77777777" w:rsidR="006F31A0" w:rsidRPr="006F31A0" w:rsidRDefault="006F31A0" w:rsidP="006F31A0">
            <w:pPr>
              <w:jc w:val="center"/>
              <w:rPr>
                <w:noProof/>
              </w:rPr>
            </w:pPr>
            <w:r w:rsidRPr="006F31A0">
              <w:rPr>
                <w:i/>
                <w:iCs/>
                <w:noProof/>
              </w:rPr>
              <w:t>Men</w:t>
            </w:r>
          </w:p>
        </w:tc>
      </w:tr>
      <w:tr w:rsidR="006F31A0" w:rsidRPr="006F31A0" w14:paraId="6E5274D4" w14:textId="77777777" w:rsidTr="009F1635">
        <w:trPr>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33B0573B" w14:textId="77777777" w:rsidR="006F31A0" w:rsidRPr="006F31A0" w:rsidRDefault="006F31A0" w:rsidP="006F31A0">
            <w:pPr>
              <w:rPr>
                <w:noProof/>
              </w:rPr>
            </w:pPr>
            <w:r w:rsidRPr="006F31A0">
              <w:rPr>
                <w:noProof/>
              </w:rPr>
              <w:t>0–44</w:t>
            </w:r>
          </w:p>
        </w:tc>
        <w:tc>
          <w:tcPr>
            <w:tcW w:w="992" w:type="dxa"/>
            <w:hideMark/>
          </w:tcPr>
          <w:p w14:paraId="0F0F30ED"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0.06</w:t>
            </w:r>
          </w:p>
        </w:tc>
        <w:tc>
          <w:tcPr>
            <w:tcW w:w="923" w:type="dxa"/>
            <w:hideMark/>
          </w:tcPr>
          <w:p w14:paraId="54D4BA4E"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0.05</w:t>
            </w:r>
          </w:p>
        </w:tc>
        <w:tc>
          <w:tcPr>
            <w:tcW w:w="1372" w:type="dxa"/>
            <w:hideMark/>
          </w:tcPr>
          <w:p w14:paraId="7FFC23BD"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0.05</w:t>
            </w:r>
          </w:p>
        </w:tc>
        <w:tc>
          <w:tcPr>
            <w:tcW w:w="1391" w:type="dxa"/>
            <w:hideMark/>
          </w:tcPr>
          <w:p w14:paraId="06F40EF6"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0.09</w:t>
            </w:r>
          </w:p>
        </w:tc>
        <w:tc>
          <w:tcPr>
            <w:tcW w:w="1161" w:type="dxa"/>
            <w:hideMark/>
          </w:tcPr>
          <w:p w14:paraId="5BEEAC3D"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0.11</w:t>
            </w:r>
          </w:p>
        </w:tc>
      </w:tr>
      <w:tr w:rsidR="006F31A0" w:rsidRPr="006F31A0" w14:paraId="6E27AE22" w14:textId="77777777" w:rsidTr="009F1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6C58CC98" w14:textId="77777777" w:rsidR="006F31A0" w:rsidRPr="006F31A0" w:rsidRDefault="006F31A0" w:rsidP="006F31A0">
            <w:pPr>
              <w:rPr>
                <w:noProof/>
              </w:rPr>
            </w:pPr>
            <w:r w:rsidRPr="006F31A0">
              <w:rPr>
                <w:noProof/>
              </w:rPr>
              <w:t>45–54</w:t>
            </w:r>
          </w:p>
        </w:tc>
        <w:tc>
          <w:tcPr>
            <w:tcW w:w="992" w:type="dxa"/>
            <w:hideMark/>
          </w:tcPr>
          <w:p w14:paraId="25ADCC7F"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1.14</w:t>
            </w:r>
          </w:p>
        </w:tc>
        <w:tc>
          <w:tcPr>
            <w:tcW w:w="923" w:type="dxa"/>
            <w:hideMark/>
          </w:tcPr>
          <w:p w14:paraId="178ADF8F"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0.92</w:t>
            </w:r>
          </w:p>
        </w:tc>
        <w:tc>
          <w:tcPr>
            <w:tcW w:w="1372" w:type="dxa"/>
            <w:hideMark/>
          </w:tcPr>
          <w:p w14:paraId="45AF2600"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0.33</w:t>
            </w:r>
          </w:p>
        </w:tc>
        <w:tc>
          <w:tcPr>
            <w:tcW w:w="1391" w:type="dxa"/>
            <w:hideMark/>
          </w:tcPr>
          <w:p w14:paraId="6B51988D"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0.76</w:t>
            </w:r>
          </w:p>
        </w:tc>
        <w:tc>
          <w:tcPr>
            <w:tcW w:w="1161" w:type="dxa"/>
            <w:hideMark/>
          </w:tcPr>
          <w:p w14:paraId="34564F29"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0.89</w:t>
            </w:r>
          </w:p>
        </w:tc>
      </w:tr>
      <w:tr w:rsidR="006F31A0" w:rsidRPr="006F31A0" w14:paraId="0F6B0DBC" w14:textId="77777777" w:rsidTr="009F1635">
        <w:trPr>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0350512E" w14:textId="77777777" w:rsidR="006F31A0" w:rsidRPr="006F31A0" w:rsidRDefault="006F31A0" w:rsidP="006F31A0">
            <w:pPr>
              <w:rPr>
                <w:noProof/>
              </w:rPr>
            </w:pPr>
            <w:r w:rsidRPr="006F31A0">
              <w:rPr>
                <w:noProof/>
              </w:rPr>
              <w:t>55–64</w:t>
            </w:r>
          </w:p>
        </w:tc>
        <w:tc>
          <w:tcPr>
            <w:tcW w:w="992" w:type="dxa"/>
            <w:hideMark/>
          </w:tcPr>
          <w:p w14:paraId="3B470AE2"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3.55</w:t>
            </w:r>
          </w:p>
        </w:tc>
        <w:tc>
          <w:tcPr>
            <w:tcW w:w="923" w:type="dxa"/>
            <w:hideMark/>
          </w:tcPr>
          <w:p w14:paraId="2F794A49"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3.60</w:t>
            </w:r>
          </w:p>
        </w:tc>
        <w:tc>
          <w:tcPr>
            <w:tcW w:w="1372" w:type="dxa"/>
            <w:hideMark/>
          </w:tcPr>
          <w:p w14:paraId="5B239641"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1.12</w:t>
            </w:r>
          </w:p>
        </w:tc>
        <w:tc>
          <w:tcPr>
            <w:tcW w:w="1391" w:type="dxa"/>
            <w:hideMark/>
          </w:tcPr>
          <w:p w14:paraId="7F481D3E"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2.28</w:t>
            </w:r>
          </w:p>
        </w:tc>
        <w:tc>
          <w:tcPr>
            <w:tcW w:w="1161" w:type="dxa"/>
            <w:hideMark/>
          </w:tcPr>
          <w:p w14:paraId="0C96C75E"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2.69</w:t>
            </w:r>
          </w:p>
        </w:tc>
      </w:tr>
      <w:tr w:rsidR="006F31A0" w:rsidRPr="006F31A0" w14:paraId="1F74199C" w14:textId="77777777" w:rsidTr="009F1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18FA9BB3" w14:textId="77777777" w:rsidR="006F31A0" w:rsidRPr="006F31A0" w:rsidRDefault="006F31A0" w:rsidP="006F31A0">
            <w:pPr>
              <w:rPr>
                <w:noProof/>
              </w:rPr>
            </w:pPr>
            <w:r w:rsidRPr="006F31A0">
              <w:rPr>
                <w:noProof/>
              </w:rPr>
              <w:t>65–74</w:t>
            </w:r>
          </w:p>
        </w:tc>
        <w:tc>
          <w:tcPr>
            <w:tcW w:w="992" w:type="dxa"/>
            <w:hideMark/>
          </w:tcPr>
          <w:p w14:paraId="6133D08E"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7.05</w:t>
            </w:r>
          </w:p>
        </w:tc>
        <w:tc>
          <w:tcPr>
            <w:tcW w:w="923" w:type="dxa"/>
            <w:hideMark/>
          </w:tcPr>
          <w:p w14:paraId="1BD4D013"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8.83</w:t>
            </w:r>
          </w:p>
        </w:tc>
        <w:tc>
          <w:tcPr>
            <w:tcW w:w="1372" w:type="dxa"/>
            <w:hideMark/>
          </w:tcPr>
          <w:p w14:paraId="4E3F1F60"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2.92</w:t>
            </w:r>
          </w:p>
        </w:tc>
        <w:tc>
          <w:tcPr>
            <w:tcW w:w="1391" w:type="dxa"/>
            <w:hideMark/>
          </w:tcPr>
          <w:p w14:paraId="66A381BC"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6.20</w:t>
            </w:r>
          </w:p>
        </w:tc>
        <w:tc>
          <w:tcPr>
            <w:tcW w:w="1161" w:type="dxa"/>
            <w:hideMark/>
          </w:tcPr>
          <w:p w14:paraId="29B4FDAA"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6.40</w:t>
            </w:r>
          </w:p>
        </w:tc>
      </w:tr>
      <w:tr w:rsidR="006F31A0" w:rsidRPr="006F31A0" w14:paraId="2D13E9DE" w14:textId="77777777" w:rsidTr="009F1635">
        <w:trPr>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440727A6" w14:textId="77777777" w:rsidR="006F31A0" w:rsidRPr="006F31A0" w:rsidRDefault="006F31A0" w:rsidP="006F31A0">
            <w:pPr>
              <w:rPr>
                <w:noProof/>
              </w:rPr>
            </w:pPr>
            <w:r w:rsidRPr="006F31A0">
              <w:rPr>
                <w:noProof/>
              </w:rPr>
              <w:lastRenderedPageBreak/>
              <w:t>75+</w:t>
            </w:r>
          </w:p>
        </w:tc>
        <w:tc>
          <w:tcPr>
            <w:tcW w:w="992" w:type="dxa"/>
            <w:hideMark/>
          </w:tcPr>
          <w:p w14:paraId="6188EB10"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12.08</w:t>
            </w:r>
          </w:p>
        </w:tc>
        <w:tc>
          <w:tcPr>
            <w:tcW w:w="923" w:type="dxa"/>
            <w:hideMark/>
          </w:tcPr>
          <w:p w14:paraId="5CAEA3E5"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16.96</w:t>
            </w:r>
          </w:p>
        </w:tc>
        <w:tc>
          <w:tcPr>
            <w:tcW w:w="1372" w:type="dxa"/>
            <w:hideMark/>
          </w:tcPr>
          <w:p w14:paraId="32D2754A"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7.84</w:t>
            </w:r>
          </w:p>
        </w:tc>
        <w:tc>
          <w:tcPr>
            <w:tcW w:w="1391" w:type="dxa"/>
            <w:hideMark/>
          </w:tcPr>
          <w:p w14:paraId="4EEA5D57"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15.38</w:t>
            </w:r>
          </w:p>
        </w:tc>
        <w:tc>
          <w:tcPr>
            <w:tcW w:w="1161" w:type="dxa"/>
            <w:hideMark/>
          </w:tcPr>
          <w:p w14:paraId="100BBB0F"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14.89</w:t>
            </w:r>
          </w:p>
        </w:tc>
      </w:tr>
      <w:tr w:rsidR="006F31A0" w:rsidRPr="006F31A0" w14:paraId="12751DDA" w14:textId="77777777" w:rsidTr="009F1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6FFFC50F" w14:textId="77777777" w:rsidR="006F31A0" w:rsidRPr="006F31A0" w:rsidRDefault="006F31A0" w:rsidP="006F31A0">
            <w:pPr>
              <w:rPr>
                <w:noProof/>
              </w:rPr>
            </w:pPr>
            <w:r w:rsidRPr="006F31A0">
              <w:rPr>
                <w:noProof/>
              </w:rPr>
              <w:t>All ages</w:t>
            </w:r>
          </w:p>
        </w:tc>
        <w:tc>
          <w:tcPr>
            <w:tcW w:w="992" w:type="dxa"/>
            <w:hideMark/>
          </w:tcPr>
          <w:p w14:paraId="4237C15E"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2.46</w:t>
            </w:r>
          </w:p>
        </w:tc>
        <w:tc>
          <w:tcPr>
            <w:tcW w:w="923" w:type="dxa"/>
            <w:hideMark/>
          </w:tcPr>
          <w:p w14:paraId="700202CB"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3.05</w:t>
            </w:r>
          </w:p>
        </w:tc>
        <w:tc>
          <w:tcPr>
            <w:tcW w:w="1372" w:type="dxa"/>
            <w:hideMark/>
          </w:tcPr>
          <w:p w14:paraId="1832292C"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1.22</w:t>
            </w:r>
          </w:p>
        </w:tc>
        <w:tc>
          <w:tcPr>
            <w:tcW w:w="1391" w:type="dxa"/>
            <w:hideMark/>
          </w:tcPr>
          <w:p w14:paraId="57624789"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2.47</w:t>
            </w:r>
          </w:p>
        </w:tc>
        <w:tc>
          <w:tcPr>
            <w:tcW w:w="1161" w:type="dxa"/>
            <w:hideMark/>
          </w:tcPr>
          <w:p w14:paraId="705F48B4"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2.53</w:t>
            </w:r>
          </w:p>
        </w:tc>
      </w:tr>
      <w:tr w:rsidR="006F31A0" w:rsidRPr="006F31A0" w14:paraId="4C43568E" w14:textId="77777777" w:rsidTr="009F1635">
        <w:trPr>
          <w:jc w:val="center"/>
        </w:trPr>
        <w:tc>
          <w:tcPr>
            <w:cnfStyle w:val="001000000000" w:firstRow="0" w:lastRow="0" w:firstColumn="1" w:lastColumn="0" w:oddVBand="0" w:evenVBand="0" w:oddHBand="0" w:evenHBand="0" w:firstRowFirstColumn="0" w:firstRowLastColumn="0" w:lastRowFirstColumn="0" w:lastRowLastColumn="0"/>
            <w:tcW w:w="6832" w:type="dxa"/>
            <w:gridSpan w:val="6"/>
            <w:hideMark/>
          </w:tcPr>
          <w:p w14:paraId="3206DC6F" w14:textId="77777777" w:rsidR="006F31A0" w:rsidRPr="006F31A0" w:rsidRDefault="006F31A0" w:rsidP="006F31A0">
            <w:pPr>
              <w:jc w:val="center"/>
              <w:rPr>
                <w:noProof/>
              </w:rPr>
            </w:pPr>
            <w:r w:rsidRPr="006F31A0">
              <w:rPr>
                <w:i/>
                <w:iCs/>
                <w:noProof/>
              </w:rPr>
              <w:t>Women</w:t>
            </w:r>
          </w:p>
        </w:tc>
      </w:tr>
      <w:tr w:rsidR="006F31A0" w:rsidRPr="006F31A0" w14:paraId="503BD1DE" w14:textId="77777777" w:rsidTr="009F1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4E5C6352" w14:textId="77777777" w:rsidR="006F31A0" w:rsidRPr="006F31A0" w:rsidRDefault="006F31A0" w:rsidP="006F31A0">
            <w:pPr>
              <w:rPr>
                <w:noProof/>
              </w:rPr>
            </w:pPr>
            <w:r w:rsidRPr="006F31A0">
              <w:rPr>
                <w:noProof/>
              </w:rPr>
              <w:t>0–44</w:t>
            </w:r>
          </w:p>
        </w:tc>
        <w:tc>
          <w:tcPr>
            <w:tcW w:w="992" w:type="dxa"/>
            <w:hideMark/>
          </w:tcPr>
          <w:p w14:paraId="495B238B"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0.02</w:t>
            </w:r>
          </w:p>
        </w:tc>
        <w:tc>
          <w:tcPr>
            <w:tcW w:w="923" w:type="dxa"/>
            <w:hideMark/>
          </w:tcPr>
          <w:p w14:paraId="486F74C5"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0.03</w:t>
            </w:r>
          </w:p>
        </w:tc>
        <w:tc>
          <w:tcPr>
            <w:tcW w:w="1372" w:type="dxa"/>
            <w:hideMark/>
          </w:tcPr>
          <w:p w14:paraId="76DF8B45"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0.04</w:t>
            </w:r>
          </w:p>
        </w:tc>
        <w:tc>
          <w:tcPr>
            <w:tcW w:w="1391" w:type="dxa"/>
            <w:hideMark/>
          </w:tcPr>
          <w:p w14:paraId="78EED0DF"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0.03</w:t>
            </w:r>
          </w:p>
        </w:tc>
        <w:tc>
          <w:tcPr>
            <w:tcW w:w="1161" w:type="dxa"/>
            <w:hideMark/>
          </w:tcPr>
          <w:p w14:paraId="7CCFF01F"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0.11</w:t>
            </w:r>
          </w:p>
        </w:tc>
      </w:tr>
      <w:tr w:rsidR="006F31A0" w:rsidRPr="006F31A0" w14:paraId="09EF771C" w14:textId="77777777" w:rsidTr="009F1635">
        <w:trPr>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21EF0E30" w14:textId="77777777" w:rsidR="006F31A0" w:rsidRPr="006F31A0" w:rsidRDefault="006F31A0" w:rsidP="006F31A0">
            <w:pPr>
              <w:rPr>
                <w:noProof/>
              </w:rPr>
            </w:pPr>
            <w:r w:rsidRPr="006F31A0">
              <w:rPr>
                <w:noProof/>
              </w:rPr>
              <w:t>45–54</w:t>
            </w:r>
          </w:p>
        </w:tc>
        <w:tc>
          <w:tcPr>
            <w:tcW w:w="992" w:type="dxa"/>
            <w:hideMark/>
          </w:tcPr>
          <w:p w14:paraId="6B00076D"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0.29</w:t>
            </w:r>
          </w:p>
        </w:tc>
        <w:tc>
          <w:tcPr>
            <w:tcW w:w="923" w:type="dxa"/>
            <w:hideMark/>
          </w:tcPr>
          <w:p w14:paraId="7B29BF14"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0.50</w:t>
            </w:r>
          </w:p>
        </w:tc>
        <w:tc>
          <w:tcPr>
            <w:tcW w:w="1372" w:type="dxa"/>
            <w:hideMark/>
          </w:tcPr>
          <w:p w14:paraId="0B94646B"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0.15</w:t>
            </w:r>
          </w:p>
        </w:tc>
        <w:tc>
          <w:tcPr>
            <w:tcW w:w="1391" w:type="dxa"/>
            <w:hideMark/>
          </w:tcPr>
          <w:p w14:paraId="56DD23FA"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0.26</w:t>
            </w:r>
          </w:p>
        </w:tc>
        <w:tc>
          <w:tcPr>
            <w:tcW w:w="1161" w:type="dxa"/>
            <w:hideMark/>
          </w:tcPr>
          <w:p w14:paraId="7CBA161E"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0.79</w:t>
            </w:r>
          </w:p>
        </w:tc>
      </w:tr>
      <w:tr w:rsidR="006F31A0" w:rsidRPr="006F31A0" w14:paraId="4F5F2CFE" w14:textId="77777777" w:rsidTr="009F1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42B92A8A" w14:textId="77777777" w:rsidR="006F31A0" w:rsidRPr="006F31A0" w:rsidRDefault="006F31A0" w:rsidP="006F31A0">
            <w:pPr>
              <w:rPr>
                <w:noProof/>
              </w:rPr>
            </w:pPr>
            <w:r w:rsidRPr="006F31A0">
              <w:rPr>
                <w:noProof/>
              </w:rPr>
              <w:t>55–64</w:t>
            </w:r>
          </w:p>
        </w:tc>
        <w:tc>
          <w:tcPr>
            <w:tcW w:w="992" w:type="dxa"/>
            <w:hideMark/>
          </w:tcPr>
          <w:p w14:paraId="54A1C0E8"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0.89</w:t>
            </w:r>
          </w:p>
        </w:tc>
        <w:tc>
          <w:tcPr>
            <w:tcW w:w="923" w:type="dxa"/>
            <w:hideMark/>
          </w:tcPr>
          <w:p w14:paraId="5C7256C7"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1.74</w:t>
            </w:r>
          </w:p>
        </w:tc>
        <w:tc>
          <w:tcPr>
            <w:tcW w:w="1372" w:type="dxa"/>
            <w:hideMark/>
          </w:tcPr>
          <w:p w14:paraId="2977E99C"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0.45</w:t>
            </w:r>
          </w:p>
        </w:tc>
        <w:tc>
          <w:tcPr>
            <w:tcW w:w="1391" w:type="dxa"/>
            <w:hideMark/>
          </w:tcPr>
          <w:p w14:paraId="7849CCED"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0.91</w:t>
            </w:r>
          </w:p>
        </w:tc>
        <w:tc>
          <w:tcPr>
            <w:tcW w:w="1161" w:type="dxa"/>
            <w:hideMark/>
          </w:tcPr>
          <w:p w14:paraId="42479656"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1.96</w:t>
            </w:r>
          </w:p>
        </w:tc>
      </w:tr>
      <w:tr w:rsidR="006F31A0" w:rsidRPr="006F31A0" w14:paraId="07F88397" w14:textId="77777777" w:rsidTr="009F1635">
        <w:trPr>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114DFE9E" w14:textId="77777777" w:rsidR="006F31A0" w:rsidRPr="006F31A0" w:rsidRDefault="006F31A0" w:rsidP="006F31A0">
            <w:pPr>
              <w:rPr>
                <w:noProof/>
              </w:rPr>
            </w:pPr>
            <w:r w:rsidRPr="006F31A0">
              <w:rPr>
                <w:noProof/>
              </w:rPr>
              <w:t>65–74</w:t>
            </w:r>
          </w:p>
        </w:tc>
        <w:tc>
          <w:tcPr>
            <w:tcW w:w="992" w:type="dxa"/>
            <w:hideMark/>
          </w:tcPr>
          <w:p w14:paraId="782DADEA"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2.06</w:t>
            </w:r>
          </w:p>
        </w:tc>
        <w:tc>
          <w:tcPr>
            <w:tcW w:w="923" w:type="dxa"/>
            <w:hideMark/>
          </w:tcPr>
          <w:p w14:paraId="0B75E4E5"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4.66</w:t>
            </w:r>
          </w:p>
        </w:tc>
        <w:tc>
          <w:tcPr>
            <w:tcW w:w="1372" w:type="dxa"/>
            <w:hideMark/>
          </w:tcPr>
          <w:p w14:paraId="44DAD479"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1.32</w:t>
            </w:r>
          </w:p>
        </w:tc>
        <w:tc>
          <w:tcPr>
            <w:tcW w:w="1391" w:type="dxa"/>
            <w:hideMark/>
          </w:tcPr>
          <w:p w14:paraId="1A15F10A"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3.28</w:t>
            </w:r>
          </w:p>
        </w:tc>
        <w:tc>
          <w:tcPr>
            <w:tcW w:w="1161" w:type="dxa"/>
            <w:hideMark/>
          </w:tcPr>
          <w:p w14:paraId="56CCC042"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4.39</w:t>
            </w:r>
          </w:p>
        </w:tc>
      </w:tr>
      <w:tr w:rsidR="006F31A0" w:rsidRPr="006F31A0" w14:paraId="255D01A2" w14:textId="77777777" w:rsidTr="009F1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63DCE2A3" w14:textId="77777777" w:rsidR="006F31A0" w:rsidRPr="006F31A0" w:rsidRDefault="006F31A0" w:rsidP="006F31A0">
            <w:pPr>
              <w:rPr>
                <w:noProof/>
              </w:rPr>
            </w:pPr>
            <w:r w:rsidRPr="006F31A0">
              <w:rPr>
                <w:noProof/>
              </w:rPr>
              <w:t>75+</w:t>
            </w:r>
          </w:p>
        </w:tc>
        <w:tc>
          <w:tcPr>
            <w:tcW w:w="992" w:type="dxa"/>
            <w:hideMark/>
          </w:tcPr>
          <w:p w14:paraId="2BEF7C8E"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5.50</w:t>
            </w:r>
          </w:p>
        </w:tc>
        <w:tc>
          <w:tcPr>
            <w:tcW w:w="923" w:type="dxa"/>
            <w:hideMark/>
          </w:tcPr>
          <w:p w14:paraId="1D8A184C"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11.15</w:t>
            </w:r>
          </w:p>
        </w:tc>
        <w:tc>
          <w:tcPr>
            <w:tcW w:w="1372" w:type="dxa"/>
            <w:hideMark/>
          </w:tcPr>
          <w:p w14:paraId="55D2E4BD"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5.89</w:t>
            </w:r>
          </w:p>
        </w:tc>
        <w:tc>
          <w:tcPr>
            <w:tcW w:w="1391" w:type="dxa"/>
            <w:hideMark/>
          </w:tcPr>
          <w:p w14:paraId="169E0B4B"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11.71</w:t>
            </w:r>
          </w:p>
        </w:tc>
        <w:tc>
          <w:tcPr>
            <w:tcW w:w="1161" w:type="dxa"/>
            <w:hideMark/>
          </w:tcPr>
          <w:p w14:paraId="4823ED8C"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12.43</w:t>
            </w:r>
          </w:p>
        </w:tc>
      </w:tr>
      <w:tr w:rsidR="006F31A0" w:rsidRPr="006F31A0" w14:paraId="21546F02" w14:textId="77777777" w:rsidTr="009F1635">
        <w:trPr>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7C145B4C" w14:textId="77777777" w:rsidR="006F31A0" w:rsidRPr="006F31A0" w:rsidRDefault="006F31A0" w:rsidP="006F31A0">
            <w:pPr>
              <w:rPr>
                <w:noProof/>
              </w:rPr>
            </w:pPr>
            <w:r w:rsidRPr="006F31A0">
              <w:rPr>
                <w:noProof/>
              </w:rPr>
              <w:t>All ages</w:t>
            </w:r>
          </w:p>
        </w:tc>
        <w:tc>
          <w:tcPr>
            <w:tcW w:w="992" w:type="dxa"/>
            <w:hideMark/>
          </w:tcPr>
          <w:p w14:paraId="33FF5C56"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0.87</w:t>
            </w:r>
          </w:p>
        </w:tc>
        <w:tc>
          <w:tcPr>
            <w:tcW w:w="923" w:type="dxa"/>
            <w:hideMark/>
          </w:tcPr>
          <w:p w14:paraId="66860E1B"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1.79</w:t>
            </w:r>
          </w:p>
        </w:tc>
        <w:tc>
          <w:tcPr>
            <w:tcW w:w="1372" w:type="dxa"/>
            <w:hideMark/>
          </w:tcPr>
          <w:p w14:paraId="3FD80ADC"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0.76</w:t>
            </w:r>
          </w:p>
        </w:tc>
        <w:tc>
          <w:tcPr>
            <w:tcW w:w="1391" w:type="dxa"/>
            <w:hideMark/>
          </w:tcPr>
          <w:p w14:paraId="5E2566B9"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1.56</w:t>
            </w:r>
          </w:p>
        </w:tc>
        <w:tc>
          <w:tcPr>
            <w:tcW w:w="1161" w:type="dxa"/>
            <w:hideMark/>
          </w:tcPr>
          <w:p w14:paraId="5BE2A803"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1.99</w:t>
            </w:r>
          </w:p>
        </w:tc>
      </w:tr>
      <w:tr w:rsidR="006F31A0" w:rsidRPr="006F31A0" w14:paraId="2F08E3B1" w14:textId="77777777" w:rsidTr="009F1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32" w:type="dxa"/>
            <w:gridSpan w:val="6"/>
            <w:hideMark/>
          </w:tcPr>
          <w:p w14:paraId="3F335321" w14:textId="77777777" w:rsidR="006F31A0" w:rsidRPr="006F31A0" w:rsidRDefault="006F31A0" w:rsidP="006F31A0">
            <w:pPr>
              <w:jc w:val="center"/>
              <w:rPr>
                <w:noProof/>
              </w:rPr>
            </w:pPr>
            <w:r w:rsidRPr="006F31A0">
              <w:rPr>
                <w:i/>
                <w:iCs/>
                <w:noProof/>
              </w:rPr>
              <w:t>Number of cases in sample</w:t>
            </w:r>
          </w:p>
        </w:tc>
      </w:tr>
      <w:tr w:rsidR="006F31A0" w:rsidRPr="006F31A0" w14:paraId="10C14095" w14:textId="77777777" w:rsidTr="009F1635">
        <w:trPr>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0313DAD1" w14:textId="77777777" w:rsidR="006F31A0" w:rsidRPr="006F31A0" w:rsidRDefault="006F31A0" w:rsidP="006F31A0">
            <w:pPr>
              <w:rPr>
                <w:noProof/>
              </w:rPr>
            </w:pPr>
            <w:r w:rsidRPr="006F31A0">
              <w:rPr>
                <w:noProof/>
              </w:rPr>
              <w:t>Men</w:t>
            </w:r>
          </w:p>
        </w:tc>
        <w:tc>
          <w:tcPr>
            <w:tcW w:w="992" w:type="dxa"/>
            <w:hideMark/>
          </w:tcPr>
          <w:p w14:paraId="2BBE2B6A"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47 449</w:t>
            </w:r>
          </w:p>
        </w:tc>
        <w:tc>
          <w:tcPr>
            <w:tcW w:w="923" w:type="dxa"/>
            <w:hideMark/>
          </w:tcPr>
          <w:p w14:paraId="399450C9"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57 927</w:t>
            </w:r>
          </w:p>
        </w:tc>
        <w:tc>
          <w:tcPr>
            <w:tcW w:w="1372" w:type="dxa"/>
            <w:hideMark/>
          </w:tcPr>
          <w:p w14:paraId="09EC003F"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22 954</w:t>
            </w:r>
          </w:p>
        </w:tc>
        <w:tc>
          <w:tcPr>
            <w:tcW w:w="1391" w:type="dxa"/>
            <w:hideMark/>
          </w:tcPr>
          <w:p w14:paraId="3DD22077"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46 597</w:t>
            </w:r>
          </w:p>
        </w:tc>
        <w:tc>
          <w:tcPr>
            <w:tcW w:w="1161" w:type="dxa"/>
            <w:hideMark/>
          </w:tcPr>
          <w:p w14:paraId="41345C2F" w14:textId="77777777" w:rsidR="006F31A0" w:rsidRPr="006F31A0" w:rsidRDefault="006F31A0" w:rsidP="006F31A0">
            <w:pPr>
              <w:jc w:val="center"/>
              <w:cnfStyle w:val="000000000000" w:firstRow="0" w:lastRow="0" w:firstColumn="0" w:lastColumn="0" w:oddVBand="0" w:evenVBand="0" w:oddHBand="0" w:evenHBand="0" w:firstRowFirstColumn="0" w:firstRowLastColumn="0" w:lastRowFirstColumn="0" w:lastRowLastColumn="0"/>
              <w:rPr>
                <w:noProof/>
              </w:rPr>
            </w:pPr>
            <w:r w:rsidRPr="006F31A0">
              <w:rPr>
                <w:noProof/>
              </w:rPr>
              <w:t>47 888</w:t>
            </w:r>
          </w:p>
        </w:tc>
      </w:tr>
      <w:tr w:rsidR="006F31A0" w:rsidRPr="006F31A0" w14:paraId="656AC55D" w14:textId="77777777" w:rsidTr="009F16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 w:type="dxa"/>
            <w:hideMark/>
          </w:tcPr>
          <w:p w14:paraId="60D74EDF" w14:textId="77777777" w:rsidR="006F31A0" w:rsidRPr="006F31A0" w:rsidRDefault="006F31A0" w:rsidP="006F31A0">
            <w:pPr>
              <w:rPr>
                <w:noProof/>
              </w:rPr>
            </w:pPr>
            <w:r w:rsidRPr="006F31A0">
              <w:rPr>
                <w:noProof/>
              </w:rPr>
              <w:t>Women</w:t>
            </w:r>
          </w:p>
        </w:tc>
        <w:tc>
          <w:tcPr>
            <w:tcW w:w="992" w:type="dxa"/>
            <w:hideMark/>
          </w:tcPr>
          <w:p w14:paraId="3EF9AA70"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19 747</w:t>
            </w:r>
          </w:p>
        </w:tc>
        <w:tc>
          <w:tcPr>
            <w:tcW w:w="923" w:type="dxa"/>
            <w:hideMark/>
          </w:tcPr>
          <w:p w14:paraId="0B0C53F9"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41 840</w:t>
            </w:r>
          </w:p>
        </w:tc>
        <w:tc>
          <w:tcPr>
            <w:tcW w:w="1372" w:type="dxa"/>
            <w:hideMark/>
          </w:tcPr>
          <w:p w14:paraId="72FE1D4B"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18 201</w:t>
            </w:r>
          </w:p>
        </w:tc>
        <w:tc>
          <w:tcPr>
            <w:tcW w:w="1391" w:type="dxa"/>
            <w:hideMark/>
          </w:tcPr>
          <w:p w14:paraId="19B6BC09"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36 967</w:t>
            </w:r>
          </w:p>
        </w:tc>
        <w:tc>
          <w:tcPr>
            <w:tcW w:w="1161" w:type="dxa"/>
            <w:hideMark/>
          </w:tcPr>
          <w:p w14:paraId="12586D6E" w14:textId="77777777" w:rsidR="006F31A0" w:rsidRPr="006F31A0" w:rsidRDefault="006F31A0" w:rsidP="006F31A0">
            <w:pPr>
              <w:jc w:val="center"/>
              <w:cnfStyle w:val="000000100000" w:firstRow="0" w:lastRow="0" w:firstColumn="0" w:lastColumn="0" w:oddVBand="0" w:evenVBand="0" w:oddHBand="1" w:evenHBand="0" w:firstRowFirstColumn="0" w:firstRowLastColumn="0" w:lastRowFirstColumn="0" w:lastRowLastColumn="0"/>
              <w:rPr>
                <w:noProof/>
              </w:rPr>
            </w:pPr>
            <w:r w:rsidRPr="006F31A0">
              <w:rPr>
                <w:noProof/>
              </w:rPr>
              <w:t>46 54</w:t>
            </w:r>
          </w:p>
        </w:tc>
      </w:tr>
    </w:tbl>
    <w:p w14:paraId="6E969149" w14:textId="77777777" w:rsidR="006F31A0" w:rsidRPr="00FB4A57" w:rsidRDefault="006F31A0" w:rsidP="00383B0D">
      <w:pPr>
        <w:rPr>
          <w:noProof/>
        </w:rPr>
      </w:pPr>
    </w:p>
    <w:p w14:paraId="5D031330" w14:textId="2BE97389" w:rsidR="009D2CE3" w:rsidRPr="009D2CE3" w:rsidRDefault="00710B92" w:rsidP="006F31A0">
      <w:pPr>
        <w:pStyle w:val="Caption"/>
      </w:pPr>
      <w:r>
        <w:t xml:space="preserve">Table </w:t>
      </w:r>
      <w:r w:rsidR="00623443">
        <w:fldChar w:fldCharType="begin"/>
      </w:r>
      <w:r w:rsidR="00623443">
        <w:instrText xml:space="preserve"> SEQ Table \* ARABIC </w:instrText>
      </w:r>
      <w:r w:rsidR="00623443">
        <w:fldChar w:fldCharType="separate"/>
      </w:r>
      <w:r w:rsidR="00560A8C">
        <w:rPr>
          <w:noProof/>
        </w:rPr>
        <w:t>4</w:t>
      </w:r>
      <w:r w:rsidR="00623443">
        <w:rPr>
          <w:noProof/>
        </w:rPr>
        <w:fldChar w:fldCharType="end"/>
      </w:r>
      <w:r w:rsidR="001C0FCB" w:rsidRPr="00AC7681">
        <w:rPr>
          <w:color w:val="auto"/>
        </w:rPr>
        <w:t xml:space="preserve">: </w:t>
      </w:r>
      <w:r w:rsidR="006F31A0">
        <w:rPr>
          <w:color w:val="auto"/>
        </w:rPr>
        <w:t>s</w:t>
      </w:r>
      <w:r w:rsidR="009D2CE3" w:rsidRPr="009D2CE3">
        <w:t xml:space="preserve">ex </w:t>
      </w:r>
      <w:r w:rsidR="006F31A0">
        <w:t>r</w:t>
      </w:r>
      <w:r w:rsidR="009D2CE3" w:rsidRPr="009D2CE3">
        <w:t xml:space="preserve">atio in </w:t>
      </w:r>
      <w:r w:rsidR="006F31A0">
        <w:t>a</w:t>
      </w:r>
      <w:r w:rsidR="009D2CE3" w:rsidRPr="009D2CE3">
        <w:t xml:space="preserve">ngina </w:t>
      </w:r>
      <w:r w:rsidR="006F31A0">
        <w:t>p</w:t>
      </w:r>
      <w:r w:rsidR="009D2CE3" w:rsidRPr="009D2CE3">
        <w:t xml:space="preserve">revalence </w:t>
      </w:r>
      <w:r w:rsidR="006F31A0">
        <w:t xml:space="preserve">by age group </w:t>
      </w:r>
      <w:r w:rsidR="009D2CE3" w:rsidRPr="009D2CE3">
        <w:t>(</w:t>
      </w:r>
      <w:r w:rsidR="006F31A0">
        <w:t>r</w:t>
      </w:r>
      <w:r w:rsidR="009D2CE3" w:rsidRPr="009D2CE3">
        <w:t xml:space="preserve">andom </w:t>
      </w:r>
      <w:r w:rsidR="006F31A0">
        <w:t>e</w:t>
      </w:r>
      <w:r w:rsidR="009D2CE3" w:rsidRPr="009D2CE3">
        <w:t xml:space="preserve">ffects </w:t>
      </w:r>
      <w:r w:rsidR="006F31A0">
        <w:t>m</w:t>
      </w:r>
      <w:r w:rsidR="009D2CE3" w:rsidRPr="009D2CE3">
        <w:t>odels</w:t>
      </w:r>
      <w:r w:rsidR="006F31A0">
        <w:t xml:space="preserve"> </w:t>
      </w:r>
      <w:r w:rsidR="006F31A0" w:rsidRPr="006F31A0">
        <w:t xml:space="preserve">N=66 </w:t>
      </w:r>
      <w:proofErr w:type="gramStart"/>
      <w:r w:rsidR="006F31A0" w:rsidRPr="006F31A0">
        <w:t>reports</w:t>
      </w:r>
      <w:r w:rsidR="009D2CE3" w:rsidRPr="009D2CE3">
        <w:t>)</w:t>
      </w:r>
      <w:r w:rsidR="006F31A0">
        <w:t>{</w:t>
      </w:r>
      <w:proofErr w:type="gramEnd"/>
      <w:r w:rsidR="006F31A0">
        <w:t>Hemingway, 2008 #39}</w:t>
      </w:r>
    </w:p>
    <w:tbl>
      <w:tblPr>
        <w:tblStyle w:val="GridTable4-Accent11"/>
        <w:tblW w:w="0" w:type="auto"/>
        <w:jc w:val="center"/>
        <w:tblLook w:val="04A0" w:firstRow="1" w:lastRow="0" w:firstColumn="1" w:lastColumn="0" w:noHBand="0" w:noVBand="1"/>
      </w:tblPr>
      <w:tblGrid>
        <w:gridCol w:w="2126"/>
        <w:gridCol w:w="1701"/>
        <w:gridCol w:w="2007"/>
        <w:gridCol w:w="1911"/>
      </w:tblGrid>
      <w:tr w:rsidR="006F31A0" w:rsidRPr="009D2CE3" w14:paraId="379AB55E" w14:textId="77777777" w:rsidTr="006F31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hideMark/>
          </w:tcPr>
          <w:p w14:paraId="5A041079" w14:textId="7A537793" w:rsidR="009D2CE3" w:rsidRPr="009D2CE3" w:rsidRDefault="009D2CE3" w:rsidP="006F31A0">
            <w:pPr>
              <w:jc w:val="center"/>
            </w:pPr>
            <w:r w:rsidRPr="009D2CE3">
              <w:t>Mean age of participants, y</w:t>
            </w:r>
          </w:p>
        </w:tc>
        <w:tc>
          <w:tcPr>
            <w:tcW w:w="1701" w:type="dxa"/>
            <w:hideMark/>
          </w:tcPr>
          <w:p w14:paraId="68F8CB58" w14:textId="77777777" w:rsidR="009D2CE3" w:rsidRPr="009D2CE3" w:rsidRDefault="009D2CE3" w:rsidP="006F31A0">
            <w:pPr>
              <w:jc w:val="center"/>
              <w:cnfStyle w:val="100000000000" w:firstRow="1" w:lastRow="0" w:firstColumn="0" w:lastColumn="0" w:oddVBand="0" w:evenVBand="0" w:oddHBand="0" w:evenHBand="0" w:firstRowFirstColumn="0" w:firstRowLastColumn="0" w:lastRowFirstColumn="0" w:lastRowLastColumn="0"/>
            </w:pPr>
            <w:r w:rsidRPr="009D2CE3">
              <w:t>No. of Populations</w:t>
            </w:r>
          </w:p>
        </w:tc>
        <w:tc>
          <w:tcPr>
            <w:tcW w:w="2007" w:type="dxa"/>
            <w:hideMark/>
          </w:tcPr>
          <w:p w14:paraId="2B9DE38F" w14:textId="77777777" w:rsidR="009D2CE3" w:rsidRPr="009D2CE3" w:rsidRDefault="009D2CE3" w:rsidP="006F31A0">
            <w:pPr>
              <w:jc w:val="center"/>
              <w:cnfStyle w:val="100000000000" w:firstRow="1" w:lastRow="0" w:firstColumn="0" w:lastColumn="0" w:oddVBand="0" w:evenVBand="0" w:oddHBand="0" w:evenHBand="0" w:firstRowFirstColumn="0" w:firstRowLastColumn="0" w:lastRowFirstColumn="0" w:lastRowLastColumn="0"/>
            </w:pPr>
            <w:r w:rsidRPr="009D2CE3">
              <w:t>Crude Prevalence Women/Men</w:t>
            </w:r>
          </w:p>
        </w:tc>
        <w:tc>
          <w:tcPr>
            <w:tcW w:w="1911" w:type="dxa"/>
            <w:hideMark/>
          </w:tcPr>
          <w:p w14:paraId="632FB0B3" w14:textId="77777777" w:rsidR="009D2CE3" w:rsidRPr="009D2CE3" w:rsidRDefault="009D2CE3" w:rsidP="006F31A0">
            <w:pPr>
              <w:jc w:val="center"/>
              <w:cnfStyle w:val="100000000000" w:firstRow="1" w:lastRow="0" w:firstColumn="0" w:lastColumn="0" w:oddVBand="0" w:evenVBand="0" w:oddHBand="0" w:evenHBand="0" w:firstRowFirstColumn="0" w:firstRowLastColumn="0" w:lastRowFirstColumn="0" w:lastRowLastColumn="0"/>
            </w:pPr>
            <w:r w:rsidRPr="009D2CE3">
              <w:t>Pooled Sex Ratio (95% CI)</w:t>
            </w:r>
          </w:p>
        </w:tc>
      </w:tr>
      <w:tr w:rsidR="006F31A0" w:rsidRPr="009D2CE3" w14:paraId="35D22996" w14:textId="77777777" w:rsidTr="006F31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hideMark/>
          </w:tcPr>
          <w:p w14:paraId="5660CCA4" w14:textId="77777777" w:rsidR="009D2CE3" w:rsidRPr="009D2CE3" w:rsidRDefault="009D2CE3" w:rsidP="006F31A0">
            <w:pPr>
              <w:jc w:val="left"/>
            </w:pPr>
            <w:r w:rsidRPr="009D2CE3">
              <w:t> </w:t>
            </w:r>
            <w:r w:rsidRPr="009D2CE3">
              <w:t> </w:t>
            </w:r>
            <w:r w:rsidRPr="009D2CE3">
              <w:t> </w:t>
            </w:r>
            <w:r w:rsidRPr="009D2CE3">
              <w:t> </w:t>
            </w:r>
            <w:r w:rsidRPr="009D2CE3">
              <w:t>&lt;45</w:t>
            </w:r>
          </w:p>
        </w:tc>
        <w:tc>
          <w:tcPr>
            <w:tcW w:w="1701" w:type="dxa"/>
            <w:hideMark/>
          </w:tcPr>
          <w:p w14:paraId="5A978BF7" w14:textId="77777777" w:rsidR="009D2CE3" w:rsidRPr="009D2CE3" w:rsidRDefault="009D2CE3" w:rsidP="006F31A0">
            <w:pPr>
              <w:jc w:val="center"/>
              <w:cnfStyle w:val="000000100000" w:firstRow="0" w:lastRow="0" w:firstColumn="0" w:lastColumn="0" w:oddVBand="0" w:evenVBand="0" w:oddHBand="1" w:evenHBand="0" w:firstRowFirstColumn="0" w:firstRowLastColumn="0" w:lastRowFirstColumn="0" w:lastRowLastColumn="0"/>
            </w:pPr>
            <w:r w:rsidRPr="009D2CE3">
              <w:t>15</w:t>
            </w:r>
          </w:p>
        </w:tc>
        <w:tc>
          <w:tcPr>
            <w:tcW w:w="2007" w:type="dxa"/>
            <w:hideMark/>
          </w:tcPr>
          <w:p w14:paraId="02E15B26" w14:textId="77777777" w:rsidR="009D2CE3" w:rsidRPr="009D2CE3" w:rsidRDefault="009D2CE3" w:rsidP="006F31A0">
            <w:pPr>
              <w:jc w:val="center"/>
              <w:cnfStyle w:val="000000100000" w:firstRow="0" w:lastRow="0" w:firstColumn="0" w:lastColumn="0" w:oddVBand="0" w:evenVBand="0" w:oddHBand="1" w:evenHBand="0" w:firstRowFirstColumn="0" w:firstRowLastColumn="0" w:lastRowFirstColumn="0" w:lastRowLastColumn="0"/>
            </w:pPr>
            <w:r w:rsidRPr="009D2CE3">
              <w:t>3.8/3.2</w:t>
            </w:r>
          </w:p>
        </w:tc>
        <w:tc>
          <w:tcPr>
            <w:tcW w:w="1911" w:type="dxa"/>
            <w:hideMark/>
          </w:tcPr>
          <w:p w14:paraId="1A72812C" w14:textId="77777777" w:rsidR="009D2CE3" w:rsidRPr="009D2CE3" w:rsidRDefault="009D2CE3" w:rsidP="006F31A0">
            <w:pPr>
              <w:jc w:val="center"/>
              <w:cnfStyle w:val="000000100000" w:firstRow="0" w:lastRow="0" w:firstColumn="0" w:lastColumn="0" w:oddVBand="0" w:evenVBand="0" w:oddHBand="1" w:evenHBand="0" w:firstRowFirstColumn="0" w:firstRowLastColumn="0" w:lastRowFirstColumn="0" w:lastRowLastColumn="0"/>
            </w:pPr>
            <w:r w:rsidRPr="009D2CE3">
              <w:t>1.11 (0.92–1.34)</w:t>
            </w:r>
          </w:p>
        </w:tc>
      </w:tr>
      <w:tr w:rsidR="009D2CE3" w:rsidRPr="009D2CE3" w14:paraId="2DB64420" w14:textId="77777777" w:rsidTr="006F31A0">
        <w:trPr>
          <w:jc w:val="center"/>
        </w:trPr>
        <w:tc>
          <w:tcPr>
            <w:cnfStyle w:val="001000000000" w:firstRow="0" w:lastRow="0" w:firstColumn="1" w:lastColumn="0" w:oddVBand="0" w:evenVBand="0" w:oddHBand="0" w:evenHBand="0" w:firstRowFirstColumn="0" w:firstRowLastColumn="0" w:lastRowFirstColumn="0" w:lastRowLastColumn="0"/>
            <w:tcW w:w="2126" w:type="dxa"/>
            <w:hideMark/>
          </w:tcPr>
          <w:p w14:paraId="5A923D9A" w14:textId="1C38E5A2" w:rsidR="009D2CE3" w:rsidRPr="009D2CE3" w:rsidRDefault="009D2CE3" w:rsidP="006F31A0">
            <w:pPr>
              <w:jc w:val="left"/>
            </w:pPr>
            <w:r w:rsidRPr="009D2CE3">
              <w:t>45–54</w:t>
            </w:r>
          </w:p>
        </w:tc>
        <w:tc>
          <w:tcPr>
            <w:tcW w:w="1701" w:type="dxa"/>
            <w:hideMark/>
          </w:tcPr>
          <w:p w14:paraId="37521C2E" w14:textId="77777777" w:rsidR="009D2CE3" w:rsidRPr="009D2CE3" w:rsidRDefault="009D2CE3" w:rsidP="006F31A0">
            <w:pPr>
              <w:jc w:val="center"/>
              <w:cnfStyle w:val="000000000000" w:firstRow="0" w:lastRow="0" w:firstColumn="0" w:lastColumn="0" w:oddVBand="0" w:evenVBand="0" w:oddHBand="0" w:evenHBand="0" w:firstRowFirstColumn="0" w:firstRowLastColumn="0" w:lastRowFirstColumn="0" w:lastRowLastColumn="0"/>
            </w:pPr>
            <w:r w:rsidRPr="009D2CE3">
              <w:t>33</w:t>
            </w:r>
          </w:p>
        </w:tc>
        <w:tc>
          <w:tcPr>
            <w:tcW w:w="2007" w:type="dxa"/>
            <w:hideMark/>
          </w:tcPr>
          <w:p w14:paraId="640FE561" w14:textId="77777777" w:rsidR="009D2CE3" w:rsidRPr="009D2CE3" w:rsidRDefault="009D2CE3" w:rsidP="006F31A0">
            <w:pPr>
              <w:jc w:val="center"/>
              <w:cnfStyle w:val="000000000000" w:firstRow="0" w:lastRow="0" w:firstColumn="0" w:lastColumn="0" w:oddVBand="0" w:evenVBand="0" w:oddHBand="0" w:evenHBand="0" w:firstRowFirstColumn="0" w:firstRowLastColumn="0" w:lastRowFirstColumn="0" w:lastRowLastColumn="0"/>
            </w:pPr>
            <w:r w:rsidRPr="009D2CE3">
              <w:t>7.1/5.9</w:t>
            </w:r>
          </w:p>
        </w:tc>
        <w:tc>
          <w:tcPr>
            <w:tcW w:w="1911" w:type="dxa"/>
            <w:hideMark/>
          </w:tcPr>
          <w:p w14:paraId="50DF9DD1" w14:textId="77777777" w:rsidR="009D2CE3" w:rsidRPr="009D2CE3" w:rsidRDefault="009D2CE3" w:rsidP="006F31A0">
            <w:pPr>
              <w:jc w:val="center"/>
              <w:cnfStyle w:val="000000000000" w:firstRow="0" w:lastRow="0" w:firstColumn="0" w:lastColumn="0" w:oddVBand="0" w:evenVBand="0" w:oddHBand="0" w:evenHBand="0" w:firstRowFirstColumn="0" w:firstRowLastColumn="0" w:lastRowFirstColumn="0" w:lastRowLastColumn="0"/>
            </w:pPr>
            <w:r w:rsidRPr="009D2CE3">
              <w:t>1.27 (1.17–1.38)</w:t>
            </w:r>
          </w:p>
        </w:tc>
      </w:tr>
      <w:tr w:rsidR="006F31A0" w:rsidRPr="009D2CE3" w14:paraId="18E65248" w14:textId="77777777" w:rsidTr="006F31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hideMark/>
          </w:tcPr>
          <w:p w14:paraId="44605A5D" w14:textId="07FF35DD" w:rsidR="009D2CE3" w:rsidRPr="009D2CE3" w:rsidRDefault="009D2CE3" w:rsidP="006F31A0">
            <w:pPr>
              <w:jc w:val="left"/>
            </w:pPr>
            <w:r w:rsidRPr="009D2CE3">
              <w:t>55–64</w:t>
            </w:r>
          </w:p>
        </w:tc>
        <w:tc>
          <w:tcPr>
            <w:tcW w:w="1701" w:type="dxa"/>
            <w:hideMark/>
          </w:tcPr>
          <w:p w14:paraId="3F777A5A" w14:textId="77777777" w:rsidR="009D2CE3" w:rsidRPr="009D2CE3" w:rsidRDefault="009D2CE3" w:rsidP="006F31A0">
            <w:pPr>
              <w:jc w:val="center"/>
              <w:cnfStyle w:val="000000100000" w:firstRow="0" w:lastRow="0" w:firstColumn="0" w:lastColumn="0" w:oddVBand="0" w:evenVBand="0" w:oddHBand="1" w:evenHBand="0" w:firstRowFirstColumn="0" w:firstRowLastColumn="0" w:lastRowFirstColumn="0" w:lastRowLastColumn="0"/>
            </w:pPr>
            <w:r w:rsidRPr="009D2CE3">
              <w:t>13</w:t>
            </w:r>
          </w:p>
        </w:tc>
        <w:tc>
          <w:tcPr>
            <w:tcW w:w="2007" w:type="dxa"/>
            <w:hideMark/>
          </w:tcPr>
          <w:p w14:paraId="659D9CFE" w14:textId="77777777" w:rsidR="009D2CE3" w:rsidRPr="009D2CE3" w:rsidRDefault="009D2CE3" w:rsidP="006F31A0">
            <w:pPr>
              <w:jc w:val="center"/>
              <w:cnfStyle w:val="000000100000" w:firstRow="0" w:lastRow="0" w:firstColumn="0" w:lastColumn="0" w:oddVBand="0" w:evenVBand="0" w:oddHBand="1" w:evenHBand="0" w:firstRowFirstColumn="0" w:firstRowLastColumn="0" w:lastRowFirstColumn="0" w:lastRowLastColumn="0"/>
            </w:pPr>
            <w:r w:rsidRPr="009D2CE3">
              <w:t>8.2/6.7</w:t>
            </w:r>
          </w:p>
        </w:tc>
        <w:tc>
          <w:tcPr>
            <w:tcW w:w="1911" w:type="dxa"/>
            <w:hideMark/>
          </w:tcPr>
          <w:p w14:paraId="6A9CB55B" w14:textId="77777777" w:rsidR="009D2CE3" w:rsidRPr="009D2CE3" w:rsidRDefault="009D2CE3" w:rsidP="006F31A0">
            <w:pPr>
              <w:jc w:val="center"/>
              <w:cnfStyle w:val="000000100000" w:firstRow="0" w:lastRow="0" w:firstColumn="0" w:lastColumn="0" w:oddVBand="0" w:evenVBand="0" w:oddHBand="1" w:evenHBand="0" w:firstRowFirstColumn="0" w:firstRowLastColumn="0" w:lastRowFirstColumn="0" w:lastRowLastColumn="0"/>
            </w:pPr>
            <w:r w:rsidRPr="009D2CE3">
              <w:t>1.26 (1.12–1.41)</w:t>
            </w:r>
          </w:p>
        </w:tc>
      </w:tr>
      <w:tr w:rsidR="009D2CE3" w:rsidRPr="009D2CE3" w14:paraId="64F3417C" w14:textId="77777777" w:rsidTr="006F31A0">
        <w:trPr>
          <w:jc w:val="center"/>
        </w:trPr>
        <w:tc>
          <w:tcPr>
            <w:cnfStyle w:val="001000000000" w:firstRow="0" w:lastRow="0" w:firstColumn="1" w:lastColumn="0" w:oddVBand="0" w:evenVBand="0" w:oddHBand="0" w:evenHBand="0" w:firstRowFirstColumn="0" w:firstRowLastColumn="0" w:lastRowFirstColumn="0" w:lastRowLastColumn="0"/>
            <w:tcW w:w="2126" w:type="dxa"/>
            <w:hideMark/>
          </w:tcPr>
          <w:p w14:paraId="56EF4F0C" w14:textId="27631241" w:rsidR="009D2CE3" w:rsidRPr="009D2CE3" w:rsidRDefault="009D2CE3" w:rsidP="006F31A0">
            <w:pPr>
              <w:jc w:val="left"/>
            </w:pPr>
            <w:r w:rsidRPr="009D2CE3">
              <w:t>65–74</w:t>
            </w:r>
          </w:p>
        </w:tc>
        <w:tc>
          <w:tcPr>
            <w:tcW w:w="1701" w:type="dxa"/>
            <w:hideMark/>
          </w:tcPr>
          <w:p w14:paraId="35B876B9" w14:textId="77777777" w:rsidR="009D2CE3" w:rsidRPr="009D2CE3" w:rsidRDefault="009D2CE3" w:rsidP="006F31A0">
            <w:pPr>
              <w:jc w:val="center"/>
              <w:cnfStyle w:val="000000000000" w:firstRow="0" w:lastRow="0" w:firstColumn="0" w:lastColumn="0" w:oddVBand="0" w:evenVBand="0" w:oddHBand="0" w:evenHBand="0" w:firstRowFirstColumn="0" w:firstRowLastColumn="0" w:lastRowFirstColumn="0" w:lastRowLastColumn="0"/>
            </w:pPr>
            <w:r w:rsidRPr="009D2CE3">
              <w:t>9</w:t>
            </w:r>
          </w:p>
        </w:tc>
        <w:tc>
          <w:tcPr>
            <w:tcW w:w="2007" w:type="dxa"/>
            <w:hideMark/>
          </w:tcPr>
          <w:p w14:paraId="00AF5840" w14:textId="77777777" w:rsidR="009D2CE3" w:rsidRPr="009D2CE3" w:rsidRDefault="009D2CE3" w:rsidP="006F31A0">
            <w:pPr>
              <w:jc w:val="center"/>
              <w:cnfStyle w:val="000000000000" w:firstRow="0" w:lastRow="0" w:firstColumn="0" w:lastColumn="0" w:oddVBand="0" w:evenVBand="0" w:oddHBand="0" w:evenHBand="0" w:firstRowFirstColumn="0" w:firstRowLastColumn="0" w:lastRowFirstColumn="0" w:lastRowLastColumn="0"/>
            </w:pPr>
            <w:r w:rsidRPr="009D2CE3">
              <w:t>6.2/6.9</w:t>
            </w:r>
          </w:p>
        </w:tc>
        <w:tc>
          <w:tcPr>
            <w:tcW w:w="1911" w:type="dxa"/>
            <w:hideMark/>
          </w:tcPr>
          <w:p w14:paraId="61D935D6" w14:textId="77777777" w:rsidR="009D2CE3" w:rsidRPr="009D2CE3" w:rsidRDefault="009D2CE3" w:rsidP="006F31A0">
            <w:pPr>
              <w:jc w:val="center"/>
              <w:cnfStyle w:val="000000000000" w:firstRow="0" w:lastRow="0" w:firstColumn="0" w:lastColumn="0" w:oddVBand="0" w:evenVBand="0" w:oddHBand="0" w:evenHBand="0" w:firstRowFirstColumn="0" w:firstRowLastColumn="0" w:lastRowFirstColumn="0" w:lastRowLastColumn="0"/>
            </w:pPr>
            <w:r w:rsidRPr="009D2CE3">
              <w:t>1.02 (0.85–1.23)</w:t>
            </w:r>
          </w:p>
        </w:tc>
      </w:tr>
      <w:tr w:rsidR="006F31A0" w:rsidRPr="009D2CE3" w14:paraId="6713494C" w14:textId="77777777" w:rsidTr="006F31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hideMark/>
          </w:tcPr>
          <w:p w14:paraId="6324292E" w14:textId="60333392" w:rsidR="009D2CE3" w:rsidRPr="009D2CE3" w:rsidRDefault="009D2CE3" w:rsidP="006F31A0">
            <w:pPr>
              <w:jc w:val="left"/>
            </w:pPr>
            <w:r w:rsidRPr="009D2CE3">
              <w:t>≥75</w:t>
            </w:r>
          </w:p>
        </w:tc>
        <w:tc>
          <w:tcPr>
            <w:tcW w:w="1701" w:type="dxa"/>
            <w:hideMark/>
          </w:tcPr>
          <w:p w14:paraId="7D4CC291" w14:textId="77777777" w:rsidR="009D2CE3" w:rsidRPr="009D2CE3" w:rsidRDefault="009D2CE3" w:rsidP="006F31A0">
            <w:pPr>
              <w:jc w:val="center"/>
              <w:cnfStyle w:val="000000100000" w:firstRow="0" w:lastRow="0" w:firstColumn="0" w:lastColumn="0" w:oddVBand="0" w:evenVBand="0" w:oddHBand="1" w:evenHBand="0" w:firstRowFirstColumn="0" w:firstRowLastColumn="0" w:lastRowFirstColumn="0" w:lastRowLastColumn="0"/>
            </w:pPr>
            <w:r w:rsidRPr="009D2CE3">
              <w:t>4</w:t>
            </w:r>
          </w:p>
        </w:tc>
        <w:tc>
          <w:tcPr>
            <w:tcW w:w="2007" w:type="dxa"/>
            <w:hideMark/>
          </w:tcPr>
          <w:p w14:paraId="04D1345C" w14:textId="77777777" w:rsidR="009D2CE3" w:rsidRPr="009D2CE3" w:rsidRDefault="009D2CE3" w:rsidP="006F31A0">
            <w:pPr>
              <w:jc w:val="center"/>
              <w:cnfStyle w:val="000000100000" w:firstRow="0" w:lastRow="0" w:firstColumn="0" w:lastColumn="0" w:oddVBand="0" w:evenVBand="0" w:oddHBand="1" w:evenHBand="0" w:firstRowFirstColumn="0" w:firstRowLastColumn="0" w:lastRowFirstColumn="0" w:lastRowLastColumn="0"/>
            </w:pPr>
            <w:r w:rsidRPr="009D2CE3">
              <w:t>7.1/8.8</w:t>
            </w:r>
          </w:p>
        </w:tc>
        <w:tc>
          <w:tcPr>
            <w:tcW w:w="1911" w:type="dxa"/>
            <w:hideMark/>
          </w:tcPr>
          <w:p w14:paraId="68D24E50" w14:textId="77777777" w:rsidR="009D2CE3" w:rsidRPr="009D2CE3" w:rsidRDefault="009D2CE3" w:rsidP="006F31A0">
            <w:pPr>
              <w:jc w:val="center"/>
              <w:cnfStyle w:val="000000100000" w:firstRow="0" w:lastRow="0" w:firstColumn="0" w:lastColumn="0" w:oddVBand="0" w:evenVBand="0" w:oddHBand="1" w:evenHBand="0" w:firstRowFirstColumn="0" w:firstRowLastColumn="0" w:lastRowFirstColumn="0" w:lastRowLastColumn="0"/>
            </w:pPr>
            <w:r w:rsidRPr="009D2CE3">
              <w:t>0.95 (0.53–1.71)</w:t>
            </w:r>
          </w:p>
        </w:tc>
      </w:tr>
      <w:tr w:rsidR="009D2CE3" w:rsidRPr="009D2CE3" w14:paraId="3A7D3867" w14:textId="77777777" w:rsidTr="006F31A0">
        <w:trPr>
          <w:jc w:val="center"/>
        </w:trPr>
        <w:tc>
          <w:tcPr>
            <w:cnfStyle w:val="001000000000" w:firstRow="0" w:lastRow="0" w:firstColumn="1" w:lastColumn="0" w:oddVBand="0" w:evenVBand="0" w:oddHBand="0" w:evenHBand="0" w:firstRowFirstColumn="0" w:firstRowLastColumn="0" w:lastRowFirstColumn="0" w:lastRowLastColumn="0"/>
            <w:tcW w:w="2126" w:type="dxa"/>
            <w:hideMark/>
          </w:tcPr>
          <w:p w14:paraId="69EFDA93" w14:textId="61EDBAC6" w:rsidR="009D2CE3" w:rsidRPr="009D2CE3" w:rsidRDefault="009D2CE3" w:rsidP="006F31A0">
            <w:pPr>
              <w:jc w:val="left"/>
            </w:pPr>
            <w:proofErr w:type="spellStart"/>
            <w:r w:rsidRPr="009D2CE3">
              <w:rPr>
                <w:i/>
                <w:iCs/>
              </w:rPr>
              <w:t>P</w:t>
            </w:r>
            <w:r w:rsidRPr="009D2CE3">
              <w:rPr>
                <w:vertAlign w:val="subscript"/>
              </w:rPr>
              <w:t>trend</w:t>
            </w:r>
            <w:proofErr w:type="spellEnd"/>
          </w:p>
        </w:tc>
        <w:tc>
          <w:tcPr>
            <w:tcW w:w="1701" w:type="dxa"/>
            <w:hideMark/>
          </w:tcPr>
          <w:p w14:paraId="31A11DCF" w14:textId="77777777" w:rsidR="009D2CE3" w:rsidRPr="009D2CE3" w:rsidRDefault="009D2CE3" w:rsidP="006F31A0">
            <w:pPr>
              <w:jc w:val="center"/>
              <w:cnfStyle w:val="000000000000" w:firstRow="0" w:lastRow="0" w:firstColumn="0" w:lastColumn="0" w:oddVBand="0" w:evenVBand="0" w:oddHBand="0" w:evenHBand="0" w:firstRowFirstColumn="0" w:firstRowLastColumn="0" w:lastRowFirstColumn="0" w:lastRowLastColumn="0"/>
            </w:pPr>
          </w:p>
        </w:tc>
        <w:tc>
          <w:tcPr>
            <w:tcW w:w="2007" w:type="dxa"/>
            <w:hideMark/>
          </w:tcPr>
          <w:p w14:paraId="0D0150F7" w14:textId="77777777" w:rsidR="009D2CE3" w:rsidRPr="009D2CE3" w:rsidRDefault="009D2CE3" w:rsidP="006F31A0">
            <w:pPr>
              <w:jc w:val="center"/>
              <w:cnfStyle w:val="000000000000" w:firstRow="0" w:lastRow="0" w:firstColumn="0" w:lastColumn="0" w:oddVBand="0" w:evenVBand="0" w:oddHBand="0" w:evenHBand="0" w:firstRowFirstColumn="0" w:firstRowLastColumn="0" w:lastRowFirstColumn="0" w:lastRowLastColumn="0"/>
            </w:pPr>
          </w:p>
        </w:tc>
        <w:tc>
          <w:tcPr>
            <w:tcW w:w="1911" w:type="dxa"/>
            <w:hideMark/>
          </w:tcPr>
          <w:p w14:paraId="068BC124" w14:textId="77777777" w:rsidR="009D2CE3" w:rsidRPr="009D2CE3" w:rsidRDefault="009D2CE3" w:rsidP="006F31A0">
            <w:pPr>
              <w:jc w:val="center"/>
              <w:cnfStyle w:val="000000000000" w:firstRow="0" w:lastRow="0" w:firstColumn="0" w:lastColumn="0" w:oddVBand="0" w:evenVBand="0" w:oddHBand="0" w:evenHBand="0" w:firstRowFirstColumn="0" w:firstRowLastColumn="0" w:lastRowFirstColumn="0" w:lastRowLastColumn="0"/>
            </w:pPr>
            <w:r w:rsidRPr="009D2CE3">
              <w:t>0.12</w:t>
            </w:r>
          </w:p>
        </w:tc>
      </w:tr>
    </w:tbl>
    <w:p w14:paraId="1221091A" w14:textId="77777777" w:rsidR="006F31A0" w:rsidRDefault="006F31A0" w:rsidP="009F1635">
      <w:bookmarkStart w:id="19" w:name="_Ref374356402"/>
      <w:r>
        <w:br w:type="page"/>
      </w:r>
    </w:p>
    <w:p w14:paraId="28EF6BD4" w14:textId="65769AE4" w:rsidR="005A176C" w:rsidRDefault="005A176C" w:rsidP="005A176C">
      <w:pPr>
        <w:pStyle w:val="Heading1"/>
      </w:pPr>
      <w:bookmarkStart w:id="20" w:name="_Toc456599784"/>
      <w:r>
        <w:lastRenderedPageBreak/>
        <w:t>Methods</w:t>
      </w:r>
      <w:bookmarkEnd w:id="20"/>
    </w:p>
    <w:p w14:paraId="04086F3F" w14:textId="77777777" w:rsidR="00813BE8" w:rsidRDefault="00813BE8" w:rsidP="00813BE8">
      <w:pPr>
        <w:pStyle w:val="Heading2"/>
      </w:pPr>
      <w:bookmarkStart w:id="21" w:name="_Toc456599785"/>
      <w:bookmarkEnd w:id="19"/>
      <w:r>
        <w:t>“Data discovery” from UK survey data sources</w:t>
      </w:r>
      <w:bookmarkEnd w:id="21"/>
    </w:p>
    <w:p w14:paraId="52A08573" w14:textId="088E0ABD" w:rsidR="00813BE8" w:rsidRPr="00AC7681" w:rsidRDefault="00813BE8" w:rsidP="00813BE8">
      <w:r w:rsidRPr="00AC7681">
        <w:t xml:space="preserve">We considered four potential data sources from different health surveys conducted in the UK. Using these we conducted a data discovery procedure, comparing each source for their coverage of risk factor and outcome variables for </w:t>
      </w:r>
      <w:r w:rsidR="009F1635">
        <w:t>the three CVD diseases we planned to model</w:t>
      </w:r>
      <w:r w:rsidRPr="00AC7681">
        <w:t xml:space="preserve">. The results are summarised in </w:t>
      </w:r>
      <w:r w:rsidR="009F1635">
        <w:fldChar w:fldCharType="begin"/>
      </w:r>
      <w:r w:rsidR="009F1635">
        <w:instrText xml:space="preserve"> REF _Ref456531918 \h </w:instrText>
      </w:r>
      <w:r w:rsidR="009F1635">
        <w:fldChar w:fldCharType="separate"/>
      </w:r>
      <w:r w:rsidR="00560A8C">
        <w:t xml:space="preserve">Table </w:t>
      </w:r>
      <w:r w:rsidR="00560A8C">
        <w:rPr>
          <w:noProof/>
        </w:rPr>
        <w:t>5</w:t>
      </w:r>
      <w:r w:rsidR="009F1635">
        <w:fldChar w:fldCharType="end"/>
      </w:r>
      <w:r w:rsidRPr="00AC7681">
        <w:t>.</w:t>
      </w:r>
      <w:r w:rsidR="009F1635">
        <w:t xml:space="preserve"> </w:t>
      </w:r>
    </w:p>
    <w:p w14:paraId="732C6424" w14:textId="77777777" w:rsidR="00813BE8" w:rsidRPr="00AC7681" w:rsidRDefault="00813BE8" w:rsidP="00813BE8">
      <w:pPr>
        <w:pStyle w:val="Heading3"/>
      </w:pPr>
      <w:bookmarkStart w:id="22" w:name="_Toc456599786"/>
      <w:r w:rsidRPr="00AC7681">
        <w:t>Whitehall II</w:t>
      </w:r>
      <w:bookmarkEnd w:id="22"/>
    </w:p>
    <w:p w14:paraId="090AB157" w14:textId="77777777" w:rsidR="00813BE8" w:rsidRDefault="00813BE8" w:rsidP="00813BE8">
      <w:r w:rsidRPr="00AC7681">
        <w:t>The Whitehall II study is a prospective cohort study of individuals employed by the British Civil Service at the time of recruitment, between 1985 and 1988. This study follows from the first Whitehall study initiated 1967, with the broad aim of determining disparities in health equality as they relate to socioeconomic factors. The first phase recruited 10,308 individuals (3414 women and 6985 men) between the ages of 35 and 55 years. The cohort is invited to clinical research screenings at 5-year intervals with postal questionnaires sent to participant between clinical screenings. Telephone questionnaires are administered to those unwilling or unable to attend the clinic or complete the full postal questionnaire, and as of phase 7 home nurse visits were offered to those unable or unwilling to attend the clinic. To date there are nine waves of data collection available.</w:t>
      </w:r>
    </w:p>
    <w:p w14:paraId="7A421E9C" w14:textId="77777777" w:rsidR="00813BE8" w:rsidRDefault="00813BE8" w:rsidP="00813BE8"/>
    <w:p w14:paraId="559D35DD" w14:textId="77777777" w:rsidR="00813BE8" w:rsidRPr="00046B2C" w:rsidRDefault="00813BE8" w:rsidP="00813BE8">
      <w:r>
        <w:t>Questionnaires cover a broad range of health, socioeconomic, and demographic information, including self-reported disease diagnosis, medication, as well as food frequency questions. Clinical measures include a wide range of biomarkers from blood samples, anthropometric measurements, and blood pressure. Participants are also administered an electrocardiogram. Clinical records for cardiovascular events self-reported on the questionnaire or determined by ECG are verified through hospital and primary care records. Mortality is followed through the NHS Central Registry, providing date and cause of death for Whitehall study participants.</w:t>
      </w:r>
    </w:p>
    <w:p w14:paraId="0B284E68" w14:textId="77777777" w:rsidR="00813BE8" w:rsidRDefault="00813BE8" w:rsidP="00813BE8">
      <w:pPr>
        <w:pStyle w:val="Heading3"/>
      </w:pPr>
      <w:bookmarkStart w:id="23" w:name="_Toc456599787"/>
      <w:r>
        <w:t>Airwave Health Monitoring Study</w:t>
      </w:r>
      <w:bookmarkEnd w:id="23"/>
    </w:p>
    <w:p w14:paraId="2454AD92" w14:textId="77777777" w:rsidR="00813BE8" w:rsidRDefault="00813BE8" w:rsidP="00813BE8">
      <w:r>
        <w:t xml:space="preserve">The Airwave Health Monitoring Study is a prospective cohort study commissioned in 2003 for the original purpose of assessing the long-term health effects of the Terrestrial Trunked Radio (TETRA) communication system among British police officers. It has subsequently been expanded to look at the general health of the police force in Britain. </w:t>
      </w:r>
      <w:r w:rsidRPr="00070F14">
        <w:t xml:space="preserve">Participation is open to all 54 police forces in Great Britain, and all police staff are eligible to enrol. Since the initial pilot studies began in 2004, 28 forces have since been enrolled. The organisers aim to recruit a total of 60,000 participants in total. As of December 2012, there were 42,897 individuals in the database, of which 42,112 have been linked to National Health </w:t>
      </w:r>
      <w:r>
        <w:t>Service (NHS) records</w:t>
      </w:r>
      <w:r w:rsidRPr="00070F14">
        <w:t xml:space="preserve">. </w:t>
      </w:r>
    </w:p>
    <w:p w14:paraId="5F937FF2" w14:textId="77777777" w:rsidR="00813BE8" w:rsidRDefault="00813BE8" w:rsidP="00813BE8"/>
    <w:p w14:paraId="38A052D0" w14:textId="77777777" w:rsidR="00813BE8" w:rsidRPr="00070F14" w:rsidRDefault="00813BE8" w:rsidP="00813BE8">
      <w:r w:rsidRPr="00070F14">
        <w:t>Data collection for the Airwave study is divided into two phases. The first phase consists of a questionnaire to be completed upon enrolment in the study. Questions cover demographic, health and lifestyle information. The second phase involves a second, more in depth questionnaire as well as a health screening</w:t>
      </w:r>
      <w:r>
        <w:t xml:space="preserve">. </w:t>
      </w:r>
      <w:r w:rsidRPr="00070F14">
        <w:t xml:space="preserve">Nurses performed clinical examination of participants, collecting measurements of blood pressure, arterial stiffness, weight, height, waist and hip circumference and body composition as well as administering and electrocardiogram (ECG). Systolic and diastolic blood pressure (SBP and DBP) were </w:t>
      </w:r>
      <w:r>
        <w:t xml:space="preserve">also </w:t>
      </w:r>
      <w:r w:rsidRPr="00070F14">
        <w:t>measured</w:t>
      </w:r>
      <w:r>
        <w:t>. Blood samples are collected, providing biomarkers including lipid profiles, inflammatory markers, and measures of glucose tolerance.</w:t>
      </w:r>
    </w:p>
    <w:p w14:paraId="7995BE9D" w14:textId="77777777" w:rsidR="00813BE8" w:rsidRDefault="00813BE8" w:rsidP="00813BE8">
      <w:pPr>
        <w:pStyle w:val="Heading3"/>
      </w:pPr>
      <w:bookmarkStart w:id="24" w:name="_Toc456599788"/>
      <w:r>
        <w:t>Health Survey for England 2013</w:t>
      </w:r>
      <w:bookmarkEnd w:id="24"/>
    </w:p>
    <w:p w14:paraId="00BE9110" w14:textId="77777777" w:rsidR="00813BE8" w:rsidRPr="00231DA6" w:rsidRDefault="00813BE8" w:rsidP="00813BE8">
      <w:r>
        <w:t xml:space="preserve">Health Survey for England (HSfE) is an annual cross-sectional survey carried out in England since 1991, designed to assess changes in health outcomes and lifestyle among the British population. The survey design incorporates both children and adults, representative of the general population at a national and regional level. Households and individuals are randomly selected. The 2013 survey included 8795 </w:t>
      </w:r>
      <w:r>
        <w:lastRenderedPageBreak/>
        <w:t xml:space="preserve">adults (aged 16 years and over) and 2185 children (age 0-15 years), of which 6183 adults and 1455 children also received a nurse visit for clinical measurements. These included anthropometric and blood pressure measurements as well as blood samples for various biomarkers. The survey questionnaire relies largely on self-reported diagnosis of medical conditions as well as various risk factors. </w:t>
      </w:r>
    </w:p>
    <w:p w14:paraId="29CFC863" w14:textId="77777777" w:rsidR="00813BE8" w:rsidRDefault="00813BE8" w:rsidP="00813BE8">
      <w:pPr>
        <w:pStyle w:val="Heading3"/>
      </w:pPr>
      <w:bookmarkStart w:id="25" w:name="_Toc456599789"/>
      <w:r>
        <w:t>English Longitudinal Study of Ageing</w:t>
      </w:r>
      <w:bookmarkEnd w:id="25"/>
    </w:p>
    <w:p w14:paraId="234752F0" w14:textId="77777777" w:rsidR="00813BE8" w:rsidRPr="00876CEC" w:rsidRDefault="00813BE8" w:rsidP="00813BE8">
      <w:r>
        <w:t xml:space="preserve">The English Longitudinal Study of Ageing (ELSA) is a prospective cohort study designed to assess the health and well-being of the English population over the age of 50. Study participants for the initial wave were drawn from HSfE who were over the age of 50 at the time of recruitment, and included 12,099 individuals aged 50 to 100 years. The study population was refreshed during the third wave of data collection to replenish the sample in the younger age range. Participants complete a face-to-face interview and self-completion questionnaire every two years, and are assessed by a nurse every four years. To date, seven waves of data are available. Questionnaires cover a broad range of </w:t>
      </w:r>
      <w:r w:rsidR="002602F6">
        <w:t xml:space="preserve">characteristics </w:t>
      </w:r>
      <w:r>
        <w:t>related to physical and mental health, economics and general well-being. The nurse assessment includes clinical measurements of anthropometry, blood pressure, lung function, as well as taking a blood sample which provides data on various biomarkers of disease.</w:t>
      </w:r>
    </w:p>
    <w:p w14:paraId="3F35ECDF" w14:textId="5F31FEF1" w:rsidR="00813BE8" w:rsidRPr="00874F2A" w:rsidRDefault="009F1635" w:rsidP="009F1635">
      <w:pPr>
        <w:pStyle w:val="Caption"/>
      </w:pPr>
      <w:bookmarkStart w:id="26" w:name="_Ref456531918"/>
      <w:r>
        <w:t xml:space="preserve">Table </w:t>
      </w:r>
      <w:r w:rsidR="00623443">
        <w:fldChar w:fldCharType="begin"/>
      </w:r>
      <w:r w:rsidR="00623443">
        <w:instrText xml:space="preserve"> SEQ Table \* ARABIC </w:instrText>
      </w:r>
      <w:r w:rsidR="00623443">
        <w:fldChar w:fldCharType="separate"/>
      </w:r>
      <w:r w:rsidR="00560A8C">
        <w:rPr>
          <w:noProof/>
        </w:rPr>
        <w:t>5</w:t>
      </w:r>
      <w:r w:rsidR="00623443">
        <w:rPr>
          <w:noProof/>
        </w:rPr>
        <w:fldChar w:fldCharType="end"/>
      </w:r>
      <w:bookmarkEnd w:id="26"/>
      <w:r w:rsidR="00813BE8">
        <w:t>: Coverage of Risk Factor Variables from potential data sources</w:t>
      </w:r>
    </w:p>
    <w:tbl>
      <w:tblPr>
        <w:tblStyle w:val="GridTable4-Accent11"/>
        <w:tblW w:w="0" w:type="auto"/>
        <w:tblLayout w:type="fixed"/>
        <w:tblLook w:val="04A0" w:firstRow="1" w:lastRow="0" w:firstColumn="1" w:lastColumn="0" w:noHBand="0" w:noVBand="1"/>
      </w:tblPr>
      <w:tblGrid>
        <w:gridCol w:w="1803"/>
        <w:gridCol w:w="1803"/>
        <w:gridCol w:w="1803"/>
        <w:gridCol w:w="1803"/>
        <w:gridCol w:w="1804"/>
      </w:tblGrid>
      <w:tr w:rsidR="00813BE8" w14:paraId="4A7E9568" w14:textId="77777777" w:rsidTr="00C03DB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3" w:type="dxa"/>
          </w:tcPr>
          <w:p w14:paraId="12CD03AA" w14:textId="77777777" w:rsidR="00813BE8" w:rsidRDefault="00813BE8" w:rsidP="00890D88">
            <w:pPr>
              <w:pStyle w:val="NoSpacing"/>
              <w:jc w:val="center"/>
            </w:pPr>
            <w:r>
              <w:t>Risk Factor</w:t>
            </w:r>
          </w:p>
        </w:tc>
        <w:tc>
          <w:tcPr>
            <w:tcW w:w="1803" w:type="dxa"/>
          </w:tcPr>
          <w:p w14:paraId="5E125EFB" w14:textId="77777777" w:rsidR="00813BE8" w:rsidRDefault="00813BE8" w:rsidP="00890D88">
            <w:pPr>
              <w:pStyle w:val="NoSpacing"/>
              <w:jc w:val="center"/>
              <w:cnfStyle w:val="100000000000" w:firstRow="1" w:lastRow="0" w:firstColumn="0" w:lastColumn="0" w:oddVBand="0" w:evenVBand="0" w:oddHBand="0" w:evenHBand="0" w:firstRowFirstColumn="0" w:firstRowLastColumn="0" w:lastRowFirstColumn="0" w:lastRowLastColumn="0"/>
            </w:pPr>
            <w:r>
              <w:t>Whitehall II</w:t>
            </w:r>
          </w:p>
        </w:tc>
        <w:tc>
          <w:tcPr>
            <w:tcW w:w="1803" w:type="dxa"/>
          </w:tcPr>
          <w:p w14:paraId="01D2B54E" w14:textId="6A8EE1C6" w:rsidR="00813BE8" w:rsidRDefault="00813BE8" w:rsidP="00AC694C">
            <w:pPr>
              <w:pStyle w:val="NoSpacing"/>
              <w:jc w:val="center"/>
              <w:cnfStyle w:val="100000000000" w:firstRow="1" w:lastRow="0" w:firstColumn="0" w:lastColumn="0" w:oddVBand="0" w:evenVBand="0" w:oddHBand="0" w:evenHBand="0" w:firstRowFirstColumn="0" w:firstRowLastColumn="0" w:lastRowFirstColumn="0" w:lastRowLastColumn="0"/>
            </w:pPr>
            <w:r>
              <w:t>A</w:t>
            </w:r>
            <w:r w:rsidR="00AC694C">
              <w:t>IRWAVE</w:t>
            </w:r>
          </w:p>
        </w:tc>
        <w:tc>
          <w:tcPr>
            <w:tcW w:w="1803" w:type="dxa"/>
          </w:tcPr>
          <w:p w14:paraId="0B8216F4" w14:textId="77777777" w:rsidR="00813BE8" w:rsidRDefault="00813BE8" w:rsidP="00890D88">
            <w:pPr>
              <w:pStyle w:val="NoSpacing"/>
              <w:jc w:val="center"/>
              <w:cnfStyle w:val="100000000000" w:firstRow="1" w:lastRow="0" w:firstColumn="0" w:lastColumn="0" w:oddVBand="0" w:evenVBand="0" w:oddHBand="0" w:evenHBand="0" w:firstRowFirstColumn="0" w:firstRowLastColumn="0" w:lastRowFirstColumn="0" w:lastRowLastColumn="0"/>
            </w:pPr>
            <w:r>
              <w:t>HSfE 2013</w:t>
            </w:r>
          </w:p>
        </w:tc>
        <w:tc>
          <w:tcPr>
            <w:tcW w:w="1804" w:type="dxa"/>
          </w:tcPr>
          <w:p w14:paraId="18B7492A" w14:textId="77777777" w:rsidR="00813BE8" w:rsidRPr="00743BBA" w:rsidRDefault="00813BE8" w:rsidP="00890D88">
            <w:pPr>
              <w:pStyle w:val="NoSpacing"/>
              <w:jc w:val="center"/>
              <w:cnfStyle w:val="100000000000" w:firstRow="1" w:lastRow="0" w:firstColumn="0" w:lastColumn="0" w:oddVBand="0" w:evenVBand="0" w:oddHBand="0" w:evenHBand="0" w:firstRowFirstColumn="0" w:firstRowLastColumn="0" w:lastRowFirstColumn="0" w:lastRowLastColumn="0"/>
              <w:rPr>
                <w:color w:val="auto"/>
              </w:rPr>
            </w:pPr>
            <w:r w:rsidRPr="00475AF9">
              <w:t>ELSA</w:t>
            </w:r>
          </w:p>
        </w:tc>
      </w:tr>
      <w:tr w:rsidR="00813BE8" w14:paraId="51FE6616"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5369A78" w14:textId="77777777" w:rsidR="00813BE8" w:rsidRDefault="00813BE8" w:rsidP="00890D88">
            <w:pPr>
              <w:pStyle w:val="NoSpacing"/>
            </w:pPr>
            <w:r>
              <w:t>Age</w:t>
            </w:r>
          </w:p>
        </w:tc>
        <w:tc>
          <w:tcPr>
            <w:tcW w:w="1803" w:type="dxa"/>
          </w:tcPr>
          <w:p w14:paraId="4AD0F477"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Yes – May need to be derived</w:t>
            </w:r>
          </w:p>
        </w:tc>
        <w:tc>
          <w:tcPr>
            <w:tcW w:w="1803" w:type="dxa"/>
          </w:tcPr>
          <w:p w14:paraId="4D3F5145"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Yes</w:t>
            </w:r>
          </w:p>
        </w:tc>
        <w:tc>
          <w:tcPr>
            <w:tcW w:w="1803" w:type="dxa"/>
          </w:tcPr>
          <w:p w14:paraId="111DAE51"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Yes – age and age band</w:t>
            </w:r>
          </w:p>
        </w:tc>
        <w:tc>
          <w:tcPr>
            <w:tcW w:w="1804" w:type="dxa"/>
          </w:tcPr>
          <w:p w14:paraId="3AB522A2" w14:textId="77777777" w:rsidR="00813BE8" w:rsidRPr="00743BBA"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rsidRPr="00743BBA">
              <w:t>Yes</w:t>
            </w:r>
          </w:p>
        </w:tc>
      </w:tr>
      <w:tr w:rsidR="00813BE8" w14:paraId="0407690F" w14:textId="77777777" w:rsidTr="00F41437">
        <w:tc>
          <w:tcPr>
            <w:cnfStyle w:val="001000000000" w:firstRow="0" w:lastRow="0" w:firstColumn="1" w:lastColumn="0" w:oddVBand="0" w:evenVBand="0" w:oddHBand="0" w:evenHBand="0" w:firstRowFirstColumn="0" w:firstRowLastColumn="0" w:lastRowFirstColumn="0" w:lastRowLastColumn="0"/>
            <w:tcW w:w="1803" w:type="dxa"/>
          </w:tcPr>
          <w:p w14:paraId="279F2D8A" w14:textId="77777777" w:rsidR="00813BE8" w:rsidRDefault="00813BE8" w:rsidP="00890D88">
            <w:pPr>
              <w:pStyle w:val="NoSpacing"/>
            </w:pPr>
            <w:r>
              <w:t>Gender</w:t>
            </w:r>
          </w:p>
        </w:tc>
        <w:tc>
          <w:tcPr>
            <w:tcW w:w="1803" w:type="dxa"/>
          </w:tcPr>
          <w:p w14:paraId="20A2CEEB"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Yes</w:t>
            </w:r>
          </w:p>
        </w:tc>
        <w:tc>
          <w:tcPr>
            <w:tcW w:w="1803" w:type="dxa"/>
          </w:tcPr>
          <w:p w14:paraId="20E8C14C"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Yes</w:t>
            </w:r>
          </w:p>
        </w:tc>
        <w:tc>
          <w:tcPr>
            <w:tcW w:w="1803" w:type="dxa"/>
          </w:tcPr>
          <w:p w14:paraId="1C4C55BB"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Yes</w:t>
            </w:r>
          </w:p>
        </w:tc>
        <w:tc>
          <w:tcPr>
            <w:tcW w:w="1804" w:type="dxa"/>
          </w:tcPr>
          <w:p w14:paraId="3781A799" w14:textId="77777777" w:rsidR="00813BE8" w:rsidRPr="00743BBA"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rsidRPr="00743BBA">
              <w:t>Yes</w:t>
            </w:r>
          </w:p>
        </w:tc>
      </w:tr>
      <w:tr w:rsidR="00813BE8" w14:paraId="0684E13B"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B561B13" w14:textId="77777777" w:rsidR="00813BE8" w:rsidRDefault="00813BE8" w:rsidP="00890D88">
            <w:pPr>
              <w:pStyle w:val="NoSpacing"/>
            </w:pPr>
            <w:r>
              <w:t>Ethnicity</w:t>
            </w:r>
          </w:p>
        </w:tc>
        <w:tc>
          <w:tcPr>
            <w:tcW w:w="1803" w:type="dxa"/>
          </w:tcPr>
          <w:p w14:paraId="21596B57" w14:textId="038EBDFC" w:rsidR="00813BE8" w:rsidRDefault="00813BE8" w:rsidP="00AC694C">
            <w:pPr>
              <w:pStyle w:val="NoSpacing"/>
              <w:jc w:val="center"/>
              <w:cnfStyle w:val="000000100000" w:firstRow="0" w:lastRow="0" w:firstColumn="0" w:lastColumn="0" w:oddVBand="0" w:evenVBand="0" w:oddHBand="1" w:evenHBand="0" w:firstRowFirstColumn="0" w:firstRowLastColumn="0" w:lastRowFirstColumn="0" w:lastRowLastColumn="0"/>
            </w:pPr>
            <w:r>
              <w:t xml:space="preserve">Yes- </w:t>
            </w:r>
            <w:r w:rsidR="00AC694C">
              <w:t>but onl</w:t>
            </w:r>
            <w:r>
              <w:t>y white/non-white</w:t>
            </w:r>
          </w:p>
        </w:tc>
        <w:tc>
          <w:tcPr>
            <w:tcW w:w="1803" w:type="dxa"/>
          </w:tcPr>
          <w:p w14:paraId="7E77AE5C"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Text variable from questionnaire</w:t>
            </w:r>
          </w:p>
        </w:tc>
        <w:tc>
          <w:tcPr>
            <w:tcW w:w="1803" w:type="dxa"/>
          </w:tcPr>
          <w:p w14:paraId="506903BF"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Yes – 18 categories</w:t>
            </w:r>
          </w:p>
        </w:tc>
        <w:tc>
          <w:tcPr>
            <w:tcW w:w="1804" w:type="dxa"/>
          </w:tcPr>
          <w:p w14:paraId="67C187D5" w14:textId="77777777" w:rsidR="00813BE8" w:rsidRPr="00743BBA"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rsidRPr="00743BBA">
              <w:t>Yes – Only white/non-white</w:t>
            </w:r>
          </w:p>
        </w:tc>
      </w:tr>
      <w:tr w:rsidR="00813BE8" w14:paraId="287740C7" w14:textId="77777777" w:rsidTr="00F41437">
        <w:tc>
          <w:tcPr>
            <w:cnfStyle w:val="001000000000" w:firstRow="0" w:lastRow="0" w:firstColumn="1" w:lastColumn="0" w:oddVBand="0" w:evenVBand="0" w:oddHBand="0" w:evenHBand="0" w:firstRowFirstColumn="0" w:firstRowLastColumn="0" w:lastRowFirstColumn="0" w:lastRowLastColumn="0"/>
            <w:tcW w:w="1803" w:type="dxa"/>
          </w:tcPr>
          <w:p w14:paraId="32C148A9" w14:textId="77777777" w:rsidR="00813BE8" w:rsidRDefault="00813BE8" w:rsidP="00890D88">
            <w:pPr>
              <w:pStyle w:val="NoSpacing"/>
            </w:pPr>
            <w:r>
              <w:t>Smoking</w:t>
            </w:r>
          </w:p>
        </w:tc>
        <w:tc>
          <w:tcPr>
            <w:tcW w:w="1803" w:type="dxa"/>
          </w:tcPr>
          <w:p w14:paraId="3C0D4606"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Yes/No; cigarettes/day; current/former</w:t>
            </w:r>
          </w:p>
        </w:tc>
        <w:tc>
          <w:tcPr>
            <w:tcW w:w="1803" w:type="dxa"/>
          </w:tcPr>
          <w:p w14:paraId="64442AB8"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Yes/No; cigarettes/day; current/former</w:t>
            </w:r>
          </w:p>
        </w:tc>
        <w:tc>
          <w:tcPr>
            <w:tcW w:w="1803" w:type="dxa"/>
          </w:tcPr>
          <w:p w14:paraId="2627CD2E"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Yes/No; cigarettes/day; current/former; cotinine as biomarker</w:t>
            </w:r>
          </w:p>
        </w:tc>
        <w:tc>
          <w:tcPr>
            <w:tcW w:w="1804" w:type="dxa"/>
          </w:tcPr>
          <w:p w14:paraId="5FF72C9C" w14:textId="77777777" w:rsidR="00813BE8" w:rsidRPr="00743BBA"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rsidRPr="00743BBA">
              <w:t>Yes/No; cigarettes/day; current/former</w:t>
            </w:r>
          </w:p>
        </w:tc>
      </w:tr>
      <w:tr w:rsidR="00813BE8" w14:paraId="4E5C9CA2"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1FCDF8C" w14:textId="77777777" w:rsidR="00813BE8" w:rsidRDefault="00813BE8" w:rsidP="00890D88">
            <w:pPr>
              <w:pStyle w:val="NoSpacing"/>
            </w:pPr>
            <w:r>
              <w:t>Diabetes</w:t>
            </w:r>
          </w:p>
        </w:tc>
        <w:tc>
          <w:tcPr>
            <w:tcW w:w="1803" w:type="dxa"/>
          </w:tcPr>
          <w:p w14:paraId="5D18BBC0"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diagnosis; HbA1c, HOMA-IR, FPG clinical measurements; family history; medication</w:t>
            </w:r>
          </w:p>
        </w:tc>
        <w:tc>
          <w:tcPr>
            <w:tcW w:w="1803" w:type="dxa"/>
          </w:tcPr>
          <w:p w14:paraId="18E78FF1"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diagnosis – type 1 vs. type 2; HbA1c, FPG and C-peptide clinical measurements</w:t>
            </w:r>
          </w:p>
        </w:tc>
        <w:tc>
          <w:tcPr>
            <w:tcW w:w="1803" w:type="dxa"/>
          </w:tcPr>
          <w:p w14:paraId="0689DD35"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diagnosis – type 1 and type 2; HbA1c clinical measure; medications</w:t>
            </w:r>
          </w:p>
        </w:tc>
        <w:tc>
          <w:tcPr>
            <w:tcW w:w="1804" w:type="dxa"/>
          </w:tcPr>
          <w:p w14:paraId="71F7E6C2" w14:textId="77777777" w:rsidR="00813BE8" w:rsidRPr="00743BBA"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rsidRPr="00743BBA">
              <w:t>Self-reported diagnosis; HbA1c and FPG clinical measures; medication</w:t>
            </w:r>
          </w:p>
        </w:tc>
      </w:tr>
      <w:tr w:rsidR="00813BE8" w14:paraId="09D7D3CF" w14:textId="77777777" w:rsidTr="00F41437">
        <w:tc>
          <w:tcPr>
            <w:cnfStyle w:val="001000000000" w:firstRow="0" w:lastRow="0" w:firstColumn="1" w:lastColumn="0" w:oddVBand="0" w:evenVBand="0" w:oddHBand="0" w:evenHBand="0" w:firstRowFirstColumn="0" w:firstRowLastColumn="0" w:lastRowFirstColumn="0" w:lastRowLastColumn="0"/>
            <w:tcW w:w="1803" w:type="dxa"/>
          </w:tcPr>
          <w:p w14:paraId="51F1CBF1" w14:textId="77777777" w:rsidR="00813BE8" w:rsidRDefault="00813BE8" w:rsidP="00890D88">
            <w:pPr>
              <w:pStyle w:val="NoSpacing"/>
            </w:pPr>
            <w:r>
              <w:t>Hypertension</w:t>
            </w:r>
          </w:p>
        </w:tc>
        <w:tc>
          <w:tcPr>
            <w:tcW w:w="1803" w:type="dxa"/>
          </w:tcPr>
          <w:p w14:paraId="4429B544"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diagnosis and treatment; SBP and DBP clinical measures; family history</w:t>
            </w:r>
          </w:p>
        </w:tc>
        <w:tc>
          <w:tcPr>
            <w:tcW w:w="1803" w:type="dxa"/>
          </w:tcPr>
          <w:p w14:paraId="0F1BCDF1"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diagnosis; clinical SBP and DBP measures; diet questionnaire</w:t>
            </w:r>
          </w:p>
        </w:tc>
        <w:tc>
          <w:tcPr>
            <w:tcW w:w="1803" w:type="dxa"/>
          </w:tcPr>
          <w:p w14:paraId="38B86108"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diagnosis; SBP, DBP and MAP clinical measures; comprehensive medication questions</w:t>
            </w:r>
          </w:p>
        </w:tc>
        <w:tc>
          <w:tcPr>
            <w:tcW w:w="1804" w:type="dxa"/>
          </w:tcPr>
          <w:p w14:paraId="146F3884" w14:textId="77777777" w:rsidR="00813BE8" w:rsidRPr="00743BBA"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rsidRPr="00743BBA">
              <w:t>Self-reported diagnosis; SBP, DBP and MAP clinical measures; self-reported medications</w:t>
            </w:r>
          </w:p>
        </w:tc>
      </w:tr>
      <w:tr w:rsidR="00813BE8" w14:paraId="538438A6"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7E553FD" w14:textId="77777777" w:rsidR="00813BE8" w:rsidRDefault="00813BE8" w:rsidP="00890D88">
            <w:pPr>
              <w:pStyle w:val="NoSpacing"/>
            </w:pPr>
            <w:r>
              <w:t>Dyslipidaemia</w:t>
            </w:r>
          </w:p>
        </w:tc>
        <w:tc>
          <w:tcPr>
            <w:tcW w:w="1803" w:type="dxa"/>
          </w:tcPr>
          <w:p w14:paraId="73D3D5B1"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 xml:space="preserve">Clinical measures for Total, HDL, IDL, LDL, Apolipoproteins A and B, and </w:t>
            </w:r>
            <w:r>
              <w:lastRenderedPageBreak/>
              <w:t>triglycerides; diet questionnaire</w:t>
            </w:r>
          </w:p>
        </w:tc>
        <w:tc>
          <w:tcPr>
            <w:tcW w:w="1803" w:type="dxa"/>
          </w:tcPr>
          <w:p w14:paraId="20B9DDC4"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lastRenderedPageBreak/>
              <w:t xml:space="preserve">Self-reported diagnosis; diet questionnaire; Total cholesterol, HDL, Apolipoproteins </w:t>
            </w:r>
            <w:r>
              <w:lastRenderedPageBreak/>
              <w:t>A and B clinical measures (No triglycerides)</w:t>
            </w:r>
          </w:p>
        </w:tc>
        <w:tc>
          <w:tcPr>
            <w:tcW w:w="1803" w:type="dxa"/>
          </w:tcPr>
          <w:p w14:paraId="157D626D"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lastRenderedPageBreak/>
              <w:t>Total cholesterol and HDL clinical measure; high vs. low TC and HDL from clinical; medication</w:t>
            </w:r>
          </w:p>
        </w:tc>
        <w:tc>
          <w:tcPr>
            <w:tcW w:w="1804" w:type="dxa"/>
          </w:tcPr>
          <w:p w14:paraId="0635A83F"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Clinical measures for Total, HDL, LDL, and triglycerides</w:t>
            </w:r>
          </w:p>
        </w:tc>
      </w:tr>
      <w:tr w:rsidR="00813BE8" w14:paraId="396306A9" w14:textId="77777777" w:rsidTr="00F41437">
        <w:tc>
          <w:tcPr>
            <w:cnfStyle w:val="001000000000" w:firstRow="0" w:lastRow="0" w:firstColumn="1" w:lastColumn="0" w:oddVBand="0" w:evenVBand="0" w:oddHBand="0" w:evenHBand="0" w:firstRowFirstColumn="0" w:firstRowLastColumn="0" w:lastRowFirstColumn="0" w:lastRowLastColumn="0"/>
            <w:tcW w:w="1803" w:type="dxa"/>
          </w:tcPr>
          <w:p w14:paraId="127E2840" w14:textId="77777777" w:rsidR="00813BE8" w:rsidRDefault="00813BE8" w:rsidP="00890D88">
            <w:pPr>
              <w:pStyle w:val="NoSpacing"/>
            </w:pPr>
            <w:r>
              <w:t>Obesity</w:t>
            </w:r>
          </w:p>
        </w:tc>
        <w:tc>
          <w:tcPr>
            <w:tcW w:w="1803" w:type="dxa"/>
          </w:tcPr>
          <w:p w14:paraId="0CDAE0F7"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BMI, fat mass, fat percentage, waist circumference and WHR clinical measures</w:t>
            </w:r>
          </w:p>
        </w:tc>
        <w:tc>
          <w:tcPr>
            <w:tcW w:w="1803" w:type="dxa"/>
          </w:tcPr>
          <w:p w14:paraId="43F522AC"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Body fat %, impedance waist circumference, WHR, BMI clinical measures</w:t>
            </w:r>
          </w:p>
        </w:tc>
        <w:tc>
          <w:tcPr>
            <w:tcW w:w="1803" w:type="dxa"/>
          </w:tcPr>
          <w:p w14:paraId="2E3FEA24"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BMI, WHR, WC clinical measures (pre-grouped)</w:t>
            </w:r>
          </w:p>
        </w:tc>
        <w:tc>
          <w:tcPr>
            <w:tcW w:w="1804" w:type="dxa"/>
          </w:tcPr>
          <w:p w14:paraId="65062FC2"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BMI, waist circumference and WHR clinical measures</w:t>
            </w:r>
          </w:p>
        </w:tc>
      </w:tr>
      <w:tr w:rsidR="00813BE8" w14:paraId="04F6564C"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7034B6D" w14:textId="77777777" w:rsidR="00813BE8" w:rsidRDefault="00813BE8" w:rsidP="00890D88">
            <w:pPr>
              <w:pStyle w:val="NoSpacing"/>
            </w:pPr>
            <w:r>
              <w:t>Family History</w:t>
            </w:r>
          </w:p>
        </w:tc>
        <w:tc>
          <w:tcPr>
            <w:tcW w:w="1803" w:type="dxa"/>
          </w:tcPr>
          <w:p w14:paraId="447159C2"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Angina/MI and stroke questionnaire for parents/siblings; nothing for PAD</w:t>
            </w:r>
          </w:p>
        </w:tc>
        <w:tc>
          <w:tcPr>
            <w:tcW w:w="1803" w:type="dxa"/>
          </w:tcPr>
          <w:p w14:paraId="4B8D340E"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Asks if parents died from MI or stroke (no non-fatal, sibling or anything on PAD)</w:t>
            </w:r>
          </w:p>
        </w:tc>
        <w:tc>
          <w:tcPr>
            <w:tcW w:w="1803" w:type="dxa"/>
          </w:tcPr>
          <w:p w14:paraId="0312C8FE" w14:textId="77777777" w:rsidR="00813BE8" w:rsidRPr="005830E3"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NO VIABLE VARIABLES</w:t>
            </w:r>
          </w:p>
        </w:tc>
        <w:tc>
          <w:tcPr>
            <w:tcW w:w="1804" w:type="dxa"/>
          </w:tcPr>
          <w:p w14:paraId="02B56BD4" w14:textId="77777777" w:rsidR="00813BE8" w:rsidRDefault="00813BE8" w:rsidP="0086542A">
            <w:pPr>
              <w:pStyle w:val="NoSpacing"/>
              <w:jc w:val="center"/>
              <w:cnfStyle w:val="000000100000" w:firstRow="0" w:lastRow="0" w:firstColumn="0" w:lastColumn="0" w:oddVBand="0" w:evenVBand="0" w:oddHBand="1" w:evenHBand="0" w:firstRowFirstColumn="0" w:firstRowLastColumn="0" w:lastRowFirstColumn="0" w:lastRowLastColumn="0"/>
            </w:pPr>
            <w:r>
              <w:t>Cause of death of parents</w:t>
            </w:r>
          </w:p>
        </w:tc>
      </w:tr>
      <w:tr w:rsidR="00813BE8" w14:paraId="10620021" w14:textId="77777777" w:rsidTr="00F41437">
        <w:tc>
          <w:tcPr>
            <w:cnfStyle w:val="001000000000" w:firstRow="0" w:lastRow="0" w:firstColumn="1" w:lastColumn="0" w:oddVBand="0" w:evenVBand="0" w:oddHBand="0" w:evenHBand="0" w:firstRowFirstColumn="0" w:firstRowLastColumn="0" w:lastRowFirstColumn="0" w:lastRowLastColumn="0"/>
            <w:tcW w:w="1803" w:type="dxa"/>
          </w:tcPr>
          <w:p w14:paraId="79596782" w14:textId="77777777" w:rsidR="00813BE8" w:rsidRDefault="00813BE8" w:rsidP="00890D88">
            <w:pPr>
              <w:pStyle w:val="NoSpacing"/>
            </w:pPr>
            <w:r>
              <w:t>Physical Activity</w:t>
            </w:r>
          </w:p>
        </w:tc>
        <w:tc>
          <w:tcPr>
            <w:tcW w:w="1803" w:type="dxa"/>
          </w:tcPr>
          <w:p w14:paraId="75E4F0DB"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METs; breakdown by activity based on self-reports</w:t>
            </w:r>
          </w:p>
        </w:tc>
        <w:tc>
          <w:tcPr>
            <w:tcW w:w="1803" w:type="dxa"/>
          </w:tcPr>
          <w:p w14:paraId="6AF8F3AC"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frequency of activity/inactivity</w:t>
            </w:r>
          </w:p>
        </w:tc>
        <w:tc>
          <w:tcPr>
            <w:tcW w:w="1803" w:type="dxa"/>
          </w:tcPr>
          <w:p w14:paraId="6BA8FFE6"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time spent (pre-grouped)</w:t>
            </w:r>
          </w:p>
        </w:tc>
        <w:tc>
          <w:tcPr>
            <w:tcW w:w="1804" w:type="dxa"/>
          </w:tcPr>
          <w:p w14:paraId="4D6E027B"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Self-reported frequency</w:t>
            </w:r>
          </w:p>
        </w:tc>
      </w:tr>
      <w:tr w:rsidR="00813BE8" w14:paraId="1C782264"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AABA47E" w14:textId="77777777" w:rsidR="00813BE8" w:rsidRDefault="00813BE8" w:rsidP="00890D88">
            <w:pPr>
              <w:pStyle w:val="NoSpacing"/>
            </w:pPr>
            <w:r>
              <w:t>Alcohol Consumption</w:t>
            </w:r>
          </w:p>
        </w:tc>
        <w:tc>
          <w:tcPr>
            <w:tcW w:w="1803" w:type="dxa"/>
          </w:tcPr>
          <w:p w14:paraId="45D23995"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 xml:space="preserve">Self-reported Yes/No, units per week </w:t>
            </w:r>
          </w:p>
        </w:tc>
        <w:tc>
          <w:tcPr>
            <w:tcW w:w="1803" w:type="dxa"/>
          </w:tcPr>
          <w:p w14:paraId="2CF7F1BB"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Yes/No, frequency, units</w:t>
            </w:r>
          </w:p>
        </w:tc>
        <w:tc>
          <w:tcPr>
            <w:tcW w:w="1803" w:type="dxa"/>
          </w:tcPr>
          <w:p w14:paraId="3F015C4A"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Yes/No, frequency, units</w:t>
            </w:r>
          </w:p>
        </w:tc>
        <w:tc>
          <w:tcPr>
            <w:tcW w:w="1804" w:type="dxa"/>
          </w:tcPr>
          <w:p w14:paraId="323E560E"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Maximum consumed; Yes/No</w:t>
            </w:r>
          </w:p>
        </w:tc>
      </w:tr>
      <w:tr w:rsidR="00813BE8" w14:paraId="79449534" w14:textId="77777777" w:rsidTr="00F41437">
        <w:tc>
          <w:tcPr>
            <w:cnfStyle w:val="001000000000" w:firstRow="0" w:lastRow="0" w:firstColumn="1" w:lastColumn="0" w:oddVBand="0" w:evenVBand="0" w:oddHBand="0" w:evenHBand="0" w:firstRowFirstColumn="0" w:firstRowLastColumn="0" w:lastRowFirstColumn="0" w:lastRowLastColumn="0"/>
            <w:tcW w:w="1803" w:type="dxa"/>
          </w:tcPr>
          <w:p w14:paraId="47CC1EDC" w14:textId="77777777" w:rsidR="00813BE8" w:rsidRDefault="00813BE8" w:rsidP="00890D88">
            <w:pPr>
              <w:pStyle w:val="NoSpacing"/>
            </w:pPr>
            <w:r>
              <w:t>Inflammatory Markers</w:t>
            </w:r>
          </w:p>
        </w:tc>
        <w:tc>
          <w:tcPr>
            <w:tcW w:w="1803" w:type="dxa"/>
          </w:tcPr>
          <w:p w14:paraId="7CC8B12A"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CRP and IL-6 clinical measures</w:t>
            </w:r>
          </w:p>
        </w:tc>
        <w:tc>
          <w:tcPr>
            <w:tcW w:w="1803" w:type="dxa"/>
          </w:tcPr>
          <w:p w14:paraId="3A4190E5"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CRP clinical measure</w:t>
            </w:r>
          </w:p>
        </w:tc>
        <w:tc>
          <w:tcPr>
            <w:tcW w:w="1803" w:type="dxa"/>
          </w:tcPr>
          <w:p w14:paraId="006065C1" w14:textId="77777777" w:rsidR="00813BE8" w:rsidRPr="00E14B45"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NO VIABLE VARIABLES</w:t>
            </w:r>
          </w:p>
        </w:tc>
        <w:tc>
          <w:tcPr>
            <w:tcW w:w="1804" w:type="dxa"/>
          </w:tcPr>
          <w:p w14:paraId="0D2C584F" w14:textId="77777777" w:rsidR="00813BE8" w:rsidRPr="0086542A" w:rsidRDefault="00813BE8" w:rsidP="0086542A">
            <w:pPr>
              <w:cnfStyle w:val="000000000000" w:firstRow="0" w:lastRow="0" w:firstColumn="0" w:lastColumn="0" w:oddVBand="0" w:evenVBand="0" w:oddHBand="0" w:evenHBand="0" w:firstRowFirstColumn="0" w:firstRowLastColumn="0" w:lastRowFirstColumn="0" w:lastRowLastColumn="0"/>
            </w:pPr>
            <w:r>
              <w:t>CRP clinical measure</w:t>
            </w:r>
          </w:p>
        </w:tc>
      </w:tr>
      <w:tr w:rsidR="00813BE8" w14:paraId="57AAB985"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71CF78C" w14:textId="77777777" w:rsidR="00813BE8" w:rsidRDefault="00813BE8" w:rsidP="00890D88">
            <w:pPr>
              <w:pStyle w:val="NoSpacing"/>
            </w:pPr>
            <w:r>
              <w:t>Hyper-viscosity/hyper-</w:t>
            </w:r>
            <w:proofErr w:type="spellStart"/>
            <w:r>
              <w:t>coagulable</w:t>
            </w:r>
            <w:proofErr w:type="spellEnd"/>
            <w:r>
              <w:t xml:space="preserve"> state </w:t>
            </w:r>
          </w:p>
        </w:tc>
        <w:tc>
          <w:tcPr>
            <w:tcW w:w="1803" w:type="dxa"/>
          </w:tcPr>
          <w:p w14:paraId="0D5196BF"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 xml:space="preserve">Factor VII, Fibrinogen, plasma viscosity, von </w:t>
            </w:r>
            <w:proofErr w:type="spellStart"/>
            <w:r>
              <w:t>Willebrand’s</w:t>
            </w:r>
            <w:proofErr w:type="spellEnd"/>
            <w:r>
              <w:t xml:space="preserve"> factor clinical measures</w:t>
            </w:r>
          </w:p>
        </w:tc>
        <w:tc>
          <w:tcPr>
            <w:tcW w:w="1803" w:type="dxa"/>
          </w:tcPr>
          <w:p w14:paraId="0E10CB8C"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Fibrinogen, prothrombin time, haematocrit</w:t>
            </w:r>
          </w:p>
        </w:tc>
        <w:tc>
          <w:tcPr>
            <w:tcW w:w="1803" w:type="dxa"/>
          </w:tcPr>
          <w:p w14:paraId="355D6924"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t>Self-reported clotting disorder; self-reported anti-platelet medication</w:t>
            </w:r>
          </w:p>
        </w:tc>
        <w:tc>
          <w:tcPr>
            <w:tcW w:w="1804" w:type="dxa"/>
          </w:tcPr>
          <w:p w14:paraId="5B975528"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proofErr w:type="spellStart"/>
            <w:r>
              <w:t>Hemoglobin</w:t>
            </w:r>
            <w:proofErr w:type="spellEnd"/>
            <w:r>
              <w:t xml:space="preserve"> and fibrinogen clinical measures; self-reported clotting disorder</w:t>
            </w:r>
          </w:p>
        </w:tc>
      </w:tr>
      <w:tr w:rsidR="00813BE8" w14:paraId="6AA0D2D4" w14:textId="77777777" w:rsidTr="00F41437">
        <w:tc>
          <w:tcPr>
            <w:cnfStyle w:val="001000000000" w:firstRow="0" w:lastRow="0" w:firstColumn="1" w:lastColumn="0" w:oddVBand="0" w:evenVBand="0" w:oddHBand="0" w:evenHBand="0" w:firstRowFirstColumn="0" w:firstRowLastColumn="0" w:lastRowFirstColumn="0" w:lastRowLastColumn="0"/>
            <w:tcW w:w="1803" w:type="dxa"/>
          </w:tcPr>
          <w:p w14:paraId="4B9C02ED" w14:textId="77777777" w:rsidR="00813BE8" w:rsidRDefault="00813BE8" w:rsidP="00890D88">
            <w:pPr>
              <w:pStyle w:val="NoSpacing"/>
            </w:pPr>
            <w:proofErr w:type="spellStart"/>
            <w:r>
              <w:t>Hyperchromocysteinaemia</w:t>
            </w:r>
            <w:proofErr w:type="spellEnd"/>
          </w:p>
        </w:tc>
        <w:tc>
          <w:tcPr>
            <w:tcW w:w="1803" w:type="dxa"/>
          </w:tcPr>
          <w:p w14:paraId="3B290F3F"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rPr>
                <w:color w:val="FF0000"/>
              </w:rPr>
              <w:t>NO VIABLE VARIABLES</w:t>
            </w:r>
          </w:p>
        </w:tc>
        <w:tc>
          <w:tcPr>
            <w:tcW w:w="1803" w:type="dxa"/>
          </w:tcPr>
          <w:p w14:paraId="313AB2DD"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rPr>
                <w:color w:val="FF0000"/>
              </w:rPr>
              <w:t>NO VIABLE VARIABLES</w:t>
            </w:r>
          </w:p>
        </w:tc>
        <w:tc>
          <w:tcPr>
            <w:tcW w:w="1803" w:type="dxa"/>
          </w:tcPr>
          <w:p w14:paraId="33EC8CFF"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rPr>
                <w:color w:val="FF0000"/>
              </w:rPr>
              <w:t>NO VIABLE VARIABLES</w:t>
            </w:r>
          </w:p>
        </w:tc>
        <w:tc>
          <w:tcPr>
            <w:tcW w:w="1804" w:type="dxa"/>
          </w:tcPr>
          <w:p w14:paraId="14E9DBC5"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rPr>
                <w:color w:val="FF0000"/>
              </w:rPr>
            </w:pPr>
            <w:r>
              <w:rPr>
                <w:color w:val="FF0000"/>
              </w:rPr>
              <w:t>NO VIABLE VARIABLES</w:t>
            </w:r>
          </w:p>
        </w:tc>
      </w:tr>
      <w:tr w:rsidR="00813BE8" w14:paraId="25729790"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6C50D0C" w14:textId="77777777" w:rsidR="00813BE8" w:rsidRDefault="00813BE8" w:rsidP="00890D88">
            <w:pPr>
              <w:pStyle w:val="NoSpacing"/>
            </w:pPr>
            <w:r>
              <w:t>Chronic Renal Insufficiency</w:t>
            </w:r>
          </w:p>
        </w:tc>
        <w:tc>
          <w:tcPr>
            <w:tcW w:w="1803" w:type="dxa"/>
          </w:tcPr>
          <w:p w14:paraId="40924CC4" w14:textId="77777777" w:rsidR="00813BE8" w:rsidRPr="00C03DBE"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rPr>
                <w:lang w:val="fr-FR"/>
              </w:rPr>
            </w:pPr>
            <w:proofErr w:type="spellStart"/>
            <w:r w:rsidRPr="00C03DBE">
              <w:rPr>
                <w:lang w:val="fr-FR"/>
              </w:rPr>
              <w:t>Diet</w:t>
            </w:r>
            <w:proofErr w:type="spellEnd"/>
            <w:r w:rsidRPr="00C03DBE">
              <w:rPr>
                <w:lang w:val="fr-FR"/>
              </w:rPr>
              <w:t xml:space="preserve"> </w:t>
            </w:r>
            <w:proofErr w:type="gramStart"/>
            <w:r w:rsidRPr="00C03DBE">
              <w:rPr>
                <w:lang w:val="fr-FR"/>
              </w:rPr>
              <w:t>questionnaire;</w:t>
            </w:r>
            <w:proofErr w:type="gramEnd"/>
            <w:r w:rsidRPr="00C03DBE">
              <w:rPr>
                <w:lang w:val="fr-FR"/>
              </w:rPr>
              <w:t xml:space="preserve"> </w:t>
            </w:r>
            <w:proofErr w:type="spellStart"/>
            <w:r w:rsidRPr="00C03DBE">
              <w:rPr>
                <w:lang w:val="fr-FR"/>
              </w:rPr>
              <w:t>clinical</w:t>
            </w:r>
            <w:proofErr w:type="spellEnd"/>
            <w:r w:rsidRPr="00C03DBE">
              <w:rPr>
                <w:lang w:val="fr-FR"/>
              </w:rPr>
              <w:t xml:space="preserve"> EGFR </w:t>
            </w:r>
            <w:proofErr w:type="spellStart"/>
            <w:r w:rsidRPr="00C03DBE">
              <w:rPr>
                <w:lang w:val="fr-FR"/>
              </w:rPr>
              <w:t>measurements</w:t>
            </w:r>
            <w:proofErr w:type="spellEnd"/>
          </w:p>
        </w:tc>
        <w:tc>
          <w:tcPr>
            <w:tcW w:w="1803" w:type="dxa"/>
          </w:tcPr>
          <w:p w14:paraId="4797D903" w14:textId="77777777" w:rsidR="00813BE8" w:rsidRPr="00C03DBE"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rPr>
                <w:lang w:val="fr-FR"/>
              </w:rPr>
            </w:pPr>
            <w:proofErr w:type="spellStart"/>
            <w:r w:rsidRPr="00C03DBE">
              <w:rPr>
                <w:lang w:val="fr-FR"/>
              </w:rPr>
              <w:t>Creatinine</w:t>
            </w:r>
            <w:proofErr w:type="spellEnd"/>
            <w:r w:rsidRPr="00C03DBE">
              <w:rPr>
                <w:lang w:val="fr-FR"/>
              </w:rPr>
              <w:t xml:space="preserve"> </w:t>
            </w:r>
            <w:proofErr w:type="spellStart"/>
            <w:r w:rsidRPr="00C03DBE">
              <w:rPr>
                <w:lang w:val="fr-FR"/>
              </w:rPr>
              <w:t>clinical</w:t>
            </w:r>
            <w:proofErr w:type="spellEnd"/>
            <w:r w:rsidRPr="00C03DBE">
              <w:rPr>
                <w:lang w:val="fr-FR"/>
              </w:rPr>
              <w:t xml:space="preserve"> </w:t>
            </w:r>
            <w:proofErr w:type="spellStart"/>
            <w:proofErr w:type="gramStart"/>
            <w:r w:rsidRPr="00C03DBE">
              <w:rPr>
                <w:lang w:val="fr-FR"/>
              </w:rPr>
              <w:t>measure</w:t>
            </w:r>
            <w:proofErr w:type="spellEnd"/>
            <w:r w:rsidRPr="00C03DBE">
              <w:rPr>
                <w:lang w:val="fr-FR"/>
              </w:rPr>
              <w:t>;</w:t>
            </w:r>
            <w:proofErr w:type="gramEnd"/>
            <w:r w:rsidRPr="00C03DBE">
              <w:rPr>
                <w:lang w:val="fr-FR"/>
              </w:rPr>
              <w:t xml:space="preserve"> </w:t>
            </w:r>
            <w:proofErr w:type="spellStart"/>
            <w:r w:rsidRPr="00C03DBE">
              <w:rPr>
                <w:lang w:val="fr-FR"/>
              </w:rPr>
              <w:t>Diet</w:t>
            </w:r>
            <w:proofErr w:type="spellEnd"/>
            <w:r w:rsidRPr="00C03DBE">
              <w:rPr>
                <w:lang w:val="fr-FR"/>
              </w:rPr>
              <w:t xml:space="preserve"> questionnaire</w:t>
            </w:r>
          </w:p>
        </w:tc>
        <w:tc>
          <w:tcPr>
            <w:tcW w:w="1803" w:type="dxa"/>
          </w:tcPr>
          <w:p w14:paraId="276D31D1"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pPr>
            <w:r>
              <w:rPr>
                <w:color w:val="FF0000"/>
              </w:rPr>
              <w:t>NO VIABLE VARIABLES</w:t>
            </w:r>
          </w:p>
        </w:tc>
        <w:tc>
          <w:tcPr>
            <w:tcW w:w="1804" w:type="dxa"/>
          </w:tcPr>
          <w:p w14:paraId="231CDDB8" w14:textId="77777777" w:rsidR="00813BE8" w:rsidRDefault="00813BE8" w:rsidP="00890D88">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r>
              <w:t>Self-reported kidney trouble</w:t>
            </w:r>
          </w:p>
        </w:tc>
      </w:tr>
      <w:tr w:rsidR="00813BE8" w14:paraId="18FD181E" w14:textId="77777777" w:rsidTr="00F41437">
        <w:tc>
          <w:tcPr>
            <w:cnfStyle w:val="001000000000" w:firstRow="0" w:lastRow="0" w:firstColumn="1" w:lastColumn="0" w:oddVBand="0" w:evenVBand="0" w:oddHBand="0" w:evenHBand="0" w:firstRowFirstColumn="0" w:firstRowLastColumn="0" w:lastRowFirstColumn="0" w:lastRowLastColumn="0"/>
            <w:tcW w:w="1803" w:type="dxa"/>
          </w:tcPr>
          <w:p w14:paraId="382D403C" w14:textId="77777777" w:rsidR="00813BE8" w:rsidRDefault="00813BE8" w:rsidP="00890D88">
            <w:pPr>
              <w:pStyle w:val="NoSpacing"/>
            </w:pPr>
            <w:r>
              <w:t>Socioeconomic Status</w:t>
            </w:r>
          </w:p>
        </w:tc>
        <w:tc>
          <w:tcPr>
            <w:tcW w:w="1803" w:type="dxa"/>
          </w:tcPr>
          <w:p w14:paraId="3B061E3B"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IMD 2004 and 2007; Townsend Index</w:t>
            </w:r>
          </w:p>
        </w:tc>
        <w:tc>
          <w:tcPr>
            <w:tcW w:w="1803" w:type="dxa"/>
          </w:tcPr>
          <w:p w14:paraId="74C28E81"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p>
        </w:tc>
        <w:tc>
          <w:tcPr>
            <w:tcW w:w="1803" w:type="dxa"/>
          </w:tcPr>
          <w:p w14:paraId="66E1D93B" w14:textId="77777777" w:rsidR="00813BE8" w:rsidRDefault="00813BE8" w:rsidP="00890D88">
            <w:pPr>
              <w:pStyle w:val="NoSpacing"/>
              <w:jc w:val="center"/>
              <w:cnfStyle w:val="000000000000" w:firstRow="0" w:lastRow="0" w:firstColumn="0" w:lastColumn="0" w:oddVBand="0" w:evenVBand="0" w:oddHBand="0" w:evenHBand="0" w:firstRowFirstColumn="0" w:firstRowLastColumn="0" w:lastRowFirstColumn="0" w:lastRowLastColumn="0"/>
            </w:pPr>
            <w:r>
              <w:t>IMD score</w:t>
            </w:r>
          </w:p>
        </w:tc>
        <w:tc>
          <w:tcPr>
            <w:tcW w:w="1804" w:type="dxa"/>
          </w:tcPr>
          <w:p w14:paraId="01579BB5" w14:textId="77777777" w:rsidR="00813BE8" w:rsidRDefault="00813BE8" w:rsidP="00890D88">
            <w:pPr>
              <w:pStyle w:val="NoSpacing"/>
              <w:cnfStyle w:val="000000000000" w:firstRow="0" w:lastRow="0" w:firstColumn="0" w:lastColumn="0" w:oddVBand="0" w:evenVBand="0" w:oddHBand="0" w:evenHBand="0" w:firstRowFirstColumn="0" w:firstRowLastColumn="0" w:lastRowFirstColumn="0" w:lastRowLastColumn="0"/>
            </w:pPr>
          </w:p>
        </w:tc>
      </w:tr>
    </w:tbl>
    <w:p w14:paraId="13F11FA4" w14:textId="77777777" w:rsidR="009F1635" w:rsidRDefault="009F1635" w:rsidP="009F1635"/>
    <w:p w14:paraId="580C70CF" w14:textId="1576206B" w:rsidR="009F1635" w:rsidRDefault="009F1635" w:rsidP="009F1635">
      <w:r>
        <w:fldChar w:fldCharType="begin"/>
      </w:r>
      <w:r>
        <w:instrText xml:space="preserve"> REF _Ref456532080 \h </w:instrText>
      </w:r>
      <w:r>
        <w:fldChar w:fldCharType="separate"/>
      </w:r>
      <w:r w:rsidR="00560A8C">
        <w:t xml:space="preserve">Table </w:t>
      </w:r>
      <w:r w:rsidR="00560A8C">
        <w:rPr>
          <w:noProof/>
        </w:rPr>
        <w:t>6</w:t>
      </w:r>
      <w:r>
        <w:fldChar w:fldCharType="end"/>
      </w:r>
      <w:r>
        <w:t xml:space="preserve"> shows coverage of outcome variables from the potential data sources. While all of the surveys contained variables for most of the risk factors, only Whitehall II and ELSA had means of assessing PAD as an outcome. Ultimately, it was decided to use Whitehall II as the data source for our model, as the PAD-related questions allowed us to more definitively classify individuals with this disease. Furthermore, Whitehall II has a wider range of variables for specific CVD risk factors, particularly with the clinical records and wider range of biomarker data.</w:t>
      </w:r>
    </w:p>
    <w:p w14:paraId="60BD3075" w14:textId="1851FB21" w:rsidR="00813BE8" w:rsidRDefault="009F1635" w:rsidP="009F1635">
      <w:pPr>
        <w:pStyle w:val="Caption"/>
      </w:pPr>
      <w:bookmarkStart w:id="27" w:name="_Ref456532080"/>
      <w:r>
        <w:t xml:space="preserve">Table </w:t>
      </w:r>
      <w:r w:rsidR="00623443">
        <w:fldChar w:fldCharType="begin"/>
      </w:r>
      <w:r w:rsidR="00623443">
        <w:instrText xml:space="preserve"> SEQ Table \* ARABIC </w:instrText>
      </w:r>
      <w:r w:rsidR="00623443">
        <w:fldChar w:fldCharType="separate"/>
      </w:r>
      <w:r w:rsidR="00560A8C">
        <w:rPr>
          <w:noProof/>
        </w:rPr>
        <w:t>6</w:t>
      </w:r>
      <w:r w:rsidR="00623443">
        <w:rPr>
          <w:noProof/>
        </w:rPr>
        <w:fldChar w:fldCharType="end"/>
      </w:r>
      <w:bookmarkEnd w:id="27"/>
      <w:r w:rsidR="00813BE8">
        <w:t>: Coverage of outcome variables from potential data sources</w:t>
      </w:r>
    </w:p>
    <w:tbl>
      <w:tblPr>
        <w:tblStyle w:val="GridTable4-Accent11"/>
        <w:tblW w:w="0" w:type="auto"/>
        <w:tblLayout w:type="fixed"/>
        <w:tblLook w:val="04A0" w:firstRow="1" w:lastRow="0" w:firstColumn="1" w:lastColumn="0" w:noHBand="0" w:noVBand="1"/>
      </w:tblPr>
      <w:tblGrid>
        <w:gridCol w:w="1804"/>
        <w:gridCol w:w="1803"/>
        <w:gridCol w:w="1803"/>
        <w:gridCol w:w="1803"/>
        <w:gridCol w:w="1803"/>
      </w:tblGrid>
      <w:tr w:rsidR="00813BE8" w14:paraId="71F2AEBA" w14:textId="77777777" w:rsidTr="00AC768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04" w:type="dxa"/>
          </w:tcPr>
          <w:p w14:paraId="54F8EF7D" w14:textId="77777777" w:rsidR="00813BE8" w:rsidRDefault="00813BE8" w:rsidP="00AC7681">
            <w:pPr>
              <w:pStyle w:val="NoSpacing"/>
              <w:jc w:val="center"/>
            </w:pPr>
            <w:r>
              <w:lastRenderedPageBreak/>
              <w:t>Outcome</w:t>
            </w:r>
          </w:p>
        </w:tc>
        <w:tc>
          <w:tcPr>
            <w:tcW w:w="1803" w:type="dxa"/>
          </w:tcPr>
          <w:p w14:paraId="6D087955" w14:textId="77777777" w:rsidR="00813BE8" w:rsidRDefault="00813BE8" w:rsidP="00AC7681">
            <w:pPr>
              <w:pStyle w:val="NoSpacing"/>
              <w:jc w:val="center"/>
              <w:cnfStyle w:val="100000000000" w:firstRow="1" w:lastRow="0" w:firstColumn="0" w:lastColumn="0" w:oddVBand="0" w:evenVBand="0" w:oddHBand="0" w:evenHBand="0" w:firstRowFirstColumn="0" w:firstRowLastColumn="0" w:lastRowFirstColumn="0" w:lastRowLastColumn="0"/>
            </w:pPr>
            <w:r>
              <w:t>Whitehall II</w:t>
            </w:r>
          </w:p>
        </w:tc>
        <w:tc>
          <w:tcPr>
            <w:tcW w:w="1803" w:type="dxa"/>
          </w:tcPr>
          <w:p w14:paraId="7923936F" w14:textId="77777777" w:rsidR="00813BE8" w:rsidRDefault="00813BE8" w:rsidP="00AC7681">
            <w:pPr>
              <w:pStyle w:val="NoSpacing"/>
              <w:jc w:val="center"/>
              <w:cnfStyle w:val="100000000000" w:firstRow="1" w:lastRow="0" w:firstColumn="0" w:lastColumn="0" w:oddVBand="0" w:evenVBand="0" w:oddHBand="0" w:evenHBand="0" w:firstRowFirstColumn="0" w:firstRowLastColumn="0" w:lastRowFirstColumn="0" w:lastRowLastColumn="0"/>
            </w:pPr>
            <w:r>
              <w:t>Airwave</w:t>
            </w:r>
          </w:p>
        </w:tc>
        <w:tc>
          <w:tcPr>
            <w:tcW w:w="1803" w:type="dxa"/>
          </w:tcPr>
          <w:p w14:paraId="64DBF658" w14:textId="77777777" w:rsidR="00813BE8" w:rsidRDefault="00813BE8" w:rsidP="00AC7681">
            <w:pPr>
              <w:pStyle w:val="NoSpacing"/>
              <w:jc w:val="center"/>
              <w:cnfStyle w:val="100000000000" w:firstRow="1" w:lastRow="0" w:firstColumn="0" w:lastColumn="0" w:oddVBand="0" w:evenVBand="0" w:oddHBand="0" w:evenHBand="0" w:firstRowFirstColumn="0" w:firstRowLastColumn="0" w:lastRowFirstColumn="0" w:lastRowLastColumn="0"/>
            </w:pPr>
            <w:r>
              <w:t>HSfE 2013</w:t>
            </w:r>
          </w:p>
        </w:tc>
        <w:tc>
          <w:tcPr>
            <w:tcW w:w="1803" w:type="dxa"/>
          </w:tcPr>
          <w:p w14:paraId="658672E5" w14:textId="77777777" w:rsidR="00813BE8" w:rsidRDefault="00813BE8" w:rsidP="00AC7681">
            <w:pPr>
              <w:pStyle w:val="NoSpacing"/>
              <w:jc w:val="center"/>
              <w:cnfStyle w:val="100000000000" w:firstRow="1" w:lastRow="0" w:firstColumn="0" w:lastColumn="0" w:oddVBand="0" w:evenVBand="0" w:oddHBand="0" w:evenHBand="0" w:firstRowFirstColumn="0" w:firstRowLastColumn="0" w:lastRowFirstColumn="0" w:lastRowLastColumn="0"/>
            </w:pPr>
            <w:r>
              <w:t>ELSA</w:t>
            </w:r>
          </w:p>
        </w:tc>
      </w:tr>
      <w:tr w:rsidR="00813BE8" w14:paraId="667573F8" w14:textId="77777777" w:rsidTr="00AC7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14:paraId="06261939" w14:textId="77777777" w:rsidR="00813BE8" w:rsidRDefault="00813BE8" w:rsidP="00AC7681">
            <w:pPr>
              <w:pStyle w:val="NoSpacing"/>
            </w:pPr>
            <w:r>
              <w:t>Coronary Heart Disease</w:t>
            </w:r>
          </w:p>
        </w:tc>
        <w:tc>
          <w:tcPr>
            <w:tcW w:w="1803" w:type="dxa"/>
          </w:tcPr>
          <w:p w14:paraId="7EA258B9"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angina; Self-reported CABG operation; Self-reported heart disease risk; Self-reported hospital admission; Self-reported ischemia; Self-reported nitrates; ECG (results and Minnesota codes)</w:t>
            </w:r>
          </w:p>
          <w:p w14:paraId="3532BA2D"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Clinical records of hospitalisation</w:t>
            </w:r>
          </w:p>
          <w:p w14:paraId="761D2BAF"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angiogram/angioplasty??</w:t>
            </w:r>
          </w:p>
          <w:p w14:paraId="5821C286"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chest pain??</w:t>
            </w:r>
          </w:p>
          <w:p w14:paraId="22306287"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other heart troubles??</w:t>
            </w:r>
          </w:p>
          <w:p w14:paraId="35409256"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Clinical heart rate variability measures??</w:t>
            </w:r>
          </w:p>
          <w:p w14:paraId="093AB70D" w14:textId="77777777" w:rsidR="00813BE8" w:rsidRDefault="00813BE8" w:rsidP="00AC7681">
            <w:pPr>
              <w:pStyle w:val="NoSpacing"/>
              <w:jc w:val="center"/>
              <w:cnfStyle w:val="000000100000" w:firstRow="0" w:lastRow="0" w:firstColumn="0" w:lastColumn="0" w:oddVBand="0" w:evenVBand="0" w:oddHBand="1" w:evenHBand="0" w:firstRowFirstColumn="0" w:firstRowLastColumn="0" w:lastRowFirstColumn="0" w:lastRowLastColumn="0"/>
            </w:pPr>
          </w:p>
        </w:tc>
        <w:tc>
          <w:tcPr>
            <w:tcW w:w="1803" w:type="dxa"/>
          </w:tcPr>
          <w:p w14:paraId="2C8D1DFA"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diagnosis of angina/MI</w:t>
            </w:r>
          </w:p>
          <w:p w14:paraId="3CC3D8C3"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CABG operation</w:t>
            </w:r>
          </w:p>
          <w:p w14:paraId="405F7B9E"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Clinical ECG interpretation</w:t>
            </w:r>
          </w:p>
          <w:p w14:paraId="2A1640E1"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ECG (results and Minnesota codes)</w:t>
            </w:r>
          </w:p>
          <w:p w14:paraId="32C3C178"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chest pain??</w:t>
            </w:r>
          </w:p>
          <w:p w14:paraId="1AE1E83F"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other heart tests/operation??</w:t>
            </w:r>
          </w:p>
          <w:p w14:paraId="67976F95"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angiogram/angioplasty??</w:t>
            </w:r>
          </w:p>
        </w:tc>
        <w:tc>
          <w:tcPr>
            <w:tcW w:w="1803" w:type="dxa"/>
          </w:tcPr>
          <w:p w14:paraId="37A097E6"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MI/angina diagnosis (longstanding illness)</w:t>
            </w:r>
          </w:p>
          <w:p w14:paraId="26F01432"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heart/circulatory disease (non-specific)??</w:t>
            </w:r>
          </w:p>
          <w:p w14:paraId="63437A22"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medication</w:t>
            </w:r>
          </w:p>
        </w:tc>
        <w:tc>
          <w:tcPr>
            <w:tcW w:w="1803" w:type="dxa"/>
          </w:tcPr>
          <w:p w14:paraId="2EB15E7E"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angina</w:t>
            </w:r>
          </w:p>
          <w:p w14:paraId="6582D014"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p>
        </w:tc>
      </w:tr>
      <w:tr w:rsidR="00813BE8" w14:paraId="78D838FA" w14:textId="77777777" w:rsidTr="00AC7681">
        <w:tc>
          <w:tcPr>
            <w:cnfStyle w:val="001000000000" w:firstRow="0" w:lastRow="0" w:firstColumn="1" w:lastColumn="0" w:oddVBand="0" w:evenVBand="0" w:oddHBand="0" w:evenHBand="0" w:firstRowFirstColumn="0" w:firstRowLastColumn="0" w:lastRowFirstColumn="0" w:lastRowLastColumn="0"/>
            <w:tcW w:w="1804" w:type="dxa"/>
          </w:tcPr>
          <w:p w14:paraId="42EECFBA" w14:textId="77777777" w:rsidR="00813BE8" w:rsidRDefault="00813BE8" w:rsidP="00AC7681">
            <w:pPr>
              <w:pStyle w:val="NoSpacing"/>
            </w:pPr>
            <w:r>
              <w:t>Cerebrovascular Disease</w:t>
            </w:r>
          </w:p>
        </w:tc>
        <w:tc>
          <w:tcPr>
            <w:tcW w:w="1803" w:type="dxa"/>
          </w:tcPr>
          <w:p w14:paraId="5EA3FC38" w14:textId="77777777" w:rsidR="00813BE8" w:rsidRDefault="00813BE8" w:rsidP="00AC7681">
            <w:pPr>
              <w:pStyle w:val="NoSpacing"/>
              <w:cnfStyle w:val="000000000000" w:firstRow="0" w:lastRow="0" w:firstColumn="0" w:lastColumn="0" w:oddVBand="0" w:evenVBand="0" w:oddHBand="0" w:evenHBand="0" w:firstRowFirstColumn="0" w:firstRowLastColumn="0" w:lastRowFirstColumn="0" w:lastRowLastColumn="0"/>
            </w:pPr>
            <w:r>
              <w:t>Self-reported doctor diagnosis</w:t>
            </w:r>
          </w:p>
          <w:p w14:paraId="540FCE87" w14:textId="77777777" w:rsidR="00813BE8" w:rsidRDefault="00813BE8" w:rsidP="00AC7681">
            <w:pPr>
              <w:pStyle w:val="NoSpacing"/>
              <w:cnfStyle w:val="000000000000" w:firstRow="0" w:lastRow="0" w:firstColumn="0" w:lastColumn="0" w:oddVBand="0" w:evenVBand="0" w:oddHBand="0" w:evenHBand="0" w:firstRowFirstColumn="0" w:firstRowLastColumn="0" w:lastRowFirstColumn="0" w:lastRowLastColumn="0"/>
            </w:pPr>
            <w:r>
              <w:t>Self-reported slurred speech, visual symptoms, weakness</w:t>
            </w:r>
          </w:p>
        </w:tc>
        <w:tc>
          <w:tcPr>
            <w:tcW w:w="1803" w:type="dxa"/>
          </w:tcPr>
          <w:p w14:paraId="7D72F73E" w14:textId="77777777" w:rsidR="00813BE8" w:rsidRDefault="00813BE8" w:rsidP="00AC7681">
            <w:pPr>
              <w:pStyle w:val="NoSpacing"/>
              <w:cnfStyle w:val="000000000000" w:firstRow="0" w:lastRow="0" w:firstColumn="0" w:lastColumn="0" w:oddVBand="0" w:evenVBand="0" w:oddHBand="0" w:evenHBand="0" w:firstRowFirstColumn="0" w:firstRowLastColumn="0" w:lastRowFirstColumn="0" w:lastRowLastColumn="0"/>
            </w:pPr>
            <w:r>
              <w:t>Self-reported stroke /TIA diagnosis</w:t>
            </w:r>
          </w:p>
        </w:tc>
        <w:tc>
          <w:tcPr>
            <w:tcW w:w="1803" w:type="dxa"/>
          </w:tcPr>
          <w:p w14:paraId="3E83FC6F" w14:textId="77777777" w:rsidR="00813BE8" w:rsidRDefault="00813BE8" w:rsidP="00AC7681">
            <w:pPr>
              <w:pStyle w:val="NoSpacing"/>
              <w:cnfStyle w:val="000000000000" w:firstRow="0" w:lastRow="0" w:firstColumn="0" w:lastColumn="0" w:oddVBand="0" w:evenVBand="0" w:oddHBand="0" w:evenHBand="0" w:firstRowFirstColumn="0" w:firstRowLastColumn="0" w:lastRowFirstColumn="0" w:lastRowLastColumn="0"/>
            </w:pPr>
            <w:r>
              <w:t>Self-reported stroke (longstanding illness)</w:t>
            </w:r>
          </w:p>
        </w:tc>
        <w:tc>
          <w:tcPr>
            <w:tcW w:w="1803" w:type="dxa"/>
          </w:tcPr>
          <w:p w14:paraId="6878125A" w14:textId="77777777" w:rsidR="00813BE8" w:rsidRDefault="00813BE8" w:rsidP="00AC7681">
            <w:pPr>
              <w:pStyle w:val="NoSpacing"/>
              <w:cnfStyle w:val="000000000000" w:firstRow="0" w:lastRow="0" w:firstColumn="0" w:lastColumn="0" w:oddVBand="0" w:evenVBand="0" w:oddHBand="0" w:evenHBand="0" w:firstRowFirstColumn="0" w:firstRowLastColumn="0" w:lastRowFirstColumn="0" w:lastRowLastColumn="0"/>
            </w:pPr>
            <w:r>
              <w:t>Self-reported stroke</w:t>
            </w:r>
          </w:p>
          <w:p w14:paraId="6164F357" w14:textId="77777777" w:rsidR="00813BE8" w:rsidRDefault="00813BE8" w:rsidP="00AC7681">
            <w:pPr>
              <w:pStyle w:val="NoSpacing"/>
              <w:cnfStyle w:val="000000000000" w:firstRow="0" w:lastRow="0" w:firstColumn="0" w:lastColumn="0" w:oddVBand="0" w:evenVBand="0" w:oddHBand="0" w:evenHBand="0" w:firstRowFirstColumn="0" w:firstRowLastColumn="0" w:lastRowFirstColumn="0" w:lastRowLastColumn="0"/>
            </w:pPr>
          </w:p>
        </w:tc>
      </w:tr>
      <w:tr w:rsidR="00813BE8" w:rsidRPr="00C562B0" w14:paraId="3FD5B292" w14:textId="77777777" w:rsidTr="00AC7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14:paraId="1A0ED000" w14:textId="77777777" w:rsidR="00813BE8" w:rsidRDefault="00813BE8" w:rsidP="00AC7681">
            <w:pPr>
              <w:pStyle w:val="NoSpacing"/>
            </w:pPr>
            <w:r>
              <w:t>Peripheral Arterial Disease</w:t>
            </w:r>
          </w:p>
        </w:tc>
        <w:tc>
          <w:tcPr>
            <w:tcW w:w="1803" w:type="dxa"/>
          </w:tcPr>
          <w:p w14:paraId="454E492C"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diagnosis of IC</w:t>
            </w:r>
          </w:p>
          <w:p w14:paraId="6759E729"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leg pain</w:t>
            </w:r>
          </w:p>
          <w:p w14:paraId="7F06095A"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angiogram/angioplasty??</w:t>
            </w:r>
          </w:p>
        </w:tc>
        <w:tc>
          <w:tcPr>
            <w:tcW w:w="1803" w:type="dxa"/>
          </w:tcPr>
          <w:p w14:paraId="25A1AC65" w14:textId="77777777" w:rsidR="00813BE8" w:rsidRDefault="00813BE8" w:rsidP="00AC7681">
            <w:pPr>
              <w:pStyle w:val="NoSpacing"/>
              <w:jc w:val="center"/>
              <w:cnfStyle w:val="000000100000" w:firstRow="0" w:lastRow="0" w:firstColumn="0" w:lastColumn="0" w:oddVBand="0" w:evenVBand="0" w:oddHBand="1" w:evenHBand="0" w:firstRowFirstColumn="0" w:firstRowLastColumn="0" w:lastRowFirstColumn="0" w:lastRowLastColumn="0"/>
            </w:pPr>
            <w:r w:rsidRPr="00EF2592">
              <w:rPr>
                <w:color w:val="FF0000"/>
              </w:rPr>
              <w:t>NO VIABLE OUTCOME MEASURES</w:t>
            </w:r>
          </w:p>
        </w:tc>
        <w:tc>
          <w:tcPr>
            <w:tcW w:w="1803" w:type="dxa"/>
          </w:tcPr>
          <w:p w14:paraId="465F6B58" w14:textId="77777777" w:rsidR="00813BE8" w:rsidRPr="00C562B0" w:rsidRDefault="00813BE8" w:rsidP="00AC7681">
            <w:pPr>
              <w:pStyle w:val="NoSpacing"/>
              <w:jc w:val="center"/>
              <w:cnfStyle w:val="000000100000" w:firstRow="0" w:lastRow="0" w:firstColumn="0" w:lastColumn="0" w:oddVBand="0" w:evenVBand="0" w:oddHBand="1" w:evenHBand="0" w:firstRowFirstColumn="0" w:firstRowLastColumn="0" w:lastRowFirstColumn="0" w:lastRowLastColumn="0"/>
              <w:rPr>
                <w:color w:val="FF0000"/>
              </w:rPr>
            </w:pPr>
            <w:r>
              <w:rPr>
                <w:color w:val="FF0000"/>
              </w:rPr>
              <w:t>NO VIABLE OUTCOME MEASURES</w:t>
            </w:r>
          </w:p>
        </w:tc>
        <w:tc>
          <w:tcPr>
            <w:tcW w:w="1803" w:type="dxa"/>
          </w:tcPr>
          <w:p w14:paraId="55A5E1D7" w14:textId="77777777" w:rsidR="00813BE8"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IC diagnosis</w:t>
            </w:r>
          </w:p>
          <w:p w14:paraId="57D5CAE6" w14:textId="77777777" w:rsidR="00813BE8" w:rsidRPr="00AC7681" w:rsidRDefault="00813BE8" w:rsidP="00AC7681">
            <w:pPr>
              <w:pStyle w:val="NoSpacing"/>
              <w:cnfStyle w:val="000000100000" w:firstRow="0" w:lastRow="0" w:firstColumn="0" w:lastColumn="0" w:oddVBand="0" w:evenVBand="0" w:oddHBand="1" w:evenHBand="0" w:firstRowFirstColumn="0" w:firstRowLastColumn="0" w:lastRowFirstColumn="0" w:lastRowLastColumn="0"/>
            </w:pPr>
            <w:r>
              <w:t>Self-reported leg pain whilst walking</w:t>
            </w:r>
          </w:p>
        </w:tc>
      </w:tr>
    </w:tbl>
    <w:p w14:paraId="0730261A" w14:textId="3FD0064F" w:rsidR="00902737" w:rsidRDefault="00890D88" w:rsidP="00AC694C">
      <w:pPr>
        <w:pStyle w:val="Heading2"/>
      </w:pPr>
      <w:bookmarkStart w:id="28" w:name="_Toc456599790"/>
      <w:r>
        <w:t>Outcomes</w:t>
      </w:r>
      <w:bookmarkStart w:id="29" w:name="_Ref436838738"/>
      <w:r w:rsidR="00AC694C">
        <w:t xml:space="preserve"> d</w:t>
      </w:r>
      <w:r w:rsidR="00AC694C" w:rsidRPr="00AC694C">
        <w:t>efinition</w:t>
      </w:r>
      <w:r w:rsidR="00AC694C">
        <w:t>s</w:t>
      </w:r>
      <w:bookmarkEnd w:id="28"/>
    </w:p>
    <w:p w14:paraId="6F085B68" w14:textId="0F42AC7C" w:rsidR="00AB2DEF" w:rsidRDefault="00371DCE" w:rsidP="008503AF">
      <w:pPr>
        <w:pStyle w:val="NoSpacing"/>
        <w:jc w:val="both"/>
      </w:pPr>
      <w:r>
        <w:t>The Whitehall II database has a number of derived variables for CHD incide</w:t>
      </w:r>
      <w:r w:rsidR="008E4BA4">
        <w:t>nce and prevalence based on patient self-reports</w:t>
      </w:r>
      <w:r w:rsidR="00A81D22">
        <w:t xml:space="preserve"> from questionnaires</w:t>
      </w:r>
      <w:r w:rsidR="008E4BA4">
        <w:t xml:space="preserve"> and </w:t>
      </w:r>
      <w:r w:rsidR="00A81D22">
        <w:t>linkage to clinical records</w:t>
      </w:r>
      <w:r>
        <w:t xml:space="preserve">. </w:t>
      </w:r>
      <w:r w:rsidR="009F1635">
        <w:fldChar w:fldCharType="begin"/>
      </w:r>
      <w:r w:rsidR="009F1635">
        <w:instrText xml:space="preserve"> REF _Ref456532201 \h </w:instrText>
      </w:r>
      <w:r w:rsidR="009F1635">
        <w:fldChar w:fldCharType="separate"/>
      </w:r>
      <w:r w:rsidR="00560A8C">
        <w:t xml:space="preserve">Table </w:t>
      </w:r>
      <w:r w:rsidR="00560A8C">
        <w:rPr>
          <w:noProof/>
        </w:rPr>
        <w:t>7</w:t>
      </w:r>
      <w:r w:rsidR="009F1635">
        <w:fldChar w:fldCharType="end"/>
      </w:r>
      <w:r w:rsidR="009F1635">
        <w:t xml:space="preserve"> shows the variables included in CHD case definitions</w:t>
      </w:r>
      <w:r w:rsidR="00BA6B5F">
        <w:t>. The variable labelled ‘All CHD’</w:t>
      </w:r>
      <w:r w:rsidR="00B379FD">
        <w:t xml:space="preserve"> includes all participants who either 1) self-reported a diagnosis of CHD on any of the questionnaires or 2) were ascertained as a CHD case by linkage to Hospital Episode Statistics (HES) data. Self-reported cases were verified by contacting GPs </w:t>
      </w:r>
      <w:r w:rsidR="00B379FD">
        <w:lastRenderedPageBreak/>
        <w:t>and hospitals. Those cases which were not confirmed by clinical record</w:t>
      </w:r>
      <w:r w:rsidR="00BA6B5F">
        <w:t xml:space="preserve">s were excluded from the </w:t>
      </w:r>
      <w:r w:rsidR="00B379FD">
        <w:t>variable</w:t>
      </w:r>
      <w:r w:rsidR="00BA6B5F">
        <w:t xml:space="preserve"> label</w:t>
      </w:r>
      <w:r w:rsidR="00AB2DEF">
        <w:t>led ‘CHD (</w:t>
      </w:r>
      <w:proofErr w:type="spellStart"/>
      <w:r w:rsidR="00AB2DEF">
        <w:t>excl</w:t>
      </w:r>
      <w:proofErr w:type="spellEnd"/>
      <w:r w:rsidR="00AB2DEF">
        <w:t xml:space="preserve"> SR)’. </w:t>
      </w:r>
      <w:proofErr w:type="gramStart"/>
      <w:r w:rsidR="00AB2DEF">
        <w:t>Additionally</w:t>
      </w:r>
      <w:proofErr w:type="gramEnd"/>
      <w:r w:rsidR="00BA6B5F">
        <w:t xml:space="preserve"> the </w:t>
      </w:r>
      <w:r w:rsidR="00B379FD">
        <w:t>variable</w:t>
      </w:r>
      <w:r w:rsidR="00BA6B5F">
        <w:t xml:space="preserve"> labelled ‘All CHD (</w:t>
      </w:r>
      <w:proofErr w:type="spellStart"/>
      <w:r w:rsidR="00BA6B5F">
        <w:t>excl</w:t>
      </w:r>
      <w:proofErr w:type="spellEnd"/>
      <w:r w:rsidR="00BA6B5F">
        <w:t xml:space="preserve"> Rose)’</w:t>
      </w:r>
      <w:r w:rsidR="00B379FD">
        <w:t xml:space="preserve"> excludes </w:t>
      </w:r>
      <w:r w:rsidR="00BA6B5F">
        <w:t xml:space="preserve">the </w:t>
      </w:r>
      <w:r w:rsidR="00B379FD">
        <w:t>Rose angina questionnaire from the definition of cases.</w:t>
      </w:r>
      <w:r w:rsidR="00583BF1">
        <w:t xml:space="preserve"> For this model we</w:t>
      </w:r>
      <w:r w:rsidR="000E7DB6">
        <w:t xml:space="preserve"> initially</w:t>
      </w:r>
      <w:r w:rsidR="00583BF1">
        <w:t xml:space="preserve"> chose</w:t>
      </w:r>
      <w:r w:rsidR="000E7DB6">
        <w:t xml:space="preserve"> the variable ‘All CHD’</w:t>
      </w:r>
      <w:r w:rsidR="00583BF1">
        <w:t xml:space="preserve"> for use in defining CHD, which includes unverified cases. This was done to prevent </w:t>
      </w:r>
      <w:r w:rsidR="000E7DB6">
        <w:t xml:space="preserve">under-diagnosis of CHD cases </w:t>
      </w:r>
      <w:r w:rsidR="00583BF1">
        <w:t>due</w:t>
      </w:r>
      <w:r w:rsidR="000E7DB6">
        <w:t xml:space="preserve"> to</w:t>
      </w:r>
      <w:r w:rsidR="00583BF1">
        <w:t xml:space="preserve"> missing clinical record linkage (for example a patient may have changed GP, or the event may have happened a long time ago).</w:t>
      </w:r>
      <w:r w:rsidR="00AB2DEF">
        <w:t xml:space="preserve"> </w:t>
      </w:r>
      <w:proofErr w:type="gramStart"/>
      <w:r w:rsidR="00AB2DEF">
        <w:t>Similarly</w:t>
      </w:r>
      <w:proofErr w:type="gramEnd"/>
      <w:r w:rsidR="00AB2DEF">
        <w:t xml:space="preserve"> derived</w:t>
      </w:r>
      <w:r w:rsidR="000E7DB6">
        <w:t xml:space="preserve"> </w:t>
      </w:r>
      <w:r w:rsidR="005F658E">
        <w:t xml:space="preserve">variables </w:t>
      </w:r>
      <w:r w:rsidR="00AB2DEF">
        <w:t>labelled</w:t>
      </w:r>
      <w:r w:rsidR="000E7DB6">
        <w:t xml:space="preserve"> </w:t>
      </w:r>
      <w:r w:rsidR="005F658E">
        <w:t>‘Defin</w:t>
      </w:r>
      <w:r w:rsidR="000E7DB6">
        <w:t>ite Angina’ and ‘</w:t>
      </w:r>
      <w:proofErr w:type="spellStart"/>
      <w:r w:rsidR="000E7DB6">
        <w:t>Non Fatal</w:t>
      </w:r>
      <w:proofErr w:type="spellEnd"/>
      <w:r w:rsidR="000E7DB6">
        <w:t xml:space="preserve"> MI’ are also available.</w:t>
      </w:r>
      <w:r w:rsidR="00AB2DEF">
        <w:t xml:space="preserve"> </w:t>
      </w:r>
      <w:r w:rsidR="008503AF">
        <w:t>Questionnaire data contains a multit</w:t>
      </w:r>
      <w:r w:rsidR="00A82770">
        <w:t>ude of variables related to CHD</w:t>
      </w:r>
      <w:r w:rsidR="008503AF">
        <w:t xml:space="preserve"> based on self-reports of symptoms, diagnosis, and treatment. These are </w:t>
      </w:r>
      <w:r w:rsidR="00AB2DEF">
        <w:t xml:space="preserve">also </w:t>
      </w:r>
      <w:r w:rsidR="008503AF">
        <w:t xml:space="preserve">listed in Table 14. </w:t>
      </w:r>
    </w:p>
    <w:p w14:paraId="2EA7A18A" w14:textId="77777777" w:rsidR="00AB2DEF" w:rsidRDefault="00AB2DEF" w:rsidP="008503AF">
      <w:pPr>
        <w:pStyle w:val="NoSpacing"/>
        <w:jc w:val="both"/>
      </w:pPr>
    </w:p>
    <w:p w14:paraId="6FECEF3D" w14:textId="77777777" w:rsidR="00AB2DEF" w:rsidRDefault="00AB2DEF" w:rsidP="008503AF">
      <w:pPr>
        <w:pStyle w:val="NoSpacing"/>
        <w:jc w:val="both"/>
      </w:pPr>
      <w:r>
        <w:t>In defining cases of CHD for our analysis, we created t</w:t>
      </w:r>
      <w:r w:rsidR="00B90195">
        <w:t>hree different binary variables: ‘</w:t>
      </w:r>
      <w:r w:rsidR="00B90195" w:rsidRPr="00B90195">
        <w:rPr>
          <w:b/>
        </w:rPr>
        <w:t>chd1</w:t>
      </w:r>
      <w:r w:rsidR="00B90195">
        <w:t>’, ‘</w:t>
      </w:r>
      <w:r w:rsidR="00B90195" w:rsidRPr="00B90195">
        <w:rPr>
          <w:b/>
        </w:rPr>
        <w:t>chd2</w:t>
      </w:r>
      <w:r w:rsidR="00B90195">
        <w:t>’ and ‘</w:t>
      </w:r>
      <w:r w:rsidR="00B90195" w:rsidRPr="00B90195">
        <w:rPr>
          <w:b/>
        </w:rPr>
        <w:t>chd3</w:t>
      </w:r>
      <w:r w:rsidR="00B90195">
        <w:t>’</w:t>
      </w:r>
      <w:r w:rsidR="00A82770">
        <w:t>,</w:t>
      </w:r>
      <w:r w:rsidR="00B90195">
        <w:t xml:space="preserve"> using different combinations of variables. ‘</w:t>
      </w:r>
      <w:r w:rsidR="00B90195">
        <w:rPr>
          <w:b/>
        </w:rPr>
        <w:t>chd1</w:t>
      </w:r>
      <w:r w:rsidR="00B90195">
        <w:t>’ is the most inclusive</w:t>
      </w:r>
      <w:r w:rsidR="005E5F19">
        <w:t>, combining the ‘All CHD’, ‘Definite Angina’ and ‘</w:t>
      </w:r>
      <w:proofErr w:type="spellStart"/>
      <w:r w:rsidR="005E5F19">
        <w:t>Non Fatal</w:t>
      </w:r>
      <w:proofErr w:type="spellEnd"/>
      <w:r w:rsidR="005E5F19">
        <w:t xml:space="preserve"> MI’ derived variables with other variables from the questionnaire</w:t>
      </w:r>
      <w:r w:rsidR="00A82770">
        <w:t>,</w:t>
      </w:r>
      <w:r w:rsidR="005E5F19">
        <w:t xml:space="preserve"> including self-reports of diagnosed angina, CABG operations, hospital admissions, ischemia, heart attacks and the use of</w:t>
      </w:r>
      <w:r w:rsidR="00A82770">
        <w:t xml:space="preserve"> nitrate medication</w:t>
      </w:r>
      <w:r w:rsidR="005E5F19">
        <w:t>. ‘</w:t>
      </w:r>
      <w:r w:rsidR="005E5F19">
        <w:rPr>
          <w:b/>
        </w:rPr>
        <w:t>chd2</w:t>
      </w:r>
      <w:r w:rsidR="005E5F19">
        <w:t>’ restricts the definition to the derived variables ‘All CHD’, ‘Definite Angina’, and ‘</w:t>
      </w:r>
      <w:proofErr w:type="spellStart"/>
      <w:r w:rsidR="005E5F19">
        <w:t>Non Fatal</w:t>
      </w:r>
      <w:proofErr w:type="spellEnd"/>
      <w:r w:rsidR="005E5F19">
        <w:t xml:space="preserve"> MI’. ‘</w:t>
      </w:r>
      <w:r w:rsidR="005E5F19">
        <w:rPr>
          <w:b/>
        </w:rPr>
        <w:t>chd3</w:t>
      </w:r>
      <w:r w:rsidR="00A82770">
        <w:t>’ is the most restrictive and only includes</w:t>
      </w:r>
      <w:r w:rsidR="005E5F19">
        <w:t xml:space="preserve"> cases that have been verified by medical records in the ‘CHD (</w:t>
      </w:r>
      <w:proofErr w:type="spellStart"/>
      <w:r w:rsidR="005E5F19">
        <w:t>excl</w:t>
      </w:r>
      <w:proofErr w:type="spellEnd"/>
      <w:r w:rsidR="005E5F19">
        <w:t xml:space="preserve"> SR)’ variable. The full list of variables used in generating each of the potential outcomes is shown in Table 15.</w:t>
      </w:r>
    </w:p>
    <w:p w14:paraId="6FA2FBA1" w14:textId="77777777" w:rsidR="00A610A0" w:rsidRDefault="00A610A0" w:rsidP="008503AF">
      <w:pPr>
        <w:pStyle w:val="NoSpacing"/>
        <w:jc w:val="both"/>
      </w:pPr>
    </w:p>
    <w:p w14:paraId="5A9C5516" w14:textId="77777777" w:rsidR="00A610A0" w:rsidRDefault="00A610A0" w:rsidP="008503AF">
      <w:pPr>
        <w:pStyle w:val="NoSpacing"/>
        <w:jc w:val="both"/>
      </w:pPr>
      <w:r>
        <w:t>As Whitehall II is an ongoing prospective cohort study, there are currently nine waves of data collection available. Hence diagnoses are accumulated over the entire period of study, so that a participant responding positively to any of the relevant questions or with a clinical record of CHD during any phase was considered as a CHD case, while those who did not were considered to be disease-free (controls). In determining prevalence, we therefore used the entire cohort (n=10,308) as the denominator.</w:t>
      </w:r>
    </w:p>
    <w:p w14:paraId="3A7901BD" w14:textId="6FD8F3EA" w:rsidR="007F2242" w:rsidRDefault="009F1635" w:rsidP="009F1635">
      <w:pPr>
        <w:pStyle w:val="Caption"/>
      </w:pPr>
      <w:bookmarkStart w:id="30" w:name="_Ref456532201"/>
      <w:r>
        <w:t xml:space="preserve">Table </w:t>
      </w:r>
      <w:r w:rsidR="00623443">
        <w:fldChar w:fldCharType="begin"/>
      </w:r>
      <w:r w:rsidR="00623443">
        <w:instrText xml:space="preserve"> SEQ Table \* ARABIC </w:instrText>
      </w:r>
      <w:r w:rsidR="00623443">
        <w:fldChar w:fldCharType="separate"/>
      </w:r>
      <w:r w:rsidR="00560A8C">
        <w:rPr>
          <w:noProof/>
        </w:rPr>
        <w:t>7</w:t>
      </w:r>
      <w:r w:rsidR="00623443">
        <w:rPr>
          <w:noProof/>
        </w:rPr>
        <w:fldChar w:fldCharType="end"/>
      </w:r>
      <w:bookmarkEnd w:id="30"/>
      <w:r w:rsidR="007F2242">
        <w:t xml:space="preserve">: </w:t>
      </w:r>
      <w:r>
        <w:t>v</w:t>
      </w:r>
      <w:r w:rsidR="007F2242">
        <w:t>ariables included in CHD case definitions</w:t>
      </w:r>
    </w:p>
    <w:tbl>
      <w:tblPr>
        <w:tblStyle w:val="GridTable4-Accent11"/>
        <w:tblW w:w="0" w:type="auto"/>
        <w:tblLook w:val="04A0" w:firstRow="1" w:lastRow="0" w:firstColumn="1" w:lastColumn="0" w:noHBand="0" w:noVBand="1"/>
      </w:tblPr>
      <w:tblGrid>
        <w:gridCol w:w="3005"/>
        <w:gridCol w:w="3005"/>
        <w:gridCol w:w="3006"/>
      </w:tblGrid>
      <w:tr w:rsidR="00B557AF" w14:paraId="09496081" w14:textId="77777777" w:rsidTr="00B55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4473D8" w14:textId="77777777" w:rsidR="00B557AF" w:rsidRDefault="00B557AF" w:rsidP="00B557AF">
            <w:pPr>
              <w:jc w:val="center"/>
            </w:pPr>
            <w:r>
              <w:t>chd1</w:t>
            </w:r>
          </w:p>
        </w:tc>
        <w:tc>
          <w:tcPr>
            <w:tcW w:w="3005" w:type="dxa"/>
          </w:tcPr>
          <w:p w14:paraId="101D0A8D" w14:textId="77777777" w:rsidR="00B557AF" w:rsidRDefault="00B557AF" w:rsidP="00B557AF">
            <w:pPr>
              <w:jc w:val="center"/>
              <w:cnfStyle w:val="100000000000" w:firstRow="1" w:lastRow="0" w:firstColumn="0" w:lastColumn="0" w:oddVBand="0" w:evenVBand="0" w:oddHBand="0" w:evenHBand="0" w:firstRowFirstColumn="0" w:firstRowLastColumn="0" w:lastRowFirstColumn="0" w:lastRowLastColumn="0"/>
            </w:pPr>
            <w:r>
              <w:t>chd2</w:t>
            </w:r>
          </w:p>
        </w:tc>
        <w:tc>
          <w:tcPr>
            <w:tcW w:w="3006" w:type="dxa"/>
          </w:tcPr>
          <w:p w14:paraId="452A77F9" w14:textId="77777777" w:rsidR="00B557AF" w:rsidRDefault="00B557AF" w:rsidP="00B557AF">
            <w:pPr>
              <w:jc w:val="center"/>
              <w:cnfStyle w:val="100000000000" w:firstRow="1" w:lastRow="0" w:firstColumn="0" w:lastColumn="0" w:oddVBand="0" w:evenVBand="0" w:oddHBand="0" w:evenHBand="0" w:firstRowFirstColumn="0" w:firstRowLastColumn="0" w:lastRowFirstColumn="0" w:lastRowLastColumn="0"/>
            </w:pPr>
            <w:r>
              <w:t>chd3</w:t>
            </w:r>
          </w:p>
        </w:tc>
      </w:tr>
      <w:tr w:rsidR="00B557AF" w14:paraId="044BBE22" w14:textId="77777777" w:rsidTr="00B5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F07EE8E" w14:textId="77777777" w:rsidR="00B557AF" w:rsidRPr="00B557AF" w:rsidRDefault="00B557AF" w:rsidP="007F2242">
            <w:pPr>
              <w:jc w:val="center"/>
              <w:rPr>
                <w:b w:val="0"/>
              </w:rPr>
            </w:pPr>
            <w:r w:rsidRPr="00B557AF">
              <w:rPr>
                <w:b w:val="0"/>
              </w:rPr>
              <w:t>All CHD</w:t>
            </w:r>
          </w:p>
        </w:tc>
        <w:tc>
          <w:tcPr>
            <w:tcW w:w="3005" w:type="dxa"/>
          </w:tcPr>
          <w:p w14:paraId="4E57B88B" w14:textId="77777777" w:rsidR="00B557AF" w:rsidRPr="00B557AF" w:rsidRDefault="00B557AF" w:rsidP="007F2242">
            <w:pPr>
              <w:jc w:val="center"/>
              <w:cnfStyle w:val="000000100000" w:firstRow="0" w:lastRow="0" w:firstColumn="0" w:lastColumn="0" w:oddVBand="0" w:evenVBand="0" w:oddHBand="1" w:evenHBand="0" w:firstRowFirstColumn="0" w:firstRowLastColumn="0" w:lastRowFirstColumn="0" w:lastRowLastColumn="0"/>
            </w:pPr>
            <w:r w:rsidRPr="00B557AF">
              <w:t>All CHD</w:t>
            </w:r>
          </w:p>
        </w:tc>
        <w:tc>
          <w:tcPr>
            <w:tcW w:w="3006" w:type="dxa"/>
          </w:tcPr>
          <w:p w14:paraId="164F891C" w14:textId="77777777" w:rsidR="00B557AF" w:rsidRPr="00B557AF" w:rsidRDefault="00B557AF" w:rsidP="007F2242">
            <w:pPr>
              <w:jc w:val="center"/>
              <w:cnfStyle w:val="000000100000" w:firstRow="0" w:lastRow="0" w:firstColumn="0" w:lastColumn="0" w:oddVBand="0" w:evenVBand="0" w:oddHBand="1" w:evenHBand="0" w:firstRowFirstColumn="0" w:firstRowLastColumn="0" w:lastRowFirstColumn="0" w:lastRowLastColumn="0"/>
            </w:pPr>
            <w:r>
              <w:t>All CHD (</w:t>
            </w:r>
            <w:proofErr w:type="spellStart"/>
            <w:r>
              <w:t>excl</w:t>
            </w:r>
            <w:proofErr w:type="spellEnd"/>
            <w:r>
              <w:t xml:space="preserve"> SR)</w:t>
            </w:r>
          </w:p>
        </w:tc>
      </w:tr>
      <w:tr w:rsidR="00B557AF" w14:paraId="06DE262A" w14:textId="77777777" w:rsidTr="00B557AF">
        <w:tc>
          <w:tcPr>
            <w:cnfStyle w:val="001000000000" w:firstRow="0" w:lastRow="0" w:firstColumn="1" w:lastColumn="0" w:oddVBand="0" w:evenVBand="0" w:oddHBand="0" w:evenHBand="0" w:firstRowFirstColumn="0" w:firstRowLastColumn="0" w:lastRowFirstColumn="0" w:lastRowLastColumn="0"/>
            <w:tcW w:w="3005" w:type="dxa"/>
          </w:tcPr>
          <w:p w14:paraId="68C9D25A" w14:textId="77777777" w:rsidR="00B557AF" w:rsidRPr="00B557AF" w:rsidRDefault="00B557AF" w:rsidP="007F2242">
            <w:pPr>
              <w:jc w:val="center"/>
              <w:rPr>
                <w:b w:val="0"/>
              </w:rPr>
            </w:pPr>
            <w:r>
              <w:rPr>
                <w:b w:val="0"/>
              </w:rPr>
              <w:t>Definite Angina</w:t>
            </w:r>
          </w:p>
        </w:tc>
        <w:tc>
          <w:tcPr>
            <w:tcW w:w="3005" w:type="dxa"/>
          </w:tcPr>
          <w:p w14:paraId="2197A2C9" w14:textId="77777777" w:rsidR="00B557AF" w:rsidRPr="00B557AF" w:rsidRDefault="00B557AF" w:rsidP="007F2242">
            <w:pPr>
              <w:jc w:val="center"/>
              <w:cnfStyle w:val="000000000000" w:firstRow="0" w:lastRow="0" w:firstColumn="0" w:lastColumn="0" w:oddVBand="0" w:evenVBand="0" w:oddHBand="0" w:evenHBand="0" w:firstRowFirstColumn="0" w:firstRowLastColumn="0" w:lastRowFirstColumn="0" w:lastRowLastColumn="0"/>
            </w:pPr>
            <w:r>
              <w:t>Definite Angina</w:t>
            </w:r>
          </w:p>
        </w:tc>
        <w:tc>
          <w:tcPr>
            <w:tcW w:w="3006" w:type="dxa"/>
          </w:tcPr>
          <w:p w14:paraId="514CB590" w14:textId="77777777" w:rsidR="00B557AF" w:rsidRPr="00B557AF" w:rsidRDefault="00B557AF" w:rsidP="007F2242">
            <w:pPr>
              <w:jc w:val="center"/>
              <w:cnfStyle w:val="000000000000" w:firstRow="0" w:lastRow="0" w:firstColumn="0" w:lastColumn="0" w:oddVBand="0" w:evenVBand="0" w:oddHBand="0" w:evenHBand="0" w:firstRowFirstColumn="0" w:firstRowLastColumn="0" w:lastRowFirstColumn="0" w:lastRowLastColumn="0"/>
            </w:pPr>
          </w:p>
        </w:tc>
      </w:tr>
      <w:tr w:rsidR="00B557AF" w14:paraId="25AC8A43" w14:textId="77777777" w:rsidTr="00B5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6ACC5D" w14:textId="77777777" w:rsidR="00B557AF" w:rsidRPr="00B557AF" w:rsidRDefault="00B557AF" w:rsidP="007F2242">
            <w:pPr>
              <w:jc w:val="center"/>
              <w:rPr>
                <w:b w:val="0"/>
              </w:rPr>
            </w:pPr>
            <w:proofErr w:type="spellStart"/>
            <w:r>
              <w:rPr>
                <w:b w:val="0"/>
              </w:rPr>
              <w:t>Non Fatal</w:t>
            </w:r>
            <w:proofErr w:type="spellEnd"/>
            <w:r>
              <w:rPr>
                <w:b w:val="0"/>
              </w:rPr>
              <w:t xml:space="preserve"> MI</w:t>
            </w:r>
          </w:p>
        </w:tc>
        <w:tc>
          <w:tcPr>
            <w:tcW w:w="3005" w:type="dxa"/>
          </w:tcPr>
          <w:p w14:paraId="032EBA9F" w14:textId="77777777" w:rsidR="00B557AF" w:rsidRPr="00B557AF" w:rsidRDefault="00B557AF" w:rsidP="007F2242">
            <w:pPr>
              <w:jc w:val="center"/>
              <w:cnfStyle w:val="000000100000" w:firstRow="0" w:lastRow="0" w:firstColumn="0" w:lastColumn="0" w:oddVBand="0" w:evenVBand="0" w:oddHBand="1" w:evenHBand="0" w:firstRowFirstColumn="0" w:firstRowLastColumn="0" w:lastRowFirstColumn="0" w:lastRowLastColumn="0"/>
            </w:pPr>
            <w:proofErr w:type="spellStart"/>
            <w:r>
              <w:t>Non Fatal</w:t>
            </w:r>
            <w:proofErr w:type="spellEnd"/>
            <w:r>
              <w:t xml:space="preserve"> MI</w:t>
            </w:r>
          </w:p>
        </w:tc>
        <w:tc>
          <w:tcPr>
            <w:tcW w:w="3006" w:type="dxa"/>
          </w:tcPr>
          <w:p w14:paraId="32BA0708" w14:textId="77777777" w:rsidR="00B557AF" w:rsidRPr="00B557AF" w:rsidRDefault="00B557AF" w:rsidP="007F2242">
            <w:pPr>
              <w:jc w:val="center"/>
              <w:cnfStyle w:val="000000100000" w:firstRow="0" w:lastRow="0" w:firstColumn="0" w:lastColumn="0" w:oddVBand="0" w:evenVBand="0" w:oddHBand="1" w:evenHBand="0" w:firstRowFirstColumn="0" w:firstRowLastColumn="0" w:lastRowFirstColumn="0" w:lastRowLastColumn="0"/>
            </w:pPr>
          </w:p>
        </w:tc>
      </w:tr>
      <w:tr w:rsidR="00B557AF" w14:paraId="5E16CA76" w14:textId="77777777" w:rsidTr="00B557AF">
        <w:tc>
          <w:tcPr>
            <w:cnfStyle w:val="001000000000" w:firstRow="0" w:lastRow="0" w:firstColumn="1" w:lastColumn="0" w:oddVBand="0" w:evenVBand="0" w:oddHBand="0" w:evenHBand="0" w:firstRowFirstColumn="0" w:firstRowLastColumn="0" w:lastRowFirstColumn="0" w:lastRowLastColumn="0"/>
            <w:tcW w:w="3005" w:type="dxa"/>
          </w:tcPr>
          <w:p w14:paraId="6740FA57" w14:textId="77777777" w:rsidR="00B557AF" w:rsidRPr="00B557AF" w:rsidRDefault="00B557AF" w:rsidP="007F2242">
            <w:pPr>
              <w:jc w:val="center"/>
              <w:rPr>
                <w:b w:val="0"/>
              </w:rPr>
            </w:pPr>
            <w:r>
              <w:rPr>
                <w:b w:val="0"/>
              </w:rPr>
              <w:t>Angina – Ever told had angina</w:t>
            </w:r>
          </w:p>
        </w:tc>
        <w:tc>
          <w:tcPr>
            <w:tcW w:w="3005" w:type="dxa"/>
          </w:tcPr>
          <w:p w14:paraId="42D0B8D1" w14:textId="77777777" w:rsidR="00B557AF" w:rsidRPr="00B557AF" w:rsidRDefault="00B557AF" w:rsidP="007F2242">
            <w:pPr>
              <w:jc w:val="center"/>
              <w:cnfStyle w:val="000000000000" w:firstRow="0" w:lastRow="0" w:firstColumn="0" w:lastColumn="0" w:oddVBand="0" w:evenVBand="0" w:oddHBand="0" w:evenHBand="0" w:firstRowFirstColumn="0" w:firstRowLastColumn="0" w:lastRowFirstColumn="0" w:lastRowLastColumn="0"/>
            </w:pPr>
          </w:p>
        </w:tc>
        <w:tc>
          <w:tcPr>
            <w:tcW w:w="3006" w:type="dxa"/>
          </w:tcPr>
          <w:p w14:paraId="5C4F0244" w14:textId="77777777" w:rsidR="00B557AF" w:rsidRPr="00B557AF" w:rsidRDefault="00B557AF" w:rsidP="007F2242">
            <w:pPr>
              <w:jc w:val="center"/>
              <w:cnfStyle w:val="000000000000" w:firstRow="0" w:lastRow="0" w:firstColumn="0" w:lastColumn="0" w:oddVBand="0" w:evenVBand="0" w:oddHBand="0" w:evenHBand="0" w:firstRowFirstColumn="0" w:firstRowLastColumn="0" w:lastRowFirstColumn="0" w:lastRowLastColumn="0"/>
            </w:pPr>
          </w:p>
        </w:tc>
      </w:tr>
      <w:tr w:rsidR="00B557AF" w14:paraId="04812755" w14:textId="77777777" w:rsidTr="00B5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B61EFF4" w14:textId="77777777" w:rsidR="00B557AF" w:rsidRDefault="00B557AF" w:rsidP="007F2242">
            <w:pPr>
              <w:jc w:val="center"/>
              <w:rPr>
                <w:b w:val="0"/>
              </w:rPr>
            </w:pPr>
            <w:r>
              <w:rPr>
                <w:b w:val="0"/>
              </w:rPr>
              <w:t>CABG operation – Ever/since last phase</w:t>
            </w:r>
          </w:p>
        </w:tc>
        <w:tc>
          <w:tcPr>
            <w:tcW w:w="3005" w:type="dxa"/>
          </w:tcPr>
          <w:p w14:paraId="673F2A5F" w14:textId="77777777" w:rsidR="00B557AF" w:rsidRPr="00B557AF" w:rsidRDefault="00B557AF" w:rsidP="007F2242">
            <w:pPr>
              <w:jc w:val="center"/>
              <w:cnfStyle w:val="000000100000" w:firstRow="0" w:lastRow="0" w:firstColumn="0" w:lastColumn="0" w:oddVBand="0" w:evenVBand="0" w:oddHBand="1" w:evenHBand="0" w:firstRowFirstColumn="0" w:firstRowLastColumn="0" w:lastRowFirstColumn="0" w:lastRowLastColumn="0"/>
            </w:pPr>
          </w:p>
        </w:tc>
        <w:tc>
          <w:tcPr>
            <w:tcW w:w="3006" w:type="dxa"/>
          </w:tcPr>
          <w:p w14:paraId="7D496A55" w14:textId="77777777" w:rsidR="00B557AF" w:rsidRPr="00B557AF" w:rsidRDefault="00B557AF" w:rsidP="007F2242">
            <w:pPr>
              <w:jc w:val="center"/>
              <w:cnfStyle w:val="000000100000" w:firstRow="0" w:lastRow="0" w:firstColumn="0" w:lastColumn="0" w:oddVBand="0" w:evenVBand="0" w:oddHBand="1" w:evenHBand="0" w:firstRowFirstColumn="0" w:firstRowLastColumn="0" w:lastRowFirstColumn="0" w:lastRowLastColumn="0"/>
            </w:pPr>
          </w:p>
        </w:tc>
      </w:tr>
      <w:tr w:rsidR="00B557AF" w14:paraId="04C83248" w14:textId="77777777" w:rsidTr="00B557AF">
        <w:tc>
          <w:tcPr>
            <w:cnfStyle w:val="001000000000" w:firstRow="0" w:lastRow="0" w:firstColumn="1" w:lastColumn="0" w:oddVBand="0" w:evenVBand="0" w:oddHBand="0" w:evenHBand="0" w:firstRowFirstColumn="0" w:firstRowLastColumn="0" w:lastRowFirstColumn="0" w:lastRowLastColumn="0"/>
            <w:tcW w:w="3005" w:type="dxa"/>
          </w:tcPr>
          <w:p w14:paraId="69CEA372" w14:textId="77777777" w:rsidR="00B557AF" w:rsidRDefault="00B557AF" w:rsidP="007F2242">
            <w:pPr>
              <w:jc w:val="center"/>
              <w:rPr>
                <w:b w:val="0"/>
              </w:rPr>
            </w:pPr>
            <w:r>
              <w:rPr>
                <w:b w:val="0"/>
              </w:rPr>
              <w:t>Hospital 1: Admission for chest pain, angina, heart attack</w:t>
            </w:r>
          </w:p>
        </w:tc>
        <w:tc>
          <w:tcPr>
            <w:tcW w:w="3005" w:type="dxa"/>
          </w:tcPr>
          <w:p w14:paraId="376135C4" w14:textId="77777777" w:rsidR="00B557AF" w:rsidRPr="00B557AF" w:rsidRDefault="00B557AF" w:rsidP="007F2242">
            <w:pPr>
              <w:jc w:val="center"/>
              <w:cnfStyle w:val="000000000000" w:firstRow="0" w:lastRow="0" w:firstColumn="0" w:lastColumn="0" w:oddVBand="0" w:evenVBand="0" w:oddHBand="0" w:evenHBand="0" w:firstRowFirstColumn="0" w:firstRowLastColumn="0" w:lastRowFirstColumn="0" w:lastRowLastColumn="0"/>
            </w:pPr>
          </w:p>
        </w:tc>
        <w:tc>
          <w:tcPr>
            <w:tcW w:w="3006" w:type="dxa"/>
          </w:tcPr>
          <w:p w14:paraId="27586284" w14:textId="77777777" w:rsidR="00B557AF" w:rsidRPr="00B557AF" w:rsidRDefault="00B557AF" w:rsidP="007F2242">
            <w:pPr>
              <w:jc w:val="center"/>
              <w:cnfStyle w:val="000000000000" w:firstRow="0" w:lastRow="0" w:firstColumn="0" w:lastColumn="0" w:oddVBand="0" w:evenVBand="0" w:oddHBand="0" w:evenHBand="0" w:firstRowFirstColumn="0" w:firstRowLastColumn="0" w:lastRowFirstColumn="0" w:lastRowLastColumn="0"/>
            </w:pPr>
          </w:p>
        </w:tc>
      </w:tr>
      <w:tr w:rsidR="00B557AF" w14:paraId="34F0F491" w14:textId="77777777" w:rsidTr="00B5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F3D9CD8" w14:textId="77777777" w:rsidR="00B557AF" w:rsidRDefault="00B557AF" w:rsidP="007F2242">
            <w:pPr>
              <w:jc w:val="center"/>
              <w:rPr>
                <w:b w:val="0"/>
              </w:rPr>
            </w:pPr>
            <w:r>
              <w:rPr>
                <w:b w:val="0"/>
              </w:rPr>
              <w:t>Hospital 2: Admission for chest pain, angina, heart attack</w:t>
            </w:r>
          </w:p>
        </w:tc>
        <w:tc>
          <w:tcPr>
            <w:tcW w:w="3005" w:type="dxa"/>
          </w:tcPr>
          <w:p w14:paraId="49B6D625" w14:textId="77777777" w:rsidR="00B557AF" w:rsidRPr="00B557AF" w:rsidRDefault="00B557AF" w:rsidP="007F2242">
            <w:pPr>
              <w:jc w:val="center"/>
              <w:cnfStyle w:val="000000100000" w:firstRow="0" w:lastRow="0" w:firstColumn="0" w:lastColumn="0" w:oddVBand="0" w:evenVBand="0" w:oddHBand="1" w:evenHBand="0" w:firstRowFirstColumn="0" w:firstRowLastColumn="0" w:lastRowFirstColumn="0" w:lastRowLastColumn="0"/>
            </w:pPr>
          </w:p>
        </w:tc>
        <w:tc>
          <w:tcPr>
            <w:tcW w:w="3006" w:type="dxa"/>
          </w:tcPr>
          <w:p w14:paraId="064234D1" w14:textId="77777777" w:rsidR="00B557AF" w:rsidRPr="00B557AF" w:rsidRDefault="00B557AF" w:rsidP="007F2242">
            <w:pPr>
              <w:jc w:val="center"/>
              <w:cnfStyle w:val="000000100000" w:firstRow="0" w:lastRow="0" w:firstColumn="0" w:lastColumn="0" w:oddVBand="0" w:evenVBand="0" w:oddHBand="1" w:evenHBand="0" w:firstRowFirstColumn="0" w:firstRowLastColumn="0" w:lastRowFirstColumn="0" w:lastRowLastColumn="0"/>
            </w:pPr>
          </w:p>
        </w:tc>
      </w:tr>
      <w:tr w:rsidR="00B557AF" w14:paraId="2AE8A6C5" w14:textId="77777777" w:rsidTr="00B557AF">
        <w:tc>
          <w:tcPr>
            <w:cnfStyle w:val="001000000000" w:firstRow="0" w:lastRow="0" w:firstColumn="1" w:lastColumn="0" w:oddVBand="0" w:evenVBand="0" w:oddHBand="0" w:evenHBand="0" w:firstRowFirstColumn="0" w:firstRowLastColumn="0" w:lastRowFirstColumn="0" w:lastRowLastColumn="0"/>
            <w:tcW w:w="3005" w:type="dxa"/>
          </w:tcPr>
          <w:p w14:paraId="1AE332D3" w14:textId="77777777" w:rsidR="00B557AF" w:rsidRDefault="00B557AF" w:rsidP="007F2242">
            <w:pPr>
              <w:jc w:val="center"/>
              <w:rPr>
                <w:b w:val="0"/>
              </w:rPr>
            </w:pPr>
            <w:r>
              <w:rPr>
                <w:b w:val="0"/>
              </w:rPr>
              <w:t>Ischaemia (ang1 or ECG abnormal)</w:t>
            </w:r>
          </w:p>
        </w:tc>
        <w:tc>
          <w:tcPr>
            <w:tcW w:w="3005" w:type="dxa"/>
          </w:tcPr>
          <w:p w14:paraId="19217B75" w14:textId="77777777" w:rsidR="00B557AF" w:rsidRPr="00B557AF" w:rsidRDefault="00B557AF" w:rsidP="007F2242">
            <w:pPr>
              <w:jc w:val="center"/>
              <w:cnfStyle w:val="000000000000" w:firstRow="0" w:lastRow="0" w:firstColumn="0" w:lastColumn="0" w:oddVBand="0" w:evenVBand="0" w:oddHBand="0" w:evenHBand="0" w:firstRowFirstColumn="0" w:firstRowLastColumn="0" w:lastRowFirstColumn="0" w:lastRowLastColumn="0"/>
            </w:pPr>
          </w:p>
        </w:tc>
        <w:tc>
          <w:tcPr>
            <w:tcW w:w="3006" w:type="dxa"/>
          </w:tcPr>
          <w:p w14:paraId="3489F0D3" w14:textId="77777777" w:rsidR="00B557AF" w:rsidRPr="00B557AF" w:rsidRDefault="00B557AF" w:rsidP="007F2242">
            <w:pPr>
              <w:jc w:val="center"/>
              <w:cnfStyle w:val="000000000000" w:firstRow="0" w:lastRow="0" w:firstColumn="0" w:lastColumn="0" w:oddVBand="0" w:evenVBand="0" w:oddHBand="0" w:evenHBand="0" w:firstRowFirstColumn="0" w:firstRowLastColumn="0" w:lastRowFirstColumn="0" w:lastRowLastColumn="0"/>
            </w:pPr>
          </w:p>
        </w:tc>
      </w:tr>
      <w:tr w:rsidR="00B557AF" w14:paraId="4A5D3614" w14:textId="77777777" w:rsidTr="00B5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529E6C" w14:textId="77777777" w:rsidR="00B557AF" w:rsidRDefault="00B557AF" w:rsidP="007F2242">
            <w:pPr>
              <w:jc w:val="center"/>
              <w:rPr>
                <w:b w:val="0"/>
              </w:rPr>
            </w:pPr>
            <w:r>
              <w:rPr>
                <w:b w:val="0"/>
              </w:rPr>
              <w:t>Ischaemia (ang2 or ECG abnormal)</w:t>
            </w:r>
          </w:p>
        </w:tc>
        <w:tc>
          <w:tcPr>
            <w:tcW w:w="3005" w:type="dxa"/>
          </w:tcPr>
          <w:p w14:paraId="0E945A52" w14:textId="77777777" w:rsidR="00B557AF" w:rsidRPr="00B557AF" w:rsidRDefault="00B557AF" w:rsidP="007F2242">
            <w:pPr>
              <w:jc w:val="center"/>
              <w:cnfStyle w:val="000000100000" w:firstRow="0" w:lastRow="0" w:firstColumn="0" w:lastColumn="0" w:oddVBand="0" w:evenVBand="0" w:oddHBand="1" w:evenHBand="0" w:firstRowFirstColumn="0" w:firstRowLastColumn="0" w:lastRowFirstColumn="0" w:lastRowLastColumn="0"/>
            </w:pPr>
          </w:p>
        </w:tc>
        <w:tc>
          <w:tcPr>
            <w:tcW w:w="3006" w:type="dxa"/>
          </w:tcPr>
          <w:p w14:paraId="6C59C165" w14:textId="77777777" w:rsidR="00B557AF" w:rsidRPr="00B557AF" w:rsidRDefault="00B557AF" w:rsidP="007F2242">
            <w:pPr>
              <w:jc w:val="center"/>
              <w:cnfStyle w:val="000000100000" w:firstRow="0" w:lastRow="0" w:firstColumn="0" w:lastColumn="0" w:oddVBand="0" w:evenVBand="0" w:oddHBand="1" w:evenHBand="0" w:firstRowFirstColumn="0" w:firstRowLastColumn="0" w:lastRowFirstColumn="0" w:lastRowLastColumn="0"/>
            </w:pPr>
          </w:p>
        </w:tc>
      </w:tr>
      <w:tr w:rsidR="00B557AF" w14:paraId="5E02260E" w14:textId="77777777" w:rsidTr="00B557AF">
        <w:tc>
          <w:tcPr>
            <w:cnfStyle w:val="001000000000" w:firstRow="0" w:lastRow="0" w:firstColumn="1" w:lastColumn="0" w:oddVBand="0" w:evenVBand="0" w:oddHBand="0" w:evenHBand="0" w:firstRowFirstColumn="0" w:firstRowLastColumn="0" w:lastRowFirstColumn="0" w:lastRowLastColumn="0"/>
            <w:tcW w:w="3005" w:type="dxa"/>
          </w:tcPr>
          <w:p w14:paraId="74F076CD" w14:textId="77777777" w:rsidR="00B557AF" w:rsidRDefault="00B557AF" w:rsidP="007F2242">
            <w:pPr>
              <w:jc w:val="center"/>
              <w:rPr>
                <w:b w:val="0"/>
              </w:rPr>
            </w:pPr>
            <w:r>
              <w:rPr>
                <w:b w:val="0"/>
              </w:rPr>
              <w:t>MI – How many heart attacks [1-3+]</w:t>
            </w:r>
          </w:p>
        </w:tc>
        <w:tc>
          <w:tcPr>
            <w:tcW w:w="3005" w:type="dxa"/>
          </w:tcPr>
          <w:p w14:paraId="480A98FF" w14:textId="77777777" w:rsidR="00B557AF" w:rsidRPr="00B557AF" w:rsidRDefault="00B557AF" w:rsidP="007F2242">
            <w:pPr>
              <w:jc w:val="center"/>
              <w:cnfStyle w:val="000000000000" w:firstRow="0" w:lastRow="0" w:firstColumn="0" w:lastColumn="0" w:oddVBand="0" w:evenVBand="0" w:oddHBand="0" w:evenHBand="0" w:firstRowFirstColumn="0" w:firstRowLastColumn="0" w:lastRowFirstColumn="0" w:lastRowLastColumn="0"/>
            </w:pPr>
          </w:p>
        </w:tc>
        <w:tc>
          <w:tcPr>
            <w:tcW w:w="3006" w:type="dxa"/>
          </w:tcPr>
          <w:p w14:paraId="599C58A9" w14:textId="77777777" w:rsidR="00B557AF" w:rsidRPr="00B557AF" w:rsidRDefault="00B557AF" w:rsidP="007F2242">
            <w:pPr>
              <w:jc w:val="center"/>
              <w:cnfStyle w:val="000000000000" w:firstRow="0" w:lastRow="0" w:firstColumn="0" w:lastColumn="0" w:oddVBand="0" w:evenVBand="0" w:oddHBand="0" w:evenHBand="0" w:firstRowFirstColumn="0" w:firstRowLastColumn="0" w:lastRowFirstColumn="0" w:lastRowLastColumn="0"/>
            </w:pPr>
          </w:p>
        </w:tc>
      </w:tr>
      <w:tr w:rsidR="00B557AF" w14:paraId="6B7919D0" w14:textId="77777777" w:rsidTr="00B5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37ADF0D" w14:textId="77777777" w:rsidR="00B557AF" w:rsidRDefault="00B557AF" w:rsidP="007F2242">
            <w:pPr>
              <w:jc w:val="center"/>
              <w:rPr>
                <w:b w:val="0"/>
              </w:rPr>
            </w:pPr>
            <w:r>
              <w:rPr>
                <w:b w:val="0"/>
              </w:rPr>
              <w:t>MI – Told of MI</w:t>
            </w:r>
          </w:p>
        </w:tc>
        <w:tc>
          <w:tcPr>
            <w:tcW w:w="3005" w:type="dxa"/>
          </w:tcPr>
          <w:p w14:paraId="6BCBA1C7" w14:textId="77777777" w:rsidR="00B557AF" w:rsidRPr="00B557AF" w:rsidRDefault="00B557AF" w:rsidP="007F2242">
            <w:pPr>
              <w:jc w:val="center"/>
              <w:cnfStyle w:val="000000100000" w:firstRow="0" w:lastRow="0" w:firstColumn="0" w:lastColumn="0" w:oddVBand="0" w:evenVBand="0" w:oddHBand="1" w:evenHBand="0" w:firstRowFirstColumn="0" w:firstRowLastColumn="0" w:lastRowFirstColumn="0" w:lastRowLastColumn="0"/>
            </w:pPr>
          </w:p>
        </w:tc>
        <w:tc>
          <w:tcPr>
            <w:tcW w:w="3006" w:type="dxa"/>
          </w:tcPr>
          <w:p w14:paraId="7E0A4800" w14:textId="77777777" w:rsidR="00B557AF" w:rsidRPr="00B557AF" w:rsidRDefault="00B557AF" w:rsidP="007F2242">
            <w:pPr>
              <w:jc w:val="center"/>
              <w:cnfStyle w:val="000000100000" w:firstRow="0" w:lastRow="0" w:firstColumn="0" w:lastColumn="0" w:oddVBand="0" w:evenVBand="0" w:oddHBand="1" w:evenHBand="0" w:firstRowFirstColumn="0" w:firstRowLastColumn="0" w:lastRowFirstColumn="0" w:lastRowLastColumn="0"/>
            </w:pPr>
          </w:p>
        </w:tc>
      </w:tr>
      <w:tr w:rsidR="007F2242" w14:paraId="16DC408D" w14:textId="77777777" w:rsidTr="00B557AF">
        <w:tc>
          <w:tcPr>
            <w:cnfStyle w:val="001000000000" w:firstRow="0" w:lastRow="0" w:firstColumn="1" w:lastColumn="0" w:oddVBand="0" w:evenVBand="0" w:oddHBand="0" w:evenHBand="0" w:firstRowFirstColumn="0" w:firstRowLastColumn="0" w:lastRowFirstColumn="0" w:lastRowLastColumn="0"/>
            <w:tcW w:w="3005" w:type="dxa"/>
          </w:tcPr>
          <w:p w14:paraId="1FE03D78" w14:textId="77777777" w:rsidR="007F2242" w:rsidRDefault="007F2242" w:rsidP="007F2242">
            <w:pPr>
              <w:jc w:val="center"/>
              <w:rPr>
                <w:b w:val="0"/>
              </w:rPr>
            </w:pPr>
            <w:r>
              <w:rPr>
                <w:b w:val="0"/>
              </w:rPr>
              <w:t>Nitrates – Ever taken nitrate medicines</w:t>
            </w:r>
          </w:p>
        </w:tc>
        <w:tc>
          <w:tcPr>
            <w:tcW w:w="3005" w:type="dxa"/>
          </w:tcPr>
          <w:p w14:paraId="78A2F6A3" w14:textId="77777777" w:rsidR="007F2242" w:rsidRPr="00B557AF" w:rsidRDefault="007F2242" w:rsidP="007F2242">
            <w:pPr>
              <w:jc w:val="center"/>
              <w:cnfStyle w:val="000000000000" w:firstRow="0" w:lastRow="0" w:firstColumn="0" w:lastColumn="0" w:oddVBand="0" w:evenVBand="0" w:oddHBand="0" w:evenHBand="0" w:firstRowFirstColumn="0" w:firstRowLastColumn="0" w:lastRowFirstColumn="0" w:lastRowLastColumn="0"/>
            </w:pPr>
          </w:p>
        </w:tc>
        <w:tc>
          <w:tcPr>
            <w:tcW w:w="3006" w:type="dxa"/>
          </w:tcPr>
          <w:p w14:paraId="1EDCC773" w14:textId="77777777" w:rsidR="007F2242" w:rsidRPr="00B557AF" w:rsidRDefault="007F2242" w:rsidP="007F2242">
            <w:pPr>
              <w:jc w:val="center"/>
              <w:cnfStyle w:val="000000000000" w:firstRow="0" w:lastRow="0" w:firstColumn="0" w:lastColumn="0" w:oddVBand="0" w:evenVBand="0" w:oddHBand="0" w:evenHBand="0" w:firstRowFirstColumn="0" w:firstRowLastColumn="0" w:lastRowFirstColumn="0" w:lastRowLastColumn="0"/>
            </w:pPr>
          </w:p>
        </w:tc>
      </w:tr>
      <w:tr w:rsidR="007F2242" w14:paraId="12F6AFC3" w14:textId="77777777" w:rsidTr="00B557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AA5166D" w14:textId="77777777" w:rsidR="007F2242" w:rsidRDefault="007F2242" w:rsidP="007F2242">
            <w:pPr>
              <w:jc w:val="center"/>
              <w:rPr>
                <w:b w:val="0"/>
              </w:rPr>
            </w:pPr>
            <w:r>
              <w:rPr>
                <w:b w:val="0"/>
              </w:rPr>
              <w:t>Drug subclass: Nitrates</w:t>
            </w:r>
          </w:p>
        </w:tc>
        <w:tc>
          <w:tcPr>
            <w:tcW w:w="3005" w:type="dxa"/>
          </w:tcPr>
          <w:p w14:paraId="4A5A05B9" w14:textId="77777777" w:rsidR="007F2242" w:rsidRPr="00B557AF" w:rsidRDefault="007F2242" w:rsidP="007F2242">
            <w:pPr>
              <w:jc w:val="center"/>
              <w:cnfStyle w:val="000000100000" w:firstRow="0" w:lastRow="0" w:firstColumn="0" w:lastColumn="0" w:oddVBand="0" w:evenVBand="0" w:oddHBand="1" w:evenHBand="0" w:firstRowFirstColumn="0" w:firstRowLastColumn="0" w:lastRowFirstColumn="0" w:lastRowLastColumn="0"/>
            </w:pPr>
          </w:p>
        </w:tc>
        <w:tc>
          <w:tcPr>
            <w:tcW w:w="3006" w:type="dxa"/>
          </w:tcPr>
          <w:p w14:paraId="7A9A77E6" w14:textId="77777777" w:rsidR="007F2242" w:rsidRPr="00B557AF" w:rsidRDefault="007F2242" w:rsidP="007F2242">
            <w:pPr>
              <w:jc w:val="center"/>
              <w:cnfStyle w:val="000000100000" w:firstRow="0" w:lastRow="0" w:firstColumn="0" w:lastColumn="0" w:oddVBand="0" w:evenVBand="0" w:oddHBand="1" w:evenHBand="0" w:firstRowFirstColumn="0" w:firstRowLastColumn="0" w:lastRowFirstColumn="0" w:lastRowLastColumn="0"/>
            </w:pPr>
          </w:p>
        </w:tc>
      </w:tr>
    </w:tbl>
    <w:p w14:paraId="1CC19366" w14:textId="77777777" w:rsidR="00371DCE" w:rsidRDefault="00371DCE" w:rsidP="00371DCE"/>
    <w:p w14:paraId="720E8D0D" w14:textId="19F5DD5C" w:rsidR="00B12E59" w:rsidRPr="00DA2CF9" w:rsidRDefault="00090F32" w:rsidP="00090F32">
      <w:pPr>
        <w:pStyle w:val="Heading2"/>
      </w:pPr>
      <w:bookmarkStart w:id="31" w:name="_Toc456599791"/>
      <w:r>
        <w:lastRenderedPageBreak/>
        <w:t>Risk Factor Variables</w:t>
      </w:r>
      <w:bookmarkEnd w:id="31"/>
    </w:p>
    <w:p w14:paraId="33461632" w14:textId="77777777" w:rsidR="00C23E66" w:rsidRDefault="00B12E59" w:rsidP="00C25820">
      <w:r>
        <w:t>We used the literature review described in the Background to extract data on risk factors. There were two main reasons why some risk factors from the literature were not used in the final model. Firstly, the data was not available in</w:t>
      </w:r>
      <w:r w:rsidR="00F80A9F">
        <w:t xml:space="preserve"> Whitehall II. For example, there wa</w:t>
      </w:r>
      <w:r w:rsidR="00D06A35">
        <w:t xml:space="preserve">s no means of assessing </w:t>
      </w:r>
      <w:proofErr w:type="spellStart"/>
      <w:r w:rsidR="00D06A35">
        <w:t>hyperh</w:t>
      </w:r>
      <w:r w:rsidR="00F80A9F">
        <w:t>omocystein</w:t>
      </w:r>
      <w:r w:rsidR="00FB2BA0">
        <w:t>a</w:t>
      </w:r>
      <w:r w:rsidR="00F80A9F">
        <w:t>emia</w:t>
      </w:r>
      <w:proofErr w:type="spellEnd"/>
      <w:r w:rsidR="00F80A9F">
        <w:t xml:space="preserve"> based on the data collected. </w:t>
      </w:r>
      <w:proofErr w:type="gramStart"/>
      <w:r w:rsidR="00F80A9F">
        <w:t>However</w:t>
      </w:r>
      <w:proofErr w:type="gramEnd"/>
      <w:r w:rsidR="00F80A9F">
        <w:t xml:space="preserve"> for most of the established risk factors we were able to identify appropriate variables.</w:t>
      </w:r>
    </w:p>
    <w:p w14:paraId="22CE5A5A" w14:textId="77777777" w:rsidR="00F80A9F" w:rsidRDefault="00F80A9F" w:rsidP="00C25820"/>
    <w:p w14:paraId="616CEE88" w14:textId="77777777" w:rsidR="00B12E59" w:rsidRDefault="00B12E59" w:rsidP="00C25820">
      <w:r>
        <w:t>Secondly, to produce local estimate</w:t>
      </w:r>
      <w:r w:rsidR="002515EF">
        <w:t xml:space="preserve">s we use “joint distributions” (i.e. </w:t>
      </w:r>
      <w:r>
        <w:t xml:space="preserve">cross tabulations which distribute data on each risk factor across the </w:t>
      </w:r>
      <w:r w:rsidR="002515EF">
        <w:t>data for all other risk factors)</w:t>
      </w:r>
      <w:r>
        <w:t xml:space="preserve"> of local risk factor data to which we apply</w:t>
      </w:r>
      <w:r w:rsidR="00F80A9F">
        <w:t xml:space="preserve"> the Whitehall II</w:t>
      </w:r>
      <w:r>
        <w:t xml:space="preserve"> prevalence estimates for the same distributions. Hence we can only use in the final regression model variables which are also available locally. This may cause model performance to deteriorate. We evaluated the extent of this by comparing Receiver Operating Characteristic (ROC) curves for the two models.</w:t>
      </w:r>
    </w:p>
    <w:p w14:paraId="6582DD61" w14:textId="77777777" w:rsidR="002D7E0C" w:rsidRDefault="002D7E0C" w:rsidP="002D7E0C">
      <w:pPr>
        <w:pStyle w:val="Heading3"/>
      </w:pPr>
      <w:bookmarkStart w:id="32" w:name="_Toc456599792"/>
      <w:r>
        <w:t>Age</w:t>
      </w:r>
      <w:bookmarkEnd w:id="32"/>
    </w:p>
    <w:p w14:paraId="6873B7EA" w14:textId="77777777" w:rsidR="00B12E59" w:rsidRDefault="00BD37ED" w:rsidP="0064035E">
      <w:pPr>
        <w:pStyle w:val="NoSpacing"/>
      </w:pPr>
      <w:r>
        <w:t xml:space="preserve">All participants provided their year of birth at baseline. We used this variable, </w:t>
      </w:r>
      <w:r w:rsidR="007B54DB">
        <w:t>‘</w:t>
      </w:r>
      <w:proofErr w:type="spellStart"/>
      <w:r>
        <w:t>yob_c</w:t>
      </w:r>
      <w:proofErr w:type="spellEnd"/>
      <w:r w:rsidR="007B54DB">
        <w:t>’</w:t>
      </w:r>
      <w:r>
        <w:t xml:space="preserve">, to calculate the age of each participant as of the most recent phase of data collection in 2009. We then used this to generate the variable </w:t>
      </w:r>
      <w:r w:rsidR="007B54DB">
        <w:t>‘</w:t>
      </w:r>
      <w:proofErr w:type="spellStart"/>
      <w:r w:rsidRPr="00BC2A4D">
        <w:rPr>
          <w:b/>
        </w:rPr>
        <w:t>age_gp</w:t>
      </w:r>
      <w:proofErr w:type="spellEnd"/>
      <w:r w:rsidR="007B54DB" w:rsidRPr="00A131CE">
        <w:t>’</w:t>
      </w:r>
      <w:r>
        <w:t xml:space="preserve">, grouping individuals into age categories in 5 year bands: 55-59 years, 60-64 years, 65-69 years, 70-74 years, and 75-79 years. </w:t>
      </w:r>
    </w:p>
    <w:p w14:paraId="3A637881" w14:textId="77777777" w:rsidR="007B54DB" w:rsidRDefault="007B54DB" w:rsidP="007B54DB"/>
    <w:p w14:paraId="1512C74E" w14:textId="77777777" w:rsidR="007B54DB" w:rsidRDefault="007B54DB" w:rsidP="007B54DB">
      <w:pPr>
        <w:pStyle w:val="Heading3"/>
      </w:pPr>
      <w:bookmarkStart w:id="33" w:name="_Toc456599793"/>
      <w:r>
        <w:t>Sex</w:t>
      </w:r>
      <w:bookmarkEnd w:id="33"/>
    </w:p>
    <w:p w14:paraId="0C74B808" w14:textId="77777777" w:rsidR="007B54DB" w:rsidRDefault="007B54DB" w:rsidP="007B54DB">
      <w:r>
        <w:t>The variable ‘</w:t>
      </w:r>
      <w:r w:rsidRPr="00A131CE">
        <w:rPr>
          <w:b/>
        </w:rPr>
        <w:t>sex</w:t>
      </w:r>
      <w:r>
        <w:t>’ was used to classify individuals as male or female.</w:t>
      </w:r>
    </w:p>
    <w:p w14:paraId="74C4C353" w14:textId="77777777" w:rsidR="007B54DB" w:rsidRDefault="007B54DB" w:rsidP="007B54DB"/>
    <w:p w14:paraId="3B863EBD" w14:textId="77777777" w:rsidR="007B54DB" w:rsidRDefault="007B54DB" w:rsidP="007B54DB">
      <w:pPr>
        <w:pStyle w:val="Heading3"/>
      </w:pPr>
      <w:bookmarkStart w:id="34" w:name="_Toc456599794"/>
      <w:r>
        <w:t>Ethnicity</w:t>
      </w:r>
      <w:bookmarkEnd w:id="34"/>
    </w:p>
    <w:p w14:paraId="2821AE9B" w14:textId="77777777" w:rsidR="007B54DB" w:rsidRDefault="007B54DB" w:rsidP="007B54DB">
      <w:r>
        <w:t>Whitehall II only classifies individuals’ ethnicity as either white or non-white. This is coded in the variable ‘</w:t>
      </w:r>
      <w:proofErr w:type="spellStart"/>
      <w:r>
        <w:t>ethn_ds</w:t>
      </w:r>
      <w:proofErr w:type="spellEnd"/>
      <w:r>
        <w:t xml:space="preserve">’, which was relabelled as </w:t>
      </w:r>
      <w:r w:rsidRPr="00A131CE">
        <w:rPr>
          <w:b/>
        </w:rPr>
        <w:t>‘ethnicity</w:t>
      </w:r>
      <w:r>
        <w:t>’.</w:t>
      </w:r>
    </w:p>
    <w:p w14:paraId="2F3430E6" w14:textId="77777777" w:rsidR="007B54DB" w:rsidRDefault="007B54DB" w:rsidP="007B54DB"/>
    <w:p w14:paraId="0044B110" w14:textId="77777777" w:rsidR="007B54DB" w:rsidRDefault="007B54DB" w:rsidP="007B54DB">
      <w:pPr>
        <w:pStyle w:val="Heading3"/>
      </w:pPr>
      <w:bookmarkStart w:id="35" w:name="_Toc456599795"/>
      <w:r>
        <w:t>Hypertension</w:t>
      </w:r>
      <w:bookmarkEnd w:id="35"/>
    </w:p>
    <w:p w14:paraId="66496D8E" w14:textId="4FB021FC" w:rsidR="0088236B" w:rsidRDefault="00F90DE7" w:rsidP="00F861E2">
      <w:r w:rsidRPr="00F861E2">
        <w:t xml:space="preserve">There are several possible ways of classifying individuals with hypertension in Whitehall II. </w:t>
      </w:r>
      <w:r w:rsidR="00D305AF" w:rsidRPr="00F861E2">
        <w:t xml:space="preserve">Data collected from questionnaires contains information on </w:t>
      </w:r>
      <w:r w:rsidRPr="00F861E2">
        <w:t xml:space="preserve">self-reported </w:t>
      </w:r>
      <w:r w:rsidR="00D305AF" w:rsidRPr="00F861E2">
        <w:t>doctor-diagnosed hypertension</w:t>
      </w:r>
      <w:r w:rsidRPr="00F861E2">
        <w:t>.</w:t>
      </w:r>
      <w:r>
        <w:t xml:space="preserve"> In </w:t>
      </w:r>
      <w:proofErr w:type="gramStart"/>
      <w:r>
        <w:t>addition</w:t>
      </w:r>
      <w:proofErr w:type="gramEnd"/>
      <w:r>
        <w:t xml:space="preserve"> there is</w:t>
      </w:r>
      <w:r w:rsidR="002E6627">
        <w:t xml:space="preserve"> a derived variable for anti-hypertensive medication</w:t>
      </w:r>
      <w:r>
        <w:t>, based on self-reported prescribed medication</w:t>
      </w:r>
      <w:r w:rsidR="002E6627">
        <w:t>.</w:t>
      </w:r>
      <w:r w:rsidR="00D305AF">
        <w:t xml:space="preserve"> </w:t>
      </w:r>
      <w:r w:rsidR="00AF0728">
        <w:t>However, i</w:t>
      </w:r>
      <w:r>
        <w:t xml:space="preserve">n order to prevent biased estimates from inaccurate self-reports, we </w:t>
      </w:r>
      <w:r w:rsidR="00AF0728">
        <w:t xml:space="preserve">chose to use </w:t>
      </w:r>
      <w:proofErr w:type="gramStart"/>
      <w:r w:rsidR="00AF0728">
        <w:t xml:space="preserve">the </w:t>
      </w:r>
      <w:r>
        <w:t xml:space="preserve"> </w:t>
      </w:r>
      <w:r w:rsidR="00AF0728">
        <w:t>clinical</w:t>
      </w:r>
      <w:proofErr w:type="gramEnd"/>
      <w:r w:rsidR="00AF0728">
        <w:t xml:space="preserve"> </w:t>
      </w:r>
      <w:r w:rsidR="00D305AF">
        <w:t xml:space="preserve"> measurement</w:t>
      </w:r>
      <w:r w:rsidR="00AF0728">
        <w:t>s</w:t>
      </w:r>
      <w:r w:rsidR="00D305AF">
        <w:t xml:space="preserve"> of systolic and diastolic blood pressure, which may identify undiagnosed cases of hypertension. </w:t>
      </w:r>
      <w:r w:rsidR="009F1635">
        <w:fldChar w:fldCharType="begin"/>
      </w:r>
      <w:r w:rsidR="009F1635">
        <w:instrText xml:space="preserve"> REF _Ref456532361 \h </w:instrText>
      </w:r>
      <w:r w:rsidR="009F1635">
        <w:fldChar w:fldCharType="separate"/>
      </w:r>
      <w:r w:rsidR="00560A8C">
        <w:t xml:space="preserve">Table </w:t>
      </w:r>
      <w:r w:rsidR="00560A8C">
        <w:rPr>
          <w:noProof/>
        </w:rPr>
        <w:t>8</w:t>
      </w:r>
      <w:r w:rsidR="009F1635">
        <w:fldChar w:fldCharType="end"/>
      </w:r>
      <w:r w:rsidR="009F1635">
        <w:t xml:space="preserve"> shows </w:t>
      </w:r>
      <w:proofErr w:type="gramStart"/>
      <w:r w:rsidR="009F1635">
        <w:t xml:space="preserve">the  </w:t>
      </w:r>
      <w:r w:rsidR="009F1635" w:rsidRPr="009F1635">
        <w:t>Whitehall</w:t>
      </w:r>
      <w:proofErr w:type="gramEnd"/>
      <w:r w:rsidR="009F1635" w:rsidRPr="009F1635">
        <w:t xml:space="preserve"> II variables related to hypertension</w:t>
      </w:r>
      <w:r w:rsidR="009F1635">
        <w:t>.</w:t>
      </w:r>
      <w:r w:rsidR="009F1635" w:rsidRPr="009F1635">
        <w:t xml:space="preserve"> </w:t>
      </w:r>
      <w:r w:rsidR="002E6627">
        <w:t>We combined each of these to create the binary variable ‘</w:t>
      </w:r>
      <w:r w:rsidR="002E6627" w:rsidRPr="00A131CE">
        <w:t>hypertension</w:t>
      </w:r>
      <w:r w:rsidR="002E6627">
        <w:t>’ for use in regression</w:t>
      </w:r>
      <w:r w:rsidR="0088236B">
        <w:t xml:space="preserve"> analysis. </w:t>
      </w:r>
      <w:r w:rsidR="0054478A">
        <w:t>shows the variables related to hypertension.</w:t>
      </w:r>
    </w:p>
    <w:p w14:paraId="29FCCA03" w14:textId="77777777" w:rsidR="00767297" w:rsidRDefault="00767297" w:rsidP="00E30CA1">
      <w:pPr>
        <w:pStyle w:val="ListParagraph"/>
        <w:numPr>
          <w:ilvl w:val="0"/>
          <w:numId w:val="40"/>
        </w:numPr>
        <w:spacing w:before="120"/>
        <w:ind w:left="360" w:hanging="357"/>
      </w:pPr>
      <w:r>
        <w:t xml:space="preserve"> ‘hypertension</w:t>
      </w:r>
      <w:r w:rsidR="00D347F5">
        <w:t>’</w:t>
      </w:r>
      <w:r>
        <w:t xml:space="preserve"> coded as 1 (Hypertension) if any of the following criteria were met:</w:t>
      </w:r>
    </w:p>
    <w:p w14:paraId="61DEACC1" w14:textId="77777777" w:rsidR="00767297" w:rsidRDefault="00767297" w:rsidP="00E30CA1">
      <w:pPr>
        <w:pStyle w:val="ListParagraph"/>
        <w:numPr>
          <w:ilvl w:val="0"/>
          <w:numId w:val="41"/>
        </w:numPr>
        <w:spacing w:before="120"/>
        <w:ind w:left="1080" w:hanging="357"/>
      </w:pPr>
      <w:r>
        <w:t>Participant responded positively to question of hypertension diagnosis during any phase of data collection</w:t>
      </w:r>
    </w:p>
    <w:p w14:paraId="369655E2" w14:textId="77777777" w:rsidR="00767297" w:rsidRDefault="00767297" w:rsidP="00E30CA1">
      <w:pPr>
        <w:pStyle w:val="ListParagraph"/>
        <w:numPr>
          <w:ilvl w:val="0"/>
          <w:numId w:val="41"/>
        </w:numPr>
        <w:spacing w:before="120"/>
        <w:ind w:left="1080" w:hanging="357"/>
      </w:pPr>
      <w:r>
        <w:t>Participant responded positively to being prescribed a</w:t>
      </w:r>
      <w:r w:rsidR="00734553">
        <w:t>n</w:t>
      </w:r>
      <w:r>
        <w:t xml:space="preserve"> anti-hypertensive drug during any phase of data collection</w:t>
      </w:r>
    </w:p>
    <w:p w14:paraId="40699CE9" w14:textId="77777777" w:rsidR="00767297" w:rsidRDefault="00D347F5" w:rsidP="00E30CA1">
      <w:pPr>
        <w:pStyle w:val="ListParagraph"/>
        <w:numPr>
          <w:ilvl w:val="0"/>
          <w:numId w:val="41"/>
        </w:numPr>
        <w:spacing w:before="120"/>
        <w:ind w:left="1080" w:hanging="357"/>
      </w:pPr>
      <w:r>
        <w:t>Systolic blood pressure reading was greater than 140 mmHg during any phase of data collection</w:t>
      </w:r>
    </w:p>
    <w:p w14:paraId="2EB5805F" w14:textId="77777777" w:rsidR="00D347F5" w:rsidRDefault="00D347F5" w:rsidP="00E30CA1">
      <w:pPr>
        <w:pStyle w:val="ListParagraph"/>
        <w:numPr>
          <w:ilvl w:val="0"/>
          <w:numId w:val="41"/>
        </w:numPr>
        <w:spacing w:before="120"/>
        <w:ind w:left="1080" w:hanging="357"/>
      </w:pPr>
      <w:r>
        <w:t>Diastolic blood pressure reading was greater than 90 mmHg during any phase of data collection</w:t>
      </w:r>
    </w:p>
    <w:p w14:paraId="040A7B4E" w14:textId="77777777" w:rsidR="00D347F5" w:rsidRPr="00767297" w:rsidRDefault="00D347F5" w:rsidP="00E30CA1">
      <w:pPr>
        <w:pStyle w:val="ListParagraph"/>
        <w:numPr>
          <w:ilvl w:val="0"/>
          <w:numId w:val="40"/>
        </w:numPr>
        <w:spacing w:before="120"/>
        <w:ind w:left="360" w:hanging="357"/>
      </w:pPr>
      <w:r>
        <w:t>‘hypertension’ coded as 0 (No hypertension) if none of the above criteria were met</w:t>
      </w:r>
    </w:p>
    <w:p w14:paraId="21291B0E" w14:textId="20A39B7F" w:rsidR="00D0170D" w:rsidRDefault="009F1635" w:rsidP="009F1635">
      <w:pPr>
        <w:pStyle w:val="Caption"/>
      </w:pPr>
      <w:bookmarkStart w:id="36" w:name="_Ref456532361"/>
      <w:r>
        <w:lastRenderedPageBreak/>
        <w:t xml:space="preserve">Table </w:t>
      </w:r>
      <w:r w:rsidR="00623443">
        <w:fldChar w:fldCharType="begin"/>
      </w:r>
      <w:r w:rsidR="00623443">
        <w:instrText xml:space="preserve"> SEQ Table \* ARABIC </w:instrText>
      </w:r>
      <w:r w:rsidR="00623443">
        <w:fldChar w:fldCharType="separate"/>
      </w:r>
      <w:r w:rsidR="00560A8C">
        <w:rPr>
          <w:noProof/>
        </w:rPr>
        <w:t>8</w:t>
      </w:r>
      <w:r w:rsidR="00623443">
        <w:rPr>
          <w:noProof/>
        </w:rPr>
        <w:fldChar w:fldCharType="end"/>
      </w:r>
      <w:bookmarkEnd w:id="36"/>
      <w:r>
        <w:t xml:space="preserve">: Whitehall II </w:t>
      </w:r>
      <w:r w:rsidRPr="009F1635">
        <w:t>variables related to hypertension</w:t>
      </w:r>
    </w:p>
    <w:tbl>
      <w:tblPr>
        <w:tblStyle w:val="GridTable4-Accent11"/>
        <w:tblW w:w="0" w:type="auto"/>
        <w:tblInd w:w="-147" w:type="dxa"/>
        <w:tblLayout w:type="fixed"/>
        <w:tblLook w:val="04A0" w:firstRow="1" w:lastRow="0" w:firstColumn="1" w:lastColumn="0" w:noHBand="0" w:noVBand="1"/>
      </w:tblPr>
      <w:tblGrid>
        <w:gridCol w:w="1812"/>
        <w:gridCol w:w="816"/>
        <w:gridCol w:w="817"/>
        <w:gridCol w:w="817"/>
        <w:gridCol w:w="817"/>
        <w:gridCol w:w="816"/>
        <w:gridCol w:w="817"/>
        <w:gridCol w:w="817"/>
        <w:gridCol w:w="817"/>
        <w:gridCol w:w="817"/>
      </w:tblGrid>
      <w:tr w:rsidR="00767297" w:rsidRPr="009F1635" w14:paraId="281843AF" w14:textId="77777777" w:rsidTr="009F163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2" w:type="dxa"/>
          </w:tcPr>
          <w:p w14:paraId="40FFB902" w14:textId="77777777" w:rsidR="00767297" w:rsidRPr="009F1635" w:rsidRDefault="00767297" w:rsidP="00AC694C">
            <w:pPr>
              <w:jc w:val="center"/>
              <w:rPr>
                <w:szCs w:val="22"/>
              </w:rPr>
            </w:pPr>
            <w:r w:rsidRPr="009F1635">
              <w:rPr>
                <w:szCs w:val="22"/>
              </w:rPr>
              <w:t>Variable Label</w:t>
            </w:r>
          </w:p>
        </w:tc>
        <w:tc>
          <w:tcPr>
            <w:tcW w:w="816" w:type="dxa"/>
          </w:tcPr>
          <w:p w14:paraId="2D696229" w14:textId="77777777" w:rsidR="00767297" w:rsidRPr="009F1635" w:rsidRDefault="00767297" w:rsidP="00AC694C">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1</w:t>
            </w:r>
          </w:p>
        </w:tc>
        <w:tc>
          <w:tcPr>
            <w:tcW w:w="817" w:type="dxa"/>
          </w:tcPr>
          <w:p w14:paraId="3EE78FF8" w14:textId="77777777" w:rsidR="00767297" w:rsidRPr="009F1635" w:rsidRDefault="00767297" w:rsidP="00AC694C">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2</w:t>
            </w:r>
          </w:p>
        </w:tc>
        <w:tc>
          <w:tcPr>
            <w:tcW w:w="817" w:type="dxa"/>
          </w:tcPr>
          <w:p w14:paraId="548AE519" w14:textId="77777777" w:rsidR="00767297" w:rsidRPr="009F1635" w:rsidRDefault="00767297" w:rsidP="00AC694C">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3</w:t>
            </w:r>
          </w:p>
        </w:tc>
        <w:tc>
          <w:tcPr>
            <w:tcW w:w="817" w:type="dxa"/>
          </w:tcPr>
          <w:p w14:paraId="6F83DF46" w14:textId="77777777" w:rsidR="00767297" w:rsidRPr="009F1635" w:rsidRDefault="00767297" w:rsidP="00AC694C">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4</w:t>
            </w:r>
          </w:p>
        </w:tc>
        <w:tc>
          <w:tcPr>
            <w:tcW w:w="816" w:type="dxa"/>
          </w:tcPr>
          <w:p w14:paraId="31196F8D" w14:textId="77777777" w:rsidR="00767297" w:rsidRPr="009F1635" w:rsidRDefault="00767297" w:rsidP="00AC694C">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5</w:t>
            </w:r>
          </w:p>
        </w:tc>
        <w:tc>
          <w:tcPr>
            <w:tcW w:w="817" w:type="dxa"/>
          </w:tcPr>
          <w:p w14:paraId="37D93616" w14:textId="77777777" w:rsidR="00767297" w:rsidRPr="009F1635" w:rsidRDefault="00767297" w:rsidP="00AC694C">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6</w:t>
            </w:r>
          </w:p>
        </w:tc>
        <w:tc>
          <w:tcPr>
            <w:tcW w:w="817" w:type="dxa"/>
          </w:tcPr>
          <w:p w14:paraId="22FCB6DF" w14:textId="77777777" w:rsidR="00767297" w:rsidRPr="009F1635" w:rsidRDefault="00767297" w:rsidP="00AC694C">
            <w:pPr>
              <w:jc w:val="center"/>
              <w:cnfStyle w:val="100000000000" w:firstRow="1" w:lastRow="0" w:firstColumn="0" w:lastColumn="0" w:oddVBand="0" w:evenVBand="0" w:oddHBand="0" w:evenHBand="0" w:firstRowFirstColumn="0" w:firstRowLastColumn="0" w:lastRowFirstColumn="0" w:lastRowLastColumn="0"/>
              <w:rPr>
                <w:szCs w:val="22"/>
              </w:rPr>
            </w:pPr>
          </w:p>
        </w:tc>
        <w:tc>
          <w:tcPr>
            <w:tcW w:w="817" w:type="dxa"/>
          </w:tcPr>
          <w:p w14:paraId="54004A6C" w14:textId="77777777" w:rsidR="00767297" w:rsidRPr="009F1635" w:rsidRDefault="00767297" w:rsidP="00AC694C">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8</w:t>
            </w:r>
          </w:p>
        </w:tc>
        <w:tc>
          <w:tcPr>
            <w:tcW w:w="817" w:type="dxa"/>
          </w:tcPr>
          <w:p w14:paraId="2A340107" w14:textId="77777777" w:rsidR="00767297" w:rsidRPr="009F1635" w:rsidRDefault="00767297" w:rsidP="00AC694C">
            <w:pPr>
              <w:jc w:val="center"/>
              <w:cnfStyle w:val="100000000000" w:firstRow="1" w:lastRow="0" w:firstColumn="0" w:lastColumn="0" w:oddVBand="0" w:evenVBand="0" w:oddHBand="0" w:evenHBand="0" w:firstRowFirstColumn="0" w:firstRowLastColumn="0" w:lastRowFirstColumn="0" w:lastRowLastColumn="0"/>
              <w:rPr>
                <w:szCs w:val="22"/>
              </w:rPr>
            </w:pPr>
            <w:r w:rsidRPr="009F1635">
              <w:rPr>
                <w:szCs w:val="22"/>
              </w:rPr>
              <w:t>Phase 9</w:t>
            </w:r>
          </w:p>
        </w:tc>
      </w:tr>
      <w:tr w:rsidR="00767297" w:rsidRPr="009F1635" w14:paraId="6D60FBDB" w14:textId="77777777" w:rsidTr="009F1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5E957C2" w14:textId="77777777" w:rsidR="00767297" w:rsidRPr="009F1635" w:rsidRDefault="00767297" w:rsidP="00D0170D">
            <w:pPr>
              <w:rPr>
                <w:b w:val="0"/>
                <w:szCs w:val="22"/>
              </w:rPr>
            </w:pPr>
            <w:r w:rsidRPr="009F1635">
              <w:rPr>
                <w:b w:val="0"/>
                <w:szCs w:val="22"/>
              </w:rPr>
              <w:t>High blood pressure – Ever told</w:t>
            </w:r>
          </w:p>
        </w:tc>
        <w:tc>
          <w:tcPr>
            <w:tcW w:w="816" w:type="dxa"/>
          </w:tcPr>
          <w:p w14:paraId="23D87662"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roofErr w:type="spellStart"/>
            <w:r w:rsidRPr="009F1635">
              <w:rPr>
                <w:szCs w:val="22"/>
              </w:rPr>
              <w:t>bpup</w:t>
            </w:r>
            <w:proofErr w:type="spellEnd"/>
          </w:p>
        </w:tc>
        <w:tc>
          <w:tcPr>
            <w:tcW w:w="817" w:type="dxa"/>
          </w:tcPr>
          <w:p w14:paraId="42425D53"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roofErr w:type="spellStart"/>
            <w:r w:rsidRPr="009F1635">
              <w:rPr>
                <w:szCs w:val="22"/>
              </w:rPr>
              <w:t>zbpup</w:t>
            </w:r>
            <w:proofErr w:type="spellEnd"/>
          </w:p>
        </w:tc>
        <w:tc>
          <w:tcPr>
            <w:tcW w:w="817" w:type="dxa"/>
          </w:tcPr>
          <w:p w14:paraId="07031D2F"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1D835A5C"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roofErr w:type="spellStart"/>
            <w:r w:rsidRPr="009F1635">
              <w:rPr>
                <w:szCs w:val="22"/>
              </w:rPr>
              <w:t>vhbp</w:t>
            </w:r>
            <w:proofErr w:type="spellEnd"/>
          </w:p>
        </w:tc>
        <w:tc>
          <w:tcPr>
            <w:tcW w:w="816" w:type="dxa"/>
          </w:tcPr>
          <w:p w14:paraId="532E3D6F"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roofErr w:type="spellStart"/>
            <w:r w:rsidRPr="009F1635">
              <w:rPr>
                <w:szCs w:val="22"/>
              </w:rPr>
              <w:t>thbp</w:t>
            </w:r>
            <w:proofErr w:type="spellEnd"/>
          </w:p>
        </w:tc>
        <w:tc>
          <w:tcPr>
            <w:tcW w:w="817" w:type="dxa"/>
          </w:tcPr>
          <w:p w14:paraId="2FF7A623"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4AAD6C40"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7A1E9D6D"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038A580F"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
        </w:tc>
      </w:tr>
      <w:tr w:rsidR="00767297" w:rsidRPr="009F1635" w14:paraId="33A1D84F" w14:textId="77777777" w:rsidTr="009F1635">
        <w:tc>
          <w:tcPr>
            <w:cnfStyle w:val="001000000000" w:firstRow="0" w:lastRow="0" w:firstColumn="1" w:lastColumn="0" w:oddVBand="0" w:evenVBand="0" w:oddHBand="0" w:evenHBand="0" w:firstRowFirstColumn="0" w:firstRowLastColumn="0" w:lastRowFirstColumn="0" w:lastRowLastColumn="0"/>
            <w:tcW w:w="1812" w:type="dxa"/>
          </w:tcPr>
          <w:p w14:paraId="3CAAFA8B" w14:textId="77777777" w:rsidR="00767297" w:rsidRPr="009F1635" w:rsidRDefault="00767297" w:rsidP="00D0170D">
            <w:pPr>
              <w:rPr>
                <w:b w:val="0"/>
                <w:szCs w:val="22"/>
              </w:rPr>
            </w:pPr>
            <w:r w:rsidRPr="009F1635">
              <w:rPr>
                <w:b w:val="0"/>
                <w:szCs w:val="22"/>
              </w:rPr>
              <w:t xml:space="preserve">Drug subclass – </w:t>
            </w:r>
            <w:proofErr w:type="spellStart"/>
            <w:r w:rsidRPr="009F1635">
              <w:rPr>
                <w:b w:val="0"/>
                <w:szCs w:val="22"/>
              </w:rPr>
              <w:t>antihypertensives</w:t>
            </w:r>
            <w:proofErr w:type="spellEnd"/>
          </w:p>
        </w:tc>
        <w:tc>
          <w:tcPr>
            <w:tcW w:w="816" w:type="dxa"/>
          </w:tcPr>
          <w:p w14:paraId="065A7540" w14:textId="77777777" w:rsidR="00767297" w:rsidRPr="009F1635" w:rsidRDefault="00767297" w:rsidP="0054478A">
            <w:pPr>
              <w:cnfStyle w:val="000000000000" w:firstRow="0" w:lastRow="0" w:firstColumn="0" w:lastColumn="0" w:oddVBand="0" w:evenVBand="0" w:oddHBand="0" w:evenHBand="0" w:firstRowFirstColumn="0" w:firstRowLastColumn="0" w:lastRowFirstColumn="0" w:lastRowLastColumn="0"/>
              <w:rPr>
                <w:szCs w:val="22"/>
              </w:rPr>
            </w:pPr>
            <w:proofErr w:type="spellStart"/>
            <w:r w:rsidRPr="009F1635">
              <w:rPr>
                <w:szCs w:val="22"/>
              </w:rPr>
              <w:t>antihyp</w:t>
            </w:r>
            <w:proofErr w:type="spellEnd"/>
          </w:p>
        </w:tc>
        <w:tc>
          <w:tcPr>
            <w:tcW w:w="817" w:type="dxa"/>
          </w:tcPr>
          <w:p w14:paraId="5750C80E" w14:textId="77777777" w:rsidR="00767297" w:rsidRPr="009F1635" w:rsidRDefault="00767297" w:rsidP="0054478A">
            <w:pPr>
              <w:cnfStyle w:val="000000000000" w:firstRow="0" w:lastRow="0" w:firstColumn="0" w:lastColumn="0" w:oddVBand="0" w:evenVBand="0" w:oddHBand="0" w:evenHBand="0" w:firstRowFirstColumn="0" w:firstRowLastColumn="0" w:lastRowFirstColumn="0" w:lastRowLastColumn="0"/>
              <w:rPr>
                <w:szCs w:val="22"/>
              </w:rPr>
            </w:pPr>
            <w:proofErr w:type="spellStart"/>
            <w:r w:rsidRPr="009F1635">
              <w:rPr>
                <w:szCs w:val="22"/>
              </w:rPr>
              <w:t>zantihyp</w:t>
            </w:r>
            <w:proofErr w:type="spellEnd"/>
          </w:p>
        </w:tc>
        <w:tc>
          <w:tcPr>
            <w:tcW w:w="817" w:type="dxa"/>
          </w:tcPr>
          <w:p w14:paraId="51179694" w14:textId="77777777" w:rsidR="00767297" w:rsidRPr="009F1635" w:rsidRDefault="00767297" w:rsidP="0054478A">
            <w:pPr>
              <w:cnfStyle w:val="000000000000" w:firstRow="0" w:lastRow="0" w:firstColumn="0" w:lastColumn="0" w:oddVBand="0" w:evenVBand="0" w:oddHBand="0" w:evenHBand="0" w:firstRowFirstColumn="0" w:firstRowLastColumn="0" w:lastRowFirstColumn="0" w:lastRowLastColumn="0"/>
              <w:rPr>
                <w:szCs w:val="22"/>
              </w:rPr>
            </w:pPr>
            <w:proofErr w:type="spellStart"/>
            <w:r w:rsidRPr="009F1635">
              <w:rPr>
                <w:szCs w:val="22"/>
              </w:rPr>
              <w:t>xantihyp</w:t>
            </w:r>
            <w:proofErr w:type="spellEnd"/>
          </w:p>
        </w:tc>
        <w:tc>
          <w:tcPr>
            <w:tcW w:w="817" w:type="dxa"/>
          </w:tcPr>
          <w:p w14:paraId="10F88F46" w14:textId="77777777" w:rsidR="00767297" w:rsidRPr="009F1635" w:rsidRDefault="00767297" w:rsidP="0054478A">
            <w:pPr>
              <w:cnfStyle w:val="000000000000" w:firstRow="0" w:lastRow="0" w:firstColumn="0" w:lastColumn="0" w:oddVBand="0" w:evenVBand="0" w:oddHBand="0" w:evenHBand="0" w:firstRowFirstColumn="0" w:firstRowLastColumn="0" w:lastRowFirstColumn="0" w:lastRowLastColumn="0"/>
              <w:rPr>
                <w:szCs w:val="22"/>
              </w:rPr>
            </w:pPr>
            <w:proofErr w:type="spellStart"/>
            <w:r w:rsidRPr="009F1635">
              <w:rPr>
                <w:szCs w:val="22"/>
              </w:rPr>
              <w:t>vantihyp</w:t>
            </w:r>
            <w:proofErr w:type="spellEnd"/>
          </w:p>
        </w:tc>
        <w:tc>
          <w:tcPr>
            <w:tcW w:w="816" w:type="dxa"/>
          </w:tcPr>
          <w:p w14:paraId="2A9D2C4D" w14:textId="77777777" w:rsidR="00767297" w:rsidRPr="009F1635" w:rsidRDefault="00767297" w:rsidP="0054478A">
            <w:pPr>
              <w:cnfStyle w:val="000000000000" w:firstRow="0" w:lastRow="0" w:firstColumn="0" w:lastColumn="0" w:oddVBand="0" w:evenVBand="0" w:oddHBand="0" w:evenHBand="0" w:firstRowFirstColumn="0" w:firstRowLastColumn="0" w:lastRowFirstColumn="0" w:lastRowLastColumn="0"/>
              <w:rPr>
                <w:szCs w:val="22"/>
              </w:rPr>
            </w:pPr>
            <w:proofErr w:type="spellStart"/>
            <w:r w:rsidRPr="009F1635">
              <w:rPr>
                <w:szCs w:val="22"/>
              </w:rPr>
              <w:t>tantihyp</w:t>
            </w:r>
            <w:proofErr w:type="spellEnd"/>
          </w:p>
        </w:tc>
        <w:tc>
          <w:tcPr>
            <w:tcW w:w="817" w:type="dxa"/>
          </w:tcPr>
          <w:p w14:paraId="6AB93E77" w14:textId="77777777" w:rsidR="00767297" w:rsidRPr="009F1635" w:rsidRDefault="00767297" w:rsidP="0054478A">
            <w:pPr>
              <w:cnfStyle w:val="000000000000" w:firstRow="0" w:lastRow="0" w:firstColumn="0" w:lastColumn="0" w:oddVBand="0" w:evenVBand="0" w:oddHBand="0" w:evenHBand="0" w:firstRowFirstColumn="0" w:firstRowLastColumn="0" w:lastRowFirstColumn="0" w:lastRowLastColumn="0"/>
              <w:rPr>
                <w:szCs w:val="22"/>
              </w:rPr>
            </w:pPr>
            <w:proofErr w:type="spellStart"/>
            <w:r w:rsidRPr="009F1635">
              <w:rPr>
                <w:szCs w:val="22"/>
              </w:rPr>
              <w:t>qantihyp</w:t>
            </w:r>
            <w:proofErr w:type="spellEnd"/>
          </w:p>
        </w:tc>
        <w:tc>
          <w:tcPr>
            <w:tcW w:w="817" w:type="dxa"/>
          </w:tcPr>
          <w:p w14:paraId="5F9E59C8" w14:textId="77777777" w:rsidR="00767297" w:rsidRPr="009F1635" w:rsidRDefault="00767297" w:rsidP="0054478A">
            <w:pPr>
              <w:cnfStyle w:val="000000000000" w:firstRow="0" w:lastRow="0" w:firstColumn="0" w:lastColumn="0" w:oddVBand="0" w:evenVBand="0" w:oddHBand="0" w:evenHBand="0" w:firstRowFirstColumn="0" w:firstRowLastColumn="0" w:lastRowFirstColumn="0" w:lastRowLastColumn="0"/>
              <w:rPr>
                <w:szCs w:val="22"/>
              </w:rPr>
            </w:pPr>
          </w:p>
        </w:tc>
        <w:tc>
          <w:tcPr>
            <w:tcW w:w="817" w:type="dxa"/>
          </w:tcPr>
          <w:p w14:paraId="58E745D7" w14:textId="77777777" w:rsidR="00767297" w:rsidRPr="009F1635" w:rsidRDefault="00767297" w:rsidP="0054478A">
            <w:pPr>
              <w:cnfStyle w:val="000000000000" w:firstRow="0" w:lastRow="0" w:firstColumn="0" w:lastColumn="0" w:oddVBand="0" w:evenVBand="0" w:oddHBand="0" w:evenHBand="0" w:firstRowFirstColumn="0" w:firstRowLastColumn="0" w:lastRowFirstColumn="0" w:lastRowLastColumn="0"/>
              <w:rPr>
                <w:szCs w:val="22"/>
              </w:rPr>
            </w:pPr>
            <w:proofErr w:type="spellStart"/>
            <w:r w:rsidRPr="009F1635">
              <w:rPr>
                <w:szCs w:val="22"/>
              </w:rPr>
              <w:t>mantihyp</w:t>
            </w:r>
            <w:proofErr w:type="spellEnd"/>
          </w:p>
        </w:tc>
        <w:tc>
          <w:tcPr>
            <w:tcW w:w="817" w:type="dxa"/>
          </w:tcPr>
          <w:p w14:paraId="3B6F306F" w14:textId="77777777" w:rsidR="00767297" w:rsidRPr="009F1635" w:rsidRDefault="00767297" w:rsidP="0054478A">
            <w:pPr>
              <w:cnfStyle w:val="000000000000" w:firstRow="0" w:lastRow="0" w:firstColumn="0" w:lastColumn="0" w:oddVBand="0" w:evenVBand="0" w:oddHBand="0" w:evenHBand="0" w:firstRowFirstColumn="0" w:firstRowLastColumn="0" w:lastRowFirstColumn="0" w:lastRowLastColumn="0"/>
              <w:rPr>
                <w:szCs w:val="22"/>
              </w:rPr>
            </w:pPr>
          </w:p>
        </w:tc>
      </w:tr>
      <w:tr w:rsidR="00767297" w:rsidRPr="009F1635" w14:paraId="2B81E638" w14:textId="77777777" w:rsidTr="009F16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2F41B33" w14:textId="77777777" w:rsidR="00767297" w:rsidRPr="009F1635" w:rsidRDefault="00767297" w:rsidP="0054478A">
            <w:pPr>
              <w:rPr>
                <w:b w:val="0"/>
                <w:szCs w:val="22"/>
              </w:rPr>
            </w:pPr>
          </w:p>
        </w:tc>
        <w:tc>
          <w:tcPr>
            <w:tcW w:w="816" w:type="dxa"/>
          </w:tcPr>
          <w:p w14:paraId="49C45ED3"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0D76A2B1"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1B4C1235"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50632DAE"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
        </w:tc>
        <w:tc>
          <w:tcPr>
            <w:tcW w:w="816" w:type="dxa"/>
          </w:tcPr>
          <w:p w14:paraId="07DC4F6B"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29DF823B"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7E93DA69"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092EEB34"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
        </w:tc>
        <w:tc>
          <w:tcPr>
            <w:tcW w:w="817" w:type="dxa"/>
          </w:tcPr>
          <w:p w14:paraId="6801E382" w14:textId="77777777" w:rsidR="00767297" w:rsidRPr="009F1635" w:rsidRDefault="00767297" w:rsidP="0054478A">
            <w:pPr>
              <w:cnfStyle w:val="000000100000" w:firstRow="0" w:lastRow="0" w:firstColumn="0" w:lastColumn="0" w:oddVBand="0" w:evenVBand="0" w:oddHBand="1" w:evenHBand="0" w:firstRowFirstColumn="0" w:firstRowLastColumn="0" w:lastRowFirstColumn="0" w:lastRowLastColumn="0"/>
              <w:rPr>
                <w:szCs w:val="22"/>
              </w:rPr>
            </w:pPr>
          </w:p>
        </w:tc>
      </w:tr>
    </w:tbl>
    <w:p w14:paraId="3169ACB7" w14:textId="77777777" w:rsidR="0088236B" w:rsidRDefault="0088236B" w:rsidP="0088236B">
      <w:pPr>
        <w:pStyle w:val="Heading3"/>
      </w:pPr>
      <w:bookmarkStart w:id="37" w:name="_Toc456599796"/>
      <w:r>
        <w:t>Dyslipidaemia</w:t>
      </w:r>
      <w:bookmarkEnd w:id="37"/>
    </w:p>
    <w:p w14:paraId="3E13AF10" w14:textId="355D10F4" w:rsidR="00110F68" w:rsidRDefault="00180710" w:rsidP="00481BB0">
      <w:r>
        <w:t xml:space="preserve">Whitehall II does not contain any questions for self-reported diagnosed dyslipidaemia. There is however a derived variable classifying self-reported medication into lipid lowering drugs as well as statins specifically. In addition, blood tests for total cholesterol, HDL and LDL cholesterol, and triglycerides are available from clinical assessments in phases 1, 3, 5, 7 and 9. </w:t>
      </w:r>
      <w:r w:rsidR="00E30CA1">
        <w:fldChar w:fldCharType="begin"/>
      </w:r>
      <w:r w:rsidR="00E30CA1">
        <w:instrText xml:space="preserve"> REF _Ref456532517 \h </w:instrText>
      </w:r>
      <w:r w:rsidR="00E30CA1">
        <w:fldChar w:fldCharType="separate"/>
      </w:r>
      <w:r w:rsidR="00560A8C">
        <w:t xml:space="preserve">Table </w:t>
      </w:r>
      <w:r w:rsidR="00560A8C">
        <w:rPr>
          <w:noProof/>
        </w:rPr>
        <w:t>9</w:t>
      </w:r>
      <w:r w:rsidR="00E30CA1">
        <w:fldChar w:fldCharType="end"/>
      </w:r>
      <w:r w:rsidR="00E30CA1">
        <w:t xml:space="preserve"> shows the </w:t>
      </w:r>
      <w:r w:rsidR="00E30CA1" w:rsidRPr="00E30CA1">
        <w:t>Whitehall II variables related to dyslipidaemia</w:t>
      </w:r>
      <w:r w:rsidR="00E30CA1">
        <w:t xml:space="preserve">.  </w:t>
      </w:r>
      <w:r w:rsidR="00110F68">
        <w:t>We combined these variables to generate the binary variable ‘</w:t>
      </w:r>
      <w:r w:rsidR="00110F68">
        <w:rPr>
          <w:b/>
        </w:rPr>
        <w:t>dyslipidaemia’</w:t>
      </w:r>
      <w:r w:rsidR="00110F68">
        <w:t xml:space="preserve"> as follows:</w:t>
      </w:r>
    </w:p>
    <w:p w14:paraId="142FD6B3" w14:textId="77777777" w:rsidR="00D34B89" w:rsidRDefault="00D34B89" w:rsidP="00E30CA1">
      <w:pPr>
        <w:pStyle w:val="ListParagraph"/>
        <w:numPr>
          <w:ilvl w:val="0"/>
          <w:numId w:val="38"/>
        </w:numPr>
        <w:spacing w:before="120"/>
        <w:ind w:hanging="357"/>
      </w:pPr>
      <w:r>
        <w:t>‘dyslipidaemia’ coded as 1 (Dyslipidaemia) if any of the following criteria met:</w:t>
      </w:r>
    </w:p>
    <w:p w14:paraId="0A4C5B5C" w14:textId="77777777" w:rsidR="00D34B89" w:rsidRDefault="00D34B89" w:rsidP="00E30CA1">
      <w:pPr>
        <w:pStyle w:val="ListParagraph"/>
        <w:numPr>
          <w:ilvl w:val="0"/>
          <w:numId w:val="39"/>
        </w:numPr>
        <w:spacing w:before="120"/>
        <w:ind w:hanging="357"/>
      </w:pPr>
      <w:r>
        <w:t>Participant responded positively to being prescribed a lipid-lowering drug or statin during any phase of data collection</w:t>
      </w:r>
    </w:p>
    <w:p w14:paraId="2E599318" w14:textId="77777777" w:rsidR="00D34B89" w:rsidRDefault="00D34B89" w:rsidP="00E30CA1">
      <w:pPr>
        <w:pStyle w:val="ListParagraph"/>
        <w:numPr>
          <w:ilvl w:val="0"/>
          <w:numId w:val="39"/>
        </w:numPr>
        <w:spacing w:before="120"/>
        <w:ind w:hanging="357"/>
      </w:pPr>
      <w:r>
        <w:t>Blood cholesterol ≥6.2</w:t>
      </w:r>
      <w:r w:rsidR="00551204">
        <w:t xml:space="preserve"> mmol/L</w:t>
      </w:r>
      <w:r>
        <w:t xml:space="preserve"> in any phase of data collection</w:t>
      </w:r>
    </w:p>
    <w:p w14:paraId="3D6CBBD0" w14:textId="77777777" w:rsidR="00D34B89" w:rsidRDefault="00D34B89" w:rsidP="00E30CA1">
      <w:pPr>
        <w:pStyle w:val="ListParagraph"/>
        <w:numPr>
          <w:ilvl w:val="0"/>
          <w:numId w:val="39"/>
        </w:numPr>
        <w:spacing w:before="120"/>
        <w:ind w:hanging="357"/>
      </w:pPr>
      <w:r>
        <w:t>HDL cholesterol ≤ 1</w:t>
      </w:r>
      <w:r w:rsidR="00551204">
        <w:t xml:space="preserve"> mmol/L</w:t>
      </w:r>
      <w:r>
        <w:t xml:space="preserve"> in any phase of data collection</w:t>
      </w:r>
    </w:p>
    <w:p w14:paraId="0F6DE7F7" w14:textId="77777777" w:rsidR="00D34B89" w:rsidRDefault="00D34B89" w:rsidP="00E30CA1">
      <w:pPr>
        <w:pStyle w:val="ListParagraph"/>
        <w:numPr>
          <w:ilvl w:val="0"/>
          <w:numId w:val="39"/>
        </w:numPr>
        <w:spacing w:before="120"/>
        <w:ind w:hanging="357"/>
      </w:pPr>
      <w:r>
        <w:t>LDL cholesterol ≥</w:t>
      </w:r>
      <w:r w:rsidR="00551204">
        <w:t xml:space="preserve"> 4.1 mmol/L</w:t>
      </w:r>
      <w:r>
        <w:t xml:space="preserve"> in any phase of data collection</w:t>
      </w:r>
    </w:p>
    <w:p w14:paraId="0668BA90" w14:textId="77777777" w:rsidR="00D34B89" w:rsidRDefault="00D34B89" w:rsidP="00E30CA1">
      <w:pPr>
        <w:pStyle w:val="ListParagraph"/>
        <w:numPr>
          <w:ilvl w:val="0"/>
          <w:numId w:val="39"/>
        </w:numPr>
        <w:spacing w:before="120"/>
        <w:ind w:hanging="357"/>
      </w:pPr>
      <w:r>
        <w:t xml:space="preserve">Triglycerides ≥ 1.7 </w:t>
      </w:r>
      <w:r w:rsidR="00551204">
        <w:t xml:space="preserve">mmol/L </w:t>
      </w:r>
      <w:r>
        <w:t>in any phase of data collection</w:t>
      </w:r>
    </w:p>
    <w:p w14:paraId="7AC9D2E4" w14:textId="77777777" w:rsidR="00D34B89" w:rsidRDefault="00D34B89" w:rsidP="00E30CA1">
      <w:pPr>
        <w:pStyle w:val="ListParagraph"/>
        <w:numPr>
          <w:ilvl w:val="0"/>
          <w:numId w:val="38"/>
        </w:numPr>
        <w:spacing w:before="120"/>
        <w:ind w:hanging="357"/>
      </w:pPr>
      <w:r>
        <w:t>‘dyslipidaemia’ coded as 0 (No dyslipidaemia) if none of the above criteria were met</w:t>
      </w:r>
    </w:p>
    <w:p w14:paraId="2BAC77F4" w14:textId="7CB18F0B" w:rsidR="00110F68" w:rsidRPr="00110F68" w:rsidRDefault="00E30CA1" w:rsidP="00E30CA1">
      <w:pPr>
        <w:pStyle w:val="Caption"/>
      </w:pPr>
      <w:bookmarkStart w:id="38" w:name="_Ref456532517"/>
      <w:r>
        <w:t xml:space="preserve">Table </w:t>
      </w:r>
      <w:r w:rsidR="00623443">
        <w:fldChar w:fldCharType="begin"/>
      </w:r>
      <w:r w:rsidR="00623443">
        <w:instrText xml:space="preserve"> SEQ Table \* ARABIC </w:instrText>
      </w:r>
      <w:r w:rsidR="00623443">
        <w:fldChar w:fldCharType="separate"/>
      </w:r>
      <w:r w:rsidR="00560A8C">
        <w:rPr>
          <w:noProof/>
        </w:rPr>
        <w:t>9</w:t>
      </w:r>
      <w:r w:rsidR="00623443">
        <w:rPr>
          <w:noProof/>
        </w:rPr>
        <w:fldChar w:fldCharType="end"/>
      </w:r>
      <w:bookmarkEnd w:id="38"/>
      <w:r>
        <w:t xml:space="preserve">: </w:t>
      </w:r>
      <w:r w:rsidRPr="00E30CA1">
        <w:t>Whitehall II variables related to</w:t>
      </w:r>
      <w:r>
        <w:t xml:space="preserve"> dyslipidaemia</w:t>
      </w:r>
    </w:p>
    <w:tbl>
      <w:tblPr>
        <w:tblStyle w:val="GridTable4-Accent11"/>
        <w:tblW w:w="0" w:type="auto"/>
        <w:tblLook w:val="04A0" w:firstRow="1" w:lastRow="0" w:firstColumn="1" w:lastColumn="0" w:noHBand="0" w:noVBand="1"/>
      </w:tblPr>
      <w:tblGrid>
        <w:gridCol w:w="1554"/>
        <w:gridCol w:w="932"/>
        <w:gridCol w:w="933"/>
        <w:gridCol w:w="932"/>
        <w:gridCol w:w="933"/>
        <w:gridCol w:w="933"/>
        <w:gridCol w:w="933"/>
        <w:gridCol w:w="933"/>
        <w:gridCol w:w="933"/>
      </w:tblGrid>
      <w:tr w:rsidR="00481BB0" w14:paraId="6EC00B4E" w14:textId="77777777" w:rsidTr="00E30CA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55" w:type="dxa"/>
          </w:tcPr>
          <w:p w14:paraId="1282A0B0" w14:textId="77777777" w:rsidR="00481BB0" w:rsidRDefault="00970DB7" w:rsidP="00481BB0">
            <w:r>
              <w:t>Variable Label</w:t>
            </w:r>
          </w:p>
        </w:tc>
        <w:tc>
          <w:tcPr>
            <w:tcW w:w="932" w:type="dxa"/>
          </w:tcPr>
          <w:p w14:paraId="385B39A2" w14:textId="77777777" w:rsidR="00481BB0" w:rsidRDefault="00970DB7" w:rsidP="00481BB0">
            <w:pPr>
              <w:cnfStyle w:val="100000000000" w:firstRow="1" w:lastRow="0" w:firstColumn="0" w:lastColumn="0" w:oddVBand="0" w:evenVBand="0" w:oddHBand="0" w:evenHBand="0" w:firstRowFirstColumn="0" w:firstRowLastColumn="0" w:lastRowFirstColumn="0" w:lastRowLastColumn="0"/>
            </w:pPr>
            <w:r>
              <w:t>Phase 1</w:t>
            </w:r>
          </w:p>
        </w:tc>
        <w:tc>
          <w:tcPr>
            <w:tcW w:w="933" w:type="dxa"/>
          </w:tcPr>
          <w:p w14:paraId="1EBED073" w14:textId="77777777" w:rsidR="00481BB0" w:rsidRDefault="00970DB7" w:rsidP="00481BB0">
            <w:pPr>
              <w:cnfStyle w:val="100000000000" w:firstRow="1" w:lastRow="0" w:firstColumn="0" w:lastColumn="0" w:oddVBand="0" w:evenVBand="0" w:oddHBand="0" w:evenHBand="0" w:firstRowFirstColumn="0" w:firstRowLastColumn="0" w:lastRowFirstColumn="0" w:lastRowLastColumn="0"/>
            </w:pPr>
            <w:r>
              <w:t>Phase 3</w:t>
            </w:r>
          </w:p>
        </w:tc>
        <w:tc>
          <w:tcPr>
            <w:tcW w:w="932" w:type="dxa"/>
          </w:tcPr>
          <w:p w14:paraId="194F8207" w14:textId="77777777" w:rsidR="00481BB0" w:rsidRDefault="00970DB7" w:rsidP="00481BB0">
            <w:pPr>
              <w:cnfStyle w:val="100000000000" w:firstRow="1" w:lastRow="0" w:firstColumn="0" w:lastColumn="0" w:oddVBand="0" w:evenVBand="0" w:oddHBand="0" w:evenHBand="0" w:firstRowFirstColumn="0" w:firstRowLastColumn="0" w:lastRowFirstColumn="0" w:lastRowLastColumn="0"/>
            </w:pPr>
            <w:r>
              <w:t>Phase 4</w:t>
            </w:r>
          </w:p>
        </w:tc>
        <w:tc>
          <w:tcPr>
            <w:tcW w:w="933" w:type="dxa"/>
          </w:tcPr>
          <w:p w14:paraId="1A3C0D81" w14:textId="77777777" w:rsidR="00481BB0" w:rsidRDefault="00970DB7" w:rsidP="00481BB0">
            <w:pPr>
              <w:cnfStyle w:val="100000000000" w:firstRow="1" w:lastRow="0" w:firstColumn="0" w:lastColumn="0" w:oddVBand="0" w:evenVBand="0" w:oddHBand="0" w:evenHBand="0" w:firstRowFirstColumn="0" w:firstRowLastColumn="0" w:lastRowFirstColumn="0" w:lastRowLastColumn="0"/>
            </w:pPr>
            <w:r>
              <w:t>Phase 5</w:t>
            </w:r>
          </w:p>
        </w:tc>
        <w:tc>
          <w:tcPr>
            <w:tcW w:w="933" w:type="dxa"/>
          </w:tcPr>
          <w:p w14:paraId="0CDEC1DE" w14:textId="77777777" w:rsidR="00481BB0" w:rsidRDefault="00970DB7" w:rsidP="00481BB0">
            <w:pPr>
              <w:cnfStyle w:val="100000000000" w:firstRow="1" w:lastRow="0" w:firstColumn="0" w:lastColumn="0" w:oddVBand="0" w:evenVBand="0" w:oddHBand="0" w:evenHBand="0" w:firstRowFirstColumn="0" w:firstRowLastColumn="0" w:lastRowFirstColumn="0" w:lastRowLastColumn="0"/>
            </w:pPr>
            <w:r>
              <w:t>Phase 6</w:t>
            </w:r>
          </w:p>
        </w:tc>
        <w:tc>
          <w:tcPr>
            <w:tcW w:w="932" w:type="dxa"/>
          </w:tcPr>
          <w:p w14:paraId="58C0175F" w14:textId="77777777" w:rsidR="00481BB0" w:rsidRDefault="00970DB7" w:rsidP="00481BB0">
            <w:pPr>
              <w:cnfStyle w:val="100000000000" w:firstRow="1" w:lastRow="0" w:firstColumn="0" w:lastColumn="0" w:oddVBand="0" w:evenVBand="0" w:oddHBand="0" w:evenHBand="0" w:firstRowFirstColumn="0" w:firstRowLastColumn="0" w:lastRowFirstColumn="0" w:lastRowLastColumn="0"/>
            </w:pPr>
            <w:r>
              <w:t>Phase 7</w:t>
            </w:r>
          </w:p>
        </w:tc>
        <w:tc>
          <w:tcPr>
            <w:tcW w:w="933" w:type="dxa"/>
          </w:tcPr>
          <w:p w14:paraId="5C4D7A6A" w14:textId="77777777" w:rsidR="00481BB0" w:rsidRDefault="00970DB7" w:rsidP="00481BB0">
            <w:pPr>
              <w:cnfStyle w:val="100000000000" w:firstRow="1" w:lastRow="0" w:firstColumn="0" w:lastColumn="0" w:oddVBand="0" w:evenVBand="0" w:oddHBand="0" w:evenHBand="0" w:firstRowFirstColumn="0" w:firstRowLastColumn="0" w:lastRowFirstColumn="0" w:lastRowLastColumn="0"/>
            </w:pPr>
            <w:r>
              <w:t>Phase 8</w:t>
            </w:r>
          </w:p>
        </w:tc>
        <w:tc>
          <w:tcPr>
            <w:tcW w:w="933" w:type="dxa"/>
          </w:tcPr>
          <w:p w14:paraId="235E2BB9" w14:textId="77777777" w:rsidR="00481BB0" w:rsidRDefault="00970DB7" w:rsidP="00481BB0">
            <w:pPr>
              <w:cnfStyle w:val="100000000000" w:firstRow="1" w:lastRow="0" w:firstColumn="0" w:lastColumn="0" w:oddVBand="0" w:evenVBand="0" w:oddHBand="0" w:evenHBand="0" w:firstRowFirstColumn="0" w:firstRowLastColumn="0" w:lastRowFirstColumn="0" w:lastRowLastColumn="0"/>
            </w:pPr>
            <w:r>
              <w:t>Phase 9</w:t>
            </w:r>
          </w:p>
        </w:tc>
      </w:tr>
      <w:tr w:rsidR="00481BB0" w14:paraId="71C35B61" w14:textId="77777777" w:rsidTr="0097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7EAAE4" w14:textId="77777777" w:rsidR="00481BB0" w:rsidRPr="00970DB7" w:rsidRDefault="00970DB7" w:rsidP="00481BB0">
            <w:pPr>
              <w:rPr>
                <w:b w:val="0"/>
              </w:rPr>
            </w:pPr>
            <w:r w:rsidRPr="00970DB7">
              <w:rPr>
                <w:b w:val="0"/>
              </w:rPr>
              <w:t>Drug subclass: lipid lowering</w:t>
            </w:r>
          </w:p>
        </w:tc>
        <w:tc>
          <w:tcPr>
            <w:tcW w:w="932" w:type="dxa"/>
          </w:tcPr>
          <w:p w14:paraId="0E6EDAE7" w14:textId="77777777" w:rsidR="00481BB0" w:rsidRPr="00970DB7" w:rsidRDefault="00970DB7" w:rsidP="00481BB0">
            <w:pPr>
              <w:cnfStyle w:val="000000100000" w:firstRow="0" w:lastRow="0" w:firstColumn="0" w:lastColumn="0" w:oddVBand="0" w:evenVBand="0" w:oddHBand="1" w:evenHBand="0" w:firstRowFirstColumn="0" w:firstRowLastColumn="0" w:lastRowFirstColumn="0" w:lastRowLastColumn="0"/>
            </w:pPr>
            <w:r>
              <w:t>drug3</w:t>
            </w:r>
          </w:p>
        </w:tc>
        <w:tc>
          <w:tcPr>
            <w:tcW w:w="933" w:type="dxa"/>
          </w:tcPr>
          <w:p w14:paraId="4DD07CE0" w14:textId="77777777" w:rsidR="00481BB0" w:rsidRPr="00970DB7" w:rsidRDefault="00481BB0" w:rsidP="00481BB0">
            <w:pPr>
              <w:cnfStyle w:val="000000100000" w:firstRow="0" w:lastRow="0" w:firstColumn="0" w:lastColumn="0" w:oddVBand="0" w:evenVBand="0" w:oddHBand="1" w:evenHBand="0" w:firstRowFirstColumn="0" w:firstRowLastColumn="0" w:lastRowFirstColumn="0" w:lastRowLastColumn="0"/>
            </w:pPr>
          </w:p>
        </w:tc>
        <w:tc>
          <w:tcPr>
            <w:tcW w:w="932" w:type="dxa"/>
          </w:tcPr>
          <w:p w14:paraId="5253769D" w14:textId="77777777" w:rsidR="00481BB0" w:rsidRPr="00970DB7" w:rsidRDefault="00970DB7" w:rsidP="00481BB0">
            <w:pPr>
              <w:cnfStyle w:val="000000100000" w:firstRow="0" w:lastRow="0" w:firstColumn="0" w:lastColumn="0" w:oddVBand="0" w:evenVBand="0" w:oddHBand="1" w:evenHBand="0" w:firstRowFirstColumn="0" w:firstRowLastColumn="0" w:lastRowFirstColumn="0" w:lastRowLastColumn="0"/>
            </w:pPr>
            <w:proofErr w:type="spellStart"/>
            <w:r>
              <w:t>vlipdrg</w:t>
            </w:r>
            <w:proofErr w:type="spellEnd"/>
          </w:p>
        </w:tc>
        <w:tc>
          <w:tcPr>
            <w:tcW w:w="933" w:type="dxa"/>
          </w:tcPr>
          <w:p w14:paraId="66FA4BAF" w14:textId="77777777" w:rsidR="00481BB0" w:rsidRPr="00970DB7" w:rsidRDefault="00970DB7" w:rsidP="00481BB0">
            <w:pPr>
              <w:cnfStyle w:val="000000100000" w:firstRow="0" w:lastRow="0" w:firstColumn="0" w:lastColumn="0" w:oddVBand="0" w:evenVBand="0" w:oddHBand="1" w:evenHBand="0" w:firstRowFirstColumn="0" w:firstRowLastColumn="0" w:lastRowFirstColumn="0" w:lastRowLastColumn="0"/>
            </w:pPr>
            <w:proofErr w:type="spellStart"/>
            <w:r>
              <w:t>tlipdrg</w:t>
            </w:r>
            <w:proofErr w:type="spellEnd"/>
          </w:p>
        </w:tc>
        <w:tc>
          <w:tcPr>
            <w:tcW w:w="933" w:type="dxa"/>
          </w:tcPr>
          <w:p w14:paraId="2B3672EF" w14:textId="77777777" w:rsidR="00481BB0" w:rsidRPr="00970DB7" w:rsidRDefault="00970DB7" w:rsidP="00481BB0">
            <w:pPr>
              <w:cnfStyle w:val="000000100000" w:firstRow="0" w:lastRow="0" w:firstColumn="0" w:lastColumn="0" w:oddVBand="0" w:evenVBand="0" w:oddHBand="1" w:evenHBand="0" w:firstRowFirstColumn="0" w:firstRowLastColumn="0" w:lastRowFirstColumn="0" w:lastRowLastColumn="0"/>
            </w:pPr>
            <w:proofErr w:type="spellStart"/>
            <w:r>
              <w:t>qlipdrg</w:t>
            </w:r>
            <w:proofErr w:type="spellEnd"/>
          </w:p>
        </w:tc>
        <w:tc>
          <w:tcPr>
            <w:tcW w:w="932" w:type="dxa"/>
          </w:tcPr>
          <w:p w14:paraId="62E4060D" w14:textId="77777777" w:rsidR="00481BB0" w:rsidRPr="00970DB7" w:rsidRDefault="00970DB7" w:rsidP="00481BB0">
            <w:pPr>
              <w:cnfStyle w:val="000000100000" w:firstRow="0" w:lastRow="0" w:firstColumn="0" w:lastColumn="0" w:oddVBand="0" w:evenVBand="0" w:oddHBand="1" w:evenHBand="0" w:firstRowFirstColumn="0" w:firstRowLastColumn="0" w:lastRowFirstColumn="0" w:lastRowLastColumn="0"/>
            </w:pPr>
            <w:proofErr w:type="spellStart"/>
            <w:r>
              <w:t>mlipdrg</w:t>
            </w:r>
            <w:proofErr w:type="spellEnd"/>
          </w:p>
        </w:tc>
        <w:tc>
          <w:tcPr>
            <w:tcW w:w="933" w:type="dxa"/>
          </w:tcPr>
          <w:p w14:paraId="60C908A6" w14:textId="77777777" w:rsidR="00481BB0" w:rsidRPr="00970DB7" w:rsidRDefault="00970DB7" w:rsidP="00481BB0">
            <w:pPr>
              <w:cnfStyle w:val="000000100000" w:firstRow="0" w:lastRow="0" w:firstColumn="0" w:lastColumn="0" w:oddVBand="0" w:evenVBand="0" w:oddHBand="1" w:evenHBand="0" w:firstRowFirstColumn="0" w:firstRowLastColumn="0" w:lastRowFirstColumn="0" w:lastRowLastColumn="0"/>
            </w:pPr>
            <w:proofErr w:type="spellStart"/>
            <w:r>
              <w:t>klipdrg</w:t>
            </w:r>
            <w:proofErr w:type="spellEnd"/>
          </w:p>
        </w:tc>
        <w:tc>
          <w:tcPr>
            <w:tcW w:w="933" w:type="dxa"/>
          </w:tcPr>
          <w:p w14:paraId="1B5D9FAC" w14:textId="77777777" w:rsidR="00481BB0" w:rsidRPr="00970DB7" w:rsidRDefault="00970DB7" w:rsidP="00481BB0">
            <w:pPr>
              <w:cnfStyle w:val="000000100000" w:firstRow="0" w:lastRow="0" w:firstColumn="0" w:lastColumn="0" w:oddVBand="0" w:evenVBand="0" w:oddHBand="1" w:evenHBand="0" w:firstRowFirstColumn="0" w:firstRowLastColumn="0" w:lastRowFirstColumn="0" w:lastRowLastColumn="0"/>
            </w:pPr>
            <w:proofErr w:type="spellStart"/>
            <w:r>
              <w:t>jlipdrg</w:t>
            </w:r>
            <w:proofErr w:type="spellEnd"/>
          </w:p>
        </w:tc>
      </w:tr>
      <w:tr w:rsidR="00481BB0" w14:paraId="5638634E" w14:textId="77777777" w:rsidTr="00970DB7">
        <w:tc>
          <w:tcPr>
            <w:cnfStyle w:val="001000000000" w:firstRow="0" w:lastRow="0" w:firstColumn="1" w:lastColumn="0" w:oddVBand="0" w:evenVBand="0" w:oddHBand="0" w:evenHBand="0" w:firstRowFirstColumn="0" w:firstRowLastColumn="0" w:lastRowFirstColumn="0" w:lastRowLastColumn="0"/>
            <w:tcW w:w="1555" w:type="dxa"/>
          </w:tcPr>
          <w:p w14:paraId="6E958688" w14:textId="77777777" w:rsidR="00481BB0" w:rsidRPr="00970DB7" w:rsidRDefault="00970DB7" w:rsidP="00481BB0">
            <w:pPr>
              <w:rPr>
                <w:b w:val="0"/>
              </w:rPr>
            </w:pPr>
            <w:r>
              <w:rPr>
                <w:b w:val="0"/>
              </w:rPr>
              <w:t>Drug subclass: statins</w:t>
            </w:r>
          </w:p>
        </w:tc>
        <w:tc>
          <w:tcPr>
            <w:tcW w:w="932" w:type="dxa"/>
          </w:tcPr>
          <w:p w14:paraId="7956F7A1" w14:textId="77777777" w:rsidR="00481BB0" w:rsidRPr="00970DB7" w:rsidRDefault="00481BB0" w:rsidP="00481BB0">
            <w:pPr>
              <w:cnfStyle w:val="000000000000" w:firstRow="0" w:lastRow="0" w:firstColumn="0" w:lastColumn="0" w:oddVBand="0" w:evenVBand="0" w:oddHBand="0" w:evenHBand="0" w:firstRowFirstColumn="0" w:firstRowLastColumn="0" w:lastRowFirstColumn="0" w:lastRowLastColumn="0"/>
            </w:pPr>
          </w:p>
        </w:tc>
        <w:tc>
          <w:tcPr>
            <w:tcW w:w="933" w:type="dxa"/>
          </w:tcPr>
          <w:p w14:paraId="1866CECE" w14:textId="77777777" w:rsidR="00481BB0" w:rsidRPr="00970DB7" w:rsidRDefault="00481BB0" w:rsidP="00481BB0">
            <w:pPr>
              <w:cnfStyle w:val="000000000000" w:firstRow="0" w:lastRow="0" w:firstColumn="0" w:lastColumn="0" w:oddVBand="0" w:evenVBand="0" w:oddHBand="0" w:evenHBand="0" w:firstRowFirstColumn="0" w:firstRowLastColumn="0" w:lastRowFirstColumn="0" w:lastRowLastColumn="0"/>
            </w:pPr>
          </w:p>
        </w:tc>
        <w:tc>
          <w:tcPr>
            <w:tcW w:w="932" w:type="dxa"/>
          </w:tcPr>
          <w:p w14:paraId="3B187D4B" w14:textId="77777777" w:rsidR="00481BB0" w:rsidRPr="00970DB7" w:rsidRDefault="00481BB0" w:rsidP="00481BB0">
            <w:pPr>
              <w:cnfStyle w:val="000000000000" w:firstRow="0" w:lastRow="0" w:firstColumn="0" w:lastColumn="0" w:oddVBand="0" w:evenVBand="0" w:oddHBand="0" w:evenHBand="0" w:firstRowFirstColumn="0" w:firstRowLastColumn="0" w:lastRowFirstColumn="0" w:lastRowLastColumn="0"/>
            </w:pPr>
          </w:p>
        </w:tc>
        <w:tc>
          <w:tcPr>
            <w:tcW w:w="933" w:type="dxa"/>
          </w:tcPr>
          <w:p w14:paraId="358B7286" w14:textId="77777777" w:rsidR="00481BB0" w:rsidRPr="00970DB7" w:rsidRDefault="00481BB0" w:rsidP="00481BB0">
            <w:pPr>
              <w:cnfStyle w:val="000000000000" w:firstRow="0" w:lastRow="0" w:firstColumn="0" w:lastColumn="0" w:oddVBand="0" w:evenVBand="0" w:oddHBand="0" w:evenHBand="0" w:firstRowFirstColumn="0" w:firstRowLastColumn="0" w:lastRowFirstColumn="0" w:lastRowLastColumn="0"/>
            </w:pPr>
          </w:p>
        </w:tc>
        <w:tc>
          <w:tcPr>
            <w:tcW w:w="933" w:type="dxa"/>
          </w:tcPr>
          <w:p w14:paraId="41B55512" w14:textId="77777777" w:rsidR="00481BB0" w:rsidRPr="00970DB7" w:rsidRDefault="00481BB0" w:rsidP="00481BB0">
            <w:pPr>
              <w:cnfStyle w:val="000000000000" w:firstRow="0" w:lastRow="0" w:firstColumn="0" w:lastColumn="0" w:oddVBand="0" w:evenVBand="0" w:oddHBand="0" w:evenHBand="0" w:firstRowFirstColumn="0" w:firstRowLastColumn="0" w:lastRowFirstColumn="0" w:lastRowLastColumn="0"/>
            </w:pPr>
          </w:p>
        </w:tc>
        <w:tc>
          <w:tcPr>
            <w:tcW w:w="932" w:type="dxa"/>
          </w:tcPr>
          <w:p w14:paraId="648D7DEF" w14:textId="77777777" w:rsidR="00481BB0" w:rsidRPr="00970DB7" w:rsidRDefault="00481BB0" w:rsidP="00481BB0">
            <w:pPr>
              <w:cnfStyle w:val="000000000000" w:firstRow="0" w:lastRow="0" w:firstColumn="0" w:lastColumn="0" w:oddVBand="0" w:evenVBand="0" w:oddHBand="0" w:evenHBand="0" w:firstRowFirstColumn="0" w:firstRowLastColumn="0" w:lastRowFirstColumn="0" w:lastRowLastColumn="0"/>
            </w:pPr>
          </w:p>
        </w:tc>
        <w:tc>
          <w:tcPr>
            <w:tcW w:w="933" w:type="dxa"/>
          </w:tcPr>
          <w:p w14:paraId="23253755" w14:textId="77777777" w:rsidR="00481BB0" w:rsidRPr="00970DB7" w:rsidRDefault="00970DB7" w:rsidP="00481BB0">
            <w:pPr>
              <w:cnfStyle w:val="000000000000" w:firstRow="0" w:lastRow="0" w:firstColumn="0" w:lastColumn="0" w:oddVBand="0" w:evenVBand="0" w:oddHBand="0" w:evenHBand="0" w:firstRowFirstColumn="0" w:firstRowLastColumn="0" w:lastRowFirstColumn="0" w:lastRowLastColumn="0"/>
            </w:pPr>
            <w:proofErr w:type="spellStart"/>
            <w:r>
              <w:t>kstatins</w:t>
            </w:r>
            <w:proofErr w:type="spellEnd"/>
          </w:p>
        </w:tc>
        <w:tc>
          <w:tcPr>
            <w:tcW w:w="933" w:type="dxa"/>
          </w:tcPr>
          <w:p w14:paraId="65C874DE" w14:textId="77777777" w:rsidR="00481BB0" w:rsidRPr="00970DB7" w:rsidRDefault="00481BB0" w:rsidP="00481BB0">
            <w:pPr>
              <w:cnfStyle w:val="000000000000" w:firstRow="0" w:lastRow="0" w:firstColumn="0" w:lastColumn="0" w:oddVBand="0" w:evenVBand="0" w:oddHBand="0" w:evenHBand="0" w:firstRowFirstColumn="0" w:firstRowLastColumn="0" w:lastRowFirstColumn="0" w:lastRowLastColumn="0"/>
            </w:pPr>
          </w:p>
        </w:tc>
      </w:tr>
      <w:tr w:rsidR="00970DB7" w14:paraId="07E85FAC" w14:textId="77777777" w:rsidTr="0097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C468E70" w14:textId="77777777" w:rsidR="00970DB7" w:rsidRDefault="00970DB7" w:rsidP="00481BB0">
            <w:pPr>
              <w:rPr>
                <w:b w:val="0"/>
              </w:rPr>
            </w:pPr>
            <w:r>
              <w:rPr>
                <w:b w:val="0"/>
              </w:rPr>
              <w:t>Blood cholesterol</w:t>
            </w:r>
          </w:p>
        </w:tc>
        <w:tc>
          <w:tcPr>
            <w:tcW w:w="932" w:type="dxa"/>
          </w:tcPr>
          <w:p w14:paraId="49D33621" w14:textId="77777777" w:rsidR="00970DB7" w:rsidRPr="00970DB7" w:rsidRDefault="00970DB7" w:rsidP="00481BB0">
            <w:pPr>
              <w:cnfStyle w:val="000000100000" w:firstRow="0" w:lastRow="0" w:firstColumn="0" w:lastColumn="0" w:oddVBand="0" w:evenVBand="0" w:oddHBand="1" w:evenHBand="0" w:firstRowFirstColumn="0" w:firstRowLastColumn="0" w:lastRowFirstColumn="0" w:lastRowLastColumn="0"/>
            </w:pPr>
            <w:proofErr w:type="spellStart"/>
            <w:r>
              <w:t>blchol</w:t>
            </w:r>
            <w:proofErr w:type="spellEnd"/>
          </w:p>
        </w:tc>
        <w:tc>
          <w:tcPr>
            <w:tcW w:w="933" w:type="dxa"/>
          </w:tcPr>
          <w:p w14:paraId="46D068DA" w14:textId="77777777" w:rsidR="00970DB7" w:rsidRPr="00970DB7" w:rsidRDefault="00970DB7" w:rsidP="00481BB0">
            <w:pPr>
              <w:cnfStyle w:val="000000100000" w:firstRow="0" w:lastRow="0" w:firstColumn="0" w:lastColumn="0" w:oddVBand="0" w:evenVBand="0" w:oddHBand="1" w:evenHBand="0" w:firstRowFirstColumn="0" w:firstRowLastColumn="0" w:lastRowFirstColumn="0" w:lastRowLastColumn="0"/>
            </w:pPr>
            <w:proofErr w:type="spellStart"/>
            <w:r>
              <w:t>xblchol</w:t>
            </w:r>
            <w:proofErr w:type="spellEnd"/>
          </w:p>
        </w:tc>
        <w:tc>
          <w:tcPr>
            <w:tcW w:w="932" w:type="dxa"/>
          </w:tcPr>
          <w:p w14:paraId="44535D5E" w14:textId="77777777" w:rsidR="00970DB7" w:rsidRPr="00970DB7" w:rsidRDefault="00970DB7" w:rsidP="00481BB0">
            <w:pPr>
              <w:cnfStyle w:val="000000100000" w:firstRow="0" w:lastRow="0" w:firstColumn="0" w:lastColumn="0" w:oddVBand="0" w:evenVBand="0" w:oddHBand="1" w:evenHBand="0" w:firstRowFirstColumn="0" w:firstRowLastColumn="0" w:lastRowFirstColumn="0" w:lastRowLastColumn="0"/>
            </w:pPr>
          </w:p>
        </w:tc>
        <w:tc>
          <w:tcPr>
            <w:tcW w:w="933" w:type="dxa"/>
          </w:tcPr>
          <w:p w14:paraId="4D31C7BF" w14:textId="77777777" w:rsidR="00970DB7" w:rsidRPr="00970DB7" w:rsidRDefault="00970DB7" w:rsidP="00481BB0">
            <w:pPr>
              <w:cnfStyle w:val="000000100000" w:firstRow="0" w:lastRow="0" w:firstColumn="0" w:lastColumn="0" w:oddVBand="0" w:evenVBand="0" w:oddHBand="1" w:evenHBand="0" w:firstRowFirstColumn="0" w:firstRowLastColumn="0" w:lastRowFirstColumn="0" w:lastRowLastColumn="0"/>
            </w:pPr>
            <w:proofErr w:type="spellStart"/>
            <w:r>
              <w:t>tblchol</w:t>
            </w:r>
            <w:proofErr w:type="spellEnd"/>
          </w:p>
        </w:tc>
        <w:tc>
          <w:tcPr>
            <w:tcW w:w="933" w:type="dxa"/>
          </w:tcPr>
          <w:p w14:paraId="09C8DA1C" w14:textId="77777777" w:rsidR="00970DB7" w:rsidRPr="00970DB7" w:rsidRDefault="00970DB7" w:rsidP="00481BB0">
            <w:pPr>
              <w:cnfStyle w:val="000000100000" w:firstRow="0" w:lastRow="0" w:firstColumn="0" w:lastColumn="0" w:oddVBand="0" w:evenVBand="0" w:oddHBand="1" w:evenHBand="0" w:firstRowFirstColumn="0" w:firstRowLastColumn="0" w:lastRowFirstColumn="0" w:lastRowLastColumn="0"/>
            </w:pPr>
          </w:p>
        </w:tc>
        <w:tc>
          <w:tcPr>
            <w:tcW w:w="932" w:type="dxa"/>
          </w:tcPr>
          <w:p w14:paraId="796410FA" w14:textId="77777777" w:rsidR="00970DB7" w:rsidRPr="00970DB7" w:rsidRDefault="00970DB7" w:rsidP="00481BB0">
            <w:pPr>
              <w:cnfStyle w:val="000000100000" w:firstRow="0" w:lastRow="0" w:firstColumn="0" w:lastColumn="0" w:oddVBand="0" w:evenVBand="0" w:oddHBand="1" w:evenHBand="0" w:firstRowFirstColumn="0" w:firstRowLastColumn="0" w:lastRowFirstColumn="0" w:lastRowLastColumn="0"/>
            </w:pPr>
            <w:proofErr w:type="spellStart"/>
            <w:r>
              <w:t>mblchol</w:t>
            </w:r>
            <w:proofErr w:type="spellEnd"/>
          </w:p>
        </w:tc>
        <w:tc>
          <w:tcPr>
            <w:tcW w:w="933" w:type="dxa"/>
          </w:tcPr>
          <w:p w14:paraId="0EEC387D" w14:textId="77777777" w:rsidR="00970DB7" w:rsidRDefault="00970DB7" w:rsidP="00481BB0">
            <w:pPr>
              <w:cnfStyle w:val="000000100000" w:firstRow="0" w:lastRow="0" w:firstColumn="0" w:lastColumn="0" w:oddVBand="0" w:evenVBand="0" w:oddHBand="1" w:evenHBand="0" w:firstRowFirstColumn="0" w:firstRowLastColumn="0" w:lastRowFirstColumn="0" w:lastRowLastColumn="0"/>
            </w:pPr>
          </w:p>
        </w:tc>
        <w:tc>
          <w:tcPr>
            <w:tcW w:w="933" w:type="dxa"/>
          </w:tcPr>
          <w:p w14:paraId="173FDC05" w14:textId="77777777" w:rsidR="00970DB7" w:rsidRPr="00970DB7" w:rsidRDefault="00970DB7" w:rsidP="00481BB0">
            <w:pPr>
              <w:cnfStyle w:val="000000100000" w:firstRow="0" w:lastRow="0" w:firstColumn="0" w:lastColumn="0" w:oddVBand="0" w:evenVBand="0" w:oddHBand="1" w:evenHBand="0" w:firstRowFirstColumn="0" w:firstRowLastColumn="0" w:lastRowFirstColumn="0" w:lastRowLastColumn="0"/>
            </w:pPr>
            <w:proofErr w:type="spellStart"/>
            <w:r>
              <w:t>jblchol</w:t>
            </w:r>
            <w:proofErr w:type="spellEnd"/>
          </w:p>
        </w:tc>
      </w:tr>
      <w:tr w:rsidR="00970DB7" w14:paraId="2755125E" w14:textId="77777777" w:rsidTr="00970DB7">
        <w:tc>
          <w:tcPr>
            <w:cnfStyle w:val="001000000000" w:firstRow="0" w:lastRow="0" w:firstColumn="1" w:lastColumn="0" w:oddVBand="0" w:evenVBand="0" w:oddHBand="0" w:evenHBand="0" w:firstRowFirstColumn="0" w:firstRowLastColumn="0" w:lastRowFirstColumn="0" w:lastRowLastColumn="0"/>
            <w:tcW w:w="1555" w:type="dxa"/>
          </w:tcPr>
          <w:p w14:paraId="78AAF145" w14:textId="77777777" w:rsidR="00970DB7" w:rsidRDefault="00970DB7" w:rsidP="00970DB7">
            <w:pPr>
              <w:rPr>
                <w:b w:val="0"/>
              </w:rPr>
            </w:pPr>
            <w:r>
              <w:rPr>
                <w:b w:val="0"/>
              </w:rPr>
              <w:t>High density lipoprotein</w:t>
            </w:r>
          </w:p>
        </w:tc>
        <w:tc>
          <w:tcPr>
            <w:tcW w:w="932" w:type="dxa"/>
          </w:tcPr>
          <w:p w14:paraId="50F6CF37" w14:textId="77777777" w:rsidR="00970DB7" w:rsidRDefault="00970DB7" w:rsidP="00481BB0">
            <w:pPr>
              <w:cnfStyle w:val="000000000000" w:firstRow="0" w:lastRow="0" w:firstColumn="0" w:lastColumn="0" w:oddVBand="0" w:evenVBand="0" w:oddHBand="0" w:evenHBand="0" w:firstRowFirstColumn="0" w:firstRowLastColumn="0" w:lastRowFirstColumn="0" w:lastRowLastColumn="0"/>
            </w:pPr>
            <w:proofErr w:type="spellStart"/>
            <w:r>
              <w:t>hdl</w:t>
            </w:r>
            <w:proofErr w:type="spellEnd"/>
          </w:p>
        </w:tc>
        <w:tc>
          <w:tcPr>
            <w:tcW w:w="933" w:type="dxa"/>
          </w:tcPr>
          <w:p w14:paraId="2778413B" w14:textId="77777777" w:rsidR="00970DB7" w:rsidRDefault="00970DB7" w:rsidP="00481BB0">
            <w:pPr>
              <w:cnfStyle w:val="000000000000" w:firstRow="0" w:lastRow="0" w:firstColumn="0" w:lastColumn="0" w:oddVBand="0" w:evenVBand="0" w:oddHBand="0" w:evenHBand="0" w:firstRowFirstColumn="0" w:firstRowLastColumn="0" w:lastRowFirstColumn="0" w:lastRowLastColumn="0"/>
            </w:pPr>
            <w:proofErr w:type="spellStart"/>
            <w:r>
              <w:t>xhdl</w:t>
            </w:r>
            <w:proofErr w:type="spellEnd"/>
          </w:p>
        </w:tc>
        <w:tc>
          <w:tcPr>
            <w:tcW w:w="932" w:type="dxa"/>
          </w:tcPr>
          <w:p w14:paraId="4B6B3C84" w14:textId="77777777" w:rsidR="00970DB7" w:rsidRPr="00970DB7" w:rsidRDefault="00970DB7" w:rsidP="00481BB0">
            <w:pPr>
              <w:cnfStyle w:val="000000000000" w:firstRow="0" w:lastRow="0" w:firstColumn="0" w:lastColumn="0" w:oddVBand="0" w:evenVBand="0" w:oddHBand="0" w:evenHBand="0" w:firstRowFirstColumn="0" w:firstRowLastColumn="0" w:lastRowFirstColumn="0" w:lastRowLastColumn="0"/>
            </w:pPr>
          </w:p>
        </w:tc>
        <w:tc>
          <w:tcPr>
            <w:tcW w:w="933" w:type="dxa"/>
          </w:tcPr>
          <w:p w14:paraId="6BFD63C0" w14:textId="77777777" w:rsidR="00970DB7" w:rsidRDefault="00970DB7" w:rsidP="00481BB0">
            <w:pPr>
              <w:cnfStyle w:val="000000000000" w:firstRow="0" w:lastRow="0" w:firstColumn="0" w:lastColumn="0" w:oddVBand="0" w:evenVBand="0" w:oddHBand="0" w:evenHBand="0" w:firstRowFirstColumn="0" w:firstRowLastColumn="0" w:lastRowFirstColumn="0" w:lastRowLastColumn="0"/>
            </w:pPr>
            <w:proofErr w:type="spellStart"/>
            <w:r>
              <w:t>thdl</w:t>
            </w:r>
            <w:proofErr w:type="spellEnd"/>
          </w:p>
        </w:tc>
        <w:tc>
          <w:tcPr>
            <w:tcW w:w="933" w:type="dxa"/>
          </w:tcPr>
          <w:p w14:paraId="72E8A7BF" w14:textId="77777777" w:rsidR="00970DB7" w:rsidRPr="00970DB7" w:rsidRDefault="00970DB7" w:rsidP="00481BB0">
            <w:pPr>
              <w:cnfStyle w:val="000000000000" w:firstRow="0" w:lastRow="0" w:firstColumn="0" w:lastColumn="0" w:oddVBand="0" w:evenVBand="0" w:oddHBand="0" w:evenHBand="0" w:firstRowFirstColumn="0" w:firstRowLastColumn="0" w:lastRowFirstColumn="0" w:lastRowLastColumn="0"/>
            </w:pPr>
          </w:p>
        </w:tc>
        <w:tc>
          <w:tcPr>
            <w:tcW w:w="932" w:type="dxa"/>
          </w:tcPr>
          <w:p w14:paraId="627832E9" w14:textId="77777777" w:rsidR="00970DB7" w:rsidRDefault="00970DB7" w:rsidP="00481BB0">
            <w:pPr>
              <w:cnfStyle w:val="000000000000" w:firstRow="0" w:lastRow="0" w:firstColumn="0" w:lastColumn="0" w:oddVBand="0" w:evenVBand="0" w:oddHBand="0" w:evenHBand="0" w:firstRowFirstColumn="0" w:firstRowLastColumn="0" w:lastRowFirstColumn="0" w:lastRowLastColumn="0"/>
            </w:pPr>
            <w:proofErr w:type="spellStart"/>
            <w:r>
              <w:t>mhdl</w:t>
            </w:r>
            <w:proofErr w:type="spellEnd"/>
          </w:p>
        </w:tc>
        <w:tc>
          <w:tcPr>
            <w:tcW w:w="933" w:type="dxa"/>
          </w:tcPr>
          <w:p w14:paraId="3845FD78" w14:textId="77777777" w:rsidR="00970DB7" w:rsidRDefault="00970DB7" w:rsidP="00481BB0">
            <w:pPr>
              <w:cnfStyle w:val="000000000000" w:firstRow="0" w:lastRow="0" w:firstColumn="0" w:lastColumn="0" w:oddVBand="0" w:evenVBand="0" w:oddHBand="0" w:evenHBand="0" w:firstRowFirstColumn="0" w:firstRowLastColumn="0" w:lastRowFirstColumn="0" w:lastRowLastColumn="0"/>
            </w:pPr>
          </w:p>
        </w:tc>
        <w:tc>
          <w:tcPr>
            <w:tcW w:w="933" w:type="dxa"/>
          </w:tcPr>
          <w:p w14:paraId="7019C2DA" w14:textId="77777777" w:rsidR="00970DB7" w:rsidRDefault="00970DB7" w:rsidP="00481BB0">
            <w:pPr>
              <w:cnfStyle w:val="000000000000" w:firstRow="0" w:lastRow="0" w:firstColumn="0" w:lastColumn="0" w:oddVBand="0" w:evenVBand="0" w:oddHBand="0" w:evenHBand="0" w:firstRowFirstColumn="0" w:firstRowLastColumn="0" w:lastRowFirstColumn="0" w:lastRowLastColumn="0"/>
            </w:pPr>
            <w:proofErr w:type="spellStart"/>
            <w:r>
              <w:t>jhdl</w:t>
            </w:r>
            <w:proofErr w:type="spellEnd"/>
          </w:p>
        </w:tc>
      </w:tr>
      <w:tr w:rsidR="00970DB7" w14:paraId="2E88F0AA" w14:textId="77777777" w:rsidTr="00970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AE6CA7" w14:textId="77777777" w:rsidR="00970DB7" w:rsidRDefault="00970DB7" w:rsidP="00970DB7">
            <w:pPr>
              <w:rPr>
                <w:b w:val="0"/>
              </w:rPr>
            </w:pPr>
            <w:r>
              <w:rPr>
                <w:b w:val="0"/>
              </w:rPr>
              <w:t>Low Density Lipoprotein, mm</w:t>
            </w:r>
          </w:p>
        </w:tc>
        <w:tc>
          <w:tcPr>
            <w:tcW w:w="932" w:type="dxa"/>
          </w:tcPr>
          <w:p w14:paraId="0F8B079B" w14:textId="77777777" w:rsidR="00970DB7" w:rsidRDefault="00970DB7" w:rsidP="00481BB0">
            <w:pPr>
              <w:cnfStyle w:val="000000100000" w:firstRow="0" w:lastRow="0" w:firstColumn="0" w:lastColumn="0" w:oddVBand="0" w:evenVBand="0" w:oddHBand="1" w:evenHBand="0" w:firstRowFirstColumn="0" w:firstRowLastColumn="0" w:lastRowFirstColumn="0" w:lastRowLastColumn="0"/>
            </w:pPr>
          </w:p>
        </w:tc>
        <w:tc>
          <w:tcPr>
            <w:tcW w:w="933" w:type="dxa"/>
          </w:tcPr>
          <w:p w14:paraId="63AF7CFA" w14:textId="77777777" w:rsidR="00970DB7" w:rsidRDefault="00970DB7" w:rsidP="00481BB0">
            <w:pPr>
              <w:cnfStyle w:val="000000100000" w:firstRow="0" w:lastRow="0" w:firstColumn="0" w:lastColumn="0" w:oddVBand="0" w:evenVBand="0" w:oddHBand="1" w:evenHBand="0" w:firstRowFirstColumn="0" w:firstRowLastColumn="0" w:lastRowFirstColumn="0" w:lastRowLastColumn="0"/>
            </w:pPr>
            <w:proofErr w:type="spellStart"/>
            <w:r>
              <w:t>xldl</w:t>
            </w:r>
            <w:proofErr w:type="spellEnd"/>
          </w:p>
        </w:tc>
        <w:tc>
          <w:tcPr>
            <w:tcW w:w="932" w:type="dxa"/>
          </w:tcPr>
          <w:p w14:paraId="5E5A8173" w14:textId="77777777" w:rsidR="00970DB7" w:rsidRPr="00970DB7" w:rsidRDefault="00970DB7" w:rsidP="00481BB0">
            <w:pPr>
              <w:cnfStyle w:val="000000100000" w:firstRow="0" w:lastRow="0" w:firstColumn="0" w:lastColumn="0" w:oddVBand="0" w:evenVBand="0" w:oddHBand="1" w:evenHBand="0" w:firstRowFirstColumn="0" w:firstRowLastColumn="0" w:lastRowFirstColumn="0" w:lastRowLastColumn="0"/>
            </w:pPr>
          </w:p>
        </w:tc>
        <w:tc>
          <w:tcPr>
            <w:tcW w:w="933" w:type="dxa"/>
          </w:tcPr>
          <w:p w14:paraId="5124F191" w14:textId="77777777" w:rsidR="00970DB7" w:rsidRDefault="00970DB7" w:rsidP="00481BB0">
            <w:pPr>
              <w:cnfStyle w:val="000000100000" w:firstRow="0" w:lastRow="0" w:firstColumn="0" w:lastColumn="0" w:oddVBand="0" w:evenVBand="0" w:oddHBand="1" w:evenHBand="0" w:firstRowFirstColumn="0" w:firstRowLastColumn="0" w:lastRowFirstColumn="0" w:lastRowLastColumn="0"/>
            </w:pPr>
            <w:proofErr w:type="spellStart"/>
            <w:r>
              <w:t>tldl</w:t>
            </w:r>
            <w:proofErr w:type="spellEnd"/>
          </w:p>
        </w:tc>
        <w:tc>
          <w:tcPr>
            <w:tcW w:w="933" w:type="dxa"/>
          </w:tcPr>
          <w:p w14:paraId="11542AE2" w14:textId="77777777" w:rsidR="00970DB7" w:rsidRPr="00970DB7" w:rsidRDefault="00970DB7" w:rsidP="00481BB0">
            <w:pPr>
              <w:cnfStyle w:val="000000100000" w:firstRow="0" w:lastRow="0" w:firstColumn="0" w:lastColumn="0" w:oddVBand="0" w:evenVBand="0" w:oddHBand="1" w:evenHBand="0" w:firstRowFirstColumn="0" w:firstRowLastColumn="0" w:lastRowFirstColumn="0" w:lastRowLastColumn="0"/>
            </w:pPr>
          </w:p>
        </w:tc>
        <w:tc>
          <w:tcPr>
            <w:tcW w:w="932" w:type="dxa"/>
          </w:tcPr>
          <w:p w14:paraId="64FDE675" w14:textId="77777777" w:rsidR="00970DB7" w:rsidRDefault="00970DB7" w:rsidP="00481BB0">
            <w:pPr>
              <w:cnfStyle w:val="000000100000" w:firstRow="0" w:lastRow="0" w:firstColumn="0" w:lastColumn="0" w:oddVBand="0" w:evenVBand="0" w:oddHBand="1" w:evenHBand="0" w:firstRowFirstColumn="0" w:firstRowLastColumn="0" w:lastRowFirstColumn="0" w:lastRowLastColumn="0"/>
            </w:pPr>
            <w:proofErr w:type="spellStart"/>
            <w:r>
              <w:t>mldl</w:t>
            </w:r>
            <w:proofErr w:type="spellEnd"/>
          </w:p>
        </w:tc>
        <w:tc>
          <w:tcPr>
            <w:tcW w:w="933" w:type="dxa"/>
          </w:tcPr>
          <w:p w14:paraId="7B7F05D8" w14:textId="77777777" w:rsidR="00970DB7" w:rsidRDefault="00970DB7" w:rsidP="00481BB0">
            <w:pPr>
              <w:cnfStyle w:val="000000100000" w:firstRow="0" w:lastRow="0" w:firstColumn="0" w:lastColumn="0" w:oddVBand="0" w:evenVBand="0" w:oddHBand="1" w:evenHBand="0" w:firstRowFirstColumn="0" w:firstRowLastColumn="0" w:lastRowFirstColumn="0" w:lastRowLastColumn="0"/>
            </w:pPr>
          </w:p>
        </w:tc>
        <w:tc>
          <w:tcPr>
            <w:tcW w:w="933" w:type="dxa"/>
          </w:tcPr>
          <w:p w14:paraId="53102C86" w14:textId="77777777" w:rsidR="00970DB7" w:rsidRDefault="00970DB7" w:rsidP="00481BB0">
            <w:pPr>
              <w:cnfStyle w:val="000000100000" w:firstRow="0" w:lastRow="0" w:firstColumn="0" w:lastColumn="0" w:oddVBand="0" w:evenVBand="0" w:oddHBand="1" w:evenHBand="0" w:firstRowFirstColumn="0" w:firstRowLastColumn="0" w:lastRowFirstColumn="0" w:lastRowLastColumn="0"/>
            </w:pPr>
            <w:proofErr w:type="spellStart"/>
            <w:r>
              <w:t>jldl</w:t>
            </w:r>
            <w:proofErr w:type="spellEnd"/>
          </w:p>
        </w:tc>
      </w:tr>
      <w:tr w:rsidR="00970DB7" w14:paraId="49D23CE4" w14:textId="77777777" w:rsidTr="00970DB7">
        <w:tc>
          <w:tcPr>
            <w:cnfStyle w:val="001000000000" w:firstRow="0" w:lastRow="0" w:firstColumn="1" w:lastColumn="0" w:oddVBand="0" w:evenVBand="0" w:oddHBand="0" w:evenHBand="0" w:firstRowFirstColumn="0" w:firstRowLastColumn="0" w:lastRowFirstColumn="0" w:lastRowLastColumn="0"/>
            <w:tcW w:w="1555" w:type="dxa"/>
          </w:tcPr>
          <w:p w14:paraId="56857762" w14:textId="77777777" w:rsidR="00970DB7" w:rsidRDefault="008C2785" w:rsidP="00970DB7">
            <w:pPr>
              <w:rPr>
                <w:b w:val="0"/>
              </w:rPr>
            </w:pPr>
            <w:r>
              <w:rPr>
                <w:b w:val="0"/>
              </w:rPr>
              <w:t>Triglyceride</w:t>
            </w:r>
          </w:p>
        </w:tc>
        <w:tc>
          <w:tcPr>
            <w:tcW w:w="932" w:type="dxa"/>
          </w:tcPr>
          <w:p w14:paraId="5941CB55" w14:textId="77777777" w:rsidR="00970DB7" w:rsidRDefault="008C2785" w:rsidP="00481BB0">
            <w:pPr>
              <w:cnfStyle w:val="000000000000" w:firstRow="0" w:lastRow="0" w:firstColumn="0" w:lastColumn="0" w:oddVBand="0" w:evenVBand="0" w:oddHBand="0" w:evenHBand="0" w:firstRowFirstColumn="0" w:firstRowLastColumn="0" w:lastRowFirstColumn="0" w:lastRowLastColumn="0"/>
            </w:pPr>
            <w:r>
              <w:t>trig</w:t>
            </w:r>
          </w:p>
        </w:tc>
        <w:tc>
          <w:tcPr>
            <w:tcW w:w="933" w:type="dxa"/>
          </w:tcPr>
          <w:p w14:paraId="4C2268D3" w14:textId="77777777" w:rsidR="00970DB7" w:rsidRDefault="008C2785" w:rsidP="00481BB0">
            <w:pPr>
              <w:cnfStyle w:val="000000000000" w:firstRow="0" w:lastRow="0" w:firstColumn="0" w:lastColumn="0" w:oddVBand="0" w:evenVBand="0" w:oddHBand="0" w:evenHBand="0" w:firstRowFirstColumn="0" w:firstRowLastColumn="0" w:lastRowFirstColumn="0" w:lastRowLastColumn="0"/>
            </w:pPr>
            <w:proofErr w:type="spellStart"/>
            <w:r>
              <w:t>xtrig</w:t>
            </w:r>
            <w:proofErr w:type="spellEnd"/>
          </w:p>
        </w:tc>
        <w:tc>
          <w:tcPr>
            <w:tcW w:w="932" w:type="dxa"/>
          </w:tcPr>
          <w:p w14:paraId="5F1C4489" w14:textId="77777777" w:rsidR="00970DB7" w:rsidRPr="00970DB7" w:rsidRDefault="00970DB7" w:rsidP="00481BB0">
            <w:pPr>
              <w:cnfStyle w:val="000000000000" w:firstRow="0" w:lastRow="0" w:firstColumn="0" w:lastColumn="0" w:oddVBand="0" w:evenVBand="0" w:oddHBand="0" w:evenHBand="0" w:firstRowFirstColumn="0" w:firstRowLastColumn="0" w:lastRowFirstColumn="0" w:lastRowLastColumn="0"/>
            </w:pPr>
          </w:p>
        </w:tc>
        <w:tc>
          <w:tcPr>
            <w:tcW w:w="933" w:type="dxa"/>
          </w:tcPr>
          <w:p w14:paraId="5A7E2C76" w14:textId="77777777" w:rsidR="00970DB7" w:rsidRDefault="008C2785" w:rsidP="00481BB0">
            <w:pPr>
              <w:cnfStyle w:val="000000000000" w:firstRow="0" w:lastRow="0" w:firstColumn="0" w:lastColumn="0" w:oddVBand="0" w:evenVBand="0" w:oddHBand="0" w:evenHBand="0" w:firstRowFirstColumn="0" w:firstRowLastColumn="0" w:lastRowFirstColumn="0" w:lastRowLastColumn="0"/>
            </w:pPr>
            <w:proofErr w:type="spellStart"/>
            <w:r>
              <w:t>ttrig</w:t>
            </w:r>
            <w:proofErr w:type="spellEnd"/>
          </w:p>
        </w:tc>
        <w:tc>
          <w:tcPr>
            <w:tcW w:w="933" w:type="dxa"/>
          </w:tcPr>
          <w:p w14:paraId="357C8BE6" w14:textId="77777777" w:rsidR="00970DB7" w:rsidRPr="00970DB7" w:rsidRDefault="00970DB7" w:rsidP="00481BB0">
            <w:pPr>
              <w:cnfStyle w:val="000000000000" w:firstRow="0" w:lastRow="0" w:firstColumn="0" w:lastColumn="0" w:oddVBand="0" w:evenVBand="0" w:oddHBand="0" w:evenHBand="0" w:firstRowFirstColumn="0" w:firstRowLastColumn="0" w:lastRowFirstColumn="0" w:lastRowLastColumn="0"/>
            </w:pPr>
          </w:p>
        </w:tc>
        <w:tc>
          <w:tcPr>
            <w:tcW w:w="932" w:type="dxa"/>
          </w:tcPr>
          <w:p w14:paraId="060FD904" w14:textId="77777777" w:rsidR="00970DB7" w:rsidRDefault="008C2785" w:rsidP="00481BB0">
            <w:pPr>
              <w:cnfStyle w:val="000000000000" w:firstRow="0" w:lastRow="0" w:firstColumn="0" w:lastColumn="0" w:oddVBand="0" w:evenVBand="0" w:oddHBand="0" w:evenHBand="0" w:firstRowFirstColumn="0" w:firstRowLastColumn="0" w:lastRowFirstColumn="0" w:lastRowLastColumn="0"/>
            </w:pPr>
            <w:proofErr w:type="spellStart"/>
            <w:r>
              <w:t>mtrig</w:t>
            </w:r>
            <w:proofErr w:type="spellEnd"/>
          </w:p>
        </w:tc>
        <w:tc>
          <w:tcPr>
            <w:tcW w:w="933" w:type="dxa"/>
          </w:tcPr>
          <w:p w14:paraId="2905157E" w14:textId="77777777" w:rsidR="00970DB7" w:rsidRDefault="00970DB7" w:rsidP="00481BB0">
            <w:pPr>
              <w:cnfStyle w:val="000000000000" w:firstRow="0" w:lastRow="0" w:firstColumn="0" w:lastColumn="0" w:oddVBand="0" w:evenVBand="0" w:oddHBand="0" w:evenHBand="0" w:firstRowFirstColumn="0" w:firstRowLastColumn="0" w:lastRowFirstColumn="0" w:lastRowLastColumn="0"/>
            </w:pPr>
          </w:p>
        </w:tc>
        <w:tc>
          <w:tcPr>
            <w:tcW w:w="933" w:type="dxa"/>
          </w:tcPr>
          <w:p w14:paraId="43164E9A" w14:textId="77777777" w:rsidR="00970DB7" w:rsidRDefault="008C2785" w:rsidP="00481BB0">
            <w:pPr>
              <w:cnfStyle w:val="000000000000" w:firstRow="0" w:lastRow="0" w:firstColumn="0" w:lastColumn="0" w:oddVBand="0" w:evenVBand="0" w:oddHBand="0" w:evenHBand="0" w:firstRowFirstColumn="0" w:firstRowLastColumn="0" w:lastRowFirstColumn="0" w:lastRowLastColumn="0"/>
            </w:pPr>
            <w:proofErr w:type="spellStart"/>
            <w:r>
              <w:t>jtrig</w:t>
            </w:r>
            <w:proofErr w:type="spellEnd"/>
          </w:p>
        </w:tc>
      </w:tr>
    </w:tbl>
    <w:p w14:paraId="66A01CBF" w14:textId="77777777" w:rsidR="0088236B" w:rsidRDefault="0088236B" w:rsidP="0088236B">
      <w:pPr>
        <w:pStyle w:val="Heading3"/>
      </w:pPr>
      <w:bookmarkStart w:id="39" w:name="_Toc456599797"/>
      <w:r>
        <w:t>Family History (CHD)</w:t>
      </w:r>
      <w:bookmarkEnd w:id="39"/>
    </w:p>
    <w:p w14:paraId="277BC3E0" w14:textId="70F17236" w:rsidR="008624CE" w:rsidRDefault="00360B92" w:rsidP="00360B92">
      <w:r>
        <w:t>Whitehall II variables related to family histo</w:t>
      </w:r>
      <w:r w:rsidR="008624CE">
        <w:t>ry</w:t>
      </w:r>
      <w:r w:rsidR="00836E66">
        <w:t xml:space="preserve"> of coronary heart disease</w:t>
      </w:r>
      <w:r w:rsidR="008624CE">
        <w:t xml:space="preserve"> come from questionnaire data, based on questions about whether parents or siblings have suffered from heart attack or angina. In addition, questions regarding parents’ cause of death contain</w:t>
      </w:r>
      <w:r w:rsidR="00BC2A4D">
        <w:t>s</w:t>
      </w:r>
      <w:r w:rsidR="008624CE">
        <w:t xml:space="preserve"> </w:t>
      </w:r>
      <w:r w:rsidR="00BC2A4D">
        <w:t>an option</w:t>
      </w:r>
      <w:r w:rsidR="008624CE">
        <w:t xml:space="preserve"> for heart attacks. </w:t>
      </w:r>
      <w:r w:rsidR="002972C5">
        <w:fldChar w:fldCharType="begin"/>
      </w:r>
      <w:r w:rsidR="002972C5">
        <w:instrText xml:space="preserve"> REF _Ref456536038 \h </w:instrText>
      </w:r>
      <w:r w:rsidR="002972C5">
        <w:fldChar w:fldCharType="separate"/>
      </w:r>
      <w:r w:rsidR="00560A8C">
        <w:t xml:space="preserve">Table </w:t>
      </w:r>
      <w:r w:rsidR="00560A8C">
        <w:rPr>
          <w:noProof/>
        </w:rPr>
        <w:t>10</w:t>
      </w:r>
      <w:r w:rsidR="002972C5">
        <w:fldChar w:fldCharType="end"/>
      </w:r>
      <w:r w:rsidR="002972C5">
        <w:t xml:space="preserve"> shows </w:t>
      </w:r>
      <w:r w:rsidR="002972C5" w:rsidRPr="00E30CA1">
        <w:t>Whitehall II variables related to</w:t>
      </w:r>
      <w:r w:rsidR="002972C5">
        <w:t xml:space="preserve"> family history of CHD.</w:t>
      </w:r>
    </w:p>
    <w:p w14:paraId="52161ED9" w14:textId="1CF8AA6B" w:rsidR="008624CE" w:rsidRDefault="002972C5" w:rsidP="002972C5">
      <w:pPr>
        <w:pStyle w:val="Caption"/>
      </w:pPr>
      <w:bookmarkStart w:id="40" w:name="_Ref456536038"/>
      <w:r>
        <w:lastRenderedPageBreak/>
        <w:t xml:space="preserve">Table </w:t>
      </w:r>
      <w:r w:rsidR="00623443">
        <w:fldChar w:fldCharType="begin"/>
      </w:r>
      <w:r w:rsidR="00623443">
        <w:instrText xml:space="preserve"> SEQ Table \* ARABIC </w:instrText>
      </w:r>
      <w:r w:rsidR="00623443">
        <w:fldChar w:fldCharType="separate"/>
      </w:r>
      <w:r w:rsidR="00560A8C">
        <w:rPr>
          <w:noProof/>
        </w:rPr>
        <w:t>10</w:t>
      </w:r>
      <w:r w:rsidR="00623443">
        <w:rPr>
          <w:noProof/>
        </w:rPr>
        <w:fldChar w:fldCharType="end"/>
      </w:r>
      <w:bookmarkEnd w:id="40"/>
      <w:r>
        <w:t xml:space="preserve">: </w:t>
      </w:r>
      <w:r w:rsidRPr="00E30CA1">
        <w:t>Whitehall II variables related to</w:t>
      </w:r>
      <w:r>
        <w:t xml:space="preserve"> family history</w:t>
      </w:r>
    </w:p>
    <w:tbl>
      <w:tblPr>
        <w:tblStyle w:val="GridTable4-Accent11"/>
        <w:tblW w:w="0" w:type="auto"/>
        <w:tblLook w:val="04A0" w:firstRow="1" w:lastRow="0" w:firstColumn="1" w:lastColumn="0" w:noHBand="0" w:noVBand="1"/>
      </w:tblPr>
      <w:tblGrid>
        <w:gridCol w:w="2254"/>
        <w:gridCol w:w="2254"/>
        <w:gridCol w:w="2254"/>
        <w:gridCol w:w="2254"/>
      </w:tblGrid>
      <w:tr w:rsidR="008624CE" w14:paraId="306E4A15" w14:textId="77777777" w:rsidTr="008624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5AA46B2" w14:textId="77777777" w:rsidR="008624CE" w:rsidRDefault="008624CE" w:rsidP="00360B92">
            <w:r>
              <w:t>Variable Label</w:t>
            </w:r>
          </w:p>
        </w:tc>
        <w:tc>
          <w:tcPr>
            <w:tcW w:w="2254" w:type="dxa"/>
          </w:tcPr>
          <w:p w14:paraId="6066E8AA" w14:textId="77777777" w:rsidR="008624CE" w:rsidRDefault="008624CE" w:rsidP="008E16D0">
            <w:pPr>
              <w:jc w:val="center"/>
              <w:cnfStyle w:val="100000000000" w:firstRow="1" w:lastRow="0" w:firstColumn="0" w:lastColumn="0" w:oddVBand="0" w:evenVBand="0" w:oddHBand="0" w:evenHBand="0" w:firstRowFirstColumn="0" w:firstRowLastColumn="0" w:lastRowFirstColumn="0" w:lastRowLastColumn="0"/>
            </w:pPr>
            <w:r>
              <w:t>Phase 1</w:t>
            </w:r>
          </w:p>
        </w:tc>
        <w:tc>
          <w:tcPr>
            <w:tcW w:w="2254" w:type="dxa"/>
          </w:tcPr>
          <w:p w14:paraId="66F89EF7" w14:textId="77777777" w:rsidR="008624CE" w:rsidRDefault="008624CE" w:rsidP="008E16D0">
            <w:pPr>
              <w:jc w:val="center"/>
              <w:cnfStyle w:val="100000000000" w:firstRow="1" w:lastRow="0" w:firstColumn="0" w:lastColumn="0" w:oddVBand="0" w:evenVBand="0" w:oddHBand="0" w:evenHBand="0" w:firstRowFirstColumn="0" w:firstRowLastColumn="0" w:lastRowFirstColumn="0" w:lastRowLastColumn="0"/>
            </w:pPr>
            <w:r>
              <w:t>Phase 2</w:t>
            </w:r>
          </w:p>
        </w:tc>
        <w:tc>
          <w:tcPr>
            <w:tcW w:w="2254" w:type="dxa"/>
          </w:tcPr>
          <w:p w14:paraId="6AF7686F" w14:textId="77777777" w:rsidR="008624CE" w:rsidRDefault="008624CE" w:rsidP="008E16D0">
            <w:pPr>
              <w:jc w:val="center"/>
              <w:cnfStyle w:val="100000000000" w:firstRow="1" w:lastRow="0" w:firstColumn="0" w:lastColumn="0" w:oddVBand="0" w:evenVBand="0" w:oddHBand="0" w:evenHBand="0" w:firstRowFirstColumn="0" w:firstRowLastColumn="0" w:lastRowFirstColumn="0" w:lastRowLastColumn="0"/>
            </w:pPr>
            <w:r>
              <w:t>Phase 7</w:t>
            </w:r>
          </w:p>
        </w:tc>
      </w:tr>
      <w:tr w:rsidR="008624CE" w14:paraId="10DF1C2F" w14:textId="77777777" w:rsidTr="0086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1CE6DE" w14:textId="77777777" w:rsidR="008624CE" w:rsidRPr="008624CE" w:rsidRDefault="008624CE" w:rsidP="008624CE">
            <w:pPr>
              <w:rPr>
                <w:b w:val="0"/>
              </w:rPr>
            </w:pPr>
            <w:r w:rsidRPr="008624CE">
              <w:rPr>
                <w:b w:val="0"/>
              </w:rPr>
              <w:t xml:space="preserve">Father: cause of </w:t>
            </w:r>
            <w:proofErr w:type="spellStart"/>
            <w:proofErr w:type="gramStart"/>
            <w:r w:rsidRPr="008624CE">
              <w:rPr>
                <w:b w:val="0"/>
              </w:rPr>
              <w:t>fathers</w:t>
            </w:r>
            <w:proofErr w:type="spellEnd"/>
            <w:proofErr w:type="gramEnd"/>
            <w:r w:rsidRPr="008624CE">
              <w:rPr>
                <w:b w:val="0"/>
              </w:rPr>
              <w:t xml:space="preserve"> death</w:t>
            </w:r>
            <w:r w:rsidR="00DC2DA0">
              <w:rPr>
                <w:b w:val="0"/>
              </w:rPr>
              <w:t xml:space="preserve"> (=1 for heart attack)</w:t>
            </w:r>
          </w:p>
        </w:tc>
        <w:tc>
          <w:tcPr>
            <w:tcW w:w="2254" w:type="dxa"/>
          </w:tcPr>
          <w:p w14:paraId="79D180F3" w14:textId="77777777" w:rsidR="008624CE" w:rsidRPr="008624CE" w:rsidRDefault="008624CE" w:rsidP="008E16D0">
            <w:pPr>
              <w:jc w:val="center"/>
              <w:cnfStyle w:val="000000100000" w:firstRow="0" w:lastRow="0" w:firstColumn="0" w:lastColumn="0" w:oddVBand="0" w:evenVBand="0" w:oddHBand="1" w:evenHBand="0" w:firstRowFirstColumn="0" w:firstRowLastColumn="0" w:lastRowFirstColumn="0" w:lastRowLastColumn="0"/>
            </w:pPr>
            <w:proofErr w:type="spellStart"/>
            <w:r>
              <w:t>codf</w:t>
            </w:r>
            <w:proofErr w:type="spellEnd"/>
          </w:p>
        </w:tc>
        <w:tc>
          <w:tcPr>
            <w:tcW w:w="2254" w:type="dxa"/>
          </w:tcPr>
          <w:p w14:paraId="754CF438" w14:textId="77777777" w:rsidR="008624CE" w:rsidRPr="008624CE" w:rsidRDefault="008624CE" w:rsidP="008E16D0">
            <w:pPr>
              <w:jc w:val="center"/>
              <w:cnfStyle w:val="000000100000" w:firstRow="0" w:lastRow="0" w:firstColumn="0" w:lastColumn="0" w:oddVBand="0" w:evenVBand="0" w:oddHBand="1" w:evenHBand="0" w:firstRowFirstColumn="0" w:firstRowLastColumn="0" w:lastRowFirstColumn="0" w:lastRowLastColumn="0"/>
            </w:pPr>
            <w:proofErr w:type="spellStart"/>
            <w:r>
              <w:t>zcodf</w:t>
            </w:r>
            <w:proofErr w:type="spellEnd"/>
          </w:p>
        </w:tc>
        <w:tc>
          <w:tcPr>
            <w:tcW w:w="2254" w:type="dxa"/>
          </w:tcPr>
          <w:p w14:paraId="2441F19F" w14:textId="77777777" w:rsidR="008624CE" w:rsidRPr="008624CE" w:rsidRDefault="008624CE" w:rsidP="008E16D0">
            <w:pPr>
              <w:jc w:val="center"/>
              <w:cnfStyle w:val="000000100000" w:firstRow="0" w:lastRow="0" w:firstColumn="0" w:lastColumn="0" w:oddVBand="0" w:evenVBand="0" w:oddHBand="1" w:evenHBand="0" w:firstRowFirstColumn="0" w:firstRowLastColumn="0" w:lastRowFirstColumn="0" w:lastRowLastColumn="0"/>
            </w:pPr>
            <w:proofErr w:type="spellStart"/>
            <w:r>
              <w:t>mcodf</w:t>
            </w:r>
            <w:proofErr w:type="spellEnd"/>
          </w:p>
        </w:tc>
      </w:tr>
      <w:tr w:rsidR="008624CE" w14:paraId="078C3190" w14:textId="77777777" w:rsidTr="008624CE">
        <w:tc>
          <w:tcPr>
            <w:cnfStyle w:val="001000000000" w:firstRow="0" w:lastRow="0" w:firstColumn="1" w:lastColumn="0" w:oddVBand="0" w:evenVBand="0" w:oddHBand="0" w:evenHBand="0" w:firstRowFirstColumn="0" w:firstRowLastColumn="0" w:lastRowFirstColumn="0" w:lastRowLastColumn="0"/>
            <w:tcW w:w="2254" w:type="dxa"/>
          </w:tcPr>
          <w:p w14:paraId="5A48EC1F" w14:textId="77777777" w:rsidR="008624CE" w:rsidRPr="008624CE" w:rsidRDefault="00DC2DA0" w:rsidP="00DC2DA0">
            <w:pPr>
              <w:rPr>
                <w:b w:val="0"/>
              </w:rPr>
            </w:pPr>
            <w:r>
              <w:rPr>
                <w:b w:val="0"/>
              </w:rPr>
              <w:t xml:space="preserve">Mother: mothers cause of death </w:t>
            </w:r>
            <w:r w:rsidR="008E16D0">
              <w:rPr>
                <w:b w:val="0"/>
              </w:rPr>
              <w:t>(=1 for heart attack)</w:t>
            </w:r>
          </w:p>
        </w:tc>
        <w:tc>
          <w:tcPr>
            <w:tcW w:w="2254" w:type="dxa"/>
          </w:tcPr>
          <w:p w14:paraId="3A97522E" w14:textId="77777777" w:rsidR="008624CE" w:rsidRPr="008624CE" w:rsidRDefault="00DC2DA0" w:rsidP="008E16D0">
            <w:pPr>
              <w:jc w:val="center"/>
              <w:cnfStyle w:val="000000000000" w:firstRow="0" w:lastRow="0" w:firstColumn="0" w:lastColumn="0" w:oddVBand="0" w:evenVBand="0" w:oddHBand="0" w:evenHBand="0" w:firstRowFirstColumn="0" w:firstRowLastColumn="0" w:lastRowFirstColumn="0" w:lastRowLastColumn="0"/>
            </w:pPr>
            <w:proofErr w:type="spellStart"/>
            <w:r>
              <w:t>codm</w:t>
            </w:r>
            <w:proofErr w:type="spellEnd"/>
          </w:p>
        </w:tc>
        <w:tc>
          <w:tcPr>
            <w:tcW w:w="2254" w:type="dxa"/>
          </w:tcPr>
          <w:p w14:paraId="5A387E49" w14:textId="77777777" w:rsidR="008624CE" w:rsidRPr="008624CE" w:rsidRDefault="00DC2DA0" w:rsidP="008E16D0">
            <w:pPr>
              <w:jc w:val="center"/>
              <w:cnfStyle w:val="000000000000" w:firstRow="0" w:lastRow="0" w:firstColumn="0" w:lastColumn="0" w:oddVBand="0" w:evenVBand="0" w:oddHBand="0" w:evenHBand="0" w:firstRowFirstColumn="0" w:firstRowLastColumn="0" w:lastRowFirstColumn="0" w:lastRowLastColumn="0"/>
            </w:pPr>
            <w:proofErr w:type="spellStart"/>
            <w:r>
              <w:t>zcodm</w:t>
            </w:r>
            <w:proofErr w:type="spellEnd"/>
          </w:p>
        </w:tc>
        <w:tc>
          <w:tcPr>
            <w:tcW w:w="2254" w:type="dxa"/>
          </w:tcPr>
          <w:p w14:paraId="44518C9D" w14:textId="77777777" w:rsidR="008624CE" w:rsidRPr="008624CE" w:rsidRDefault="00DC2DA0" w:rsidP="008E16D0">
            <w:pPr>
              <w:jc w:val="center"/>
              <w:cnfStyle w:val="000000000000" w:firstRow="0" w:lastRow="0" w:firstColumn="0" w:lastColumn="0" w:oddVBand="0" w:evenVBand="0" w:oddHBand="0" w:evenHBand="0" w:firstRowFirstColumn="0" w:firstRowLastColumn="0" w:lastRowFirstColumn="0" w:lastRowLastColumn="0"/>
            </w:pPr>
            <w:proofErr w:type="spellStart"/>
            <w:r>
              <w:t>mcodm</w:t>
            </w:r>
            <w:proofErr w:type="spellEnd"/>
          </w:p>
        </w:tc>
      </w:tr>
      <w:tr w:rsidR="008624CE" w14:paraId="62D35981" w14:textId="77777777" w:rsidTr="0086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562294" w14:textId="77777777" w:rsidR="008624CE" w:rsidRPr="008624CE" w:rsidRDefault="00DC2DA0" w:rsidP="00DC2DA0">
            <w:pPr>
              <w:rPr>
                <w:b w:val="0"/>
              </w:rPr>
            </w:pPr>
            <w:r>
              <w:rPr>
                <w:b w:val="0"/>
              </w:rPr>
              <w:t>Angina – Either parent suffered angina</w:t>
            </w:r>
          </w:p>
        </w:tc>
        <w:tc>
          <w:tcPr>
            <w:tcW w:w="2254" w:type="dxa"/>
          </w:tcPr>
          <w:p w14:paraId="0B794343" w14:textId="77777777" w:rsidR="008624CE" w:rsidRPr="008624CE" w:rsidRDefault="00DC2DA0" w:rsidP="008E16D0">
            <w:pPr>
              <w:jc w:val="center"/>
              <w:cnfStyle w:val="000000100000" w:firstRow="0" w:lastRow="0" w:firstColumn="0" w:lastColumn="0" w:oddVBand="0" w:evenVBand="0" w:oddHBand="1" w:evenHBand="0" w:firstRowFirstColumn="0" w:firstRowLastColumn="0" w:lastRowFirstColumn="0" w:lastRowLastColumn="0"/>
            </w:pPr>
            <w:proofErr w:type="spellStart"/>
            <w:r>
              <w:t>angpar</w:t>
            </w:r>
            <w:proofErr w:type="spellEnd"/>
          </w:p>
        </w:tc>
        <w:tc>
          <w:tcPr>
            <w:tcW w:w="2254" w:type="dxa"/>
          </w:tcPr>
          <w:p w14:paraId="46161D5B" w14:textId="77777777" w:rsidR="008624CE" w:rsidRPr="008624CE" w:rsidRDefault="008624CE" w:rsidP="008E16D0">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597118DA" w14:textId="77777777" w:rsidR="008624CE" w:rsidRPr="008624CE" w:rsidRDefault="008624CE" w:rsidP="008E16D0">
            <w:pPr>
              <w:jc w:val="center"/>
              <w:cnfStyle w:val="000000100000" w:firstRow="0" w:lastRow="0" w:firstColumn="0" w:lastColumn="0" w:oddVBand="0" w:evenVBand="0" w:oddHBand="1" w:evenHBand="0" w:firstRowFirstColumn="0" w:firstRowLastColumn="0" w:lastRowFirstColumn="0" w:lastRowLastColumn="0"/>
            </w:pPr>
          </w:p>
        </w:tc>
      </w:tr>
      <w:tr w:rsidR="00DC2DA0" w14:paraId="38A762DC" w14:textId="77777777" w:rsidTr="008624CE">
        <w:tc>
          <w:tcPr>
            <w:cnfStyle w:val="001000000000" w:firstRow="0" w:lastRow="0" w:firstColumn="1" w:lastColumn="0" w:oddVBand="0" w:evenVBand="0" w:oddHBand="0" w:evenHBand="0" w:firstRowFirstColumn="0" w:firstRowLastColumn="0" w:lastRowFirstColumn="0" w:lastRowLastColumn="0"/>
            <w:tcW w:w="2254" w:type="dxa"/>
          </w:tcPr>
          <w:p w14:paraId="611DA2CC" w14:textId="77777777" w:rsidR="00DC2DA0" w:rsidRDefault="00DC2DA0" w:rsidP="00DC2DA0">
            <w:pPr>
              <w:rPr>
                <w:b w:val="0"/>
              </w:rPr>
            </w:pPr>
            <w:r>
              <w:rPr>
                <w:b w:val="0"/>
              </w:rPr>
              <w:t>MI – either parent suffered a heart attack</w:t>
            </w:r>
          </w:p>
        </w:tc>
        <w:tc>
          <w:tcPr>
            <w:tcW w:w="2254" w:type="dxa"/>
          </w:tcPr>
          <w:p w14:paraId="48FB4C64" w14:textId="77777777" w:rsidR="00DC2DA0" w:rsidRDefault="00DC2DA0" w:rsidP="008E16D0">
            <w:pPr>
              <w:jc w:val="center"/>
              <w:cnfStyle w:val="000000000000" w:firstRow="0" w:lastRow="0" w:firstColumn="0" w:lastColumn="0" w:oddVBand="0" w:evenVBand="0" w:oddHBand="0" w:evenHBand="0" w:firstRowFirstColumn="0" w:firstRowLastColumn="0" w:lastRowFirstColumn="0" w:lastRowLastColumn="0"/>
            </w:pPr>
            <w:proofErr w:type="spellStart"/>
            <w:r>
              <w:t>hapar</w:t>
            </w:r>
            <w:proofErr w:type="spellEnd"/>
          </w:p>
        </w:tc>
        <w:tc>
          <w:tcPr>
            <w:tcW w:w="2254" w:type="dxa"/>
          </w:tcPr>
          <w:p w14:paraId="6BAE81D3" w14:textId="77777777" w:rsidR="00DC2DA0" w:rsidRPr="008624CE" w:rsidRDefault="00DC2DA0" w:rsidP="008E16D0">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0B77244" w14:textId="77777777" w:rsidR="00DC2DA0" w:rsidRPr="008624CE" w:rsidRDefault="00DC2DA0" w:rsidP="008E16D0">
            <w:pPr>
              <w:jc w:val="center"/>
              <w:cnfStyle w:val="000000000000" w:firstRow="0" w:lastRow="0" w:firstColumn="0" w:lastColumn="0" w:oddVBand="0" w:evenVBand="0" w:oddHBand="0" w:evenHBand="0" w:firstRowFirstColumn="0" w:firstRowLastColumn="0" w:lastRowFirstColumn="0" w:lastRowLastColumn="0"/>
            </w:pPr>
          </w:p>
        </w:tc>
      </w:tr>
      <w:tr w:rsidR="00DC2DA0" w14:paraId="0D2D3FC6" w14:textId="77777777" w:rsidTr="00862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88868B1" w14:textId="77777777" w:rsidR="00DC2DA0" w:rsidRDefault="00DC2DA0" w:rsidP="00DC2DA0">
            <w:pPr>
              <w:rPr>
                <w:b w:val="0"/>
              </w:rPr>
            </w:pPr>
            <w:r>
              <w:rPr>
                <w:b w:val="0"/>
              </w:rPr>
              <w:t>MI – any sibling suffered a heart attack</w:t>
            </w:r>
          </w:p>
        </w:tc>
        <w:tc>
          <w:tcPr>
            <w:tcW w:w="2254" w:type="dxa"/>
          </w:tcPr>
          <w:p w14:paraId="74250ED0" w14:textId="77777777" w:rsidR="00DC2DA0" w:rsidRDefault="00970DB7" w:rsidP="008E16D0">
            <w:pPr>
              <w:jc w:val="center"/>
              <w:cnfStyle w:val="000000100000" w:firstRow="0" w:lastRow="0" w:firstColumn="0" w:lastColumn="0" w:oddVBand="0" w:evenVBand="0" w:oddHBand="1" w:evenHBand="0" w:firstRowFirstColumn="0" w:firstRowLastColumn="0" w:lastRowFirstColumn="0" w:lastRowLastColumn="0"/>
            </w:pPr>
            <w:proofErr w:type="spellStart"/>
            <w:r>
              <w:t>h</w:t>
            </w:r>
            <w:r w:rsidR="00DC2DA0">
              <w:t>asib</w:t>
            </w:r>
            <w:proofErr w:type="spellEnd"/>
          </w:p>
        </w:tc>
        <w:tc>
          <w:tcPr>
            <w:tcW w:w="2254" w:type="dxa"/>
          </w:tcPr>
          <w:p w14:paraId="4CB62A76" w14:textId="77777777" w:rsidR="00DC2DA0" w:rsidRPr="008624CE" w:rsidRDefault="00DC2DA0" w:rsidP="008E16D0">
            <w:pPr>
              <w:jc w:val="center"/>
              <w:cnfStyle w:val="000000100000" w:firstRow="0" w:lastRow="0" w:firstColumn="0" w:lastColumn="0" w:oddVBand="0" w:evenVBand="0" w:oddHBand="1" w:evenHBand="0" w:firstRowFirstColumn="0" w:firstRowLastColumn="0" w:lastRowFirstColumn="0" w:lastRowLastColumn="0"/>
            </w:pPr>
            <w:proofErr w:type="spellStart"/>
            <w:r>
              <w:t>zhasib</w:t>
            </w:r>
            <w:proofErr w:type="spellEnd"/>
          </w:p>
        </w:tc>
        <w:tc>
          <w:tcPr>
            <w:tcW w:w="2254" w:type="dxa"/>
          </w:tcPr>
          <w:p w14:paraId="0387D619" w14:textId="77777777" w:rsidR="00DC2DA0" w:rsidRPr="008624CE" w:rsidRDefault="00DC2DA0" w:rsidP="008E16D0">
            <w:pPr>
              <w:jc w:val="center"/>
              <w:cnfStyle w:val="000000100000" w:firstRow="0" w:lastRow="0" w:firstColumn="0" w:lastColumn="0" w:oddVBand="0" w:evenVBand="0" w:oddHBand="1" w:evenHBand="0" w:firstRowFirstColumn="0" w:firstRowLastColumn="0" w:lastRowFirstColumn="0" w:lastRowLastColumn="0"/>
            </w:pPr>
          </w:p>
        </w:tc>
      </w:tr>
    </w:tbl>
    <w:p w14:paraId="1BF4355F" w14:textId="77777777" w:rsidR="00DC2DA0" w:rsidRDefault="008624CE" w:rsidP="00360B92">
      <w:r>
        <w:t xml:space="preserve"> </w:t>
      </w:r>
    </w:p>
    <w:p w14:paraId="02B037F6" w14:textId="77777777" w:rsidR="00DC2DA0" w:rsidRDefault="00DC2DA0" w:rsidP="00360B92">
      <w:r>
        <w:t xml:space="preserve">We generated the variable </w:t>
      </w:r>
      <w:r>
        <w:rPr>
          <w:b/>
        </w:rPr>
        <w:t>‘</w:t>
      </w:r>
      <w:proofErr w:type="spellStart"/>
      <w:r>
        <w:rPr>
          <w:b/>
        </w:rPr>
        <w:t>famhx_chd</w:t>
      </w:r>
      <w:proofErr w:type="spellEnd"/>
      <w:r>
        <w:rPr>
          <w:b/>
        </w:rPr>
        <w:t xml:space="preserve">’ </w:t>
      </w:r>
      <w:r>
        <w:t>to indicate a whether a participant had a family history of heart disease:</w:t>
      </w:r>
    </w:p>
    <w:p w14:paraId="3D5F7F8E" w14:textId="77777777" w:rsidR="00DC2DA0" w:rsidRDefault="00DC2DA0" w:rsidP="002972C5">
      <w:pPr>
        <w:pStyle w:val="ListParagraph"/>
        <w:numPr>
          <w:ilvl w:val="0"/>
          <w:numId w:val="37"/>
        </w:numPr>
        <w:spacing w:before="120"/>
        <w:ind w:left="714" w:hanging="357"/>
      </w:pPr>
      <w:r>
        <w:t>‘</w:t>
      </w:r>
      <w:proofErr w:type="spellStart"/>
      <w:r>
        <w:t>famhx_chd</w:t>
      </w:r>
      <w:proofErr w:type="spellEnd"/>
      <w:r>
        <w:t xml:space="preserve">’ coded as 1 (Family history) if either parent or sibling suffered from heart attack or angina OR if either parent </w:t>
      </w:r>
      <w:r w:rsidR="00836E66">
        <w:t xml:space="preserve">reported as having </w:t>
      </w:r>
      <w:r>
        <w:t>died from a heart attack</w:t>
      </w:r>
      <w:r w:rsidR="00AF1237">
        <w:t xml:space="preserve"> in any phase of data collection</w:t>
      </w:r>
    </w:p>
    <w:p w14:paraId="13AD445B" w14:textId="77777777" w:rsidR="00AF1237" w:rsidRPr="00DC2DA0" w:rsidRDefault="00AF1237" w:rsidP="002972C5">
      <w:pPr>
        <w:pStyle w:val="ListParagraph"/>
        <w:numPr>
          <w:ilvl w:val="0"/>
          <w:numId w:val="37"/>
        </w:numPr>
        <w:spacing w:before="120"/>
        <w:ind w:left="714" w:hanging="357"/>
      </w:pPr>
      <w:r>
        <w:t>‘</w:t>
      </w:r>
      <w:proofErr w:type="spellStart"/>
      <w:r>
        <w:t>famhx_chd</w:t>
      </w:r>
      <w:proofErr w:type="spellEnd"/>
      <w:r>
        <w:t xml:space="preserve">’ coded as 0 (No family history) if no parent or sibling suffered heart attack or angina AND neither parent </w:t>
      </w:r>
      <w:r w:rsidR="00836E66">
        <w:t xml:space="preserve">reported as having </w:t>
      </w:r>
      <w:r>
        <w:t xml:space="preserve">died from heart attack </w:t>
      </w:r>
    </w:p>
    <w:p w14:paraId="3A5EB165" w14:textId="77777777" w:rsidR="0088236B" w:rsidRDefault="0088236B" w:rsidP="0088236B">
      <w:pPr>
        <w:pStyle w:val="Heading3"/>
      </w:pPr>
      <w:bookmarkStart w:id="41" w:name="_Toc456599798"/>
      <w:r>
        <w:t>Smoking</w:t>
      </w:r>
      <w:bookmarkEnd w:id="41"/>
    </w:p>
    <w:p w14:paraId="5DC84C87" w14:textId="0022D59D" w:rsidR="00AF0728" w:rsidRDefault="00375D97" w:rsidP="00750C6E">
      <w:r>
        <w:t>There are a number of variables related to smoking status in Whitehall II, with questions on the number and type of tobacco smoke</w:t>
      </w:r>
      <w:r w:rsidR="00481BB0">
        <w:t>d</w:t>
      </w:r>
      <w:r>
        <w:t xml:space="preserve">. </w:t>
      </w:r>
      <w:r w:rsidR="00AF0728">
        <w:t xml:space="preserve">We used the derived variable labelled ‘Smoking habits (never/ex/current)’ to classify </w:t>
      </w:r>
      <w:r w:rsidR="00156E47">
        <w:t xml:space="preserve">each participant’s smoking status for our analysis. As with other variables we used the most recent wave for which information was available on each participant, as smoking habits may change over time. </w:t>
      </w:r>
      <w:r w:rsidR="002972C5">
        <w:fldChar w:fldCharType="begin"/>
      </w:r>
      <w:r w:rsidR="002972C5">
        <w:instrText xml:space="preserve"> REF _Ref456536231 \h </w:instrText>
      </w:r>
      <w:r w:rsidR="002972C5">
        <w:fldChar w:fldCharType="separate"/>
      </w:r>
      <w:r w:rsidR="00560A8C">
        <w:t xml:space="preserve">Table </w:t>
      </w:r>
      <w:r w:rsidR="00560A8C">
        <w:rPr>
          <w:noProof/>
        </w:rPr>
        <w:t>11</w:t>
      </w:r>
      <w:r w:rsidR="002972C5">
        <w:fldChar w:fldCharType="end"/>
      </w:r>
      <w:r w:rsidR="002972C5">
        <w:t xml:space="preserve"> shows </w:t>
      </w:r>
      <w:r w:rsidR="002972C5" w:rsidRPr="002972C5">
        <w:t>Whitehall II variables related to smoking</w:t>
      </w:r>
      <w:r w:rsidR="002972C5">
        <w:t xml:space="preserve">. </w:t>
      </w:r>
      <w:r w:rsidR="00156E47">
        <w:t>Information was available is phases 1, 2, 3, 5, 7, and 9. We generated the variable ‘</w:t>
      </w:r>
      <w:proofErr w:type="spellStart"/>
      <w:r w:rsidR="00156E47">
        <w:rPr>
          <w:b/>
        </w:rPr>
        <w:t>smoke_cat</w:t>
      </w:r>
      <w:proofErr w:type="spellEnd"/>
      <w:r w:rsidR="00156E47">
        <w:rPr>
          <w:b/>
        </w:rPr>
        <w:t>’</w:t>
      </w:r>
      <w:r w:rsidR="00156E47">
        <w:t xml:space="preserve"> as follows:</w:t>
      </w:r>
    </w:p>
    <w:p w14:paraId="682CB2E7" w14:textId="77777777" w:rsidR="00156E47" w:rsidRDefault="00156E47" w:rsidP="002972C5">
      <w:pPr>
        <w:pStyle w:val="ListParagraph"/>
        <w:numPr>
          <w:ilvl w:val="0"/>
          <w:numId w:val="45"/>
        </w:numPr>
        <w:spacing w:before="120"/>
        <w:ind w:left="714" w:hanging="357"/>
      </w:pPr>
      <w:r>
        <w:t>‘</w:t>
      </w:r>
      <w:proofErr w:type="spellStart"/>
      <w:r>
        <w:t>smoke_cat</w:t>
      </w:r>
      <w:proofErr w:type="spellEnd"/>
      <w:r>
        <w:t>’ coded as 1 (Never Smoker) if participant classified as ‘never-smo</w:t>
      </w:r>
      <w:r w:rsidR="00987626">
        <w:t>ker’ during most recent phase for</w:t>
      </w:r>
      <w:r>
        <w:t xml:space="preserve"> which data is available for that individual</w:t>
      </w:r>
    </w:p>
    <w:p w14:paraId="15D83C49" w14:textId="77777777" w:rsidR="00156E47" w:rsidRDefault="00156E47" w:rsidP="002972C5">
      <w:pPr>
        <w:pStyle w:val="ListParagraph"/>
        <w:numPr>
          <w:ilvl w:val="0"/>
          <w:numId w:val="45"/>
        </w:numPr>
        <w:spacing w:before="120"/>
        <w:ind w:left="714" w:hanging="357"/>
      </w:pPr>
      <w:r>
        <w:t>‘</w:t>
      </w:r>
      <w:proofErr w:type="spellStart"/>
      <w:r>
        <w:t>smoke_cat</w:t>
      </w:r>
      <w:proofErr w:type="spellEnd"/>
      <w:r>
        <w:t>’ coded as 2 (Former Smoker) if participant classified as ‘ex-smo</w:t>
      </w:r>
      <w:r w:rsidR="00987626">
        <w:t>ker’ during most recent phase for</w:t>
      </w:r>
      <w:r>
        <w:t xml:space="preserve"> which data is available for that individual</w:t>
      </w:r>
    </w:p>
    <w:p w14:paraId="238D735E" w14:textId="77777777" w:rsidR="00156E47" w:rsidRDefault="00156E47" w:rsidP="002972C5">
      <w:pPr>
        <w:pStyle w:val="ListParagraph"/>
        <w:numPr>
          <w:ilvl w:val="0"/>
          <w:numId w:val="45"/>
        </w:numPr>
        <w:spacing w:before="120"/>
        <w:ind w:left="714" w:hanging="357"/>
      </w:pPr>
      <w:r>
        <w:t>‘</w:t>
      </w:r>
      <w:proofErr w:type="spellStart"/>
      <w:r>
        <w:t>smoke_cat</w:t>
      </w:r>
      <w:proofErr w:type="spellEnd"/>
      <w:r>
        <w:t>’ coded as 3 (Current Smoker) if participant classified as ‘current smo</w:t>
      </w:r>
      <w:r w:rsidR="00987626">
        <w:t>ker’ during most recent phase for</w:t>
      </w:r>
      <w:r>
        <w:t xml:space="preserve"> which data is available for that individual</w:t>
      </w:r>
    </w:p>
    <w:p w14:paraId="048FB57E" w14:textId="5583C45A" w:rsidR="00CB3FC2" w:rsidRDefault="002972C5" w:rsidP="002972C5">
      <w:pPr>
        <w:pStyle w:val="Caption"/>
      </w:pPr>
      <w:bookmarkStart w:id="42" w:name="_Ref456536231"/>
      <w:r>
        <w:t xml:space="preserve">Table </w:t>
      </w:r>
      <w:r w:rsidR="00623443">
        <w:fldChar w:fldCharType="begin"/>
      </w:r>
      <w:r w:rsidR="00623443">
        <w:instrText xml:space="preserve"> SEQ Table \* ARABIC </w:instrText>
      </w:r>
      <w:r w:rsidR="00623443">
        <w:fldChar w:fldCharType="separate"/>
      </w:r>
      <w:r w:rsidR="00560A8C">
        <w:rPr>
          <w:noProof/>
        </w:rPr>
        <w:t>11</w:t>
      </w:r>
      <w:r w:rsidR="00623443">
        <w:rPr>
          <w:noProof/>
        </w:rPr>
        <w:fldChar w:fldCharType="end"/>
      </w:r>
      <w:bookmarkEnd w:id="42"/>
      <w:r>
        <w:t xml:space="preserve">: </w:t>
      </w:r>
      <w:r w:rsidRPr="002972C5">
        <w:t>Whitehall II variables related to</w:t>
      </w:r>
      <w:r>
        <w:t xml:space="preserve"> smoking</w:t>
      </w:r>
    </w:p>
    <w:tbl>
      <w:tblPr>
        <w:tblW w:w="24320" w:type="dxa"/>
        <w:tblLook w:val="04A0" w:firstRow="1" w:lastRow="0" w:firstColumn="1" w:lastColumn="0" w:noHBand="0" w:noVBand="1"/>
      </w:tblPr>
      <w:tblGrid>
        <w:gridCol w:w="9980"/>
        <w:gridCol w:w="2812"/>
        <w:gridCol w:w="7398"/>
        <w:gridCol w:w="958"/>
        <w:gridCol w:w="998"/>
        <w:gridCol w:w="1081"/>
        <w:gridCol w:w="1092"/>
        <w:gridCol w:w="998"/>
        <w:gridCol w:w="1085"/>
        <w:gridCol w:w="998"/>
        <w:gridCol w:w="2274"/>
        <w:gridCol w:w="958"/>
        <w:gridCol w:w="1048"/>
      </w:tblGrid>
      <w:tr w:rsidR="000761ED" w:rsidRPr="00CB3FC2" w14:paraId="29FDA38E" w14:textId="77777777" w:rsidTr="00CB3FC2">
        <w:trPr>
          <w:trHeight w:val="300"/>
        </w:trPr>
        <w:tc>
          <w:tcPr>
            <w:tcW w:w="2920" w:type="dxa"/>
            <w:tcBorders>
              <w:top w:val="nil"/>
              <w:left w:val="nil"/>
              <w:bottom w:val="nil"/>
              <w:right w:val="nil"/>
            </w:tcBorders>
            <w:shd w:val="clear" w:color="auto" w:fill="auto"/>
            <w:noWrap/>
            <w:vAlign w:val="bottom"/>
          </w:tcPr>
          <w:tbl>
            <w:tblPr>
              <w:tblStyle w:val="GridTable4-Accent11"/>
              <w:tblW w:w="9779" w:type="dxa"/>
              <w:tblLook w:val="04A0" w:firstRow="1" w:lastRow="0" w:firstColumn="1" w:lastColumn="0" w:noHBand="0" w:noVBand="1"/>
            </w:tblPr>
            <w:tblGrid>
              <w:gridCol w:w="2359"/>
              <w:gridCol w:w="1136"/>
              <w:gridCol w:w="1244"/>
              <w:gridCol w:w="1255"/>
              <w:gridCol w:w="1228"/>
              <w:gridCol w:w="1355"/>
              <w:gridCol w:w="1202"/>
            </w:tblGrid>
            <w:tr w:rsidR="00363C41" w14:paraId="68855D94" w14:textId="77777777" w:rsidTr="00363C41">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359" w:type="dxa"/>
                </w:tcPr>
                <w:p w14:paraId="18325C2C" w14:textId="77777777" w:rsidR="00363C41" w:rsidRPr="00CB3FC2" w:rsidRDefault="00363C41" w:rsidP="00CB3FC2">
                  <w:r>
                    <w:t>Variable Label</w:t>
                  </w:r>
                </w:p>
              </w:tc>
              <w:tc>
                <w:tcPr>
                  <w:tcW w:w="1136" w:type="dxa"/>
                </w:tcPr>
                <w:p w14:paraId="5F06BCB4" w14:textId="77777777" w:rsidR="00363C41" w:rsidRPr="00CB3FC2" w:rsidRDefault="00363C41" w:rsidP="008E16D0">
                  <w:pPr>
                    <w:jc w:val="center"/>
                    <w:cnfStyle w:val="100000000000" w:firstRow="1" w:lastRow="0" w:firstColumn="0" w:lastColumn="0" w:oddVBand="0" w:evenVBand="0" w:oddHBand="0" w:evenHBand="0" w:firstRowFirstColumn="0" w:firstRowLastColumn="0" w:lastRowFirstColumn="0" w:lastRowLastColumn="0"/>
                  </w:pPr>
                  <w:r w:rsidRPr="00CB3FC2">
                    <w:t>Phase 1</w:t>
                  </w:r>
                </w:p>
              </w:tc>
              <w:tc>
                <w:tcPr>
                  <w:tcW w:w="1244" w:type="dxa"/>
                </w:tcPr>
                <w:p w14:paraId="2082327D" w14:textId="77777777" w:rsidR="00363C41" w:rsidRPr="00CB3FC2" w:rsidRDefault="00363C41" w:rsidP="008E16D0">
                  <w:pPr>
                    <w:jc w:val="center"/>
                    <w:cnfStyle w:val="100000000000" w:firstRow="1" w:lastRow="0" w:firstColumn="0" w:lastColumn="0" w:oddVBand="0" w:evenVBand="0" w:oddHBand="0" w:evenHBand="0" w:firstRowFirstColumn="0" w:firstRowLastColumn="0" w:lastRowFirstColumn="0" w:lastRowLastColumn="0"/>
                  </w:pPr>
                  <w:r w:rsidRPr="00CB3FC2">
                    <w:t>Phase 2</w:t>
                  </w:r>
                </w:p>
              </w:tc>
              <w:tc>
                <w:tcPr>
                  <w:tcW w:w="1255" w:type="dxa"/>
                </w:tcPr>
                <w:p w14:paraId="3DD7AADF" w14:textId="77777777" w:rsidR="00363C41" w:rsidRPr="00CB3FC2" w:rsidRDefault="00363C41" w:rsidP="008E16D0">
                  <w:pPr>
                    <w:jc w:val="center"/>
                    <w:cnfStyle w:val="100000000000" w:firstRow="1" w:lastRow="0" w:firstColumn="0" w:lastColumn="0" w:oddVBand="0" w:evenVBand="0" w:oddHBand="0" w:evenHBand="0" w:firstRowFirstColumn="0" w:firstRowLastColumn="0" w:lastRowFirstColumn="0" w:lastRowLastColumn="0"/>
                  </w:pPr>
                  <w:r w:rsidRPr="00CB3FC2">
                    <w:t>Phase 3</w:t>
                  </w:r>
                </w:p>
              </w:tc>
              <w:tc>
                <w:tcPr>
                  <w:tcW w:w="1228" w:type="dxa"/>
                </w:tcPr>
                <w:p w14:paraId="15C2EF1A" w14:textId="77777777" w:rsidR="00363C41" w:rsidRPr="00CB3FC2" w:rsidRDefault="00363C41" w:rsidP="008E16D0">
                  <w:pPr>
                    <w:jc w:val="center"/>
                    <w:cnfStyle w:val="100000000000" w:firstRow="1" w:lastRow="0" w:firstColumn="0" w:lastColumn="0" w:oddVBand="0" w:evenVBand="0" w:oddHBand="0" w:evenHBand="0" w:firstRowFirstColumn="0" w:firstRowLastColumn="0" w:lastRowFirstColumn="0" w:lastRowLastColumn="0"/>
                  </w:pPr>
                  <w:r w:rsidRPr="00CB3FC2">
                    <w:t>Phase 5</w:t>
                  </w:r>
                </w:p>
              </w:tc>
              <w:tc>
                <w:tcPr>
                  <w:tcW w:w="1355" w:type="dxa"/>
                </w:tcPr>
                <w:p w14:paraId="725B73DC" w14:textId="77777777" w:rsidR="00363C41" w:rsidRPr="00CB3FC2" w:rsidRDefault="00363C41" w:rsidP="008E16D0">
                  <w:pPr>
                    <w:jc w:val="center"/>
                    <w:cnfStyle w:val="100000000000" w:firstRow="1" w:lastRow="0" w:firstColumn="0" w:lastColumn="0" w:oddVBand="0" w:evenVBand="0" w:oddHBand="0" w:evenHBand="0" w:firstRowFirstColumn="0" w:firstRowLastColumn="0" w:lastRowFirstColumn="0" w:lastRowLastColumn="0"/>
                  </w:pPr>
                  <w:r w:rsidRPr="00CB3FC2">
                    <w:t>Phase 7</w:t>
                  </w:r>
                </w:p>
              </w:tc>
              <w:tc>
                <w:tcPr>
                  <w:tcW w:w="1202" w:type="dxa"/>
                </w:tcPr>
                <w:p w14:paraId="3978C0B3" w14:textId="77777777" w:rsidR="00363C41" w:rsidRPr="00CB3FC2" w:rsidRDefault="00363C41" w:rsidP="008E16D0">
                  <w:pPr>
                    <w:jc w:val="center"/>
                    <w:cnfStyle w:val="100000000000" w:firstRow="1" w:lastRow="0" w:firstColumn="0" w:lastColumn="0" w:oddVBand="0" w:evenVBand="0" w:oddHBand="0" w:evenHBand="0" w:firstRowFirstColumn="0" w:firstRowLastColumn="0" w:lastRowFirstColumn="0" w:lastRowLastColumn="0"/>
                  </w:pPr>
                  <w:r w:rsidRPr="00CB3FC2">
                    <w:t>Phase 9</w:t>
                  </w:r>
                </w:p>
              </w:tc>
            </w:tr>
            <w:tr w:rsidR="00363C41" w14:paraId="0EF66D4A" w14:textId="77777777" w:rsidTr="00363C41">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2359" w:type="dxa"/>
                </w:tcPr>
                <w:p w14:paraId="5F63ECB3" w14:textId="77777777" w:rsidR="00363C41" w:rsidRPr="00CB3FC2" w:rsidRDefault="00363C41" w:rsidP="00CB3FC2">
                  <w:pPr>
                    <w:rPr>
                      <w:b w:val="0"/>
                      <w:color w:val="000000"/>
                    </w:rPr>
                  </w:pPr>
                  <w:r w:rsidRPr="00CB3FC2">
                    <w:rPr>
                      <w:b w:val="0"/>
                      <w:color w:val="000000"/>
                    </w:rPr>
                    <w:t>Smoking habits (never/ex/current)</w:t>
                  </w:r>
                </w:p>
              </w:tc>
              <w:tc>
                <w:tcPr>
                  <w:tcW w:w="1136" w:type="dxa"/>
                </w:tcPr>
                <w:p w14:paraId="177C8B7C" w14:textId="77777777" w:rsidR="00363C41" w:rsidRPr="00CB3FC2" w:rsidRDefault="00363C41" w:rsidP="008E16D0">
                  <w:pPr>
                    <w:jc w:val="center"/>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esmoke</w:t>
                  </w:r>
                  <w:proofErr w:type="spellEnd"/>
                </w:p>
              </w:tc>
              <w:tc>
                <w:tcPr>
                  <w:tcW w:w="1244" w:type="dxa"/>
                </w:tcPr>
                <w:p w14:paraId="1FFFE293" w14:textId="77777777" w:rsidR="00363C41" w:rsidRPr="00CB3FC2" w:rsidRDefault="00363C41" w:rsidP="008E16D0">
                  <w:pPr>
                    <w:jc w:val="center"/>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zesomke</w:t>
                  </w:r>
                  <w:proofErr w:type="spellEnd"/>
                </w:p>
              </w:tc>
              <w:tc>
                <w:tcPr>
                  <w:tcW w:w="1255" w:type="dxa"/>
                </w:tcPr>
                <w:p w14:paraId="36A3E2AA" w14:textId="77777777" w:rsidR="00363C41" w:rsidRPr="00CB3FC2" w:rsidRDefault="00363C41" w:rsidP="008E16D0">
                  <w:pPr>
                    <w:jc w:val="center"/>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xesmoke</w:t>
                  </w:r>
                  <w:proofErr w:type="spellEnd"/>
                </w:p>
              </w:tc>
              <w:tc>
                <w:tcPr>
                  <w:tcW w:w="1228" w:type="dxa"/>
                </w:tcPr>
                <w:p w14:paraId="483B759D" w14:textId="77777777" w:rsidR="00363C41" w:rsidRPr="00CB3FC2" w:rsidRDefault="00363C41" w:rsidP="008E16D0">
                  <w:pPr>
                    <w:jc w:val="center"/>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tesmoke</w:t>
                  </w:r>
                  <w:proofErr w:type="spellEnd"/>
                </w:p>
              </w:tc>
              <w:tc>
                <w:tcPr>
                  <w:tcW w:w="1355" w:type="dxa"/>
                </w:tcPr>
                <w:p w14:paraId="2C1BEA6B" w14:textId="77777777" w:rsidR="00363C41" w:rsidRPr="00CB3FC2" w:rsidRDefault="00363C41" w:rsidP="008E16D0">
                  <w:pPr>
                    <w:jc w:val="center"/>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mesmoke</w:t>
                  </w:r>
                  <w:proofErr w:type="spellEnd"/>
                </w:p>
              </w:tc>
              <w:tc>
                <w:tcPr>
                  <w:tcW w:w="1202" w:type="dxa"/>
                </w:tcPr>
                <w:p w14:paraId="45FCD14E" w14:textId="77777777" w:rsidR="00363C41" w:rsidRPr="00CB3FC2" w:rsidRDefault="00363C41" w:rsidP="008E16D0">
                  <w:pPr>
                    <w:jc w:val="center"/>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jesmoke</w:t>
                  </w:r>
                  <w:proofErr w:type="spellEnd"/>
                </w:p>
              </w:tc>
            </w:tr>
          </w:tbl>
          <w:p w14:paraId="1ECB5C18" w14:textId="77777777" w:rsidR="00CB3FC2" w:rsidRPr="00CB3FC2" w:rsidRDefault="00CB3FC2" w:rsidP="00CB3FC2">
            <w:pPr>
              <w:rPr>
                <w:color w:val="000000"/>
              </w:rPr>
            </w:pPr>
          </w:p>
        </w:tc>
        <w:tc>
          <w:tcPr>
            <w:tcW w:w="2820" w:type="dxa"/>
            <w:tcBorders>
              <w:top w:val="nil"/>
              <w:left w:val="nil"/>
              <w:bottom w:val="nil"/>
              <w:right w:val="nil"/>
            </w:tcBorders>
            <w:shd w:val="clear" w:color="auto" w:fill="auto"/>
            <w:noWrap/>
            <w:vAlign w:val="bottom"/>
          </w:tcPr>
          <w:p w14:paraId="7A98BEA3" w14:textId="77777777" w:rsidR="00CB3FC2" w:rsidRPr="00CB3FC2" w:rsidRDefault="00CB3FC2" w:rsidP="00CB3FC2">
            <w:pPr>
              <w:rPr>
                <w:color w:val="000000"/>
              </w:rPr>
            </w:pPr>
          </w:p>
        </w:tc>
        <w:tc>
          <w:tcPr>
            <w:tcW w:w="7420" w:type="dxa"/>
            <w:tcBorders>
              <w:top w:val="nil"/>
              <w:left w:val="nil"/>
              <w:bottom w:val="nil"/>
              <w:right w:val="nil"/>
            </w:tcBorders>
            <w:shd w:val="clear" w:color="auto" w:fill="auto"/>
            <w:noWrap/>
            <w:vAlign w:val="bottom"/>
          </w:tcPr>
          <w:p w14:paraId="50D65CB7" w14:textId="77777777" w:rsidR="00CB3FC2" w:rsidRPr="00CB3FC2" w:rsidRDefault="00CB3FC2" w:rsidP="00CB3FC2">
            <w:pPr>
              <w:rPr>
                <w:color w:val="000000"/>
              </w:rPr>
            </w:pPr>
          </w:p>
        </w:tc>
        <w:tc>
          <w:tcPr>
            <w:tcW w:w="960" w:type="dxa"/>
            <w:tcBorders>
              <w:top w:val="nil"/>
              <w:left w:val="nil"/>
              <w:bottom w:val="nil"/>
              <w:right w:val="nil"/>
            </w:tcBorders>
            <w:shd w:val="clear" w:color="auto" w:fill="auto"/>
            <w:noWrap/>
            <w:vAlign w:val="bottom"/>
            <w:hideMark/>
          </w:tcPr>
          <w:p w14:paraId="4AAFA8BA" w14:textId="77777777" w:rsidR="00CB3FC2" w:rsidRPr="00CB3FC2" w:rsidRDefault="00CB3FC2" w:rsidP="00CB3FC2">
            <w:pPr>
              <w:jc w:val="right"/>
              <w:rPr>
                <w:color w:val="000000"/>
              </w:rPr>
            </w:pPr>
            <w:r w:rsidRPr="00CB3FC2">
              <w:rPr>
                <w:color w:val="000000"/>
              </w:rPr>
              <w:t>1</w:t>
            </w:r>
          </w:p>
        </w:tc>
        <w:tc>
          <w:tcPr>
            <w:tcW w:w="1000" w:type="dxa"/>
            <w:tcBorders>
              <w:top w:val="nil"/>
              <w:left w:val="nil"/>
              <w:bottom w:val="nil"/>
              <w:right w:val="nil"/>
            </w:tcBorders>
            <w:shd w:val="clear" w:color="auto" w:fill="auto"/>
            <w:noWrap/>
            <w:vAlign w:val="bottom"/>
            <w:hideMark/>
          </w:tcPr>
          <w:p w14:paraId="4FE8D604" w14:textId="77777777" w:rsidR="00CB3FC2" w:rsidRPr="00CB3FC2" w:rsidRDefault="00CB3FC2" w:rsidP="00CB3FC2">
            <w:pPr>
              <w:rPr>
                <w:color w:val="000000"/>
              </w:rPr>
            </w:pPr>
            <w:r w:rsidRPr="00CB3FC2">
              <w:rPr>
                <w:color w:val="000000"/>
              </w:rPr>
              <w:t>ESMOKE</w:t>
            </w:r>
          </w:p>
        </w:tc>
        <w:tc>
          <w:tcPr>
            <w:tcW w:w="1000" w:type="dxa"/>
            <w:tcBorders>
              <w:top w:val="nil"/>
              <w:left w:val="nil"/>
              <w:bottom w:val="nil"/>
              <w:right w:val="nil"/>
            </w:tcBorders>
            <w:shd w:val="clear" w:color="auto" w:fill="auto"/>
            <w:noWrap/>
            <w:vAlign w:val="bottom"/>
            <w:hideMark/>
          </w:tcPr>
          <w:p w14:paraId="32672741" w14:textId="77777777" w:rsidR="00CB3FC2" w:rsidRPr="00CB3FC2" w:rsidRDefault="00CB3FC2" w:rsidP="00CB3FC2">
            <w:pPr>
              <w:rPr>
                <w:color w:val="000000"/>
              </w:rPr>
            </w:pPr>
            <w:r w:rsidRPr="00CB3FC2">
              <w:rPr>
                <w:color w:val="000000"/>
              </w:rPr>
              <w:t>ZESMOKE</w:t>
            </w:r>
          </w:p>
        </w:tc>
        <w:tc>
          <w:tcPr>
            <w:tcW w:w="1000" w:type="dxa"/>
            <w:tcBorders>
              <w:top w:val="nil"/>
              <w:left w:val="nil"/>
              <w:bottom w:val="nil"/>
              <w:right w:val="nil"/>
            </w:tcBorders>
            <w:shd w:val="clear" w:color="auto" w:fill="auto"/>
            <w:noWrap/>
            <w:vAlign w:val="bottom"/>
            <w:hideMark/>
          </w:tcPr>
          <w:p w14:paraId="3A59AD40" w14:textId="77777777" w:rsidR="00CB3FC2" w:rsidRPr="00CB3FC2" w:rsidRDefault="00CB3FC2" w:rsidP="00CB3FC2">
            <w:pPr>
              <w:rPr>
                <w:color w:val="000000"/>
              </w:rPr>
            </w:pPr>
            <w:r w:rsidRPr="00CB3FC2">
              <w:rPr>
                <w:color w:val="000000"/>
              </w:rPr>
              <w:t>XESMOKE</w:t>
            </w:r>
          </w:p>
        </w:tc>
        <w:tc>
          <w:tcPr>
            <w:tcW w:w="1000" w:type="dxa"/>
            <w:tcBorders>
              <w:top w:val="nil"/>
              <w:left w:val="nil"/>
              <w:bottom w:val="nil"/>
              <w:right w:val="nil"/>
            </w:tcBorders>
            <w:shd w:val="clear" w:color="auto" w:fill="auto"/>
            <w:noWrap/>
            <w:vAlign w:val="bottom"/>
            <w:hideMark/>
          </w:tcPr>
          <w:p w14:paraId="1D58326A" w14:textId="77777777" w:rsidR="00CB3FC2" w:rsidRPr="00CB3FC2" w:rsidRDefault="00CB3FC2" w:rsidP="00CB3FC2">
            <w:pPr>
              <w:rPr>
                <w:color w:val="000000"/>
              </w:rPr>
            </w:pPr>
          </w:p>
        </w:tc>
        <w:tc>
          <w:tcPr>
            <w:tcW w:w="1000" w:type="dxa"/>
            <w:tcBorders>
              <w:top w:val="nil"/>
              <w:left w:val="nil"/>
              <w:bottom w:val="nil"/>
              <w:right w:val="nil"/>
            </w:tcBorders>
            <w:shd w:val="clear" w:color="auto" w:fill="auto"/>
            <w:noWrap/>
            <w:vAlign w:val="bottom"/>
            <w:hideMark/>
          </w:tcPr>
          <w:p w14:paraId="5B92CEE5" w14:textId="77777777" w:rsidR="00CB3FC2" w:rsidRPr="00CB3FC2" w:rsidRDefault="00CB3FC2" w:rsidP="00CB3FC2">
            <w:pPr>
              <w:rPr>
                <w:color w:val="000000"/>
              </w:rPr>
            </w:pPr>
            <w:r w:rsidRPr="00CB3FC2">
              <w:rPr>
                <w:color w:val="000000"/>
              </w:rPr>
              <w:t>TESMOKE</w:t>
            </w:r>
          </w:p>
        </w:tc>
        <w:tc>
          <w:tcPr>
            <w:tcW w:w="1000" w:type="dxa"/>
            <w:tcBorders>
              <w:top w:val="nil"/>
              <w:left w:val="nil"/>
              <w:bottom w:val="nil"/>
              <w:right w:val="nil"/>
            </w:tcBorders>
            <w:shd w:val="clear" w:color="auto" w:fill="auto"/>
            <w:noWrap/>
            <w:vAlign w:val="bottom"/>
            <w:hideMark/>
          </w:tcPr>
          <w:p w14:paraId="2A17FE7C" w14:textId="77777777" w:rsidR="00CB3FC2" w:rsidRPr="00CB3FC2" w:rsidRDefault="00CB3FC2" w:rsidP="00CB3FC2">
            <w:pPr>
              <w:rPr>
                <w:color w:val="000000"/>
              </w:rPr>
            </w:pPr>
          </w:p>
        </w:tc>
        <w:tc>
          <w:tcPr>
            <w:tcW w:w="2280" w:type="dxa"/>
            <w:tcBorders>
              <w:top w:val="nil"/>
              <w:left w:val="nil"/>
              <w:bottom w:val="nil"/>
              <w:right w:val="nil"/>
            </w:tcBorders>
            <w:shd w:val="clear" w:color="auto" w:fill="auto"/>
            <w:noWrap/>
            <w:vAlign w:val="bottom"/>
            <w:hideMark/>
          </w:tcPr>
          <w:p w14:paraId="758AA5F9" w14:textId="77777777" w:rsidR="00CB3FC2" w:rsidRPr="00CB3FC2" w:rsidRDefault="00CB3FC2" w:rsidP="00CB3FC2">
            <w:pPr>
              <w:rPr>
                <w:color w:val="000000"/>
              </w:rPr>
            </w:pPr>
            <w:r w:rsidRPr="00CB3FC2">
              <w:rPr>
                <w:color w:val="000000"/>
              </w:rPr>
              <w:t>MESMOKE</w:t>
            </w:r>
          </w:p>
        </w:tc>
        <w:tc>
          <w:tcPr>
            <w:tcW w:w="960" w:type="dxa"/>
            <w:tcBorders>
              <w:top w:val="nil"/>
              <w:left w:val="nil"/>
              <w:bottom w:val="nil"/>
              <w:right w:val="nil"/>
            </w:tcBorders>
            <w:shd w:val="clear" w:color="auto" w:fill="auto"/>
            <w:noWrap/>
            <w:vAlign w:val="bottom"/>
            <w:hideMark/>
          </w:tcPr>
          <w:p w14:paraId="630E33DF" w14:textId="77777777" w:rsidR="00CB3FC2" w:rsidRPr="00CB3FC2" w:rsidRDefault="00CB3FC2" w:rsidP="00CB3FC2">
            <w:pPr>
              <w:rPr>
                <w:color w:val="000000"/>
              </w:rPr>
            </w:pPr>
          </w:p>
        </w:tc>
        <w:tc>
          <w:tcPr>
            <w:tcW w:w="960" w:type="dxa"/>
            <w:tcBorders>
              <w:top w:val="nil"/>
              <w:left w:val="nil"/>
              <w:bottom w:val="nil"/>
              <w:right w:val="nil"/>
            </w:tcBorders>
            <w:shd w:val="clear" w:color="auto" w:fill="auto"/>
            <w:noWrap/>
            <w:vAlign w:val="bottom"/>
            <w:hideMark/>
          </w:tcPr>
          <w:p w14:paraId="32E8D9F0" w14:textId="77777777" w:rsidR="00CB3FC2" w:rsidRPr="00CB3FC2" w:rsidRDefault="00CB3FC2" w:rsidP="00CB3FC2">
            <w:pPr>
              <w:rPr>
                <w:color w:val="000000"/>
              </w:rPr>
            </w:pPr>
            <w:r w:rsidRPr="00CB3FC2">
              <w:rPr>
                <w:color w:val="000000"/>
              </w:rPr>
              <w:t>JESMOKE</w:t>
            </w:r>
          </w:p>
        </w:tc>
      </w:tr>
    </w:tbl>
    <w:p w14:paraId="5CB46CFA" w14:textId="77777777" w:rsidR="0088236B" w:rsidRDefault="0088236B" w:rsidP="0088236B">
      <w:pPr>
        <w:pStyle w:val="Heading3"/>
      </w:pPr>
      <w:bookmarkStart w:id="43" w:name="_Toc456599799"/>
      <w:r>
        <w:lastRenderedPageBreak/>
        <w:t>Obesity</w:t>
      </w:r>
      <w:bookmarkEnd w:id="43"/>
    </w:p>
    <w:p w14:paraId="10C59B0D" w14:textId="64887ECF" w:rsidR="00CD48C9" w:rsidRDefault="00CD48C9" w:rsidP="00846FCD">
      <w:pPr>
        <w:spacing w:before="240"/>
      </w:pPr>
      <w:r>
        <w:t xml:space="preserve">There are several different ways of measuring obesity based on the clinical </w:t>
      </w:r>
      <w:r w:rsidR="0016285B">
        <w:t>assessment. These include BMI, fat percentage, waist circumference and waist-hip ratio. We chose to use BMI as this is the most commonly used measurement of obesity</w:t>
      </w:r>
      <w:r w:rsidR="00836E66">
        <w:t xml:space="preserve"> in epidemiological studies on CVD</w:t>
      </w:r>
      <w:r w:rsidR="0016285B">
        <w:t xml:space="preserve">. Using the variable labelled ‘Body mass index’ we </w:t>
      </w:r>
      <w:r w:rsidR="00C526F6">
        <w:t xml:space="preserve">categorised participants into five categories based on WHO classification guidelines (ref). Once again, we used the most recent phase for which data was available for each individual. </w:t>
      </w:r>
      <w:r w:rsidR="002972C5">
        <w:fldChar w:fldCharType="begin"/>
      </w:r>
      <w:r w:rsidR="002972C5">
        <w:instrText xml:space="preserve"> REF _Ref456536323 \h </w:instrText>
      </w:r>
      <w:r w:rsidR="002972C5">
        <w:fldChar w:fldCharType="separate"/>
      </w:r>
      <w:r w:rsidR="00560A8C">
        <w:t xml:space="preserve">Table </w:t>
      </w:r>
      <w:r w:rsidR="00560A8C">
        <w:rPr>
          <w:noProof/>
        </w:rPr>
        <w:t>12</w:t>
      </w:r>
      <w:r w:rsidR="002972C5">
        <w:fldChar w:fldCharType="end"/>
      </w:r>
      <w:r w:rsidR="002972C5">
        <w:t xml:space="preserve"> shows </w:t>
      </w:r>
      <w:r w:rsidR="002972C5" w:rsidRPr="002972C5">
        <w:t>Whitehall II variables related to obesity</w:t>
      </w:r>
      <w:r w:rsidR="002972C5">
        <w:t xml:space="preserve">. </w:t>
      </w:r>
      <w:r w:rsidR="00C526F6">
        <w:t>We generated the variable ‘</w:t>
      </w:r>
      <w:proofErr w:type="spellStart"/>
      <w:r w:rsidR="00C526F6" w:rsidRPr="00846FCD">
        <w:rPr>
          <w:b/>
        </w:rPr>
        <w:t>bmi_cat</w:t>
      </w:r>
      <w:proofErr w:type="spellEnd"/>
      <w:r w:rsidR="00C526F6" w:rsidRPr="00846FCD">
        <w:rPr>
          <w:b/>
        </w:rPr>
        <w:t>’</w:t>
      </w:r>
      <w:r w:rsidR="00C526F6">
        <w:t xml:space="preserve"> as follows:</w:t>
      </w:r>
    </w:p>
    <w:p w14:paraId="07D9FF3E" w14:textId="77777777" w:rsidR="004F49C3" w:rsidRDefault="0016285B" w:rsidP="002972C5">
      <w:pPr>
        <w:pStyle w:val="ListParagraph"/>
        <w:numPr>
          <w:ilvl w:val="0"/>
          <w:numId w:val="34"/>
        </w:numPr>
        <w:spacing w:before="120"/>
        <w:ind w:left="714" w:hanging="357"/>
      </w:pPr>
      <w:r>
        <w:t>‘</w:t>
      </w:r>
      <w:proofErr w:type="spellStart"/>
      <w:r w:rsidR="00987626">
        <w:t>bmi_cat</w:t>
      </w:r>
      <w:proofErr w:type="spellEnd"/>
      <w:r>
        <w:t>’ coded as 1 (</w:t>
      </w:r>
      <w:r w:rsidR="00987626">
        <w:t>Underweight</w:t>
      </w:r>
      <w:r>
        <w:t xml:space="preserve">) if </w:t>
      </w:r>
      <w:r w:rsidR="004F49C3">
        <w:t xml:space="preserve">BMI </w:t>
      </w:r>
      <w:r w:rsidR="00987626">
        <w:t>&lt;18.5</w:t>
      </w:r>
      <w:r w:rsidR="004F49C3">
        <w:t xml:space="preserve"> kg/m</w:t>
      </w:r>
      <w:r w:rsidR="004F49C3">
        <w:rPr>
          <w:vertAlign w:val="superscript"/>
        </w:rPr>
        <w:t>2</w:t>
      </w:r>
      <w:r w:rsidR="00481BB0">
        <w:t xml:space="preserve"> </w:t>
      </w:r>
      <w:r w:rsidR="00987626">
        <w:t>during most recent phase for which data is available for that individual</w:t>
      </w:r>
      <w:r w:rsidR="00987626" w:rsidDel="00987626">
        <w:t xml:space="preserve"> </w:t>
      </w:r>
    </w:p>
    <w:p w14:paraId="5121A5DE" w14:textId="77777777" w:rsidR="00987626" w:rsidRDefault="004F49C3" w:rsidP="002972C5">
      <w:pPr>
        <w:pStyle w:val="ListParagraph"/>
        <w:numPr>
          <w:ilvl w:val="0"/>
          <w:numId w:val="34"/>
        </w:numPr>
        <w:spacing w:before="120"/>
        <w:ind w:left="714" w:hanging="357"/>
      </w:pPr>
      <w:r>
        <w:t>‘</w:t>
      </w:r>
      <w:proofErr w:type="spellStart"/>
      <w:r w:rsidR="00987626">
        <w:t>bmi_cat</w:t>
      </w:r>
      <w:proofErr w:type="spellEnd"/>
      <w:r>
        <w:t xml:space="preserve">’ coded as </w:t>
      </w:r>
      <w:r w:rsidR="00987626">
        <w:t>2</w:t>
      </w:r>
      <w:r>
        <w:t xml:space="preserve"> (</w:t>
      </w:r>
      <w:r w:rsidR="00987626">
        <w:t>Normal Weight</w:t>
      </w:r>
      <w:r>
        <w:t xml:space="preserve">) if BMI </w:t>
      </w:r>
      <w:r w:rsidR="00987626">
        <w:t>≥18.5 kg/m</w:t>
      </w:r>
      <w:r w:rsidR="00987626">
        <w:rPr>
          <w:vertAlign w:val="superscript"/>
        </w:rPr>
        <w:t xml:space="preserve">2 </w:t>
      </w:r>
      <w:r w:rsidR="00987626">
        <w:t>and ≤25</w:t>
      </w:r>
      <w:r w:rsidR="00987626" w:rsidRPr="00987626">
        <w:t xml:space="preserve"> </w:t>
      </w:r>
      <w:r w:rsidR="00987626">
        <w:t>kg/m</w:t>
      </w:r>
      <w:r w:rsidR="00987626">
        <w:rPr>
          <w:vertAlign w:val="superscript"/>
        </w:rPr>
        <w:t>2</w:t>
      </w:r>
      <w:r>
        <w:t xml:space="preserve"> </w:t>
      </w:r>
      <w:r w:rsidR="00987626">
        <w:t>during most recent phase for which data is available for that individual</w:t>
      </w:r>
      <w:r w:rsidR="00987626" w:rsidDel="00987626">
        <w:t xml:space="preserve"> </w:t>
      </w:r>
    </w:p>
    <w:p w14:paraId="12E52645" w14:textId="77777777" w:rsidR="00987626" w:rsidRDefault="00987626" w:rsidP="002972C5">
      <w:pPr>
        <w:pStyle w:val="ListParagraph"/>
        <w:numPr>
          <w:ilvl w:val="0"/>
          <w:numId w:val="34"/>
        </w:numPr>
        <w:spacing w:before="120"/>
        <w:ind w:left="714" w:hanging="357"/>
      </w:pPr>
      <w:r>
        <w:t>‘</w:t>
      </w:r>
      <w:proofErr w:type="spellStart"/>
      <w:r>
        <w:t>bmi_cat</w:t>
      </w:r>
      <w:proofErr w:type="spellEnd"/>
      <w:r>
        <w:t>’ coded as 3 (Overweight) if BMI &gt;25 kg/m</w:t>
      </w:r>
      <w:r>
        <w:rPr>
          <w:vertAlign w:val="superscript"/>
        </w:rPr>
        <w:t xml:space="preserve">2 </w:t>
      </w:r>
      <w:r>
        <w:t>and ≤30</w:t>
      </w:r>
      <w:r w:rsidRPr="00987626">
        <w:t xml:space="preserve"> </w:t>
      </w:r>
      <w:r>
        <w:t>kg/m</w:t>
      </w:r>
      <w:r>
        <w:rPr>
          <w:vertAlign w:val="superscript"/>
        </w:rPr>
        <w:t>2</w:t>
      </w:r>
      <w:r>
        <w:t xml:space="preserve"> during most recent phase for which data is available for that individual</w:t>
      </w:r>
      <w:r w:rsidDel="00987626">
        <w:t xml:space="preserve"> </w:t>
      </w:r>
    </w:p>
    <w:p w14:paraId="7BF9D8C3" w14:textId="77777777" w:rsidR="00987626" w:rsidRDefault="00987626" w:rsidP="002972C5">
      <w:pPr>
        <w:pStyle w:val="ListParagraph"/>
        <w:numPr>
          <w:ilvl w:val="0"/>
          <w:numId w:val="34"/>
        </w:numPr>
        <w:spacing w:before="120"/>
        <w:ind w:left="714" w:hanging="357"/>
      </w:pPr>
      <w:r>
        <w:t>‘</w:t>
      </w:r>
      <w:proofErr w:type="spellStart"/>
      <w:r>
        <w:t>bmi_cat</w:t>
      </w:r>
      <w:proofErr w:type="spellEnd"/>
      <w:r>
        <w:t>’ coded as 4 (Obese) if BMI &gt;30 kg/m</w:t>
      </w:r>
      <w:r>
        <w:rPr>
          <w:vertAlign w:val="superscript"/>
        </w:rPr>
        <w:t xml:space="preserve">2 </w:t>
      </w:r>
      <w:r>
        <w:t>and ≤35</w:t>
      </w:r>
      <w:r w:rsidRPr="00987626">
        <w:t xml:space="preserve"> </w:t>
      </w:r>
      <w:r>
        <w:t>kg/m</w:t>
      </w:r>
      <w:r>
        <w:rPr>
          <w:vertAlign w:val="superscript"/>
        </w:rPr>
        <w:t>2</w:t>
      </w:r>
      <w:r>
        <w:t xml:space="preserve"> during most recent phase for which data is available for that individual</w:t>
      </w:r>
      <w:r w:rsidDel="00987626">
        <w:t xml:space="preserve"> </w:t>
      </w:r>
    </w:p>
    <w:p w14:paraId="3AFDBDC8" w14:textId="7EDF7B7A" w:rsidR="00987626" w:rsidRDefault="00987626" w:rsidP="002972C5">
      <w:pPr>
        <w:pStyle w:val="ListParagraph"/>
        <w:numPr>
          <w:ilvl w:val="0"/>
          <w:numId w:val="34"/>
        </w:numPr>
        <w:spacing w:before="120"/>
        <w:ind w:left="714" w:hanging="357"/>
      </w:pPr>
      <w:r>
        <w:t>‘</w:t>
      </w:r>
      <w:proofErr w:type="spellStart"/>
      <w:r>
        <w:t>bmi_cat</w:t>
      </w:r>
      <w:proofErr w:type="spellEnd"/>
      <w:r>
        <w:t>’ coded as 5 (Severely Obese) if BMI &gt;35 during most recent phase for which data is available for that individual</w:t>
      </w:r>
      <w:r w:rsidDel="00987626">
        <w:t xml:space="preserve"> </w:t>
      </w:r>
    </w:p>
    <w:p w14:paraId="5E90F9FE" w14:textId="389F8AF3" w:rsidR="003D05E6" w:rsidRDefault="002972C5" w:rsidP="002972C5">
      <w:pPr>
        <w:pStyle w:val="Caption"/>
      </w:pPr>
      <w:r>
        <w:t xml:space="preserve"> </w:t>
      </w:r>
      <w:bookmarkStart w:id="44" w:name="_Ref456536323"/>
      <w:r>
        <w:t xml:space="preserve">Table </w:t>
      </w:r>
      <w:r w:rsidR="00623443">
        <w:fldChar w:fldCharType="begin"/>
      </w:r>
      <w:r w:rsidR="00623443">
        <w:instrText xml:space="preserve"> SEQ Table \* ARABIC </w:instrText>
      </w:r>
      <w:r w:rsidR="00623443">
        <w:fldChar w:fldCharType="separate"/>
      </w:r>
      <w:r w:rsidR="00560A8C">
        <w:rPr>
          <w:noProof/>
        </w:rPr>
        <w:t>12</w:t>
      </w:r>
      <w:r w:rsidR="00623443">
        <w:rPr>
          <w:noProof/>
        </w:rPr>
        <w:fldChar w:fldCharType="end"/>
      </w:r>
      <w:bookmarkEnd w:id="44"/>
      <w:r>
        <w:t xml:space="preserve">: </w:t>
      </w:r>
      <w:r w:rsidRPr="002972C5">
        <w:t>Whitehall II variables related to</w:t>
      </w:r>
      <w:r>
        <w:t xml:space="preserve"> obesity</w:t>
      </w:r>
    </w:p>
    <w:tbl>
      <w:tblPr>
        <w:tblStyle w:val="GridTable4-Accent11"/>
        <w:tblW w:w="9717" w:type="dxa"/>
        <w:tblLook w:val="04A0" w:firstRow="1" w:lastRow="0" w:firstColumn="1" w:lastColumn="0" w:noHBand="0" w:noVBand="1"/>
      </w:tblPr>
      <w:tblGrid>
        <w:gridCol w:w="2547"/>
        <w:gridCol w:w="1434"/>
        <w:gridCol w:w="1434"/>
        <w:gridCol w:w="1434"/>
        <w:gridCol w:w="1434"/>
        <w:gridCol w:w="1434"/>
      </w:tblGrid>
      <w:tr w:rsidR="00363C41" w14:paraId="2E995946" w14:textId="77777777" w:rsidTr="00363C41">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547" w:type="dxa"/>
          </w:tcPr>
          <w:p w14:paraId="3E76F52D" w14:textId="77777777" w:rsidR="00363C41" w:rsidRDefault="00363C41" w:rsidP="00363C41">
            <w:r>
              <w:t>Variable Label</w:t>
            </w:r>
          </w:p>
        </w:tc>
        <w:tc>
          <w:tcPr>
            <w:tcW w:w="1434" w:type="dxa"/>
          </w:tcPr>
          <w:p w14:paraId="74A89AAF" w14:textId="77777777" w:rsidR="00363C41" w:rsidRDefault="00363C41" w:rsidP="008E16D0">
            <w:pPr>
              <w:jc w:val="center"/>
              <w:cnfStyle w:val="100000000000" w:firstRow="1" w:lastRow="0" w:firstColumn="0" w:lastColumn="0" w:oddVBand="0" w:evenVBand="0" w:oddHBand="0" w:evenHBand="0" w:firstRowFirstColumn="0" w:firstRowLastColumn="0" w:lastRowFirstColumn="0" w:lastRowLastColumn="0"/>
            </w:pPr>
            <w:r>
              <w:t>Phase 1</w:t>
            </w:r>
          </w:p>
        </w:tc>
        <w:tc>
          <w:tcPr>
            <w:tcW w:w="1434" w:type="dxa"/>
          </w:tcPr>
          <w:p w14:paraId="03431587" w14:textId="77777777" w:rsidR="00363C41" w:rsidRDefault="00363C41" w:rsidP="008E16D0">
            <w:pPr>
              <w:jc w:val="center"/>
              <w:cnfStyle w:val="100000000000" w:firstRow="1" w:lastRow="0" w:firstColumn="0" w:lastColumn="0" w:oddVBand="0" w:evenVBand="0" w:oddHBand="0" w:evenHBand="0" w:firstRowFirstColumn="0" w:firstRowLastColumn="0" w:lastRowFirstColumn="0" w:lastRowLastColumn="0"/>
            </w:pPr>
            <w:r>
              <w:t>Phase 3</w:t>
            </w:r>
          </w:p>
        </w:tc>
        <w:tc>
          <w:tcPr>
            <w:tcW w:w="1434" w:type="dxa"/>
          </w:tcPr>
          <w:p w14:paraId="3F9D8986" w14:textId="77777777" w:rsidR="00363C41" w:rsidRDefault="00363C41" w:rsidP="008E16D0">
            <w:pPr>
              <w:jc w:val="center"/>
              <w:cnfStyle w:val="100000000000" w:firstRow="1" w:lastRow="0" w:firstColumn="0" w:lastColumn="0" w:oddVBand="0" w:evenVBand="0" w:oddHBand="0" w:evenHBand="0" w:firstRowFirstColumn="0" w:firstRowLastColumn="0" w:lastRowFirstColumn="0" w:lastRowLastColumn="0"/>
            </w:pPr>
            <w:r>
              <w:t>Phase 5</w:t>
            </w:r>
          </w:p>
        </w:tc>
        <w:tc>
          <w:tcPr>
            <w:tcW w:w="1434" w:type="dxa"/>
          </w:tcPr>
          <w:p w14:paraId="19B1BD57" w14:textId="77777777" w:rsidR="00363C41" w:rsidRDefault="00363C41" w:rsidP="008E16D0">
            <w:pPr>
              <w:jc w:val="center"/>
              <w:cnfStyle w:val="100000000000" w:firstRow="1" w:lastRow="0" w:firstColumn="0" w:lastColumn="0" w:oddVBand="0" w:evenVBand="0" w:oddHBand="0" w:evenHBand="0" w:firstRowFirstColumn="0" w:firstRowLastColumn="0" w:lastRowFirstColumn="0" w:lastRowLastColumn="0"/>
            </w:pPr>
            <w:r>
              <w:t>Phase 7</w:t>
            </w:r>
          </w:p>
        </w:tc>
        <w:tc>
          <w:tcPr>
            <w:tcW w:w="1434" w:type="dxa"/>
          </w:tcPr>
          <w:p w14:paraId="52B96D0C" w14:textId="77777777" w:rsidR="00363C41" w:rsidRDefault="00363C41" w:rsidP="008E16D0">
            <w:pPr>
              <w:jc w:val="center"/>
              <w:cnfStyle w:val="100000000000" w:firstRow="1" w:lastRow="0" w:firstColumn="0" w:lastColumn="0" w:oddVBand="0" w:evenVBand="0" w:oddHBand="0" w:evenHBand="0" w:firstRowFirstColumn="0" w:firstRowLastColumn="0" w:lastRowFirstColumn="0" w:lastRowLastColumn="0"/>
            </w:pPr>
            <w:r>
              <w:t>Phase 9</w:t>
            </w:r>
          </w:p>
        </w:tc>
      </w:tr>
      <w:tr w:rsidR="00363C41" w14:paraId="331894B9" w14:textId="77777777" w:rsidTr="00363C41">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547" w:type="dxa"/>
          </w:tcPr>
          <w:p w14:paraId="4C02AC32" w14:textId="77777777" w:rsidR="00363C41" w:rsidRPr="00363C41" w:rsidRDefault="00363C41" w:rsidP="00363C41">
            <w:pPr>
              <w:rPr>
                <w:b w:val="0"/>
              </w:rPr>
            </w:pPr>
            <w:r w:rsidRPr="00363C41">
              <w:rPr>
                <w:b w:val="0"/>
              </w:rPr>
              <w:t>Body mass index</w:t>
            </w:r>
          </w:p>
        </w:tc>
        <w:tc>
          <w:tcPr>
            <w:tcW w:w="1434" w:type="dxa"/>
          </w:tcPr>
          <w:p w14:paraId="1D94C4DF" w14:textId="77777777" w:rsidR="00363C41" w:rsidRPr="00363C41" w:rsidRDefault="00363C41" w:rsidP="00AF1237">
            <w:pPr>
              <w:jc w:val="center"/>
              <w:cnfStyle w:val="000000100000" w:firstRow="0" w:lastRow="0" w:firstColumn="0" w:lastColumn="0" w:oddVBand="0" w:evenVBand="0" w:oddHBand="1" w:evenHBand="0" w:firstRowFirstColumn="0" w:firstRowLastColumn="0" w:lastRowFirstColumn="0" w:lastRowLastColumn="0"/>
            </w:pPr>
            <w:r>
              <w:t>bmi</w:t>
            </w:r>
          </w:p>
        </w:tc>
        <w:tc>
          <w:tcPr>
            <w:tcW w:w="1434" w:type="dxa"/>
          </w:tcPr>
          <w:p w14:paraId="6F515628" w14:textId="77777777" w:rsidR="00363C41" w:rsidRPr="00363C41" w:rsidRDefault="00363C41" w:rsidP="00AF1237">
            <w:pPr>
              <w:jc w:val="center"/>
              <w:cnfStyle w:val="000000100000" w:firstRow="0" w:lastRow="0" w:firstColumn="0" w:lastColumn="0" w:oddVBand="0" w:evenVBand="0" w:oddHBand="1" w:evenHBand="0" w:firstRowFirstColumn="0" w:firstRowLastColumn="0" w:lastRowFirstColumn="0" w:lastRowLastColumn="0"/>
            </w:pPr>
            <w:proofErr w:type="spellStart"/>
            <w:r>
              <w:t>xbmi</w:t>
            </w:r>
            <w:proofErr w:type="spellEnd"/>
          </w:p>
        </w:tc>
        <w:tc>
          <w:tcPr>
            <w:tcW w:w="1434" w:type="dxa"/>
          </w:tcPr>
          <w:p w14:paraId="1E6330BF" w14:textId="77777777" w:rsidR="00363C41" w:rsidRPr="00363C41" w:rsidRDefault="00363C41" w:rsidP="00AF1237">
            <w:pPr>
              <w:jc w:val="center"/>
              <w:cnfStyle w:val="000000100000" w:firstRow="0" w:lastRow="0" w:firstColumn="0" w:lastColumn="0" w:oddVBand="0" w:evenVBand="0" w:oddHBand="1" w:evenHBand="0" w:firstRowFirstColumn="0" w:firstRowLastColumn="0" w:lastRowFirstColumn="0" w:lastRowLastColumn="0"/>
            </w:pPr>
            <w:proofErr w:type="spellStart"/>
            <w:r>
              <w:t>tbmi</w:t>
            </w:r>
            <w:proofErr w:type="spellEnd"/>
          </w:p>
        </w:tc>
        <w:tc>
          <w:tcPr>
            <w:tcW w:w="1434" w:type="dxa"/>
          </w:tcPr>
          <w:p w14:paraId="5E51DEBC" w14:textId="77777777" w:rsidR="00363C41" w:rsidRPr="00363C41" w:rsidRDefault="00363C41" w:rsidP="00AF1237">
            <w:pPr>
              <w:jc w:val="center"/>
              <w:cnfStyle w:val="000000100000" w:firstRow="0" w:lastRow="0" w:firstColumn="0" w:lastColumn="0" w:oddVBand="0" w:evenVBand="0" w:oddHBand="1" w:evenHBand="0" w:firstRowFirstColumn="0" w:firstRowLastColumn="0" w:lastRowFirstColumn="0" w:lastRowLastColumn="0"/>
            </w:pPr>
            <w:proofErr w:type="spellStart"/>
            <w:r>
              <w:t>mbmi</w:t>
            </w:r>
            <w:proofErr w:type="spellEnd"/>
          </w:p>
        </w:tc>
        <w:tc>
          <w:tcPr>
            <w:tcW w:w="1434" w:type="dxa"/>
          </w:tcPr>
          <w:p w14:paraId="05DAB9DA" w14:textId="77777777" w:rsidR="00363C41" w:rsidRPr="00363C41" w:rsidRDefault="00363C41" w:rsidP="00AF1237">
            <w:pPr>
              <w:jc w:val="center"/>
              <w:cnfStyle w:val="000000100000" w:firstRow="0" w:lastRow="0" w:firstColumn="0" w:lastColumn="0" w:oddVBand="0" w:evenVBand="0" w:oddHBand="1" w:evenHBand="0" w:firstRowFirstColumn="0" w:firstRowLastColumn="0" w:lastRowFirstColumn="0" w:lastRowLastColumn="0"/>
            </w:pPr>
            <w:proofErr w:type="spellStart"/>
            <w:r>
              <w:t>jbmi</w:t>
            </w:r>
            <w:proofErr w:type="spellEnd"/>
          </w:p>
        </w:tc>
      </w:tr>
    </w:tbl>
    <w:p w14:paraId="2A544564" w14:textId="77777777" w:rsidR="0088236B" w:rsidRDefault="0088236B" w:rsidP="0088236B">
      <w:pPr>
        <w:pStyle w:val="Heading3"/>
      </w:pPr>
      <w:bookmarkStart w:id="45" w:name="_Toc456599800"/>
      <w:r>
        <w:t>Diabetes</w:t>
      </w:r>
      <w:bookmarkEnd w:id="45"/>
    </w:p>
    <w:p w14:paraId="7DF6E0CB" w14:textId="77777777" w:rsidR="00A131CE" w:rsidRDefault="00A131CE" w:rsidP="00A131CE">
      <w:pPr>
        <w:pStyle w:val="NoSpacing"/>
      </w:pPr>
      <w:r>
        <w:t>There are several potential ways to ascertain whether an individual has diabetes in Whitehall II. In addition to self-reports from questionnaires there are clinical measures of HbA1c, fasting plasma glucose and HOMA-IR. We decided to use the derived variable ‘</w:t>
      </w:r>
      <w:proofErr w:type="spellStart"/>
      <w:r>
        <w:t>jdmincum</w:t>
      </w:r>
      <w:proofErr w:type="spellEnd"/>
      <w:r>
        <w:t>’, which tabulates the total number of diabetes cases in the cohort. The variables ‘</w:t>
      </w:r>
      <w:proofErr w:type="spellStart"/>
      <w:r>
        <w:t>jdmincum</w:t>
      </w:r>
      <w:proofErr w:type="spellEnd"/>
      <w:r>
        <w:t>’ was relabelled ‘</w:t>
      </w:r>
      <w:r w:rsidRPr="00A131CE">
        <w:rPr>
          <w:b/>
        </w:rPr>
        <w:t>diabetes</w:t>
      </w:r>
      <w:r>
        <w:t>’ and used for regression analysis.</w:t>
      </w:r>
    </w:p>
    <w:p w14:paraId="380EA401" w14:textId="77777777" w:rsidR="0088236B" w:rsidRDefault="0088236B" w:rsidP="0088236B">
      <w:pPr>
        <w:pStyle w:val="Heading3"/>
      </w:pPr>
      <w:bookmarkStart w:id="46" w:name="_Toc456599801"/>
      <w:r>
        <w:t>Chronic Kidney Disease</w:t>
      </w:r>
      <w:bookmarkEnd w:id="46"/>
    </w:p>
    <w:p w14:paraId="24B69614" w14:textId="77777777" w:rsidR="009B12E3" w:rsidRDefault="00B73429" w:rsidP="009B12E3">
      <w:r>
        <w:t>Chronic kidney disease is clinically diagnosed based on EGFR value ≤60 mL/min/1.73m</w:t>
      </w:r>
      <w:r>
        <w:rPr>
          <w:vertAlign w:val="superscript"/>
        </w:rPr>
        <w:t>2</w:t>
      </w:r>
      <w:r w:rsidR="00B40A7E">
        <w:t xml:space="preserve"> (ref)</w:t>
      </w:r>
      <w:r>
        <w:t>. EGFR was first assessed during clinical examination in Whitehall II only in the most recent phase (Phase 9). As such there is a substantial amount of missing data for this risk factor</w:t>
      </w:r>
      <w:r w:rsidR="00481BB0">
        <w:t xml:space="preserve"> (n=4242, 41% missing)</w:t>
      </w:r>
      <w:r w:rsidR="00CB3FC2">
        <w:t>. We used the variable ‘</w:t>
      </w:r>
      <w:proofErr w:type="spellStart"/>
      <w:r w:rsidR="00CB3FC2">
        <w:t>jegfr</w:t>
      </w:r>
      <w:proofErr w:type="spellEnd"/>
      <w:r>
        <w:t xml:space="preserve">’ to create the binary variable </w:t>
      </w:r>
      <w:r w:rsidR="002524AE">
        <w:t>‘</w:t>
      </w:r>
      <w:proofErr w:type="spellStart"/>
      <w:r w:rsidR="002524AE" w:rsidRPr="00A131CE">
        <w:rPr>
          <w:b/>
        </w:rPr>
        <w:t>ckd</w:t>
      </w:r>
      <w:proofErr w:type="spellEnd"/>
      <w:r w:rsidR="002524AE">
        <w:t>’</w:t>
      </w:r>
      <w:r w:rsidR="00481BB0">
        <w:t xml:space="preserve"> as follows</w:t>
      </w:r>
      <w:r w:rsidR="002524AE">
        <w:t>:</w:t>
      </w:r>
    </w:p>
    <w:p w14:paraId="0BA85456" w14:textId="77777777" w:rsidR="002524AE" w:rsidRPr="00286687" w:rsidRDefault="002524AE" w:rsidP="002524AE">
      <w:pPr>
        <w:pStyle w:val="ListParagraph"/>
        <w:numPr>
          <w:ilvl w:val="0"/>
          <w:numId w:val="35"/>
        </w:numPr>
      </w:pPr>
      <w:r>
        <w:t>‘</w:t>
      </w:r>
      <w:proofErr w:type="spellStart"/>
      <w:r>
        <w:t>ckd</w:t>
      </w:r>
      <w:proofErr w:type="spellEnd"/>
      <w:r>
        <w:t>’ coded as 1 (Chr</w:t>
      </w:r>
      <w:r w:rsidR="00CB3FC2">
        <w:t xml:space="preserve">onic kidney disease) if </w:t>
      </w:r>
      <w:proofErr w:type="spellStart"/>
      <w:r w:rsidR="00CB3FC2">
        <w:t>jegfr</w:t>
      </w:r>
      <w:proofErr w:type="spellEnd"/>
      <w:r>
        <w:t xml:space="preserve"> ≤60 mL/min/1.73m</w:t>
      </w:r>
      <w:r>
        <w:rPr>
          <w:vertAlign w:val="superscript"/>
        </w:rPr>
        <w:t>2</w:t>
      </w:r>
    </w:p>
    <w:p w14:paraId="53B81D44" w14:textId="77777777" w:rsidR="00E40D4B" w:rsidRDefault="00286687">
      <w:pPr>
        <w:pStyle w:val="ListParagraph"/>
        <w:numPr>
          <w:ilvl w:val="0"/>
          <w:numId w:val="35"/>
        </w:numPr>
      </w:pPr>
      <w:r>
        <w:t>‘</w:t>
      </w:r>
      <w:proofErr w:type="spellStart"/>
      <w:r>
        <w:t>ckd</w:t>
      </w:r>
      <w:proofErr w:type="spellEnd"/>
      <w:r>
        <w:t>’ coded as 0 (No chr</w:t>
      </w:r>
      <w:r w:rsidR="00CB3FC2">
        <w:t xml:space="preserve">onic kidney disease) if </w:t>
      </w:r>
      <w:proofErr w:type="spellStart"/>
      <w:r w:rsidR="00CB3FC2">
        <w:t>jegfr</w:t>
      </w:r>
      <w:proofErr w:type="spellEnd"/>
      <w:r>
        <w:t xml:space="preserve"> &gt;60 mL/min/1.73m</w:t>
      </w:r>
      <w:r>
        <w:rPr>
          <w:vertAlign w:val="superscript"/>
        </w:rPr>
        <w:t>2</w:t>
      </w:r>
    </w:p>
    <w:p w14:paraId="29BD6FA0" w14:textId="77777777" w:rsidR="0088236B" w:rsidRDefault="00846FCD" w:rsidP="00750C6E">
      <w:pPr>
        <w:pStyle w:val="Heading3"/>
      </w:pPr>
      <w:bookmarkStart w:id="47" w:name="_Toc456599802"/>
      <w:r>
        <w:t>“</w:t>
      </w:r>
      <w:r w:rsidR="00750C6E">
        <w:t xml:space="preserve">Hypercoagulable </w:t>
      </w:r>
      <w:r>
        <w:t>s</w:t>
      </w:r>
      <w:r w:rsidR="00750C6E">
        <w:t>tate</w:t>
      </w:r>
      <w:r>
        <w:t>”/on anti-coagulant</w:t>
      </w:r>
      <w:bookmarkEnd w:id="47"/>
    </w:p>
    <w:p w14:paraId="63702816" w14:textId="707C2014" w:rsidR="00A131CE" w:rsidRDefault="00E27CC4" w:rsidP="00A131CE">
      <w:r>
        <w:t>Clinical biomarkers for a number of different clotting factors are available in Whitehall II (</w:t>
      </w:r>
      <w:r w:rsidRPr="00DA750B">
        <w:rPr>
          <w:highlight w:val="yellow"/>
        </w:rPr>
        <w:t>Table X</w:t>
      </w:r>
      <w:r>
        <w:t xml:space="preserve">). </w:t>
      </w:r>
      <w:proofErr w:type="gramStart"/>
      <w:r>
        <w:t>However</w:t>
      </w:r>
      <w:proofErr w:type="gramEnd"/>
      <w:r>
        <w:t xml:space="preserve"> we were unable to find consensus criteria on the use of these in the clinical diagnosis of a hypercoagulable state. We therefore had to rely on self-reports of anti-coagulant medication use to identify individuals in a hypercoagulable state. This method may not be ideal, as individuals who have had heart attacks and stroke are often prescribed anti-coagulant medication as a treatment, creating a question of the direction of causality. </w:t>
      </w:r>
      <w:r w:rsidR="002972C5">
        <w:fldChar w:fldCharType="begin"/>
      </w:r>
      <w:r w:rsidR="002972C5">
        <w:instrText xml:space="preserve"> REF _Ref456536433 \h </w:instrText>
      </w:r>
      <w:r w:rsidR="002972C5">
        <w:fldChar w:fldCharType="separate"/>
      </w:r>
      <w:r w:rsidR="00560A8C">
        <w:t xml:space="preserve">Table </w:t>
      </w:r>
      <w:r w:rsidR="00560A8C">
        <w:rPr>
          <w:noProof/>
        </w:rPr>
        <w:t>13</w:t>
      </w:r>
      <w:r w:rsidR="002972C5">
        <w:fldChar w:fldCharType="end"/>
      </w:r>
      <w:r w:rsidR="002972C5">
        <w:t xml:space="preserve"> shows </w:t>
      </w:r>
      <w:r w:rsidR="002972C5" w:rsidRPr="002972C5">
        <w:t xml:space="preserve">Whitehall II variables related to </w:t>
      </w:r>
      <w:proofErr w:type="spellStart"/>
      <w:r w:rsidR="002972C5" w:rsidRPr="002972C5">
        <w:t>hypercoagulation</w:t>
      </w:r>
      <w:proofErr w:type="spellEnd"/>
      <w:r w:rsidR="002972C5" w:rsidRPr="002972C5">
        <w:t xml:space="preserve"> </w:t>
      </w:r>
      <w:r>
        <w:t>We generated the variable ‘</w:t>
      </w:r>
      <w:proofErr w:type="spellStart"/>
      <w:r>
        <w:rPr>
          <w:b/>
        </w:rPr>
        <w:t>hypercoagulation</w:t>
      </w:r>
      <w:proofErr w:type="spellEnd"/>
      <w:r>
        <w:t xml:space="preserve">’ based on self-reported medication </w:t>
      </w:r>
      <w:r>
        <w:lastRenderedPageBreak/>
        <w:t xml:space="preserve">use only. However due to the potential for confounding </w:t>
      </w:r>
      <w:r w:rsidR="001D4CD4">
        <w:t>b</w:t>
      </w:r>
      <w:r>
        <w:t>y reverse causality, we constructed models both including and excluding this variable:</w:t>
      </w:r>
    </w:p>
    <w:p w14:paraId="60BEC176" w14:textId="77777777" w:rsidR="00E27CC4" w:rsidRDefault="00E27CC4" w:rsidP="00846FCD">
      <w:pPr>
        <w:pStyle w:val="ListParagraph"/>
        <w:numPr>
          <w:ilvl w:val="0"/>
          <w:numId w:val="42"/>
        </w:numPr>
      </w:pPr>
      <w:r>
        <w:t>‘</w:t>
      </w:r>
      <w:proofErr w:type="spellStart"/>
      <w:r>
        <w:t>hypercoagulation</w:t>
      </w:r>
      <w:proofErr w:type="spellEnd"/>
      <w:r>
        <w:t>’ coded as 1 (</w:t>
      </w:r>
      <w:proofErr w:type="spellStart"/>
      <w:r>
        <w:t>Hypercoagulation</w:t>
      </w:r>
      <w:proofErr w:type="spellEnd"/>
      <w:r>
        <w:t>) if participant reported being prescribed anti-coagulant or anti-platelet drugs during any phase of data collection</w:t>
      </w:r>
      <w:r w:rsidR="00846FCD">
        <w:t>. There was insufficient time for a</w:t>
      </w:r>
      <w:r w:rsidR="00846FCD" w:rsidRPr="00846FCD">
        <w:t xml:space="preserve">nticoagulants and antiplatelet agents </w:t>
      </w:r>
      <w:r w:rsidR="00846FCD">
        <w:t xml:space="preserve">to </w:t>
      </w:r>
      <w:r w:rsidR="00846FCD" w:rsidRPr="00846FCD">
        <w:t>have been considered separately</w:t>
      </w:r>
    </w:p>
    <w:p w14:paraId="1110B42C" w14:textId="77777777" w:rsidR="00E27CC4" w:rsidRDefault="00E27CC4" w:rsidP="00E27CC4">
      <w:pPr>
        <w:pStyle w:val="ListParagraph"/>
        <w:numPr>
          <w:ilvl w:val="0"/>
          <w:numId w:val="42"/>
        </w:numPr>
      </w:pPr>
      <w:r>
        <w:t>‘</w:t>
      </w:r>
      <w:proofErr w:type="spellStart"/>
      <w:r>
        <w:t>hypercoagulation</w:t>
      </w:r>
      <w:proofErr w:type="spellEnd"/>
      <w:r>
        <w:t xml:space="preserve">’ coded as 0 (No </w:t>
      </w:r>
      <w:proofErr w:type="spellStart"/>
      <w:r>
        <w:t>hypercoagulation</w:t>
      </w:r>
      <w:proofErr w:type="spellEnd"/>
      <w:r>
        <w:t>) if participant never reported use of anti-coagulant or anti-platelet drugs</w:t>
      </w:r>
    </w:p>
    <w:p w14:paraId="48DCA977" w14:textId="2604537F" w:rsidR="00FA1F76" w:rsidRDefault="002972C5" w:rsidP="002972C5">
      <w:pPr>
        <w:pStyle w:val="Caption"/>
      </w:pPr>
      <w:bookmarkStart w:id="48" w:name="_Ref456536433"/>
      <w:r>
        <w:t xml:space="preserve">Table </w:t>
      </w:r>
      <w:r w:rsidR="00623443">
        <w:fldChar w:fldCharType="begin"/>
      </w:r>
      <w:r w:rsidR="00623443">
        <w:instrText xml:space="preserve"> SEQ Table \* ARABIC </w:instrText>
      </w:r>
      <w:r w:rsidR="00623443">
        <w:fldChar w:fldCharType="separate"/>
      </w:r>
      <w:r w:rsidR="00560A8C">
        <w:rPr>
          <w:noProof/>
        </w:rPr>
        <w:t>13</w:t>
      </w:r>
      <w:r w:rsidR="00623443">
        <w:rPr>
          <w:noProof/>
        </w:rPr>
        <w:fldChar w:fldCharType="end"/>
      </w:r>
      <w:bookmarkEnd w:id="48"/>
      <w:r>
        <w:t xml:space="preserve">: </w:t>
      </w:r>
      <w:r w:rsidRPr="002972C5">
        <w:t>Whitehall II variables related to</w:t>
      </w:r>
      <w:r>
        <w:t xml:space="preserve"> </w:t>
      </w:r>
      <w:proofErr w:type="spellStart"/>
      <w:r>
        <w:t>hypercoagulation</w:t>
      </w:r>
      <w:proofErr w:type="spellEnd"/>
    </w:p>
    <w:tbl>
      <w:tblPr>
        <w:tblStyle w:val="GridTable4-Accent11"/>
        <w:tblW w:w="0" w:type="auto"/>
        <w:tblLook w:val="04A0" w:firstRow="1" w:lastRow="0" w:firstColumn="1" w:lastColumn="0" w:noHBand="0" w:noVBand="1"/>
      </w:tblPr>
      <w:tblGrid>
        <w:gridCol w:w="1673"/>
        <w:gridCol w:w="899"/>
        <w:gridCol w:w="955"/>
        <w:gridCol w:w="948"/>
        <w:gridCol w:w="908"/>
        <w:gridCol w:w="908"/>
        <w:gridCol w:w="915"/>
        <w:gridCol w:w="907"/>
        <w:gridCol w:w="903"/>
      </w:tblGrid>
      <w:tr w:rsidR="00FA1F76" w14:paraId="0504C3F3" w14:textId="77777777" w:rsidTr="007D32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545E1DE2" w14:textId="77777777" w:rsidR="00FA1F76" w:rsidRDefault="00FA1F76" w:rsidP="00FA1F76">
            <w:r>
              <w:t>Variable Label</w:t>
            </w:r>
          </w:p>
        </w:tc>
        <w:tc>
          <w:tcPr>
            <w:tcW w:w="899" w:type="dxa"/>
          </w:tcPr>
          <w:p w14:paraId="39AD5745" w14:textId="77777777" w:rsidR="00FA1F76" w:rsidRDefault="00FA1F76" w:rsidP="00FA1F76">
            <w:pPr>
              <w:cnfStyle w:val="100000000000" w:firstRow="1" w:lastRow="0" w:firstColumn="0" w:lastColumn="0" w:oddVBand="0" w:evenVBand="0" w:oddHBand="0" w:evenHBand="0" w:firstRowFirstColumn="0" w:firstRowLastColumn="0" w:lastRowFirstColumn="0" w:lastRowLastColumn="0"/>
            </w:pPr>
            <w:r>
              <w:t>Phase 1</w:t>
            </w:r>
          </w:p>
        </w:tc>
        <w:tc>
          <w:tcPr>
            <w:tcW w:w="955" w:type="dxa"/>
          </w:tcPr>
          <w:p w14:paraId="49F9C8AF" w14:textId="77777777" w:rsidR="00FA1F76" w:rsidRDefault="00FA1F76" w:rsidP="00FA1F76">
            <w:pPr>
              <w:cnfStyle w:val="100000000000" w:firstRow="1" w:lastRow="0" w:firstColumn="0" w:lastColumn="0" w:oddVBand="0" w:evenVBand="0" w:oddHBand="0" w:evenHBand="0" w:firstRowFirstColumn="0" w:firstRowLastColumn="0" w:lastRowFirstColumn="0" w:lastRowLastColumn="0"/>
            </w:pPr>
            <w:r>
              <w:t>Phase 3</w:t>
            </w:r>
          </w:p>
        </w:tc>
        <w:tc>
          <w:tcPr>
            <w:tcW w:w="948" w:type="dxa"/>
          </w:tcPr>
          <w:p w14:paraId="0E94BA84" w14:textId="77777777" w:rsidR="00FA1F76" w:rsidRDefault="00FA1F76" w:rsidP="00FA1F76">
            <w:pPr>
              <w:cnfStyle w:val="100000000000" w:firstRow="1" w:lastRow="0" w:firstColumn="0" w:lastColumn="0" w:oddVBand="0" w:evenVBand="0" w:oddHBand="0" w:evenHBand="0" w:firstRowFirstColumn="0" w:firstRowLastColumn="0" w:lastRowFirstColumn="0" w:lastRowLastColumn="0"/>
            </w:pPr>
            <w:r>
              <w:t>Phase 4</w:t>
            </w:r>
          </w:p>
        </w:tc>
        <w:tc>
          <w:tcPr>
            <w:tcW w:w="908" w:type="dxa"/>
          </w:tcPr>
          <w:p w14:paraId="7AC424BA" w14:textId="77777777" w:rsidR="00FA1F76" w:rsidRDefault="00FA1F76" w:rsidP="00FA1F76">
            <w:pPr>
              <w:cnfStyle w:val="100000000000" w:firstRow="1" w:lastRow="0" w:firstColumn="0" w:lastColumn="0" w:oddVBand="0" w:evenVBand="0" w:oddHBand="0" w:evenHBand="0" w:firstRowFirstColumn="0" w:firstRowLastColumn="0" w:lastRowFirstColumn="0" w:lastRowLastColumn="0"/>
            </w:pPr>
            <w:r>
              <w:t>Phase 5</w:t>
            </w:r>
          </w:p>
        </w:tc>
        <w:tc>
          <w:tcPr>
            <w:tcW w:w="908" w:type="dxa"/>
          </w:tcPr>
          <w:p w14:paraId="51C1FE69" w14:textId="77777777" w:rsidR="00FA1F76" w:rsidRDefault="00FA1F76" w:rsidP="00FA1F76">
            <w:pPr>
              <w:cnfStyle w:val="100000000000" w:firstRow="1" w:lastRow="0" w:firstColumn="0" w:lastColumn="0" w:oddVBand="0" w:evenVBand="0" w:oddHBand="0" w:evenHBand="0" w:firstRowFirstColumn="0" w:firstRowLastColumn="0" w:lastRowFirstColumn="0" w:lastRowLastColumn="0"/>
            </w:pPr>
            <w:r>
              <w:t>Phase 6</w:t>
            </w:r>
          </w:p>
        </w:tc>
        <w:tc>
          <w:tcPr>
            <w:tcW w:w="915" w:type="dxa"/>
          </w:tcPr>
          <w:p w14:paraId="1A49F251" w14:textId="77777777" w:rsidR="00FA1F76" w:rsidRDefault="00FA1F76" w:rsidP="00FA1F76">
            <w:pPr>
              <w:cnfStyle w:val="100000000000" w:firstRow="1" w:lastRow="0" w:firstColumn="0" w:lastColumn="0" w:oddVBand="0" w:evenVBand="0" w:oddHBand="0" w:evenHBand="0" w:firstRowFirstColumn="0" w:firstRowLastColumn="0" w:lastRowFirstColumn="0" w:lastRowLastColumn="0"/>
            </w:pPr>
            <w:r>
              <w:t>Phase 7</w:t>
            </w:r>
          </w:p>
        </w:tc>
        <w:tc>
          <w:tcPr>
            <w:tcW w:w="907" w:type="dxa"/>
          </w:tcPr>
          <w:p w14:paraId="21E1BDAF" w14:textId="77777777" w:rsidR="00FA1F76" w:rsidRDefault="00FA1F76" w:rsidP="00FA1F76">
            <w:pPr>
              <w:cnfStyle w:val="100000000000" w:firstRow="1" w:lastRow="0" w:firstColumn="0" w:lastColumn="0" w:oddVBand="0" w:evenVBand="0" w:oddHBand="0" w:evenHBand="0" w:firstRowFirstColumn="0" w:firstRowLastColumn="0" w:lastRowFirstColumn="0" w:lastRowLastColumn="0"/>
            </w:pPr>
            <w:r>
              <w:t>Phase 8</w:t>
            </w:r>
          </w:p>
        </w:tc>
        <w:tc>
          <w:tcPr>
            <w:tcW w:w="903" w:type="dxa"/>
          </w:tcPr>
          <w:p w14:paraId="6C369526" w14:textId="77777777" w:rsidR="00FA1F76" w:rsidRDefault="00FA1F76" w:rsidP="00FA1F76">
            <w:pPr>
              <w:cnfStyle w:val="100000000000" w:firstRow="1" w:lastRow="0" w:firstColumn="0" w:lastColumn="0" w:oddVBand="0" w:evenVBand="0" w:oddHBand="0" w:evenHBand="0" w:firstRowFirstColumn="0" w:firstRowLastColumn="0" w:lastRowFirstColumn="0" w:lastRowLastColumn="0"/>
            </w:pPr>
            <w:r>
              <w:t>Phase 9</w:t>
            </w:r>
          </w:p>
        </w:tc>
      </w:tr>
      <w:tr w:rsidR="00FA1F76" w14:paraId="377F7360" w14:textId="77777777" w:rsidTr="007D3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22DDFF8B" w14:textId="77777777" w:rsidR="00FA1F76" w:rsidRPr="00FA1F76" w:rsidRDefault="00FA1F76" w:rsidP="00FA1F76">
            <w:pPr>
              <w:rPr>
                <w:b w:val="0"/>
              </w:rPr>
            </w:pPr>
            <w:r w:rsidRPr="00FA1F76">
              <w:rPr>
                <w:b w:val="0"/>
              </w:rPr>
              <w:t>Drug subclass: Anticoagulant drugs</w:t>
            </w:r>
          </w:p>
        </w:tc>
        <w:tc>
          <w:tcPr>
            <w:tcW w:w="899" w:type="dxa"/>
          </w:tcPr>
          <w:p w14:paraId="39A14F2A"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r>
              <w:t>drug4</w:t>
            </w:r>
          </w:p>
        </w:tc>
        <w:tc>
          <w:tcPr>
            <w:tcW w:w="955" w:type="dxa"/>
          </w:tcPr>
          <w:p w14:paraId="7C66C5A9"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p>
        </w:tc>
        <w:tc>
          <w:tcPr>
            <w:tcW w:w="948" w:type="dxa"/>
          </w:tcPr>
          <w:p w14:paraId="0DB9E892"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p>
        </w:tc>
        <w:tc>
          <w:tcPr>
            <w:tcW w:w="908" w:type="dxa"/>
          </w:tcPr>
          <w:p w14:paraId="301BEC67"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p>
        </w:tc>
        <w:tc>
          <w:tcPr>
            <w:tcW w:w="908" w:type="dxa"/>
          </w:tcPr>
          <w:p w14:paraId="3A48EA35"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p>
        </w:tc>
        <w:tc>
          <w:tcPr>
            <w:tcW w:w="915" w:type="dxa"/>
          </w:tcPr>
          <w:p w14:paraId="1A4DD556"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p>
        </w:tc>
        <w:tc>
          <w:tcPr>
            <w:tcW w:w="907" w:type="dxa"/>
          </w:tcPr>
          <w:p w14:paraId="36FE152A"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p>
        </w:tc>
        <w:tc>
          <w:tcPr>
            <w:tcW w:w="903" w:type="dxa"/>
          </w:tcPr>
          <w:p w14:paraId="4C7ECCB1"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p>
        </w:tc>
      </w:tr>
      <w:tr w:rsidR="00FA1F76" w14:paraId="24C0740A" w14:textId="77777777" w:rsidTr="007D32BF">
        <w:tc>
          <w:tcPr>
            <w:cnfStyle w:val="001000000000" w:firstRow="0" w:lastRow="0" w:firstColumn="1" w:lastColumn="0" w:oddVBand="0" w:evenVBand="0" w:oddHBand="0" w:evenHBand="0" w:firstRowFirstColumn="0" w:firstRowLastColumn="0" w:lastRowFirstColumn="0" w:lastRowLastColumn="0"/>
            <w:tcW w:w="1673" w:type="dxa"/>
          </w:tcPr>
          <w:p w14:paraId="2F79F1E2" w14:textId="77777777" w:rsidR="00FA1F76" w:rsidRPr="00FA1F76" w:rsidRDefault="00FA1F76" w:rsidP="00FA1F76">
            <w:pPr>
              <w:rPr>
                <w:b w:val="0"/>
              </w:rPr>
            </w:pPr>
            <w:r>
              <w:rPr>
                <w:b w:val="0"/>
              </w:rPr>
              <w:t xml:space="preserve">Drug subclass: </w:t>
            </w:r>
            <w:proofErr w:type="spellStart"/>
            <w:r>
              <w:rPr>
                <w:b w:val="0"/>
              </w:rPr>
              <w:t>Antiplatelets</w:t>
            </w:r>
            <w:proofErr w:type="spellEnd"/>
          </w:p>
        </w:tc>
        <w:tc>
          <w:tcPr>
            <w:tcW w:w="899" w:type="dxa"/>
          </w:tcPr>
          <w:p w14:paraId="744133EE"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p>
        </w:tc>
        <w:tc>
          <w:tcPr>
            <w:tcW w:w="955" w:type="dxa"/>
          </w:tcPr>
          <w:p w14:paraId="04722095"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p>
        </w:tc>
        <w:tc>
          <w:tcPr>
            <w:tcW w:w="948" w:type="dxa"/>
          </w:tcPr>
          <w:p w14:paraId="2958B5FE"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r>
              <w:t>vdrg29</w:t>
            </w:r>
          </w:p>
        </w:tc>
        <w:tc>
          <w:tcPr>
            <w:tcW w:w="908" w:type="dxa"/>
          </w:tcPr>
          <w:p w14:paraId="4B4A9E26"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r>
              <w:t>tdrg29</w:t>
            </w:r>
          </w:p>
        </w:tc>
        <w:tc>
          <w:tcPr>
            <w:tcW w:w="908" w:type="dxa"/>
          </w:tcPr>
          <w:p w14:paraId="08A1FF96"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r>
              <w:t>qdrg29</w:t>
            </w:r>
          </w:p>
        </w:tc>
        <w:tc>
          <w:tcPr>
            <w:tcW w:w="915" w:type="dxa"/>
          </w:tcPr>
          <w:p w14:paraId="49D6C08F"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r>
              <w:t>mdrg29</w:t>
            </w:r>
          </w:p>
        </w:tc>
        <w:tc>
          <w:tcPr>
            <w:tcW w:w="907" w:type="dxa"/>
          </w:tcPr>
          <w:p w14:paraId="4EA60816"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r>
              <w:t>kdrg29</w:t>
            </w:r>
          </w:p>
        </w:tc>
        <w:tc>
          <w:tcPr>
            <w:tcW w:w="903" w:type="dxa"/>
          </w:tcPr>
          <w:p w14:paraId="52912189"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r>
              <w:t>jdrg29</w:t>
            </w:r>
          </w:p>
        </w:tc>
      </w:tr>
      <w:tr w:rsidR="00FA1F76" w14:paraId="08A1ECC9" w14:textId="77777777" w:rsidTr="007D3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0630735C" w14:textId="77777777" w:rsidR="00FA1F76" w:rsidRPr="00FA1F76" w:rsidRDefault="00FA1F76" w:rsidP="00FA1F76">
            <w:pPr>
              <w:rPr>
                <w:b w:val="0"/>
              </w:rPr>
            </w:pPr>
            <w:r>
              <w:rPr>
                <w:b w:val="0"/>
              </w:rPr>
              <w:t>Factor VII</w:t>
            </w:r>
          </w:p>
        </w:tc>
        <w:tc>
          <w:tcPr>
            <w:tcW w:w="899" w:type="dxa"/>
          </w:tcPr>
          <w:p w14:paraId="0BC64E17"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r>
              <w:t>fact7</w:t>
            </w:r>
          </w:p>
        </w:tc>
        <w:tc>
          <w:tcPr>
            <w:tcW w:w="955" w:type="dxa"/>
          </w:tcPr>
          <w:p w14:paraId="51AE8EA3"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r>
              <w:t>xfactor7</w:t>
            </w:r>
          </w:p>
        </w:tc>
        <w:tc>
          <w:tcPr>
            <w:tcW w:w="948" w:type="dxa"/>
          </w:tcPr>
          <w:p w14:paraId="30A2EB97"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p>
        </w:tc>
        <w:tc>
          <w:tcPr>
            <w:tcW w:w="908" w:type="dxa"/>
          </w:tcPr>
          <w:p w14:paraId="7534DAAA"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p>
        </w:tc>
        <w:tc>
          <w:tcPr>
            <w:tcW w:w="908" w:type="dxa"/>
          </w:tcPr>
          <w:p w14:paraId="07B5B1A9"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p>
        </w:tc>
        <w:tc>
          <w:tcPr>
            <w:tcW w:w="915" w:type="dxa"/>
          </w:tcPr>
          <w:p w14:paraId="606D4449"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p>
        </w:tc>
        <w:tc>
          <w:tcPr>
            <w:tcW w:w="907" w:type="dxa"/>
          </w:tcPr>
          <w:p w14:paraId="5AE17E95"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p>
        </w:tc>
        <w:tc>
          <w:tcPr>
            <w:tcW w:w="903" w:type="dxa"/>
          </w:tcPr>
          <w:p w14:paraId="17C200B5"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p>
        </w:tc>
      </w:tr>
      <w:tr w:rsidR="007D32BF" w14:paraId="51F17E34" w14:textId="77777777" w:rsidTr="007D32BF">
        <w:tc>
          <w:tcPr>
            <w:cnfStyle w:val="001000000000" w:firstRow="0" w:lastRow="0" w:firstColumn="1" w:lastColumn="0" w:oddVBand="0" w:evenVBand="0" w:oddHBand="0" w:evenHBand="0" w:firstRowFirstColumn="0" w:firstRowLastColumn="0" w:lastRowFirstColumn="0" w:lastRowLastColumn="0"/>
            <w:tcW w:w="1673" w:type="dxa"/>
          </w:tcPr>
          <w:p w14:paraId="47058401" w14:textId="77777777" w:rsidR="00FA1F76" w:rsidRDefault="00FA1F76" w:rsidP="00FA1F76">
            <w:pPr>
              <w:rPr>
                <w:b w:val="0"/>
              </w:rPr>
            </w:pPr>
            <w:r>
              <w:rPr>
                <w:b w:val="0"/>
              </w:rPr>
              <w:t>Fibrinogen</w:t>
            </w:r>
          </w:p>
        </w:tc>
        <w:tc>
          <w:tcPr>
            <w:tcW w:w="899" w:type="dxa"/>
          </w:tcPr>
          <w:p w14:paraId="39A601EA" w14:textId="77777777" w:rsidR="00FA1F76" w:rsidRDefault="00FA1F76" w:rsidP="00FA1F76">
            <w:pPr>
              <w:cnfStyle w:val="000000000000" w:firstRow="0" w:lastRow="0" w:firstColumn="0" w:lastColumn="0" w:oddVBand="0" w:evenVBand="0" w:oddHBand="0" w:evenHBand="0" w:firstRowFirstColumn="0" w:firstRowLastColumn="0" w:lastRowFirstColumn="0" w:lastRowLastColumn="0"/>
            </w:pPr>
            <w:r>
              <w:t>fib</w:t>
            </w:r>
          </w:p>
        </w:tc>
        <w:tc>
          <w:tcPr>
            <w:tcW w:w="955" w:type="dxa"/>
          </w:tcPr>
          <w:p w14:paraId="30A448E6"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proofErr w:type="spellStart"/>
            <w:r>
              <w:t>xfibrin</w:t>
            </w:r>
            <w:proofErr w:type="spellEnd"/>
          </w:p>
        </w:tc>
        <w:tc>
          <w:tcPr>
            <w:tcW w:w="948" w:type="dxa"/>
          </w:tcPr>
          <w:p w14:paraId="298D5FB2" w14:textId="77777777" w:rsidR="00FA1F76" w:rsidRDefault="00FA1F76" w:rsidP="00FA1F76">
            <w:pPr>
              <w:cnfStyle w:val="000000000000" w:firstRow="0" w:lastRow="0" w:firstColumn="0" w:lastColumn="0" w:oddVBand="0" w:evenVBand="0" w:oddHBand="0" w:evenHBand="0" w:firstRowFirstColumn="0" w:firstRowLastColumn="0" w:lastRowFirstColumn="0" w:lastRowLastColumn="0"/>
            </w:pPr>
          </w:p>
        </w:tc>
        <w:tc>
          <w:tcPr>
            <w:tcW w:w="908" w:type="dxa"/>
          </w:tcPr>
          <w:p w14:paraId="2F9CF5B9"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proofErr w:type="spellStart"/>
            <w:r>
              <w:t>tfibrin</w:t>
            </w:r>
            <w:proofErr w:type="spellEnd"/>
          </w:p>
        </w:tc>
        <w:tc>
          <w:tcPr>
            <w:tcW w:w="908" w:type="dxa"/>
          </w:tcPr>
          <w:p w14:paraId="338B8DAE"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p>
        </w:tc>
        <w:tc>
          <w:tcPr>
            <w:tcW w:w="915" w:type="dxa"/>
          </w:tcPr>
          <w:p w14:paraId="0BC70D07"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p>
        </w:tc>
        <w:tc>
          <w:tcPr>
            <w:tcW w:w="907" w:type="dxa"/>
          </w:tcPr>
          <w:p w14:paraId="6E4B7D96"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p>
        </w:tc>
        <w:tc>
          <w:tcPr>
            <w:tcW w:w="903" w:type="dxa"/>
          </w:tcPr>
          <w:p w14:paraId="611DDE99"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p>
        </w:tc>
      </w:tr>
      <w:tr w:rsidR="00FA1F76" w14:paraId="0663142F" w14:textId="77777777" w:rsidTr="007D3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14:paraId="38837CF0" w14:textId="77777777" w:rsidR="00FA1F76" w:rsidRDefault="00FA1F76" w:rsidP="00FA1F76">
            <w:pPr>
              <w:rPr>
                <w:b w:val="0"/>
              </w:rPr>
            </w:pPr>
            <w:r>
              <w:rPr>
                <w:b w:val="0"/>
              </w:rPr>
              <w:t>Plasma viscosity (plasma)</w:t>
            </w:r>
          </w:p>
        </w:tc>
        <w:tc>
          <w:tcPr>
            <w:tcW w:w="899" w:type="dxa"/>
          </w:tcPr>
          <w:p w14:paraId="275CDA2E" w14:textId="77777777" w:rsidR="00FA1F76" w:rsidRDefault="00FA1F76" w:rsidP="00FA1F76">
            <w:pPr>
              <w:cnfStyle w:val="000000100000" w:firstRow="0" w:lastRow="0" w:firstColumn="0" w:lastColumn="0" w:oddVBand="0" w:evenVBand="0" w:oddHBand="1" w:evenHBand="0" w:firstRowFirstColumn="0" w:firstRowLastColumn="0" w:lastRowFirstColumn="0" w:lastRowLastColumn="0"/>
            </w:pPr>
          </w:p>
        </w:tc>
        <w:tc>
          <w:tcPr>
            <w:tcW w:w="955" w:type="dxa"/>
          </w:tcPr>
          <w:p w14:paraId="302AEC21" w14:textId="77777777" w:rsidR="00FA1F76" w:rsidRDefault="00FA1F76" w:rsidP="00FA1F76">
            <w:pPr>
              <w:cnfStyle w:val="000000100000" w:firstRow="0" w:lastRow="0" w:firstColumn="0" w:lastColumn="0" w:oddVBand="0" w:evenVBand="0" w:oddHBand="1" w:evenHBand="0" w:firstRowFirstColumn="0" w:firstRowLastColumn="0" w:lastRowFirstColumn="0" w:lastRowLastColumn="0"/>
            </w:pPr>
          </w:p>
        </w:tc>
        <w:tc>
          <w:tcPr>
            <w:tcW w:w="948" w:type="dxa"/>
          </w:tcPr>
          <w:p w14:paraId="79B18A86" w14:textId="77777777" w:rsidR="00FA1F76" w:rsidRDefault="00FA1F76" w:rsidP="00FA1F76">
            <w:pPr>
              <w:cnfStyle w:val="000000100000" w:firstRow="0" w:lastRow="0" w:firstColumn="0" w:lastColumn="0" w:oddVBand="0" w:evenVBand="0" w:oddHBand="1" w:evenHBand="0" w:firstRowFirstColumn="0" w:firstRowLastColumn="0" w:lastRowFirstColumn="0" w:lastRowLastColumn="0"/>
            </w:pPr>
          </w:p>
        </w:tc>
        <w:tc>
          <w:tcPr>
            <w:tcW w:w="908" w:type="dxa"/>
          </w:tcPr>
          <w:p w14:paraId="2B1C1D09" w14:textId="77777777" w:rsidR="00FA1F76" w:rsidRDefault="00FA1F76" w:rsidP="00FA1F76">
            <w:pPr>
              <w:cnfStyle w:val="000000100000" w:firstRow="0" w:lastRow="0" w:firstColumn="0" w:lastColumn="0" w:oddVBand="0" w:evenVBand="0" w:oddHBand="1" w:evenHBand="0" w:firstRowFirstColumn="0" w:firstRowLastColumn="0" w:lastRowFirstColumn="0" w:lastRowLastColumn="0"/>
            </w:pPr>
            <w:proofErr w:type="spellStart"/>
            <w:r>
              <w:t>tplasvis</w:t>
            </w:r>
            <w:proofErr w:type="spellEnd"/>
          </w:p>
        </w:tc>
        <w:tc>
          <w:tcPr>
            <w:tcW w:w="908" w:type="dxa"/>
          </w:tcPr>
          <w:p w14:paraId="70929A8A"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p>
        </w:tc>
        <w:tc>
          <w:tcPr>
            <w:tcW w:w="915" w:type="dxa"/>
          </w:tcPr>
          <w:p w14:paraId="433F89C8"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p>
        </w:tc>
        <w:tc>
          <w:tcPr>
            <w:tcW w:w="907" w:type="dxa"/>
          </w:tcPr>
          <w:p w14:paraId="77959BFD"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p>
        </w:tc>
        <w:tc>
          <w:tcPr>
            <w:tcW w:w="903" w:type="dxa"/>
          </w:tcPr>
          <w:p w14:paraId="418E2D0D" w14:textId="77777777" w:rsidR="00FA1F76" w:rsidRPr="00FA1F76" w:rsidRDefault="00FA1F76" w:rsidP="00FA1F76">
            <w:pPr>
              <w:cnfStyle w:val="000000100000" w:firstRow="0" w:lastRow="0" w:firstColumn="0" w:lastColumn="0" w:oddVBand="0" w:evenVBand="0" w:oddHBand="1" w:evenHBand="0" w:firstRowFirstColumn="0" w:firstRowLastColumn="0" w:lastRowFirstColumn="0" w:lastRowLastColumn="0"/>
            </w:pPr>
          </w:p>
        </w:tc>
      </w:tr>
      <w:tr w:rsidR="00FA1F76" w14:paraId="4EECB979" w14:textId="77777777" w:rsidTr="007D32BF">
        <w:tc>
          <w:tcPr>
            <w:cnfStyle w:val="001000000000" w:firstRow="0" w:lastRow="0" w:firstColumn="1" w:lastColumn="0" w:oddVBand="0" w:evenVBand="0" w:oddHBand="0" w:evenHBand="0" w:firstRowFirstColumn="0" w:firstRowLastColumn="0" w:lastRowFirstColumn="0" w:lastRowLastColumn="0"/>
            <w:tcW w:w="1673" w:type="dxa"/>
          </w:tcPr>
          <w:p w14:paraId="2209F4FD" w14:textId="77777777" w:rsidR="00FA1F76" w:rsidRDefault="00FA1F76" w:rsidP="00FA1F76">
            <w:pPr>
              <w:rPr>
                <w:b w:val="0"/>
              </w:rPr>
            </w:pPr>
            <w:r>
              <w:rPr>
                <w:b w:val="0"/>
              </w:rPr>
              <w:t xml:space="preserve">Von </w:t>
            </w:r>
            <w:proofErr w:type="spellStart"/>
            <w:r>
              <w:rPr>
                <w:b w:val="0"/>
              </w:rPr>
              <w:t>Willebrand’s</w:t>
            </w:r>
            <w:proofErr w:type="spellEnd"/>
            <w:r>
              <w:rPr>
                <w:b w:val="0"/>
              </w:rPr>
              <w:t xml:space="preserve"> factor</w:t>
            </w:r>
          </w:p>
        </w:tc>
        <w:tc>
          <w:tcPr>
            <w:tcW w:w="899" w:type="dxa"/>
          </w:tcPr>
          <w:p w14:paraId="7308644D" w14:textId="77777777" w:rsidR="00FA1F76" w:rsidRDefault="00FA1F76" w:rsidP="00FA1F76">
            <w:pPr>
              <w:cnfStyle w:val="000000000000" w:firstRow="0" w:lastRow="0" w:firstColumn="0" w:lastColumn="0" w:oddVBand="0" w:evenVBand="0" w:oddHBand="0" w:evenHBand="0" w:firstRowFirstColumn="0" w:firstRowLastColumn="0" w:lastRowFirstColumn="0" w:lastRowLastColumn="0"/>
            </w:pPr>
          </w:p>
        </w:tc>
        <w:tc>
          <w:tcPr>
            <w:tcW w:w="955" w:type="dxa"/>
          </w:tcPr>
          <w:p w14:paraId="23FCC85F" w14:textId="77777777" w:rsidR="00FA1F76" w:rsidRDefault="00FA1F76" w:rsidP="00FA1F76">
            <w:pPr>
              <w:cnfStyle w:val="000000000000" w:firstRow="0" w:lastRow="0" w:firstColumn="0" w:lastColumn="0" w:oddVBand="0" w:evenVBand="0" w:oddHBand="0" w:evenHBand="0" w:firstRowFirstColumn="0" w:firstRowLastColumn="0" w:lastRowFirstColumn="0" w:lastRowLastColumn="0"/>
            </w:pPr>
            <w:proofErr w:type="spellStart"/>
            <w:r>
              <w:t>xvwf</w:t>
            </w:r>
            <w:proofErr w:type="spellEnd"/>
          </w:p>
        </w:tc>
        <w:tc>
          <w:tcPr>
            <w:tcW w:w="948" w:type="dxa"/>
          </w:tcPr>
          <w:p w14:paraId="339FBBA8" w14:textId="77777777" w:rsidR="00FA1F76" w:rsidRDefault="00FA1F76" w:rsidP="00FA1F76">
            <w:pPr>
              <w:cnfStyle w:val="000000000000" w:firstRow="0" w:lastRow="0" w:firstColumn="0" w:lastColumn="0" w:oddVBand="0" w:evenVBand="0" w:oddHBand="0" w:evenHBand="0" w:firstRowFirstColumn="0" w:firstRowLastColumn="0" w:lastRowFirstColumn="0" w:lastRowLastColumn="0"/>
            </w:pPr>
          </w:p>
        </w:tc>
        <w:tc>
          <w:tcPr>
            <w:tcW w:w="908" w:type="dxa"/>
          </w:tcPr>
          <w:p w14:paraId="11EED907" w14:textId="77777777" w:rsidR="00FA1F76" w:rsidRDefault="00FA1F76" w:rsidP="00FA1F76">
            <w:pPr>
              <w:cnfStyle w:val="000000000000" w:firstRow="0" w:lastRow="0" w:firstColumn="0" w:lastColumn="0" w:oddVBand="0" w:evenVBand="0" w:oddHBand="0" w:evenHBand="0" w:firstRowFirstColumn="0" w:firstRowLastColumn="0" w:lastRowFirstColumn="0" w:lastRowLastColumn="0"/>
            </w:pPr>
          </w:p>
        </w:tc>
        <w:tc>
          <w:tcPr>
            <w:tcW w:w="908" w:type="dxa"/>
          </w:tcPr>
          <w:p w14:paraId="13088F7A"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p>
        </w:tc>
        <w:tc>
          <w:tcPr>
            <w:tcW w:w="915" w:type="dxa"/>
          </w:tcPr>
          <w:p w14:paraId="4A74FC0F"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p>
        </w:tc>
        <w:tc>
          <w:tcPr>
            <w:tcW w:w="907" w:type="dxa"/>
          </w:tcPr>
          <w:p w14:paraId="04F6A2E5"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p>
        </w:tc>
        <w:tc>
          <w:tcPr>
            <w:tcW w:w="903" w:type="dxa"/>
          </w:tcPr>
          <w:p w14:paraId="04D3DDB2" w14:textId="77777777" w:rsidR="00FA1F76" w:rsidRPr="00FA1F76" w:rsidRDefault="00FA1F76" w:rsidP="00FA1F76">
            <w:pPr>
              <w:cnfStyle w:val="000000000000" w:firstRow="0" w:lastRow="0" w:firstColumn="0" w:lastColumn="0" w:oddVBand="0" w:evenVBand="0" w:oddHBand="0" w:evenHBand="0" w:firstRowFirstColumn="0" w:firstRowLastColumn="0" w:lastRowFirstColumn="0" w:lastRowLastColumn="0"/>
            </w:pPr>
          </w:p>
        </w:tc>
      </w:tr>
    </w:tbl>
    <w:p w14:paraId="6A943F8E" w14:textId="77777777" w:rsidR="00A131CE" w:rsidRPr="00E40D4B" w:rsidRDefault="00750C6E" w:rsidP="00A131CE">
      <w:pPr>
        <w:pStyle w:val="Heading3"/>
      </w:pPr>
      <w:bookmarkStart w:id="49" w:name="_Toc456599803"/>
      <w:r>
        <w:t>Inflammatory Markers</w:t>
      </w:r>
      <w:bookmarkEnd w:id="49"/>
    </w:p>
    <w:p w14:paraId="54571A4E" w14:textId="77777777" w:rsidR="00A131CE" w:rsidRDefault="00A131CE" w:rsidP="00A131CE">
      <w:pPr>
        <w:pStyle w:val="NoSpacing"/>
      </w:pPr>
      <w:r>
        <w:t xml:space="preserve">Clinical biomarkers for CRP and IL-6 are available in Whitehall II. We restricted our analysis </w:t>
      </w:r>
      <w:r w:rsidR="00836E66">
        <w:t>to CRP as this has a more defined cut-off for defining normal levels</w:t>
      </w:r>
      <w:r>
        <w:t>. Blood tests for CRP were performed in phases 3, 5 and 7, with at least one measurem</w:t>
      </w:r>
      <w:r w:rsidR="00E40D4B">
        <w:t xml:space="preserve">ent available for 8467 (82%) </w:t>
      </w:r>
      <w:r>
        <w:t xml:space="preserve">individuals. We used a value of CRP≥3 g/L to define high levels of CRP. The variable </w:t>
      </w:r>
      <w:r w:rsidRPr="00A131CE">
        <w:rPr>
          <w:b/>
        </w:rPr>
        <w:t>‘</w:t>
      </w:r>
      <w:proofErr w:type="spellStart"/>
      <w:r w:rsidRPr="00A131CE">
        <w:rPr>
          <w:b/>
        </w:rPr>
        <w:t>high_crp</w:t>
      </w:r>
      <w:proofErr w:type="spellEnd"/>
      <w:r>
        <w:t>’ was generated as follows:</w:t>
      </w:r>
    </w:p>
    <w:p w14:paraId="2C98F582" w14:textId="77777777" w:rsidR="00A131CE" w:rsidRDefault="00A131CE" w:rsidP="00A131CE">
      <w:pPr>
        <w:pStyle w:val="NoSpacing"/>
        <w:numPr>
          <w:ilvl w:val="0"/>
          <w:numId w:val="36"/>
        </w:numPr>
      </w:pPr>
      <w:r>
        <w:t>‘</w:t>
      </w:r>
      <w:proofErr w:type="spellStart"/>
      <w:r>
        <w:t>high_crp</w:t>
      </w:r>
      <w:proofErr w:type="spellEnd"/>
      <w:r>
        <w:t>’ coded a</w:t>
      </w:r>
      <w:r w:rsidR="00481BB0">
        <w:t>s 1 (High CRP) if CRP ≥3 g/L in</w:t>
      </w:r>
      <w:r>
        <w:t xml:space="preserve"> any phase of data collection</w:t>
      </w:r>
    </w:p>
    <w:p w14:paraId="030F4789" w14:textId="77777777" w:rsidR="00A131CE" w:rsidRDefault="00A131CE" w:rsidP="00A131CE">
      <w:pPr>
        <w:pStyle w:val="NoSpacing"/>
        <w:numPr>
          <w:ilvl w:val="0"/>
          <w:numId w:val="36"/>
        </w:numPr>
      </w:pPr>
      <w:r>
        <w:t>‘</w:t>
      </w:r>
      <w:proofErr w:type="spellStart"/>
      <w:r>
        <w:t>high_crp</w:t>
      </w:r>
      <w:proofErr w:type="spellEnd"/>
      <w:r>
        <w:t>’ coded as 0 (Normal CRP) if CRP &lt; 3 g/L for all phases of data collection</w:t>
      </w:r>
    </w:p>
    <w:p w14:paraId="1FE77E0D" w14:textId="77777777" w:rsidR="003D05E6" w:rsidRDefault="003D05E6" w:rsidP="00DA750B"/>
    <w:p w14:paraId="09BC6E70" w14:textId="581E5D20" w:rsidR="00846FCD" w:rsidRDefault="00846FCD" w:rsidP="00DA750B">
      <w:proofErr w:type="gramStart"/>
      <w:r>
        <w:t>However</w:t>
      </w:r>
      <w:proofErr w:type="gramEnd"/>
      <w:r>
        <w:t xml:space="preserve"> as we had no immediately available local data on anti-coagulant use we have not considered this variable further. We do have a database of practice-level prescribing data </w:t>
      </w:r>
      <w:r w:rsidR="00DA750B">
        <w:t>but there was insufficient time to use it.</w:t>
      </w:r>
    </w:p>
    <w:p w14:paraId="1CE5819A" w14:textId="77777777" w:rsidR="00750C6E" w:rsidRDefault="00750C6E" w:rsidP="00750C6E">
      <w:pPr>
        <w:pStyle w:val="Heading3"/>
      </w:pPr>
      <w:bookmarkStart w:id="50" w:name="_Toc456599804"/>
      <w:r>
        <w:t xml:space="preserve">Socioeconomic </w:t>
      </w:r>
      <w:r w:rsidR="00DA750B">
        <w:t>s</w:t>
      </w:r>
      <w:r>
        <w:t>tatus</w:t>
      </w:r>
      <w:r w:rsidR="00DA750B">
        <w:t>/deprivation</w:t>
      </w:r>
      <w:bookmarkEnd w:id="50"/>
    </w:p>
    <w:p w14:paraId="2BA9AC4A" w14:textId="77777777" w:rsidR="00025458" w:rsidRPr="00025458" w:rsidRDefault="00590415" w:rsidP="00025458">
      <w:r>
        <w:t xml:space="preserve">Whitehall II contains several indices of deprivation, including the Indices of </w:t>
      </w:r>
      <w:r w:rsidR="007A3F68">
        <w:t xml:space="preserve">Multiple </w:t>
      </w:r>
      <w:r>
        <w:t>Deprivation 2004 and 2007 (IMD 2004 and 2007) as well as the Townsend Index. While the Townsend Index has fewer missing values in the dataset, we chose IMD 2007</w:t>
      </w:r>
      <w:r w:rsidR="007E0B40">
        <w:t xml:space="preserve"> as this is more commonly used. Participants were categorised into quintiles based on their IMD 2007 score, and the variable </w:t>
      </w:r>
      <w:r w:rsidR="007E0B40" w:rsidRPr="00DA750B">
        <w:rPr>
          <w:b/>
        </w:rPr>
        <w:t>‘</w:t>
      </w:r>
      <w:proofErr w:type="spellStart"/>
      <w:r w:rsidR="007E0B40" w:rsidRPr="00DA750B">
        <w:rPr>
          <w:b/>
        </w:rPr>
        <w:t>ses</w:t>
      </w:r>
      <w:proofErr w:type="spellEnd"/>
      <w:r w:rsidR="007E0B40" w:rsidRPr="00DA750B">
        <w:rPr>
          <w:b/>
        </w:rPr>
        <w:t>’</w:t>
      </w:r>
      <w:r w:rsidR="007E0B40">
        <w:t xml:space="preserve"> was created containing this information.</w:t>
      </w:r>
    </w:p>
    <w:p w14:paraId="27436754" w14:textId="77777777" w:rsidR="00750C6E" w:rsidRPr="00750C6E" w:rsidRDefault="00750C6E" w:rsidP="00750C6E">
      <w:pPr>
        <w:pStyle w:val="Heading3"/>
      </w:pPr>
      <w:bookmarkStart w:id="51" w:name="_Toc456599805"/>
      <w:r>
        <w:t>Physical Activity</w:t>
      </w:r>
      <w:bookmarkEnd w:id="51"/>
    </w:p>
    <w:p w14:paraId="5FDFD030" w14:textId="77777777" w:rsidR="0088236B" w:rsidRPr="0088236B" w:rsidRDefault="00DA750B" w:rsidP="0088236B">
      <w:r>
        <w:t xml:space="preserve">We intended to include physical activity in the modelling but abandoned this because the categories used in Whitehall II are too different from those in the local physical activity data provided by the Sport England </w:t>
      </w:r>
      <w:r w:rsidRPr="00DA750B">
        <w:rPr>
          <w:i/>
        </w:rPr>
        <w:t>Active People</w:t>
      </w:r>
      <w:r>
        <w:t xml:space="preserve"> survey.</w:t>
      </w:r>
    </w:p>
    <w:p w14:paraId="2842B700" w14:textId="77777777" w:rsidR="00C72E55" w:rsidRDefault="007755F2" w:rsidP="007755F2">
      <w:pPr>
        <w:pStyle w:val="Heading2"/>
      </w:pPr>
      <w:bookmarkStart w:id="52" w:name="_Toc456599806"/>
      <w:r>
        <w:lastRenderedPageBreak/>
        <w:t>Statistical Analyses</w:t>
      </w:r>
      <w:bookmarkEnd w:id="52"/>
    </w:p>
    <w:p w14:paraId="2273549E" w14:textId="77777777" w:rsidR="0051015A" w:rsidRDefault="0051015A" w:rsidP="00BB39DD">
      <w:pPr>
        <w:pStyle w:val="Heading3"/>
      </w:pPr>
      <w:bookmarkStart w:id="53" w:name="_Toc456599807"/>
      <w:r>
        <w:t>Whitehall II missing data</w:t>
      </w:r>
      <w:bookmarkEnd w:id="53"/>
    </w:p>
    <w:p w14:paraId="3D81EE2A" w14:textId="14621728" w:rsidR="0051015A" w:rsidRDefault="00775AF7" w:rsidP="00DA750B">
      <w:r>
        <w:t>When performing logistic regression with multiple variables, Stata performs list-wise deletion by default, so that any individual missing a value for any of the o</w:t>
      </w:r>
      <w:r w:rsidR="00082306">
        <w:t>utcome or risk factor variables</w:t>
      </w:r>
      <w:r>
        <w:t xml:space="preserve"> is excluded from the analysis. This can result in potential biases and a loss of statistical power to assess associations. While most of the risk factors have very few missing values, there are several with very poor coverage in the dataset e.g. </w:t>
      </w:r>
      <w:r w:rsidR="00DA750B">
        <w:t xml:space="preserve">many </w:t>
      </w:r>
      <w:r>
        <w:t xml:space="preserve">participants are missing an IMD score. In order to deal with this, we used multiple imputation to </w:t>
      </w:r>
      <w:r w:rsidR="00082306">
        <w:t>imp</w:t>
      </w:r>
      <w:r w:rsidR="00DA750B">
        <w:t>u</w:t>
      </w:r>
      <w:r w:rsidR="00082306">
        <w:t>te all missing values for risk factors.</w:t>
      </w:r>
      <w:r w:rsidR="00EE2844">
        <w:t xml:space="preserve"> Surprisingly, </w:t>
      </w:r>
      <w:proofErr w:type="gramStart"/>
      <w:r w:rsidR="00EE2844">
        <w:t>because  one</w:t>
      </w:r>
      <w:proofErr w:type="gramEnd"/>
      <w:r w:rsidR="00EE2844">
        <w:t xml:space="preserve"> of the objectives of Whitehall II was to analyse inequalities, a significant proportion of deprivation scores are missing.</w:t>
      </w:r>
    </w:p>
    <w:p w14:paraId="3C9AA703" w14:textId="77777777" w:rsidR="00BB39DD" w:rsidRDefault="00F86724" w:rsidP="00BB39DD">
      <w:pPr>
        <w:pStyle w:val="Heading3"/>
      </w:pPr>
      <w:bookmarkStart w:id="54" w:name="_Toc456599808"/>
      <w:r>
        <w:t>Whitehall II</w:t>
      </w:r>
      <w:r w:rsidR="00C23E66">
        <w:t xml:space="preserve"> </w:t>
      </w:r>
      <w:r w:rsidR="00BB39DD">
        <w:t>d</w:t>
      </w:r>
      <w:r w:rsidR="00BB39DD" w:rsidRPr="00DA2CF9">
        <w:t>escriptive analyses</w:t>
      </w:r>
      <w:bookmarkEnd w:id="54"/>
    </w:p>
    <w:p w14:paraId="1405EB32" w14:textId="77777777" w:rsidR="00BB39DD" w:rsidRDefault="00BB39DD" w:rsidP="00BB39DD">
      <w:r w:rsidRPr="00DA2CF9">
        <w:t>We performed a number of descriptive analyses on the patient-level dataset including demographics, risk factor breakdowns and categories.</w:t>
      </w:r>
    </w:p>
    <w:p w14:paraId="421C8D1E" w14:textId="77777777" w:rsidR="00BB39DD" w:rsidRPr="00C45AAD" w:rsidRDefault="00F86724" w:rsidP="00C23E66">
      <w:pPr>
        <w:pStyle w:val="Heading3"/>
      </w:pPr>
      <w:bookmarkStart w:id="55" w:name="_Toc428206427"/>
      <w:bookmarkStart w:id="56" w:name="_Toc434590963"/>
      <w:bookmarkStart w:id="57" w:name="_Toc456599809"/>
      <w:r>
        <w:t>Whitehall II</w:t>
      </w:r>
      <w:r w:rsidR="00C23E66" w:rsidRPr="00C23E66">
        <w:t xml:space="preserve"> </w:t>
      </w:r>
      <w:r w:rsidR="00BB39DD">
        <w:t>r</w:t>
      </w:r>
      <w:r w:rsidR="00BB39DD" w:rsidRPr="00C45AAD">
        <w:t>egression modelling</w:t>
      </w:r>
      <w:bookmarkEnd w:id="55"/>
      <w:bookmarkEnd w:id="56"/>
      <w:bookmarkEnd w:id="57"/>
    </w:p>
    <w:p w14:paraId="5C5E9B54" w14:textId="64E78265" w:rsidR="00B12E59" w:rsidRDefault="00BB39DD" w:rsidP="00B12E59">
      <w:r>
        <w:t>We fitted univariate then multivari</w:t>
      </w:r>
      <w:r w:rsidR="00647718">
        <w:t xml:space="preserve">ate logistic regression models </w:t>
      </w:r>
      <w:r>
        <w:t>as described in previous publications, to produce odds ratios (ORs) and regression coefficients.</w:t>
      </w:r>
      <w:hyperlink w:anchor="_ENREF_60" w:tooltip="Nacul, 2007 #3461" w:history="1">
        <w:r w:rsidR="006667AC">
          <w:fldChar w:fldCharType="begin"/>
        </w:r>
        <w:r w:rsidR="006667AC">
          <w:instrText xml:space="preserve"> ADDIN EN.CITE &lt;EndNote&gt;&lt;Cite&gt;&lt;Author&gt;Nacul&lt;/Author&gt;&lt;Year&gt;2007&lt;/Year&gt;&lt;RecNum&gt;3461&lt;/RecNum&gt;&lt;DisplayText&gt;&lt;style face="superscript"&gt;60&lt;/style&gt;&lt;/DisplayText&gt;&lt;record&gt;&lt;rec-number&gt;3461&lt;/rec-number&gt;&lt;foreign-keys&gt;&lt;key app="EN" db-id="ed9w09wsu5rwdwe5xscpxsf85twd99faret0" timestamp="1441127254"&gt;3461&lt;/key&gt;&lt;/foreign-keys&gt;&lt;ref-type name="Journal Article"&gt;17&lt;/ref-type&gt;&lt;contributors&gt;&lt;authors&gt;&lt;author&gt;Nacul, Luis&lt;/author&gt;&lt;author&gt;Soljak, Michael&lt;/author&gt;&lt;author&gt;Meade, Tom&lt;/author&gt;&lt;/authors&gt;&lt;/contributors&gt;&lt;titles&gt;&lt;title&gt;Model for estimating the population prevalence of chronic obstructive pulmonary disease: cross sectional data from the Health Survey for England&lt;/title&gt;&lt;secondary-title&gt;Population Health Metrics&lt;/secondary-title&gt;&lt;short-title&gt;Model for estimating the population prevalence of chronic obstructive pulmonary disease: cross sectional data from the Health Survey for England&lt;/short-title&gt;&lt;/titles&gt;&lt;periodical&gt;&lt;full-title&gt;Population Health Metrics&lt;/full-title&gt;&lt;/periodical&gt;&lt;pages&gt;8&lt;/pages&gt;&lt;volume&gt;5&lt;/volume&gt;&lt;number&gt;1&lt;/number&gt;&lt;reprint-edition&gt;NOT IN FILE&lt;/reprint-edition&gt;&lt;keywords&gt;&lt;keyword&gt;Deprivation&lt;/keyword&gt;&lt;/keywords&gt;&lt;dates&gt;&lt;year&gt;2007&lt;/year&gt;&lt;/dates&gt;&lt;isbn&gt;1478-7954&lt;/isbn&gt;&lt;work-type&gt;10.1186/1478-7954-5-8&lt;/work-type&gt;&lt;urls&gt;&lt;related-urls&gt;&lt;url&gt;http://www.pophealthmetrics.com/content/5/1/8&lt;/url&gt;&lt;/related-urls&gt;&lt;/urls&gt;&lt;/record&gt;&lt;/Cite&gt;&lt;/EndNote&gt;</w:instrText>
        </w:r>
        <w:r w:rsidR="006667AC">
          <w:fldChar w:fldCharType="separate"/>
        </w:r>
        <w:r w:rsidR="006667AC" w:rsidRPr="006667AC">
          <w:rPr>
            <w:noProof/>
            <w:vertAlign w:val="superscript"/>
          </w:rPr>
          <w:t>60</w:t>
        </w:r>
        <w:r w:rsidR="006667AC">
          <w:fldChar w:fldCharType="end"/>
        </w:r>
      </w:hyperlink>
      <w:r>
        <w:t xml:space="preserve"> A </w:t>
      </w:r>
      <w:r w:rsidRPr="00527E7A">
        <w:t xml:space="preserve">range of multivariate regression models </w:t>
      </w:r>
      <w:r>
        <w:t xml:space="preserve">were </w:t>
      </w:r>
      <w:r w:rsidRPr="00527E7A">
        <w:t>fitted in order to obtain the best performing. We included one additional variable a</w:t>
      </w:r>
      <w:r>
        <w:t>t</w:t>
      </w:r>
      <w:r w:rsidR="00F80A9F">
        <w:t xml:space="preserve"> a time to observe the effects.</w:t>
      </w:r>
      <w:r w:rsidR="00647718">
        <w:t xml:space="preserve"> We performed backwards and forwards stepwise variable selection in the multivariable models. Stata has a </w:t>
      </w:r>
      <w:r w:rsidR="00647718" w:rsidRPr="00647718">
        <w:rPr>
          <w:i/>
        </w:rPr>
        <w:t>stepwise</w:t>
      </w:r>
      <w:r w:rsidR="00647718">
        <w:t xml:space="preserve"> command which </w:t>
      </w:r>
      <w:r w:rsidR="00623443">
        <w:t xml:space="preserve">automates this procedure but we </w:t>
      </w:r>
      <w:proofErr w:type="spellStart"/>
      <w:r w:rsidR="00623443">
        <w:t>perfomed</w:t>
      </w:r>
      <w:proofErr w:type="spellEnd"/>
      <w:r w:rsidR="00623443">
        <w:t xml:space="preserve"> variable selection manually using likelihood ratios and Wald tests because we had used multiple imputation of missing data.</w:t>
      </w:r>
    </w:p>
    <w:p w14:paraId="4FEE9005" w14:textId="1D125B62" w:rsidR="00623443" w:rsidRDefault="00623443" w:rsidP="00B12E59"/>
    <w:p w14:paraId="4B0EC080" w14:textId="04C89854" w:rsidR="00623443" w:rsidRDefault="00623443" w:rsidP="00623443">
      <w:pPr>
        <w:rPr>
          <w:rFonts w:cstheme="minorHAnsi"/>
          <w:bCs/>
          <w:color w:val="000000"/>
        </w:rPr>
      </w:pPr>
      <w:r>
        <w:rPr>
          <w:rFonts w:cstheme="minorHAnsi"/>
          <w:bCs/>
          <w:color w:val="000000"/>
        </w:rPr>
        <w:t xml:space="preserve">Deprivation has been shown to be a risk factor for CVD. For example, QRISK2, the individual CVD predictive risk score recommended by NICE, found that deprivation (in the form of Townsend scores) and ethnicity were separate risk </w:t>
      </w:r>
      <w:proofErr w:type="gramStart"/>
      <w:r>
        <w:rPr>
          <w:rFonts w:cstheme="minorHAnsi"/>
          <w:bCs/>
          <w:color w:val="000000"/>
        </w:rPr>
        <w:t>factors.{</w:t>
      </w:r>
      <w:proofErr w:type="spellStart"/>
      <w:proofErr w:type="gramEnd"/>
      <w:r>
        <w:rPr>
          <w:rFonts w:cstheme="minorHAnsi"/>
          <w:bCs/>
          <w:color w:val="000000"/>
        </w:rPr>
        <w:t>Hippisley</w:t>
      </w:r>
      <w:proofErr w:type="spellEnd"/>
      <w:r>
        <w:rPr>
          <w:rFonts w:cstheme="minorHAnsi"/>
          <w:bCs/>
          <w:color w:val="000000"/>
        </w:rPr>
        <w:t>-Cox, 2008 #215} The variables included in the final model are also determined by the availability of local data to match with the model variables. Hence variable selection has to be a compromise between the best model which can be produced from Whitehall II data and the local variable available.</w:t>
      </w:r>
    </w:p>
    <w:p w14:paraId="098BFD0E" w14:textId="77777777" w:rsidR="00623443" w:rsidRDefault="00623443" w:rsidP="00623443">
      <w:pPr>
        <w:rPr>
          <w:rFonts w:eastAsia="SimSun"/>
        </w:rPr>
      </w:pPr>
    </w:p>
    <w:p w14:paraId="45913AC7" w14:textId="595413E4" w:rsidR="00623443" w:rsidRPr="00AF3B2B" w:rsidRDefault="00623443" w:rsidP="00623443">
      <w:pPr>
        <w:rPr>
          <w:rFonts w:eastAsia="SimSun"/>
          <w:bCs/>
        </w:rPr>
      </w:pPr>
      <w:r w:rsidRPr="00AF3B2B">
        <w:rPr>
          <w:rFonts w:eastAsia="SimSun"/>
        </w:rPr>
        <w:t xml:space="preserve">We have over time increased the number of variables used in the local models as more local data has become available. However as more variables are added we need to take </w:t>
      </w:r>
      <w:r w:rsidRPr="00AF3B2B">
        <w:rPr>
          <w:rFonts w:eastAsia="SimSun"/>
          <w:bCs/>
        </w:rPr>
        <w:t>account of the joint effects of multiple risk factors, i.e. it assumes they operate independently. Estimation of the joint effects of multiple risk factors is complex for several reasons. In particular, some of the effects of more distal risk factors are mediated through intermediate factors.</w:t>
      </w:r>
    </w:p>
    <w:p w14:paraId="54F655F6" w14:textId="77777777" w:rsidR="00623443" w:rsidRPr="00AF3B2B" w:rsidRDefault="00623443" w:rsidP="00623443">
      <w:pPr>
        <w:rPr>
          <w:rFonts w:eastAsia="SimSun"/>
          <w:bCs/>
        </w:rPr>
      </w:pPr>
    </w:p>
    <w:p w14:paraId="094CADB7" w14:textId="77777777" w:rsidR="00623443" w:rsidRPr="00AF3B2B" w:rsidRDefault="00623443" w:rsidP="00623443">
      <w:pPr>
        <w:rPr>
          <w:rFonts w:eastAsia="SimSun"/>
          <w:bCs/>
        </w:rPr>
      </w:pPr>
      <w:r w:rsidRPr="00AF3B2B">
        <w:rPr>
          <w:rFonts w:eastAsia="SimSun"/>
          <w:bCs/>
        </w:rPr>
        <w:t>Finally, there can be collinearity between exposure to various risk factors, meaning that one can be linearly predicted from the others with a substantial degree of accuracy. In this situation the coefficient estimates of the multiple regression may change erratically in response to small changes in the model or the data. Collinearity does not reduce the predictive power or reliability of the model as a whole, at least within the sample data set; it only affects calculations regarding individual predictors. That is, a multiple regression model with correlated predictors can indicate how well the entire bundle of predictors predicts the outcome variable, but it may not give valid results about any individual predictor, or about which predictors are redundant with respect to others.</w:t>
      </w:r>
    </w:p>
    <w:p w14:paraId="3479C0C8" w14:textId="77777777" w:rsidR="00B12E59" w:rsidRDefault="00EB2AFF" w:rsidP="00EB2AFF">
      <w:pPr>
        <w:pStyle w:val="Heading3"/>
      </w:pPr>
      <w:bookmarkStart w:id="58" w:name="_Toc456599810"/>
      <w:bookmarkEnd w:id="29"/>
      <w:r>
        <w:t>Interactions</w:t>
      </w:r>
      <w:bookmarkEnd w:id="58"/>
    </w:p>
    <w:p w14:paraId="3DE57546" w14:textId="20824285" w:rsidR="00B12E59" w:rsidRDefault="00B12E59" w:rsidP="00B12E59">
      <w:pPr>
        <w:rPr>
          <w:rFonts w:cstheme="minorHAnsi"/>
          <w:bCs/>
          <w:color w:val="000000"/>
        </w:rPr>
      </w:pPr>
      <w:r w:rsidRPr="00135B17">
        <w:rPr>
          <w:rFonts w:cstheme="minorHAnsi"/>
          <w:bCs/>
          <w:color w:val="000000"/>
        </w:rPr>
        <w:t>There is an interaction between the effects of two exposures if the effect of one exposure varies according to the level of the other exposure.</w:t>
      </w:r>
      <w:hyperlink w:anchor="_ENREF_61" w:tooltip="Kirkwood, 2003 #1604" w:history="1">
        <w:r w:rsidR="006667AC">
          <w:rPr>
            <w:rFonts w:cstheme="minorHAnsi"/>
            <w:bCs/>
            <w:color w:val="000000"/>
          </w:rPr>
          <w:fldChar w:fldCharType="begin"/>
        </w:r>
        <w:r w:rsidR="006667AC">
          <w:rPr>
            <w:rFonts w:cstheme="minorHAnsi"/>
            <w:bCs/>
            <w:color w:val="000000"/>
          </w:rPr>
          <w:instrText xml:space="preserve"> ADDIN EN.CITE &lt;EndNote&gt;&lt;Cite&gt;&lt;Author&gt;Kirkwood&lt;/Author&gt;&lt;Year&gt;2003&lt;/Year&gt;&lt;RecNum&gt;1604&lt;/RecNum&gt;&lt;DisplayText&gt;&lt;style face="superscript"&gt;61&lt;/style&gt;&lt;/DisplayText&gt;&lt;record&gt;&lt;rec-number&gt;1604&lt;/rec-number&gt;&lt;foreign-keys&gt;&lt;key app="EN" db-id="ed9w09wsu5rwdwe5xscpxsf85twd99faret0" timestamp="1392388479"&gt;1604&lt;/key&gt;&lt;/foreign-keys&gt;&lt;ref-type name="Book Section"&gt;5&lt;/ref-type&gt;&lt;contributors&gt;&lt;authors&gt;&lt;author&gt;Kirkwood, B R&lt;/author&gt;&lt;author&gt;Sterne, J A C&lt;/author&gt;&lt;/authors&gt;&lt;secondary-authors&gt;&lt;author&gt;Moore K&lt;/author&gt;&lt;/secondary-authors&gt;&lt;/contributors&gt;&lt;titles&gt;&lt;title&gt;Regression modelling&lt;/title&gt;&lt;secondary-title&gt;Medical Statistics&lt;/secondary-title&gt;&lt;/titles&gt;&lt;pages&gt;339-342&lt;/pages&gt;&lt;section&gt;Deciding which exposure variables to include in a regression model&lt;/section&gt;&lt;dates&gt;&lt;year&gt;2003&lt;/year&gt;&lt;/dates&gt;&lt;pub-location&gt;USA&lt;/pub-location&gt;&lt;publisher&gt;Blackwell Publishing company&lt;/publisher&gt;&lt;urls&gt;&lt;/urls&gt;&lt;/record&gt;&lt;/Cite&gt;&lt;/EndNote&gt;</w:instrText>
        </w:r>
        <w:r w:rsidR="006667AC">
          <w:rPr>
            <w:rFonts w:cstheme="minorHAnsi"/>
            <w:bCs/>
            <w:color w:val="000000"/>
          </w:rPr>
          <w:fldChar w:fldCharType="separate"/>
        </w:r>
        <w:r w:rsidR="006667AC" w:rsidRPr="006667AC">
          <w:rPr>
            <w:rFonts w:cstheme="minorHAnsi"/>
            <w:bCs/>
            <w:noProof/>
            <w:color w:val="000000"/>
            <w:vertAlign w:val="superscript"/>
          </w:rPr>
          <w:t>61</w:t>
        </w:r>
        <w:r w:rsidR="006667AC">
          <w:rPr>
            <w:rFonts w:cstheme="minorHAnsi"/>
            <w:bCs/>
            <w:color w:val="000000"/>
          </w:rPr>
          <w:fldChar w:fldCharType="end"/>
        </w:r>
      </w:hyperlink>
      <w:r w:rsidRPr="00135B17">
        <w:rPr>
          <w:rFonts w:cstheme="minorHAnsi"/>
          <w:bCs/>
          <w:color w:val="000000"/>
        </w:rPr>
        <w:t xml:space="preserve"> For example,</w:t>
      </w:r>
      <w:r>
        <w:rPr>
          <w:rFonts w:cstheme="minorHAnsi"/>
          <w:bCs/>
          <w:color w:val="000000"/>
        </w:rPr>
        <w:t xml:space="preserve"> there might be an interaction between the risk factors of education level and social class. </w:t>
      </w:r>
      <w:r w:rsidRPr="00135B17">
        <w:rPr>
          <w:rFonts w:cstheme="minorHAnsi"/>
          <w:bCs/>
          <w:color w:val="000000"/>
        </w:rPr>
        <w:t xml:space="preserve">An alternative term for interaction is effect modification. In this example, we can think of this as </w:t>
      </w:r>
      <w:r>
        <w:rPr>
          <w:rFonts w:cstheme="minorHAnsi"/>
          <w:bCs/>
          <w:color w:val="000000"/>
        </w:rPr>
        <w:t xml:space="preserve">educational level </w:t>
      </w:r>
      <w:r w:rsidRPr="00135B17">
        <w:rPr>
          <w:rFonts w:cstheme="minorHAnsi"/>
          <w:bCs/>
          <w:color w:val="000000"/>
        </w:rPr>
        <w:t xml:space="preserve">modifying the effect of </w:t>
      </w:r>
      <w:r>
        <w:rPr>
          <w:rFonts w:cstheme="minorHAnsi"/>
          <w:bCs/>
          <w:color w:val="000000"/>
        </w:rPr>
        <w:t>social class.</w:t>
      </w:r>
      <w:r w:rsidRPr="00135B17">
        <w:rPr>
          <w:rFonts w:cstheme="minorHAnsi"/>
          <w:bCs/>
          <w:color w:val="000000"/>
        </w:rPr>
        <w:t xml:space="preserve"> The most flexible approach to examine interactions is to use regression models, but when using </w:t>
      </w:r>
      <w:r w:rsidRPr="00135B17">
        <w:rPr>
          <w:rFonts w:cstheme="minorHAnsi"/>
          <w:bCs/>
          <w:color w:val="000000"/>
        </w:rPr>
        <w:lastRenderedPageBreak/>
        <w:t>Mantel-</w:t>
      </w:r>
      <w:proofErr w:type="spellStart"/>
      <w:r w:rsidRPr="00135B17">
        <w:rPr>
          <w:rFonts w:cstheme="minorHAnsi"/>
          <w:bCs/>
          <w:color w:val="000000"/>
        </w:rPr>
        <w:t>Haenszel</w:t>
      </w:r>
      <w:proofErr w:type="spellEnd"/>
      <w:r w:rsidRPr="00135B17">
        <w:rPr>
          <w:rFonts w:cstheme="minorHAnsi"/>
          <w:bCs/>
          <w:color w:val="000000"/>
        </w:rPr>
        <w:t xml:space="preserve"> methods to control for confounding an alternative is to use a χ2 test for effect modification, commonly called a test of heterogeneity. Interaction, effect modification and heterogeneity are three different ways of describing the same thing. </w:t>
      </w:r>
      <w:r w:rsidR="00647718">
        <w:rPr>
          <w:rFonts w:cstheme="minorHAnsi"/>
          <w:bCs/>
          <w:color w:val="000000"/>
        </w:rPr>
        <w:t xml:space="preserve">We </w:t>
      </w:r>
      <w:r w:rsidR="00647718" w:rsidRPr="00647718">
        <w:rPr>
          <w:rFonts w:cstheme="minorHAnsi"/>
          <w:bCs/>
          <w:color w:val="000000"/>
        </w:rPr>
        <w:t xml:space="preserve">compared </w:t>
      </w:r>
      <w:r w:rsidR="00647718">
        <w:rPr>
          <w:rFonts w:cstheme="minorHAnsi"/>
          <w:bCs/>
          <w:color w:val="000000"/>
        </w:rPr>
        <w:t>l</w:t>
      </w:r>
      <w:r w:rsidRPr="00135B17">
        <w:rPr>
          <w:rFonts w:cstheme="minorHAnsi"/>
          <w:bCs/>
          <w:color w:val="000000"/>
        </w:rPr>
        <w:t xml:space="preserve">og likelihoods </w:t>
      </w:r>
      <w:r w:rsidR="00647718">
        <w:rPr>
          <w:rFonts w:cstheme="minorHAnsi"/>
          <w:bCs/>
          <w:color w:val="000000"/>
        </w:rPr>
        <w:t>between models</w:t>
      </w:r>
      <w:r w:rsidRPr="00135B17">
        <w:rPr>
          <w:rFonts w:cstheme="minorHAnsi"/>
          <w:bCs/>
          <w:color w:val="000000"/>
        </w:rPr>
        <w:t xml:space="preserve"> excluding and including the interaction parameters to test the null hypothesis that there is no interaction between selected variables</w:t>
      </w:r>
      <w:r>
        <w:rPr>
          <w:rFonts w:cstheme="minorHAnsi"/>
          <w:bCs/>
          <w:color w:val="000000"/>
        </w:rPr>
        <w:t>.</w:t>
      </w:r>
    </w:p>
    <w:p w14:paraId="12872101" w14:textId="77777777" w:rsidR="00B12E59" w:rsidRPr="00C45AAD" w:rsidRDefault="00B12E59" w:rsidP="00B12E59">
      <w:pPr>
        <w:pStyle w:val="Heading3"/>
      </w:pPr>
      <w:bookmarkStart w:id="59" w:name="_Toc428206428"/>
      <w:bookmarkStart w:id="60" w:name="_Toc434590964"/>
      <w:bookmarkStart w:id="61" w:name="_Toc456599811"/>
      <w:r w:rsidRPr="00C45AAD">
        <w:t>Internal validation</w:t>
      </w:r>
      <w:bookmarkEnd w:id="59"/>
      <w:bookmarkEnd w:id="60"/>
      <w:bookmarkEnd w:id="61"/>
    </w:p>
    <w:p w14:paraId="6509E779" w14:textId="77777777" w:rsidR="00B12E59" w:rsidRDefault="00B12E59" w:rsidP="00B12E59">
      <w:r w:rsidRPr="00DB0BB8">
        <w:rPr>
          <w:rFonts w:cstheme="minorHAnsi"/>
          <w:bCs/>
        </w:rPr>
        <w:t xml:space="preserve">We fitted a range of multivariate logistic regression models in order to obtain the best performing. We included one additional variable at a time to observe the effects. </w:t>
      </w:r>
      <w:r w:rsidRPr="00DB0BB8">
        <w:t xml:space="preserve">In order to obtain the most parsimonious models we then applied stepwise backward and forward variable selection using the </w:t>
      </w:r>
      <w:r w:rsidRPr="00DB0BB8">
        <w:rPr>
          <w:i/>
        </w:rPr>
        <w:t>stepwise</w:t>
      </w:r>
      <w:r w:rsidRPr="00DB0BB8">
        <w:t xml:space="preserve"> command in Stata. Finally, we internally validated the models by generating receiver operating characteristic (ROC) curves, by using </w:t>
      </w:r>
      <w:r>
        <w:t xml:space="preserve">the </w:t>
      </w:r>
      <w:r w:rsidRPr="00FE1B6D">
        <w:rPr>
          <w:b/>
          <w:i/>
        </w:rPr>
        <w:t>predict</w:t>
      </w:r>
      <w:r>
        <w:t xml:space="preserve"> regression post-estimation command to generate for each CPRD patient the probability of having back pain using the derived odds ratios (ORs), and by using these probabilities to examine sensitivity and specificity. </w:t>
      </w:r>
    </w:p>
    <w:p w14:paraId="4801EB11" w14:textId="77777777" w:rsidR="00B12E59" w:rsidRPr="00644183" w:rsidRDefault="00B12E59" w:rsidP="00B12E59">
      <w:pPr>
        <w:rPr>
          <w:rFonts w:cstheme="minorHAnsi"/>
          <w:bCs/>
          <w:color w:val="000000"/>
        </w:rPr>
      </w:pPr>
    </w:p>
    <w:p w14:paraId="0298F2D1" w14:textId="1E288FD5" w:rsidR="00B12E59" w:rsidRDefault="00B12E59" w:rsidP="00B12E59">
      <w:pPr>
        <w:rPr>
          <w:rFonts w:cstheme="minorHAnsi"/>
          <w:bCs/>
          <w:color w:val="000000"/>
        </w:rPr>
      </w:pPr>
      <w:r>
        <w:rPr>
          <w:rFonts w:cstheme="minorHAnsi"/>
          <w:bCs/>
          <w:color w:val="000000"/>
        </w:rPr>
        <w:t>All statistical analysis was carried out in StataSE14.</w:t>
      </w:r>
    </w:p>
    <w:p w14:paraId="40A7F924" w14:textId="77777777" w:rsidR="00B12E59" w:rsidRPr="0097048A" w:rsidRDefault="00B12E59" w:rsidP="00B12E59">
      <w:pPr>
        <w:pStyle w:val="Heading2"/>
      </w:pPr>
      <w:bookmarkStart w:id="62" w:name="_Toc456599812"/>
      <w:r w:rsidRPr="0097048A">
        <w:t>Local prevalence estimates</w:t>
      </w:r>
      <w:bookmarkEnd w:id="62"/>
    </w:p>
    <w:p w14:paraId="2D205746" w14:textId="77777777" w:rsidR="00560A8C" w:rsidRDefault="00E86177" w:rsidP="00E86177">
      <w:r>
        <w:t xml:space="preserve">Derived ORs (or rather, regression coefficients) are used to estimate prevalence in small population subgroups. Local population breakdowns for each risk factor are used, where these are available. ICL has a wide range of small population risk factor prevalence breakdowns, including age, sex, deprivation, smoking, ethnicity, cardiovascular diseases and other disease conditions. The local model uses locally available data. </w:t>
      </w:r>
    </w:p>
    <w:p w14:paraId="6ED2A55E" w14:textId="77777777" w:rsidR="00560A8C" w:rsidRDefault="00560A8C" w:rsidP="00560A8C">
      <w:r>
        <w:t>The “local” model includes only those variables that are available at local population level i.e. age, sex, socioeconomic status, BMI, smoking status, depression and other disease conditions. The steps in applying the prevalence estimates are as follows and in the equations below:</w:t>
      </w:r>
    </w:p>
    <w:p w14:paraId="221F05A1" w14:textId="77777777" w:rsidR="00560A8C" w:rsidRDefault="00560A8C" w:rsidP="00560A8C">
      <w:pPr>
        <w:spacing w:before="120"/>
        <w:ind w:left="425"/>
      </w:pPr>
      <w:r>
        <w:t>•  Use the regression coefficients to generate log odds (since they are from a logistic regression model) for each risk factor subcategory</w:t>
      </w:r>
    </w:p>
    <w:p w14:paraId="1B27BC58" w14:textId="77777777" w:rsidR="00560A8C" w:rsidRDefault="00560A8C" w:rsidP="00560A8C">
      <w:pPr>
        <w:spacing w:before="120"/>
        <w:ind w:left="425"/>
      </w:pPr>
      <w:r>
        <w:t>•  Generate a similar table of odds by exponentiation</w:t>
      </w:r>
    </w:p>
    <w:p w14:paraId="5E71410D" w14:textId="77777777" w:rsidR="00560A8C" w:rsidRDefault="00560A8C" w:rsidP="00560A8C">
      <w:pPr>
        <w:spacing w:before="120"/>
        <w:ind w:left="425"/>
      </w:pPr>
      <w:r>
        <w:t>•  Generate a similar table of prevalence in each risk factor subcategory using the epidemiologic formula</w:t>
      </w:r>
    </w:p>
    <w:p w14:paraId="39D97BB2" w14:textId="77777777" w:rsidR="00560A8C" w:rsidRDefault="00560A8C" w:rsidP="00560A8C">
      <w:pPr>
        <w:spacing w:before="120"/>
        <w:ind w:left="425"/>
      </w:pPr>
      <w:r>
        <w:t>•  Produce a matching table of small population subcategories. If there are no corresponding local data with a sufficiently granular breakdown e.g. ethnicity by age by sex, this requires deciding how each risk factor should be attributed across other risk factor categories, with evenly as the default. For example, we used the national age/sex/ethnicity breakdown from the Census and age/smoking breakdowns from the HSfE to attribute this data at small population levels. The actual breakdown will be somewhat different and needs to be borne in mind as another source of potential error.</w:t>
      </w:r>
    </w:p>
    <w:p w14:paraId="676B2BAF" w14:textId="77777777" w:rsidR="00560A8C" w:rsidRDefault="00560A8C" w:rsidP="00560A8C">
      <w:pPr>
        <w:spacing w:before="120"/>
        <w:ind w:left="425"/>
      </w:pPr>
      <w:r>
        <w:t>•  Multiply the population cells by the corresponding prevalence to estimate the number of people in each cell with the disease</w:t>
      </w:r>
    </w:p>
    <w:p w14:paraId="3E2F7FBC" w14:textId="77777777" w:rsidR="00560A8C" w:rsidRDefault="00560A8C" w:rsidP="00560A8C"/>
    <w:p w14:paraId="1577D87B" w14:textId="28B83755" w:rsidR="00560A8C" w:rsidRDefault="00560A8C" w:rsidP="00560A8C">
      <w:r>
        <w:t>In mathematical notation:</w:t>
      </w:r>
    </w:p>
    <w:p w14:paraId="31B89C7C" w14:textId="77777777" w:rsidR="00560A8C" w:rsidRDefault="00560A8C" w:rsidP="00560A8C">
      <w:pPr>
        <w:jc w:val="center"/>
      </w:pPr>
      <w:r>
        <w:t xml:space="preserve">Predicted log odds of prevalence = </w:t>
      </w:r>
      <w:r w:rsidRPr="00967E53">
        <w:rPr>
          <w:i/>
        </w:rPr>
        <w:t>b</w:t>
      </w:r>
      <w:proofErr w:type="gramStart"/>
      <w:r w:rsidRPr="00967E53">
        <w:rPr>
          <w:i/>
          <w:vertAlign w:val="subscript"/>
        </w:rPr>
        <w:t xml:space="preserve">0  </w:t>
      </w:r>
      <w:r w:rsidRPr="00967E53">
        <w:t>+</w:t>
      </w:r>
      <w:proofErr w:type="gramEnd"/>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p>
    <w:p w14:paraId="1258048F" w14:textId="77777777" w:rsidR="00560A8C" w:rsidRDefault="00560A8C" w:rsidP="00560A8C">
      <w:pPr>
        <w:jc w:val="center"/>
      </w:pPr>
      <w:r>
        <w:t xml:space="preserve">where </w:t>
      </w:r>
      <w:r w:rsidRPr="0097048A">
        <w:rPr>
          <w:i/>
        </w:rPr>
        <w:t>b</w:t>
      </w:r>
      <w:proofErr w:type="gramStart"/>
      <w:r w:rsidRPr="0097048A">
        <w:rPr>
          <w:i/>
          <w:vertAlign w:val="subscript"/>
        </w:rPr>
        <w:t>0</w:t>
      </w:r>
      <w:r>
        <w:t xml:space="preserve">  =</w:t>
      </w:r>
      <w:proofErr w:type="gramEnd"/>
      <w:r>
        <w:t xml:space="preserve"> regression constant,  </w:t>
      </w:r>
      <w:r w:rsidRPr="00967E53">
        <w:rPr>
          <w:i/>
        </w:rPr>
        <w:t>b</w:t>
      </w:r>
      <w:r w:rsidRPr="00967E53">
        <w:rPr>
          <w:i/>
          <w:vertAlign w:val="subscript"/>
        </w:rPr>
        <w:t>1,</w:t>
      </w:r>
      <w:r w:rsidRPr="00967E53">
        <w:rPr>
          <w:i/>
        </w:rPr>
        <w:t xml:space="preserve"> b</w:t>
      </w:r>
      <w:r w:rsidRPr="00967E53">
        <w:rPr>
          <w:i/>
          <w:vertAlign w:val="subscript"/>
        </w:rPr>
        <w:t xml:space="preserve">2, </w:t>
      </w:r>
      <w:r w:rsidRPr="00967E53">
        <w:rPr>
          <w:i/>
        </w:rPr>
        <w:t xml:space="preserve"> b</w:t>
      </w:r>
      <w:r w:rsidRPr="00967E53">
        <w:rPr>
          <w:i/>
          <w:vertAlign w:val="subscript"/>
        </w:rPr>
        <w:t xml:space="preserve">3, </w:t>
      </w:r>
      <w:r w:rsidRPr="00967E53">
        <w:rPr>
          <w:i/>
        </w:rPr>
        <w:t>b</w:t>
      </w:r>
      <w:r w:rsidRPr="00967E53">
        <w:rPr>
          <w:i/>
          <w:vertAlign w:val="subscript"/>
        </w:rPr>
        <w:t>4</w:t>
      </w:r>
      <w:r>
        <w:t>= other regression coefficients</w:t>
      </w:r>
    </w:p>
    <w:p w14:paraId="55B3AEAD" w14:textId="77777777" w:rsidR="00560A8C" w:rsidRPr="0097048A" w:rsidRDefault="00560A8C" w:rsidP="00560A8C">
      <w:pPr>
        <w:jc w:val="center"/>
        <w:rPr>
          <w:b/>
          <w:i/>
        </w:rPr>
      </w:pPr>
      <w:r w:rsidRPr="00967E53">
        <w:rPr>
          <w:i/>
        </w:rPr>
        <w:t>x</w:t>
      </w:r>
      <w:r w:rsidRPr="00967E53">
        <w:rPr>
          <w:i/>
          <w:vertAlign w:val="subscript"/>
        </w:rPr>
        <w:t xml:space="preserve"> 1 i, </w:t>
      </w:r>
      <w:r w:rsidRPr="00967E53">
        <w:rPr>
          <w:i/>
        </w:rPr>
        <w:t>x</w:t>
      </w:r>
      <w:r w:rsidRPr="00967E53">
        <w:rPr>
          <w:i/>
          <w:vertAlign w:val="subscript"/>
        </w:rPr>
        <w:t xml:space="preserve">2 i, </w:t>
      </w:r>
      <w:r w:rsidRPr="00967E53">
        <w:rPr>
          <w:i/>
        </w:rPr>
        <w:t>x</w:t>
      </w:r>
      <w:r w:rsidRPr="00967E53">
        <w:rPr>
          <w:i/>
          <w:vertAlign w:val="subscript"/>
        </w:rPr>
        <w:t xml:space="preserve">3 i, </w:t>
      </w:r>
      <w:r w:rsidRPr="00967E53">
        <w:rPr>
          <w:i/>
        </w:rPr>
        <w:t>x</w:t>
      </w:r>
      <w:r w:rsidRPr="00967E53">
        <w:rPr>
          <w:i/>
          <w:vertAlign w:val="subscript"/>
        </w:rPr>
        <w:t>4 i</w:t>
      </w:r>
      <w:r w:rsidRPr="00967E53">
        <w:t xml:space="preserve"> </w:t>
      </w:r>
      <w:r>
        <w:t xml:space="preserve">= value of risk factors for individual </w:t>
      </w:r>
      <w:r w:rsidRPr="0097048A">
        <w:rPr>
          <w:b/>
          <w:i/>
        </w:rPr>
        <w:t>i</w:t>
      </w:r>
    </w:p>
    <w:p w14:paraId="6940FCAF" w14:textId="77777777" w:rsidR="00560A8C" w:rsidRDefault="00560A8C" w:rsidP="00560A8C"/>
    <w:p w14:paraId="7D2ABD9B" w14:textId="77777777" w:rsidR="00560A8C" w:rsidRDefault="00560A8C" w:rsidP="00560A8C">
      <w:r>
        <w:t>(NB since all the variables are binary variables, x =1 if specified risk factor is present, x=0 if it is absent). Predicted log odds of prevalence for a community of n individuals is derived by averaging over the values for all individuals included in the community:</w:t>
      </w:r>
    </w:p>
    <w:p w14:paraId="6BB8E30F" w14:textId="77777777" w:rsidR="00560A8C" w:rsidRDefault="00560A8C" w:rsidP="00560A8C">
      <w:pPr>
        <w:jc w:val="center"/>
      </w:pPr>
      <w:r>
        <w:lastRenderedPageBreak/>
        <w:t>Predicted log odds of prevalence in community of n individuals:</w:t>
      </w:r>
    </w:p>
    <w:p w14:paraId="2EEBAB1D" w14:textId="77777777" w:rsidR="00560A8C" w:rsidRPr="00967E53" w:rsidRDefault="00560A8C" w:rsidP="00560A8C">
      <w:pPr>
        <w:jc w:val="center"/>
        <w:rPr>
          <w:i/>
          <w:vertAlign w:val="subscript"/>
        </w:rPr>
      </w:pPr>
      <w:r>
        <w:t xml:space="preserve">= </w:t>
      </w:r>
      <w:r w:rsidRPr="00967E53">
        <w:t>1/</w:t>
      </w:r>
      <w:r w:rsidRPr="00967E53">
        <w:rPr>
          <w:i/>
        </w:rPr>
        <w:t>n</w:t>
      </w:r>
      <w:r w:rsidRPr="00967E53">
        <w:t xml:space="preserve"> ∑</w:t>
      </w:r>
      <w:r w:rsidRPr="00967E53">
        <w:rPr>
          <w:vertAlign w:val="subscript"/>
        </w:rPr>
        <w:t>i=1</w:t>
      </w:r>
      <w:r w:rsidRPr="00967E53">
        <w:rPr>
          <w:vertAlign w:val="superscript"/>
        </w:rPr>
        <w:t>n</w:t>
      </w:r>
      <w:r w:rsidRPr="00967E53">
        <w:t xml:space="preserve"> (</w:t>
      </w:r>
      <w:r w:rsidRPr="00967E53">
        <w:rPr>
          <w:i/>
        </w:rPr>
        <w:t>b</w:t>
      </w:r>
      <w:proofErr w:type="gramStart"/>
      <w:r w:rsidRPr="00967E53">
        <w:rPr>
          <w:i/>
          <w:vertAlign w:val="subscript"/>
        </w:rPr>
        <w:t xml:space="preserve">0  </w:t>
      </w:r>
      <w:r w:rsidRPr="00967E53">
        <w:t>+</w:t>
      </w:r>
      <w:proofErr w:type="gramEnd"/>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sidRPr="00967E53">
        <w:rPr>
          <w:i/>
        </w:rPr>
        <w:t>)</w:t>
      </w:r>
    </w:p>
    <w:p w14:paraId="22104A55" w14:textId="77777777" w:rsidR="00560A8C" w:rsidRPr="00967E53" w:rsidRDefault="00560A8C" w:rsidP="00560A8C">
      <w:pPr>
        <w:jc w:val="center"/>
        <w:rPr>
          <w:i/>
          <w:vertAlign w:val="subscript"/>
        </w:rPr>
      </w:pPr>
      <w:r w:rsidRPr="00967E53">
        <w:t>=</w:t>
      </w:r>
      <w:r w:rsidRPr="00967E53">
        <w:rPr>
          <w:i/>
        </w:rPr>
        <w:t xml:space="preserve"> b</w:t>
      </w:r>
      <w:proofErr w:type="gramStart"/>
      <w:r w:rsidRPr="00967E53">
        <w:rPr>
          <w:i/>
          <w:vertAlign w:val="subscript"/>
        </w:rPr>
        <w:t xml:space="preserve">0 </w:t>
      </w:r>
      <w:r w:rsidRPr="00967E53">
        <w:rPr>
          <w:i/>
        </w:rPr>
        <w:t xml:space="preserve"> </w:t>
      </w:r>
      <w:r w:rsidRPr="00967E53">
        <w:t>+</w:t>
      </w:r>
      <w:proofErr w:type="gramEnd"/>
      <w:r w:rsidRPr="00967E53">
        <w:t xml:space="preserve"> </w:t>
      </w:r>
      <w:r w:rsidRPr="00967E53">
        <w:rPr>
          <w:i/>
        </w:rPr>
        <w:t>b</w:t>
      </w:r>
      <w:r w:rsidRPr="00967E53">
        <w:rPr>
          <w:i/>
          <w:vertAlign w:val="subscript"/>
        </w:rPr>
        <w:t>1</w:t>
      </w:r>
      <w:r w:rsidRPr="00967E53">
        <w:rPr>
          <w:i/>
        </w:rPr>
        <w:t>p</w:t>
      </w:r>
      <w:r w:rsidRPr="00967E53">
        <w:rPr>
          <w:i/>
          <w:vertAlign w:val="subscript"/>
        </w:rPr>
        <w:t xml:space="preserve">1 </w:t>
      </w:r>
      <w:r w:rsidRPr="00967E53">
        <w:t xml:space="preserve">+ </w:t>
      </w:r>
      <w:r w:rsidRPr="00967E53">
        <w:rPr>
          <w:i/>
        </w:rPr>
        <w:t xml:space="preserve"> b</w:t>
      </w:r>
      <w:r w:rsidRPr="00967E53">
        <w:rPr>
          <w:i/>
          <w:vertAlign w:val="subscript"/>
        </w:rPr>
        <w:t>2</w:t>
      </w:r>
      <w:r w:rsidRPr="00967E53">
        <w:rPr>
          <w:i/>
        </w:rPr>
        <w:t>p</w:t>
      </w:r>
      <w:r w:rsidRPr="00967E53">
        <w:rPr>
          <w:i/>
          <w:vertAlign w:val="subscript"/>
        </w:rPr>
        <w:t xml:space="preserve">2 </w:t>
      </w:r>
      <w:r w:rsidRPr="00967E53">
        <w:t>+</w:t>
      </w:r>
      <w:r w:rsidRPr="00967E53">
        <w:rPr>
          <w:i/>
        </w:rPr>
        <w:t xml:space="preserve">  b</w:t>
      </w:r>
      <w:r w:rsidRPr="00967E53">
        <w:rPr>
          <w:i/>
          <w:vertAlign w:val="subscript"/>
        </w:rPr>
        <w:t>3</w:t>
      </w:r>
      <w:r w:rsidRPr="00967E53">
        <w:rPr>
          <w:i/>
        </w:rPr>
        <w:t>p</w:t>
      </w:r>
      <w:r w:rsidRPr="00967E53">
        <w:rPr>
          <w:i/>
          <w:vertAlign w:val="subscript"/>
        </w:rPr>
        <w:t xml:space="preserve">3 </w:t>
      </w:r>
      <w:r w:rsidRPr="00967E53">
        <w:t xml:space="preserve">+ </w:t>
      </w:r>
      <w:r w:rsidRPr="00967E53">
        <w:rPr>
          <w:i/>
        </w:rPr>
        <w:t xml:space="preserve"> b</w:t>
      </w:r>
      <w:r w:rsidRPr="00967E53">
        <w:rPr>
          <w:i/>
          <w:vertAlign w:val="subscript"/>
        </w:rPr>
        <w:t>4p</w:t>
      </w:r>
      <w:r w:rsidRPr="00967E53">
        <w:rPr>
          <w:i/>
        </w:rPr>
        <w:t>p</w:t>
      </w:r>
      <w:r w:rsidRPr="00967E53">
        <w:rPr>
          <w:i/>
          <w:vertAlign w:val="subscript"/>
        </w:rPr>
        <w:t>4</w:t>
      </w:r>
    </w:p>
    <w:p w14:paraId="66006DB4" w14:textId="77777777" w:rsidR="00560A8C" w:rsidRDefault="00560A8C" w:rsidP="00560A8C">
      <w:pPr>
        <w:jc w:val="center"/>
      </w:pPr>
      <w:r>
        <w:t>where p</w:t>
      </w:r>
      <w:proofErr w:type="gramStart"/>
      <w:r>
        <w:t>1 ,</w:t>
      </w:r>
      <w:proofErr w:type="gramEnd"/>
      <w:r>
        <w:t xml:space="preserve"> p2, p3, p4=proportion of individuals in the community with characteristic x1 , x2 , x3 , x4 . (i.e. proportion with x.=1 rather than x.=0 as in the remainder).</w:t>
      </w:r>
    </w:p>
    <w:p w14:paraId="397D6F87" w14:textId="77777777" w:rsidR="00560A8C" w:rsidRDefault="00560A8C" w:rsidP="00560A8C"/>
    <w:p w14:paraId="1C2C5F6B" w14:textId="77777777" w:rsidR="00560A8C" w:rsidRDefault="00560A8C" w:rsidP="00560A8C">
      <w:r>
        <w:t>The predicted prevalence for an individual is derived from their predictive log odds using:</w:t>
      </w:r>
    </w:p>
    <w:p w14:paraId="6D554963" w14:textId="77777777" w:rsidR="00560A8C" w:rsidRPr="00E9036E" w:rsidRDefault="00560A8C" w:rsidP="00560A8C">
      <w:pPr>
        <w:jc w:val="center"/>
        <w:rPr>
          <w:lang w:val="fr-FR"/>
        </w:rPr>
      </w:pPr>
      <w:proofErr w:type="gramStart"/>
      <w:r w:rsidRPr="00E9036E">
        <w:rPr>
          <w:lang w:val="fr-FR"/>
        </w:rPr>
        <w:t>prevalence</w:t>
      </w:r>
      <w:proofErr w:type="gramEnd"/>
      <w:r w:rsidRPr="00E9036E">
        <w:rPr>
          <w:lang w:val="fr-FR"/>
        </w:rPr>
        <w:t xml:space="preserve"> = </w:t>
      </w:r>
      <w:proofErr w:type="spellStart"/>
      <w:r w:rsidRPr="00E9036E">
        <w:rPr>
          <w:lang w:val="fr-FR"/>
        </w:rPr>
        <w:t>exp</w:t>
      </w:r>
      <w:proofErr w:type="spellEnd"/>
      <w:r w:rsidRPr="00E9036E">
        <w:rPr>
          <w:lang w:val="fr-FR"/>
        </w:rPr>
        <w:t xml:space="preserve">(log </w:t>
      </w:r>
      <w:proofErr w:type="spellStart"/>
      <w:r w:rsidRPr="00E9036E">
        <w:rPr>
          <w:lang w:val="fr-FR"/>
        </w:rPr>
        <w:t>odds</w:t>
      </w:r>
      <w:proofErr w:type="spellEnd"/>
      <w:r w:rsidRPr="00E9036E">
        <w:rPr>
          <w:lang w:val="fr-FR"/>
        </w:rPr>
        <w:t xml:space="preserve">)/[1+exp(log </w:t>
      </w:r>
      <w:proofErr w:type="spellStart"/>
      <w:r w:rsidRPr="00E9036E">
        <w:rPr>
          <w:lang w:val="fr-FR"/>
        </w:rPr>
        <w:t>odds</w:t>
      </w:r>
      <w:proofErr w:type="spellEnd"/>
      <w:r w:rsidRPr="00E9036E">
        <w:rPr>
          <w:lang w:val="fr-FR"/>
        </w:rPr>
        <w:t>)]</w:t>
      </w:r>
    </w:p>
    <w:p w14:paraId="7BED39AC" w14:textId="77777777" w:rsidR="00560A8C" w:rsidRPr="00967E53" w:rsidRDefault="00560A8C" w:rsidP="00560A8C">
      <w:pPr>
        <w:jc w:val="center"/>
        <w:rPr>
          <w:i/>
        </w:rPr>
      </w:pPr>
      <w:r>
        <w:t>=</w:t>
      </w:r>
      <w:r w:rsidRPr="0097048A">
        <w:rPr>
          <w:i/>
        </w:rPr>
        <w:t xml:space="preserve"> </w:t>
      </w:r>
      <w:proofErr w:type="spellStart"/>
      <w:proofErr w:type="gramStart"/>
      <w:r w:rsidRPr="00967E53">
        <w:rPr>
          <w:i/>
        </w:rPr>
        <w:t>exp</w:t>
      </w:r>
      <w:proofErr w:type="spellEnd"/>
      <w:r w:rsidRPr="00967E53">
        <w:t>(</w:t>
      </w:r>
      <w:proofErr w:type="gramEnd"/>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Pr>
          <w:i/>
        </w:rPr>
        <w:t>)</w:t>
      </w:r>
      <w:r w:rsidRPr="00967E53">
        <w:rPr>
          <w:i/>
        </w:rPr>
        <w:t>/[1+</w:t>
      </w:r>
      <w:r w:rsidRPr="00967E53">
        <w:t xml:space="preserve"> </w:t>
      </w:r>
      <w:proofErr w:type="spellStart"/>
      <w:r w:rsidRPr="00967E53">
        <w:rPr>
          <w:i/>
        </w:rPr>
        <w:t>exp</w:t>
      </w:r>
      <w:proofErr w:type="spellEnd"/>
      <w:r w:rsidRPr="00967E53">
        <w:t>(</w:t>
      </w:r>
      <w:r w:rsidRPr="00967E53">
        <w:rPr>
          <w:i/>
        </w:rPr>
        <w:t>b</w:t>
      </w:r>
      <w:r w:rsidRPr="00967E53">
        <w:rPr>
          <w:i/>
          <w:vertAlign w:val="subscript"/>
        </w:rPr>
        <w:t xml:space="preserve">0  </w:t>
      </w:r>
      <w:r w:rsidRPr="00967E53">
        <w:t>+</w:t>
      </w:r>
      <w:r w:rsidRPr="00967E53">
        <w:rPr>
          <w:i/>
        </w:rPr>
        <w:t xml:space="preserve">  b</w:t>
      </w:r>
      <w:r w:rsidRPr="00967E53">
        <w:rPr>
          <w:i/>
          <w:vertAlign w:val="subscript"/>
        </w:rPr>
        <w:t>1</w:t>
      </w:r>
      <w:r w:rsidRPr="00967E53">
        <w:rPr>
          <w:i/>
        </w:rPr>
        <w:t>x</w:t>
      </w:r>
      <w:r w:rsidRPr="00967E53">
        <w:rPr>
          <w:i/>
          <w:vertAlign w:val="subscript"/>
        </w:rPr>
        <w:t xml:space="preserve">1i </w:t>
      </w:r>
      <w:r w:rsidRPr="00967E53">
        <w:t xml:space="preserve">+ </w:t>
      </w:r>
      <w:r w:rsidRPr="00967E53">
        <w:rPr>
          <w:i/>
        </w:rPr>
        <w:t xml:space="preserve"> b</w:t>
      </w:r>
      <w:r w:rsidRPr="00967E53">
        <w:rPr>
          <w:i/>
          <w:vertAlign w:val="subscript"/>
        </w:rPr>
        <w:t>2</w:t>
      </w:r>
      <w:r w:rsidRPr="00967E53">
        <w:rPr>
          <w:i/>
        </w:rPr>
        <w:t>x</w:t>
      </w:r>
      <w:r w:rsidRPr="00967E53">
        <w:rPr>
          <w:i/>
          <w:vertAlign w:val="subscript"/>
        </w:rPr>
        <w:t xml:space="preserve">2 i </w:t>
      </w:r>
      <w:r w:rsidRPr="00967E53">
        <w:t>+</w:t>
      </w:r>
      <w:r w:rsidRPr="00967E53">
        <w:rPr>
          <w:i/>
        </w:rPr>
        <w:t xml:space="preserve">  b</w:t>
      </w:r>
      <w:r w:rsidRPr="00967E53">
        <w:rPr>
          <w:i/>
          <w:vertAlign w:val="subscript"/>
        </w:rPr>
        <w:t>3</w:t>
      </w:r>
      <w:r w:rsidRPr="00967E53">
        <w:rPr>
          <w:i/>
        </w:rPr>
        <w:t>x</w:t>
      </w:r>
      <w:r w:rsidRPr="00967E53">
        <w:rPr>
          <w:i/>
          <w:vertAlign w:val="subscript"/>
        </w:rPr>
        <w:t xml:space="preserve">3 i </w:t>
      </w:r>
      <w:r w:rsidRPr="00967E53">
        <w:t xml:space="preserve">+ </w:t>
      </w:r>
      <w:r w:rsidRPr="00967E53">
        <w:rPr>
          <w:i/>
        </w:rPr>
        <w:t xml:space="preserve"> b</w:t>
      </w:r>
      <w:r w:rsidRPr="00967E53">
        <w:rPr>
          <w:i/>
          <w:vertAlign w:val="subscript"/>
        </w:rPr>
        <w:t>4</w:t>
      </w:r>
      <w:r w:rsidRPr="00967E53">
        <w:rPr>
          <w:i/>
        </w:rPr>
        <w:t>x</w:t>
      </w:r>
      <w:r w:rsidRPr="00967E53">
        <w:rPr>
          <w:i/>
          <w:vertAlign w:val="subscript"/>
        </w:rPr>
        <w:t>4 i</w:t>
      </w:r>
      <w:r w:rsidRPr="00967E53">
        <w:rPr>
          <w:i/>
        </w:rPr>
        <w:t>)]</w:t>
      </w:r>
    </w:p>
    <w:p w14:paraId="56CA6C1A" w14:textId="77777777" w:rsidR="00560A8C" w:rsidRDefault="00560A8C" w:rsidP="00560A8C">
      <w:pPr>
        <w:jc w:val="center"/>
      </w:pPr>
      <w:r>
        <w:t>Predicted prevalence in community of n individuals:</w:t>
      </w:r>
    </w:p>
    <w:p w14:paraId="2EA1FB96" w14:textId="77777777" w:rsidR="00560A8C" w:rsidRPr="00E5068E" w:rsidRDefault="00560A8C" w:rsidP="00560A8C">
      <w:pPr>
        <w:rPr>
          <w:i/>
        </w:rPr>
      </w:pPr>
      <w:r w:rsidRPr="00E5068E">
        <w:rPr>
          <w:i/>
        </w:rPr>
        <w:t>= 1/n ∑i=1</w:t>
      </w:r>
      <w:proofErr w:type="gramStart"/>
      <w:r w:rsidRPr="00E5068E">
        <w:rPr>
          <w:i/>
        </w:rPr>
        <w:t>n</w:t>
      </w:r>
      <w:r>
        <w:rPr>
          <w:i/>
        </w:rPr>
        <w:t>[</w:t>
      </w:r>
      <w:proofErr w:type="spellStart"/>
      <w:proofErr w:type="gramEnd"/>
      <w:r w:rsidRPr="00E5068E">
        <w:rPr>
          <w:i/>
        </w:rPr>
        <w:t>exp</w:t>
      </w:r>
      <w:proofErr w:type="spellEnd"/>
      <w:r w:rsidRPr="00E5068E">
        <w:rPr>
          <w:i/>
        </w:rPr>
        <w:t xml:space="preserve">(b0 +b1x1i +b2x2 i +b3x3 i +b4x4 i)/[1+ </w:t>
      </w:r>
      <w:proofErr w:type="spellStart"/>
      <w:r w:rsidRPr="00E5068E">
        <w:rPr>
          <w:i/>
        </w:rPr>
        <w:t>exp</w:t>
      </w:r>
      <w:proofErr w:type="spellEnd"/>
      <w:r w:rsidRPr="00E5068E">
        <w:rPr>
          <w:i/>
        </w:rPr>
        <w:t>(b0  +b1x1i +b2x2 i +b3x3 i +b4x4 i)]</w:t>
      </w:r>
      <w:r>
        <w:rPr>
          <w:i/>
        </w:rPr>
        <w:t>]</w:t>
      </w:r>
    </w:p>
    <w:p w14:paraId="173D70AD" w14:textId="77777777" w:rsidR="00560A8C" w:rsidRDefault="00560A8C" w:rsidP="00560A8C"/>
    <w:p w14:paraId="2B1865C1" w14:textId="77777777" w:rsidR="00560A8C" w:rsidRDefault="00560A8C" w:rsidP="00560A8C">
      <w:r>
        <w:t xml:space="preserve">Unfortunately, the equation above does not simplify to a linear combination of the predictor variables (in the way the mean log odds does). The average/overall prevalence is not the same as the prevalence for a person with “average” risk factors. So, for instance, it cannot be found by taking </w:t>
      </w:r>
      <w:proofErr w:type="spellStart"/>
      <w:proofErr w:type="gramStart"/>
      <w:r>
        <w:t>exp</w:t>
      </w:r>
      <w:proofErr w:type="spellEnd"/>
      <w:r>
        <w:t>(</w:t>
      </w:r>
      <w:proofErr w:type="gramEnd"/>
      <w:r>
        <w:t xml:space="preserve">log odds)/[1+ </w:t>
      </w:r>
      <w:proofErr w:type="spellStart"/>
      <w:r>
        <w:t>exp</w:t>
      </w:r>
      <w:proofErr w:type="spellEnd"/>
      <w:r>
        <w:t>(log odds)] of the average log odds. There is no linear relationship with the regression coefficients, and with proportions of population with specified risk factors.</w:t>
      </w:r>
    </w:p>
    <w:p w14:paraId="62046CD6" w14:textId="77777777" w:rsidR="00560A8C" w:rsidRDefault="00560A8C" w:rsidP="00560A8C"/>
    <w:p w14:paraId="5ED031C5" w14:textId="77777777" w:rsidR="00560A8C" w:rsidRDefault="00560A8C" w:rsidP="00560A8C">
      <w:r>
        <w:t>In order to find a synthetic estimate of prevalence, ideally we need to know the joint distributions of the included risk factors in the relevant population (the population on which are synthetic estimates are required). Ideally, we would know how many people in the population have each specific combination of risk factors. In practice, it might be good enough to know the distribution of some risk factors individually, rather than in combination. For instance, we might know what proportion of the population are smokers, and what proportion are ex-smokers, but not how many smokers we have by age and sex. In this situation, we have assumed that the same proportion of all ages and both genders are smokers and ex-smokers. Even if this is not exactly correct, then the synthetic estimate of prevalence may still be a reasonably accurate estimate (assuming that the smoking distribution does not vary too much by age, sex and other included risk factors). This is considered a good enough approach, and the best possible based on the information currently available in many cases.</w:t>
      </w:r>
    </w:p>
    <w:p w14:paraId="74123F36" w14:textId="77777777" w:rsidR="00560A8C" w:rsidRDefault="00560A8C" w:rsidP="00560A8C"/>
    <w:p w14:paraId="7B0FE2FD" w14:textId="77777777" w:rsidR="00560A8C" w:rsidRDefault="00560A8C" w:rsidP="00560A8C">
      <w:r>
        <w:t xml:space="preserve">In practice, we know the population distributions by age and sex, therefore we do not need to make the assumption that the proportion of males is the same for each age group. We use the more precise method of using the actual proportions of males in each age group. From the ELSA longitudinal </w:t>
      </w:r>
      <w:proofErr w:type="gramStart"/>
      <w:r>
        <w:t>survey</w:t>
      </w:r>
      <w:proofErr w:type="gramEnd"/>
      <w:r>
        <w:t xml:space="preserve"> we also know that older people/ older females in particular are generally less educated (on the basis of qualifications held). </w:t>
      </w:r>
      <w:proofErr w:type="gramStart"/>
      <w:r>
        <w:t>Therefore</w:t>
      </w:r>
      <w:proofErr w:type="gramEnd"/>
      <w:r>
        <w:t xml:space="preserve"> we apply the proportions with any educational qualifications according to age and sex group. </w:t>
      </w:r>
    </w:p>
    <w:p w14:paraId="2B84052A" w14:textId="77777777" w:rsidR="00560A8C" w:rsidRDefault="00560A8C" w:rsidP="00560A8C"/>
    <w:p w14:paraId="02C6DC7A" w14:textId="77777777" w:rsidR="00560A8C" w:rsidRDefault="00560A8C" w:rsidP="00560A8C">
      <w:r>
        <w:t xml:space="preserve">For other risk factors, we do not know whether these risk factors are more or less common in males than in females, nor according to age group, nor educational status i.e. we do not know their distributions in combination with any of the other risk factors included in the model. </w:t>
      </w:r>
      <w:proofErr w:type="gramStart"/>
      <w:r>
        <w:t>Therefore</w:t>
      </w:r>
      <w:proofErr w:type="gramEnd"/>
      <w:r>
        <w:t xml:space="preserve"> we make the assumption that the distribution of all other risk factors (apart from afore-mentioned age, sex and educational status), is equal across all other risk factors. This makes the calculations somewhat easier, even though this assumption might make for slightly less accurate estimates, the loss of accuracy is not thought to be great. </w:t>
      </w:r>
    </w:p>
    <w:p w14:paraId="2204DAFC" w14:textId="77777777" w:rsidR="00560A8C" w:rsidRDefault="00560A8C" w:rsidP="00560A8C"/>
    <w:p w14:paraId="28218D8D" w14:textId="33DDAB70" w:rsidR="00560A8C" w:rsidRDefault="00560A8C" w:rsidP="00560A8C">
      <w:r>
        <w:t xml:space="preserve">In order to find the estimated prevalence for each population, it is necessary to calculate the synthetic prevalence of risk factors for each possible combination of risk factor (as included in the chosen disease-specific logistic regression model). The estimated prevalence for a population is then the weighted average of the prevalence estimates for each combination of risk factors, according to the estimated number of people with each risk factor combination in the population (the population on which synthetic estimates are sought). These calculations can be carried out in Excel (using VBA code </w:t>
      </w:r>
      <w:r>
        <w:lastRenderedPageBreak/>
        <w:t>to link prevalence and risk factor spreadsheets with formulae in a workbook) or in Stata software to produce confidence intervals as well as the estimates.</w:t>
      </w:r>
    </w:p>
    <w:p w14:paraId="5A06AD25" w14:textId="77777777" w:rsidR="00560A8C" w:rsidRDefault="00560A8C" w:rsidP="00560A8C"/>
    <w:p w14:paraId="070DC349" w14:textId="3197D05F" w:rsidR="00E86177" w:rsidRDefault="00E86177" w:rsidP="00E86177">
      <w:r>
        <w:t xml:space="preserve">We have developed two methods for producing small population estimates and associated </w:t>
      </w:r>
      <w:proofErr w:type="gramStart"/>
      <w:r>
        <w:t>CIs  in</w:t>
      </w:r>
      <w:proofErr w:type="gramEnd"/>
      <w:r>
        <w:t xml:space="preserve"> Stata software. One uses a bootstrapping method to produce repeated samples (Method 1), the other (Method 2) uses inverse </w:t>
      </w:r>
      <w:r w:rsidRPr="00641B80">
        <w:t>probability weights</w:t>
      </w:r>
      <w:r>
        <w:t xml:space="preserve">. Both methods produce CIs for the estimates, </w:t>
      </w:r>
      <w:r w:rsidRPr="00A919C2">
        <w:rPr>
          <w:u w:val="single"/>
        </w:rPr>
        <w:t>which are derived from the variance in the logistic model, not the local populations</w:t>
      </w:r>
      <w:r>
        <w:t>.</w:t>
      </w:r>
      <w:r w:rsidR="00623443">
        <w:t xml:space="preserve"> It would have been useful to compare the results of both methods</w:t>
      </w:r>
      <w:r w:rsidR="003D3280">
        <w:t>, but b</w:t>
      </w:r>
      <w:r w:rsidR="00623443">
        <w:t xml:space="preserve">ecause of the short timeframe for this project </w:t>
      </w:r>
      <w:r w:rsidR="003D3280">
        <w:t xml:space="preserve">we only used </w:t>
      </w:r>
      <w:r w:rsidR="00623443" w:rsidRPr="00623443">
        <w:t>Method 2: Logistic regression and inverse probability weights</w:t>
      </w:r>
      <w:r w:rsidR="003D3280">
        <w:t>.</w:t>
      </w:r>
    </w:p>
    <w:p w14:paraId="76855D56" w14:textId="77777777" w:rsidR="00E86177" w:rsidRPr="00641B80" w:rsidRDefault="00E86177" w:rsidP="00E86177">
      <w:pPr>
        <w:pStyle w:val="Heading3"/>
      </w:pPr>
      <w:bookmarkStart w:id="63" w:name="_Toc448482669"/>
      <w:bookmarkStart w:id="64" w:name="_Toc456599813"/>
      <w:r w:rsidRPr="00641B80">
        <w:t>Method 1: bootstrapping procedure</w:t>
      </w:r>
      <w:r>
        <w:t xml:space="preserve"> to produce repeated samples</w:t>
      </w:r>
      <w:bookmarkEnd w:id="63"/>
      <w:bookmarkEnd w:id="64"/>
    </w:p>
    <w:p w14:paraId="755AC15D" w14:textId="2424DA0F" w:rsidR="00E86177" w:rsidRDefault="00E86177" w:rsidP="00E86177">
      <w:r>
        <w:t>The detailed methods of the Stata code we developed and used is included in Annex 1: synthetic estimation using Stata. In summary, within Stata, a new set of variables is created, one for each combination of these risk factors pertinent to the logistic regression model for the chosen disease. With our dataset set up in this way, we can now use Stata’s “predict” command to give us the predicted log odds. Then we find the weighted average of these, averaged across all possible combinations of risk factors, using the weights calculated as above (stored in variable named xyz). The weighted average can be found using the “collapse” command as follows, which results in one line of data per practice or MLSOA (using the population identifier as the by variable) in Stata.</w:t>
      </w:r>
    </w:p>
    <w:p w14:paraId="35B8FB9B" w14:textId="77777777" w:rsidR="00E86177" w:rsidRDefault="00E86177" w:rsidP="00E86177"/>
    <w:p w14:paraId="149935AA" w14:textId="77777777" w:rsidR="00E86177" w:rsidRPr="00AF3B2B" w:rsidRDefault="00E86177" w:rsidP="00E86177">
      <w:pPr>
        <w:rPr>
          <w:rFonts w:eastAsia="SimSun"/>
        </w:rPr>
      </w:pPr>
      <w:r w:rsidRPr="00AF3B2B">
        <w:rPr>
          <w:rFonts w:eastAsia="SimSun"/>
        </w:rPr>
        <w:t xml:space="preserve">We calculated in Stata CIs for prevalence estimates using a “bootstrap” procedure. There is uncertainty in these synthetic estimates of prevalence based on the imprecision not in the more </w:t>
      </w:r>
      <w:proofErr w:type="gramStart"/>
      <w:r w:rsidRPr="00AF3B2B">
        <w:rPr>
          <w:rFonts w:eastAsia="SimSun"/>
        </w:rPr>
        <w:t>usual  sample</w:t>
      </w:r>
      <w:proofErr w:type="gramEnd"/>
      <w:r w:rsidRPr="00AF3B2B">
        <w:rPr>
          <w:rFonts w:eastAsia="SimSun"/>
        </w:rPr>
        <w:t xml:space="preserve"> of people from the population (since the estimates are not a sample but are externally applied), but in the estimated coefficients from the logistic regression equations. A bootstrap procedure can be used to construct confidence intervals on these synthetic estimates of prevalence, based on the imprecision in these logistic regression coefficients.</w:t>
      </w:r>
    </w:p>
    <w:p w14:paraId="54AC71C1" w14:textId="77777777" w:rsidR="00E86177" w:rsidRPr="00AF3B2B" w:rsidRDefault="00E86177" w:rsidP="00E86177">
      <w:pPr>
        <w:rPr>
          <w:rFonts w:eastAsia="SimSun"/>
        </w:rPr>
      </w:pPr>
    </w:p>
    <w:p w14:paraId="7694DF63" w14:textId="77777777" w:rsidR="00E86177" w:rsidRPr="00AF3B2B" w:rsidRDefault="00E86177" w:rsidP="00E86177">
      <w:pPr>
        <w:rPr>
          <w:rFonts w:eastAsia="SimSun"/>
        </w:rPr>
      </w:pPr>
      <w:r w:rsidRPr="00AF3B2B">
        <w:rPr>
          <w:rFonts w:eastAsia="SimSun"/>
        </w:rPr>
        <w:t>The philosophy underlying the bootstrap procedure is to consider that the people included in the data set used to derive the logistic regression equation represent the whole population of possible people. However, the whole population is effectively considered to contain thousands of copies of each of these people. Bootstrap samples are taken randomly from our initial populations (the subsets of the CPRD population that has complete data on appropriate risk factors). Logistic regression of the same risk factors can then be applied to this boot strap sample, i.e. we rerun the logistic regression that gave us our chosen predictive model. However, we get slightly different regression coefficients, because of the modified sample. Prevalence estimates are then derived for each combination of risk factors, based on these new regression equations.</w:t>
      </w:r>
    </w:p>
    <w:p w14:paraId="484AD6D8" w14:textId="77777777" w:rsidR="00E86177" w:rsidRPr="00AF3B2B" w:rsidRDefault="00E86177" w:rsidP="00E86177">
      <w:pPr>
        <w:rPr>
          <w:rFonts w:eastAsia="SimSun"/>
        </w:rPr>
      </w:pPr>
    </w:p>
    <w:p w14:paraId="7A20FC4C" w14:textId="77777777" w:rsidR="00E86177" w:rsidRPr="00AF3B2B" w:rsidRDefault="00E86177" w:rsidP="00E86177">
      <w:pPr>
        <w:rPr>
          <w:rFonts w:eastAsia="SimSun"/>
        </w:rPr>
      </w:pPr>
      <w:r w:rsidRPr="00AF3B2B">
        <w:rPr>
          <w:rFonts w:eastAsia="SimSun"/>
        </w:rPr>
        <w:t>This process is repeated 1,000 times, to find 1,000 different boot strap samples, by random sampling processes, and to then fit logistic regression equations on each. The prevalence estimates are calculated for each combination of risk factors, for each of these 1,000 boot strap samples. For each small population, a synthetic estimate is calculated for each boot strap sample, by appropriately weighting the prevalence estimates on each combination of risk factors (with the same weights as described above which reflect the anticipated prevalence of each combination of risk factors in the population). From these 1,000 synthetic estimates of prevalence of each population, a 95% confidence interval is calculated as the 2.5th to 97.5th centiles. Given that the estimates are distributed normally, these are taken to be mean +/- 1.96 SD (taking mean and SD of the 1,000 boot strap synthetic prevalence estimates for each specified region).</w:t>
      </w:r>
    </w:p>
    <w:p w14:paraId="5E7BFC06" w14:textId="77777777" w:rsidR="00E86177" w:rsidRDefault="00E86177" w:rsidP="00E86177">
      <w:pPr>
        <w:pStyle w:val="Heading3"/>
      </w:pPr>
      <w:bookmarkStart w:id="65" w:name="_Toc448482670"/>
      <w:bookmarkStart w:id="66" w:name="_Toc456599814"/>
      <w:r>
        <w:t xml:space="preserve">Method 2: Logistic regression </w:t>
      </w:r>
      <w:r w:rsidRPr="0043672E">
        <w:t xml:space="preserve">and </w:t>
      </w:r>
      <w:r>
        <w:t xml:space="preserve">inverse </w:t>
      </w:r>
      <w:r w:rsidRPr="0043672E">
        <w:t>probability weights</w:t>
      </w:r>
      <w:bookmarkEnd w:id="65"/>
      <w:bookmarkEnd w:id="66"/>
    </w:p>
    <w:p w14:paraId="383B931B" w14:textId="77777777" w:rsidR="00E86177" w:rsidRDefault="00E86177" w:rsidP="00E86177">
      <w:r w:rsidRPr="0004169B">
        <w:t xml:space="preserve">Inverse probability weighting methods are used to standardise from a sampled population to a target population. They are usually defined as a function of a panel of one or more sampling-probability predictor variables. For each combination of the predictor variables, the sampling probability weight is the ratio of the frequency of that combination in the target population to the frequency of that </w:t>
      </w:r>
      <w:r w:rsidRPr="0004169B">
        <w:lastRenderedPageBreak/>
        <w:t xml:space="preserve">combination in the sampled population. Inverse probability weighting is therefore a generalization of direct standardization. In Stata, it is implemented by using a </w:t>
      </w:r>
      <w:proofErr w:type="spellStart"/>
      <w:r w:rsidRPr="00B80931">
        <w:rPr>
          <w:rFonts w:cs="Courier New"/>
          <w:i/>
        </w:rPr>
        <w:t>pweight</w:t>
      </w:r>
      <w:proofErr w:type="spellEnd"/>
      <w:r>
        <w:rPr>
          <w:rFonts w:ascii="Courier New" w:hAnsi="Courier New" w:cs="Courier New"/>
        </w:rPr>
        <w:t xml:space="preserve"> </w:t>
      </w:r>
      <w:r w:rsidRPr="0004169B">
        <w:t>qualifier on an estimation command. This normally implies the use of a Huber variance formula to generate the confidence limits.</w:t>
      </w:r>
    </w:p>
    <w:p w14:paraId="60874F7E" w14:textId="77777777" w:rsidR="00E86177" w:rsidRDefault="00E86177" w:rsidP="00E86177"/>
    <w:p w14:paraId="42018910" w14:textId="77777777" w:rsidR="00E86177" w:rsidRDefault="00E86177" w:rsidP="00E86177">
      <w:r w:rsidRPr="0004169B">
        <w:t>In a population case-control study, our sampled population is an exhaustive list of disease cases, plus a random sample of controls without the disease, with a known sampling fraction. The sampling probability weights are inversely proportional to the sampling fraction for each sub-population. For cases, the sampling probability weight is 1. And, for controls, the sampling probability weight is the reciprocal of the sampling fraction. (So, if the sampling fraction is 1/8, then controls are weighted upwards by a factor of 8.) These sampling-probability weights are used in logistic regression models. Predicted disease probabilities from these models will then be unbiased, if the model is correctly specified.</w:t>
      </w:r>
    </w:p>
    <w:p w14:paraId="4FF4010E" w14:textId="77777777" w:rsidR="00E86177" w:rsidRPr="0004169B" w:rsidRDefault="00E86177" w:rsidP="00E86177"/>
    <w:p w14:paraId="5ED9528C" w14:textId="77777777" w:rsidR="00E86177" w:rsidRDefault="00E86177" w:rsidP="00E86177">
      <w:proofErr w:type="gramStart"/>
      <w:r>
        <w:t>Similarly</w:t>
      </w:r>
      <w:proofErr w:type="gramEnd"/>
      <w:r>
        <w:t xml:space="preserve"> to Method 1 w</w:t>
      </w:r>
      <w:r w:rsidRPr="00A33516">
        <w:t>e estimated population parameters for logistic regression models</w:t>
      </w:r>
      <w:r>
        <w:t xml:space="preserve">. </w:t>
      </w:r>
      <w:r w:rsidRPr="00A33516">
        <w:t xml:space="preserve">The risk factors in the model fell into </w:t>
      </w:r>
      <w:r>
        <w:t>two</w:t>
      </w:r>
      <w:r w:rsidRPr="00A33516">
        <w:t xml:space="preserve"> classes, namely always-present risk factors and sometimes-missing risk factors. The always-present risk factors were gender (Male or Female), age group (18-44, 45-64, 65-74 and 75+), ethnicity (White, Mixed, Black, Asian or Other, imputed to White if not known). The sometimes-missing risk factors were practice index of multiple deprivation (IMD) quintile (1, 2, 3, 4 or 5), smoking status (Non-smoker, Ex-smoker or Smoker), alcohol units per week category (None, (0,14], (14,42] or &gt;42), and body mass index in kilos/square metre (BMI) category ((0, 18.5], (18.5,25], (25,30] or &gt;30).</w:t>
      </w:r>
    </w:p>
    <w:p w14:paraId="5240A43E" w14:textId="77777777" w:rsidR="00E86177" w:rsidRDefault="00E86177" w:rsidP="00E86177"/>
    <w:p w14:paraId="14E9C122" w14:textId="77777777" w:rsidR="00E86177" w:rsidRDefault="00E86177" w:rsidP="00E86177">
      <w:r w:rsidRPr="00A33516">
        <w:t xml:space="preserve">We fitted </w:t>
      </w:r>
      <w:r>
        <w:t>the</w:t>
      </w:r>
      <w:r w:rsidRPr="00A33516">
        <w:t xml:space="preserve"> logistic regression model, using Huber variances and sampling-probability weights. The parameters were </w:t>
      </w:r>
      <w:proofErr w:type="gramStart"/>
      <w:r w:rsidRPr="00A33516">
        <w:t>a baseline odds</w:t>
      </w:r>
      <w:proofErr w:type="gramEnd"/>
      <w:r w:rsidRPr="00A33516">
        <w:t xml:space="preserve"> for each of the 2x4=8 combinations of gender and age group, an odds ratio for each ethnicity except White, an odds ratio for each IMD quintile except the first, an odds ratio for each smoking status except Non-smoker, an odds ratio for each alcohol consumption category except Zero units, and an odds ratio for each BMI category except (18.5,25] kilos per square metre. The sampling-probability weights used</w:t>
      </w:r>
      <w:r>
        <w:t xml:space="preserve"> were equal to the products of two</w:t>
      </w:r>
      <w:r w:rsidRPr="00A33516">
        <w:t xml:space="preserve"> sets of component sampling-probability weights. The first set of component weights standardised by case status from the case-control study sample to the denominator population from which the cases and controls were sampled, and were equal to 1 for RA cases (assumed to be sampled exhaustively from the cases in the CPRD denominator population), and equal in the controls to the reciprocal of the sampling fraction of the controls as a fraction of the non-cases in the CPRD denominator population (equal to 27.211693).</w:t>
      </w:r>
    </w:p>
    <w:p w14:paraId="66A2EA53" w14:textId="77777777" w:rsidR="00E86177" w:rsidRDefault="00E86177" w:rsidP="00E86177"/>
    <w:p w14:paraId="13045C1B" w14:textId="77777777" w:rsidR="00E86177" w:rsidRDefault="00E86177" w:rsidP="00E86177">
      <w:r w:rsidRPr="0004169B">
        <w:t xml:space="preserve">We also use inverse probability weights to correct for missing values as an easy-to-use alternative to multiple imputation. We then define the inverse probability weights using a completeness-propensity score. We have a panel of variables </w:t>
      </w:r>
      <w:r w:rsidRPr="00623443">
        <w:rPr>
          <w:i/>
        </w:rPr>
        <w:t>V1…VK</w:t>
      </w:r>
      <w:r w:rsidRPr="0004169B">
        <w:t xml:space="preserve"> that are always present (such as age and gender), and a panel of variables </w:t>
      </w:r>
      <w:r w:rsidRPr="00623443">
        <w:rPr>
          <w:i/>
        </w:rPr>
        <w:t>U1…UJ</w:t>
      </w:r>
      <w:r w:rsidRPr="0004169B">
        <w:t xml:space="preserve"> that are sometimes missing. Let C (for completeness) be the binary indicator variable indicating that all the variables </w:t>
      </w:r>
      <w:r w:rsidRPr="00623443">
        <w:rPr>
          <w:i/>
        </w:rPr>
        <w:t>U1…UJ</w:t>
      </w:r>
      <w:r w:rsidRPr="0004169B">
        <w:t xml:space="preserve"> are present. We then use a logistic regression model, regressing C with respect to the always-complete variables </w:t>
      </w:r>
      <w:r w:rsidRPr="00623443">
        <w:rPr>
          <w:i/>
        </w:rPr>
        <w:t>V1…VK</w:t>
      </w:r>
      <w:r w:rsidRPr="0004169B">
        <w:t xml:space="preserve">. The completeness-propensity score is defined as the predicted completeness probability for each individual, under that regression model. The inverse-probability weight, for each individual with a complete set of data </w:t>
      </w:r>
      <w:r w:rsidRPr="00623443">
        <w:rPr>
          <w:i/>
        </w:rPr>
        <w:t>U1…UJ</w:t>
      </w:r>
      <w:r w:rsidRPr="0004169B">
        <w:t>, is then the reciprocal of that individual’s completeness-propensity score. Therefore, individuals with a high probability of having complete data (like elderly females) are weighted downwards. And individuals with a low probability of completeness (like young males) are weighted upwards. These inverse-probability weights can then be used in further regression models, such as a logistic regression model to predict disease.</w:t>
      </w:r>
    </w:p>
    <w:p w14:paraId="294E2524" w14:textId="77777777" w:rsidR="00E86177" w:rsidRDefault="00E86177" w:rsidP="00E86177"/>
    <w:p w14:paraId="35F3ABCC" w14:textId="77777777" w:rsidR="00E86177" w:rsidRDefault="00E86177" w:rsidP="00E86177">
      <w:r>
        <w:t xml:space="preserve">Therefore, the </w:t>
      </w:r>
      <w:r w:rsidRPr="00A33516">
        <w:t xml:space="preserve">second set of component weights were computed to standardise the sample of cases and controls with all risk factors present to the total sample of cases and controls by gender, age group </w:t>
      </w:r>
      <w:r w:rsidRPr="00A33516">
        <w:lastRenderedPageBreak/>
        <w:t>and ethnicity, and were derived as inverse probabilities of presence of the full set of risk factors (completeness) from a logistic regression model with completeness as the outcome, fitted to the cases and controls, using the first set of sampling-probability weights to standardise by case status, and whose parameters were a baseline odds for each of the 8 combinations of gender and age group and an odds ratio for each non-white ethnic category. The product weights therefore were computed to standardise the odds and odds ratios from the sample of cases and controls with all risk factors present (272,369 subjects out of a total of 101,870 cases and 440,293 sampled controls) to the total denominator population of subjects aged at or above 18 years, with or without RA, on their birthdays in 2015 (13,864,783 subjects). We also fitted logistic regression models of RA status with respect to the 8 combinations of gender and age only, using only the first set of sampling probability weights to standardise by RA status, in order to estimate odds (and thereby prevalence) of RA for each combination of gender and age group in the CPRD population at large.</w:t>
      </w:r>
    </w:p>
    <w:p w14:paraId="60128327" w14:textId="77777777" w:rsidR="00E86177" w:rsidRDefault="00E86177" w:rsidP="00E86177"/>
    <w:p w14:paraId="413E6B66" w14:textId="41CDF429" w:rsidR="00E86177" w:rsidRDefault="00E86177" w:rsidP="00E86177">
      <w:r w:rsidRPr="00A33516">
        <w:t xml:space="preserve">Having estimated the regression model parameters, we used these for out-of-sample prediction of RA prevalence, using the </w:t>
      </w:r>
      <w:proofErr w:type="spellStart"/>
      <w:r w:rsidRPr="00B80931">
        <w:rPr>
          <w:rFonts w:ascii="Courier New" w:hAnsi="Courier New" w:cs="Courier New"/>
          <w:i/>
        </w:rPr>
        <w:t>margprev</w:t>
      </w:r>
      <w:proofErr w:type="spellEnd"/>
      <w:r w:rsidRPr="00A33516">
        <w:t xml:space="preserve"> add-on Stata package </w:t>
      </w:r>
      <w:r w:rsidRPr="00A33516">
        <w:fldChar w:fldCharType="begin">
          <w:fldData xml:space="preserve">PEVuZE5vdGU+PENpdGU+PEF1dGhvcj5OZXdzb248L0F1dGhvcj48WWVhcj4yMDEzPC9ZZWFyPjxS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</w:fldData>
        </w:fldChar>
      </w:r>
      <w:r w:rsidR="006667AC">
        <w:instrText xml:space="preserve"> ADDIN EN.CITE </w:instrText>
      </w:r>
      <w:r w:rsidR="006667AC">
        <w:fldChar w:fldCharType="begin">
          <w:fldData xml:space="preserve">PEVuZE5vdGU+PENpdGU+PEF1dGhvcj5OZXdzb248L0F1dGhvcj48WWVhcj4yMDEzPC9ZZWFyPjxS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</w:fldData>
        </w:fldChar>
      </w:r>
      <w:r w:rsidR="006667AC">
        <w:instrText xml:space="preserve"> ADDIN EN.CITE.DATA </w:instrText>
      </w:r>
      <w:r w:rsidR="006667AC">
        <w:fldChar w:fldCharType="end"/>
      </w:r>
      <w:r w:rsidRPr="00A33516">
        <w:fldChar w:fldCharType="separate"/>
      </w:r>
      <w:hyperlink w:anchor="_ENREF_62" w:tooltip="Newson, 2013 #218" w:history="1">
        <w:r w:rsidR="006667AC" w:rsidRPr="006667AC">
          <w:rPr>
            <w:noProof/>
            <w:vertAlign w:val="superscript"/>
          </w:rPr>
          <w:t>62</w:t>
        </w:r>
      </w:hyperlink>
      <w:r w:rsidR="006667AC" w:rsidRPr="006667AC">
        <w:rPr>
          <w:noProof/>
          <w:vertAlign w:val="superscript"/>
        </w:rPr>
        <w:t xml:space="preserve"> </w:t>
      </w:r>
      <w:hyperlink w:anchor="_ENREF_63" w:tooltip="Newson, 2013 #145" w:history="1">
        <w:r w:rsidR="006667AC" w:rsidRPr="006667AC">
          <w:rPr>
            <w:noProof/>
            <w:vertAlign w:val="superscript"/>
          </w:rPr>
          <w:t>63</w:t>
        </w:r>
      </w:hyperlink>
      <w:r w:rsidRPr="00A33516">
        <w:fldChar w:fldCharType="end"/>
      </w:r>
      <w:r w:rsidRPr="00A33516">
        <w:t>. These predicted prevalence</w:t>
      </w:r>
      <w:r>
        <w:t xml:space="preserve"> estimates</w:t>
      </w:r>
      <w:r w:rsidRPr="00A33516">
        <w:t xml:space="preserve"> were for the sub-populations of patients for 7,692 practices, for 204 clinical care groups (CCGs), and for 6,755 </w:t>
      </w:r>
      <w:r>
        <w:t xml:space="preserve">MSOAs, for </w:t>
      </w:r>
      <w:r w:rsidRPr="00A33516">
        <w:t xml:space="preserve">which information was available on the marginal frequencies of the </w:t>
      </w:r>
      <w:r>
        <w:t>seven</w:t>
      </w:r>
      <w:r w:rsidRPr="00A33516">
        <w:t xml:space="preserve"> risk factors in the model. W</w:t>
      </w:r>
      <w:r>
        <w:t xml:space="preserve">e computed estimated </w:t>
      </w:r>
      <w:proofErr w:type="gramStart"/>
      <w:r>
        <w:t>prevalence</w:t>
      </w:r>
      <w:r w:rsidRPr="00A33516">
        <w:t xml:space="preserve">  assuming</w:t>
      </w:r>
      <w:proofErr w:type="gramEnd"/>
      <w:r w:rsidRPr="00A33516">
        <w:t xml:space="preserve"> that, within each sub-population, the </w:t>
      </w:r>
      <w:r>
        <w:t xml:space="preserve">seven </w:t>
      </w:r>
      <w:r w:rsidRPr="00A33516">
        <w:t xml:space="preserve">risk factors were mutually statistically independent, implying that we could give each possible combination of the </w:t>
      </w:r>
      <w:r w:rsidRPr="00641B80">
        <w:t xml:space="preserve">seven </w:t>
      </w:r>
      <w:r w:rsidRPr="00A33516">
        <w:t>risk factors a sampling-probability weight proportional to the product of the proportions of subjects with each of the appropriate risk-factor values. Therefore, for each subpopulation, we had 2x4x5x5x3x4x4=9600 combinations of risk factor values, with proportions of subjects calculated assuming statistical independence, and estimated the expected subpopulation prevalence of RA accordingly. The assumption of statistical independence of risk factors is probably not literally true, but might be expected to give prevalence estimates that are not vastly in error if the effects of the risk factors are not too non-additive.</w:t>
      </w:r>
      <w:r>
        <w:t xml:space="preserve"> We have not internally or externally validated this method yet.</w:t>
      </w:r>
    </w:p>
    <w:p w14:paraId="6ADE2822" w14:textId="25C29740" w:rsidR="00EB7903" w:rsidRDefault="00EB7903" w:rsidP="00E86177"/>
    <w:p w14:paraId="35312E32" w14:textId="4D7AE2DB" w:rsidR="00EB7903" w:rsidRDefault="00EB7903" w:rsidP="00AA0289">
      <w:pPr>
        <w:rPr>
          <w:noProof/>
        </w:rPr>
      </w:pPr>
      <w:r>
        <w:t>We have used m</w:t>
      </w:r>
      <w:r w:rsidRPr="00EB7903">
        <w:t>ethod 2</w:t>
      </w:r>
      <w:r>
        <w:t>, l</w:t>
      </w:r>
      <w:r w:rsidRPr="00EB7903">
        <w:t>ogistic regression and inverse probability weights</w:t>
      </w:r>
      <w:r>
        <w:t xml:space="preserve"> for these models because of the large number of variables in most of the models. This required us to produce Stata datasets of local risk factor data which have one observation for every permutation of all the risk factors for every practice, which generated very large files (up to 60 GB). We were ab</w:t>
      </w:r>
      <w:r w:rsidR="00AA0289">
        <w:t>le to process these using Stata/</w:t>
      </w:r>
      <w:r>
        <w:t>MP, the</w:t>
      </w:r>
      <w:r w:rsidRPr="00EB7903">
        <w:t xml:space="preserve"> fastest and largest version of Stata. On dual-core chips, Stata/MP runs 40% faster overall and 72% faster on time-consuming estimation commands. </w:t>
      </w:r>
      <w:r w:rsidR="00AA0289">
        <w:t xml:space="preserve">It can handle a maximum number of </w:t>
      </w:r>
      <w:r w:rsidR="00AA0289" w:rsidRPr="00AA0289">
        <w:t>32,767</w:t>
      </w:r>
      <w:r w:rsidR="00AA0289">
        <w:t xml:space="preserve"> variables and 20 billion observations. Some of the datasets we used included over one billion observations.</w:t>
      </w:r>
      <w:r w:rsidR="00AA0289">
        <w:tab/>
        <w:t xml:space="preserve">Processing was carried out on a multicore server. </w:t>
      </w:r>
      <w:r>
        <w:t xml:space="preserve">It would not have been </w:t>
      </w:r>
      <w:r w:rsidR="00AA0289">
        <w:t xml:space="preserve">possible to run the </w:t>
      </w:r>
      <w:r w:rsidR="00AA0289" w:rsidRPr="00AA0289">
        <w:t>bootstrapping procedure to produce repeated samples</w:t>
      </w:r>
      <w:r w:rsidR="00AA0289">
        <w:t xml:space="preserve"> which requires fitting a logistic model 1,000 times for each practice.</w:t>
      </w:r>
    </w:p>
    <w:p w14:paraId="12AB080A" w14:textId="77777777" w:rsidR="00E86177" w:rsidRPr="00AF3B2B" w:rsidRDefault="00E86177" w:rsidP="00E86177">
      <w:pPr>
        <w:pStyle w:val="Heading2"/>
      </w:pPr>
      <w:bookmarkStart w:id="67" w:name="_Toc448482671"/>
      <w:bookmarkStart w:id="68" w:name="_Toc456599815"/>
      <w:r w:rsidRPr="00AF3B2B">
        <w:t>Validation of local estimates</w:t>
      </w:r>
      <w:bookmarkEnd w:id="67"/>
      <w:bookmarkEnd w:id="68"/>
    </w:p>
    <w:p w14:paraId="1E872789" w14:textId="77777777" w:rsidR="00AA0289" w:rsidRDefault="00AA0289" w:rsidP="00AA0289">
      <w:pPr>
        <w:pStyle w:val="Heading3"/>
      </w:pPr>
      <w:bookmarkStart w:id="69" w:name="_Toc456599816"/>
      <w:r>
        <w:t>Internal validation</w:t>
      </w:r>
      <w:bookmarkEnd w:id="69"/>
    </w:p>
    <w:p w14:paraId="272FDDB4" w14:textId="5A738D43" w:rsidR="00B12E59" w:rsidRDefault="00E86177" w:rsidP="00B12E59">
      <w:pPr>
        <w:rPr>
          <w:rFonts w:eastAsia="SimSun"/>
          <w:bCs/>
        </w:rPr>
      </w:pPr>
      <w:r>
        <w:rPr>
          <w:rFonts w:eastAsia="SimSun"/>
        </w:rPr>
        <w:t xml:space="preserve">In addition to the internal and external validation of the regression models, </w:t>
      </w:r>
      <w:proofErr w:type="gramStart"/>
      <w:r w:rsidRPr="00AF3B2B">
        <w:rPr>
          <w:rFonts w:eastAsia="SimSun"/>
        </w:rPr>
        <w:t>The</w:t>
      </w:r>
      <w:proofErr w:type="gramEnd"/>
      <w:r w:rsidRPr="00AF3B2B">
        <w:rPr>
          <w:rFonts w:eastAsia="SimSun"/>
        </w:rPr>
        <w:t xml:space="preserve"> local estimates can also be validated by aggregating them to the lowest geography available in t</w:t>
      </w:r>
      <w:r>
        <w:rPr>
          <w:rFonts w:eastAsia="SimSun"/>
        </w:rPr>
        <w:t xml:space="preserve">he raw data and comparing them, a form of internal validation. These and external validations are shown in the Results. </w:t>
      </w:r>
      <w:r w:rsidR="00AA0289">
        <w:rPr>
          <w:rFonts w:eastAsia="SimSun"/>
        </w:rPr>
        <w:t>As noted above, w</w:t>
      </w:r>
      <w:r w:rsidR="00B12E59" w:rsidRPr="00AF3B2B">
        <w:rPr>
          <w:rFonts w:eastAsia="SimSun"/>
        </w:rPr>
        <w:t xml:space="preserve">e have over time increased the number of variables used in the local models as more local data has become available. However as more variables are added we need to take </w:t>
      </w:r>
      <w:r w:rsidR="00B12E59" w:rsidRPr="00AF3B2B">
        <w:rPr>
          <w:rFonts w:eastAsia="SimSun"/>
          <w:bCs/>
        </w:rPr>
        <w:t>account of the joint effects of multiple risk factors, i.e. it assumes they operate independently. Estimation of the joint effects of multiple risk factors is complex for several reasons. In particular, some of the effects of more distal risk factors are mediated through intermediate factors.</w:t>
      </w:r>
      <w:r w:rsidR="00AA0289">
        <w:rPr>
          <w:rFonts w:eastAsia="SimSun"/>
          <w:bCs/>
        </w:rPr>
        <w:t xml:space="preserve"> We have acknowledged this by </w:t>
      </w:r>
      <w:r w:rsidR="00AA0289">
        <w:rPr>
          <w:rFonts w:eastAsia="SimSun"/>
          <w:bCs/>
        </w:rPr>
        <w:lastRenderedPageBreak/>
        <w:t>creating specific joint distributions for variables where this is known e.g. age and educational level, as older age groups are less likely to have tertiary education.</w:t>
      </w:r>
    </w:p>
    <w:p w14:paraId="298DDECE" w14:textId="1E8555AC" w:rsidR="00AA0289" w:rsidRDefault="004168AB" w:rsidP="004168AB">
      <w:pPr>
        <w:pStyle w:val="Heading3"/>
      </w:pPr>
      <w:bookmarkStart w:id="70" w:name="_Toc456599817"/>
      <w:r>
        <w:t>External validation</w:t>
      </w:r>
      <w:bookmarkEnd w:id="70"/>
    </w:p>
    <w:p w14:paraId="1B3A7077" w14:textId="293EB256" w:rsidR="00AA0289" w:rsidRPr="00AF3B2B" w:rsidRDefault="00AA0289" w:rsidP="00B12E59">
      <w:pPr>
        <w:rPr>
          <w:rFonts w:eastAsia="SimSun"/>
          <w:bCs/>
        </w:rPr>
      </w:pPr>
      <w:r>
        <w:rPr>
          <w:rFonts w:eastAsia="SimSun"/>
          <w:bCs/>
        </w:rPr>
        <w:t>Because of the short timeframe for this project we have not had time to externally validate the local estimates using other similar datasets. However there are Quality &amp; Outcomes Framework (QOF) disease registers</w:t>
      </w:r>
      <w:hyperlink w:anchor="_ENREF_64" w:tooltip="NHS Employers, 2013 #665" w:history="1">
        <w:r w:rsidR="006667AC">
          <w:rPr>
            <w:rFonts w:eastAsia="SimSun"/>
            <w:bCs/>
          </w:rPr>
          <w:fldChar w:fldCharType="begin"/>
        </w:r>
        <w:r w:rsidR="006667AC">
          <w:rPr>
            <w:rFonts w:eastAsia="SimSun"/>
            <w:bCs/>
          </w:rPr>
          <w:instrText xml:space="preserve"> ADDIN EN.CITE &lt;EndNote&gt;&lt;Cite&gt;&lt;Author&gt;NHS Employers&lt;/Author&gt;&lt;Year&gt;2013&lt;/Year&gt;&lt;RecNum&gt;665&lt;/RecNum&gt;&lt;DisplayText&gt;&lt;style face="superscript"&gt;64&lt;/style&gt;&lt;/DisplayText&gt;&lt;record&gt;&lt;rec-number&gt;665&lt;/rec-number&gt;&lt;foreign-keys&gt;&lt;key app="EN" db-id="9s9dpv5rcvasxned5zb5tsfrawwe9d9z9ere" timestamp="1467558524"&gt;665&lt;/key&gt;&lt;/foreign-keys&gt;&lt;ref-type name="Government Document"&gt;46&lt;/ref-type&gt;&lt;contributors&gt;&lt;authors&gt;&lt;author&gt;NHS Employers,&lt;/author&gt;&lt;/authors&gt;&lt;secondary-authors&gt;&lt;author&gt;Health&lt;/author&gt;&lt;/secondary-authors&gt;&lt;/contributors&gt;&lt;titles&gt;&lt;title&gt;Quality and Outcomes Framework guidance for GMS contract 2013/14&lt;/title&gt;&lt;/titles&gt;&lt;dates&gt;&lt;year&gt;2013&lt;/year&gt;&lt;/dates&gt;&lt;pub-location&gt;Online&lt;/pub-location&gt;&lt;publisher&gt;NHS Employers&lt;/publisher&gt;&lt;urls&gt;&lt;related-urls&gt;&lt;url&gt;http://www.nhsemployers.org/your-workforce/primary-care-contacts/general-medical-services/quality-and-outcomes-framework/changes-to-qof-201314&lt;/url&gt;&lt;/related-urls&gt;&lt;/urls&gt;&lt;/record&gt;&lt;/Cite&gt;&lt;/EndNote&gt;</w:instrText>
        </w:r>
        <w:r w:rsidR="006667AC">
          <w:rPr>
            <w:rFonts w:eastAsia="SimSun"/>
            <w:bCs/>
          </w:rPr>
          <w:fldChar w:fldCharType="separate"/>
        </w:r>
        <w:r w:rsidR="006667AC" w:rsidRPr="006667AC">
          <w:rPr>
            <w:rFonts w:eastAsia="SimSun"/>
            <w:bCs/>
            <w:noProof/>
            <w:vertAlign w:val="superscript"/>
          </w:rPr>
          <w:t>64</w:t>
        </w:r>
        <w:r w:rsidR="006667AC">
          <w:rPr>
            <w:rFonts w:eastAsia="SimSun"/>
            <w:bCs/>
          </w:rPr>
          <w:fldChar w:fldCharType="end"/>
        </w:r>
      </w:hyperlink>
      <w:r>
        <w:rPr>
          <w:rFonts w:eastAsia="SimSun"/>
          <w:bCs/>
        </w:rPr>
        <w:t xml:space="preserve"> for all the models we produced here. We have experience in comparing QOF-registered prevalence and estimated prevalence right down to practice level using spatial analyses.</w:t>
      </w:r>
      <w:hyperlink w:anchor="_ENREF_65" w:tooltip="Soljak, 2011 #111" w:history="1">
        <w:r w:rsidR="006667AC">
          <w:rPr>
            <w:rFonts w:eastAsia="SimSun"/>
            <w:bCs/>
          </w:rPr>
          <w:fldChar w:fldCharType="begin"/>
        </w:r>
        <w:r w:rsidR="006667AC">
          <w:rPr>
            <w:rFonts w:eastAsia="SimSun"/>
            <w:bCs/>
          </w:rPr>
          <w:instrText xml:space="preserve"> ADDIN EN.CITE &lt;EndNote&gt;&lt;Cite&gt;&lt;Author&gt;Soljak&lt;/Author&gt;&lt;Year&gt;2011&lt;/Year&gt;&lt;RecNum&gt;111&lt;/RecNum&gt;&lt;DisplayText&gt;&lt;style face="superscript"&gt;65&lt;/style&gt;&lt;/DisplayText&gt;&lt;record&gt;&lt;rec-number&gt;111&lt;/rec-number&gt;&lt;foreign-keys&gt;&lt;key app="EN" db-id="zptzzf0vypfpttetrsnpwsrxzsap9vz2s5r2" timestamp="1307956451"&gt;111&lt;/key&gt;&lt;/foreign-keys&gt;&lt;ref-type name="Journal Article"&gt;17&lt;/ref-type&gt;&lt;contributors&gt;&lt;authors&gt;&lt;author&gt;Soljak, Michael&lt;/author&gt;&lt;author&gt;Samarasundera, Edgar&lt;/author&gt;&lt;author&gt;Indulkar, Tejal&lt;/author&gt;&lt;author&gt;Walford, Hannah&lt;/author&gt;&lt;author&gt;Majeed, Azeem&lt;/author&gt;&lt;/authors&gt;&lt;/contributors&gt;&lt;titles&gt;&lt;title&gt;Variations in cardiovascular disease under-diagnosis in England: national cross-sectional spatial analysis&lt;/title&gt;&lt;secondary-title&gt;BMC Cardiovascular Disorders&lt;/secondary-title&gt;&lt;/titles&gt;&lt;periodical&gt;&lt;full-title&gt;BMC Cardiovascular Disorders&lt;/full-title&gt;&lt;/periodical&gt;&lt;pages&gt;12&lt;/pages&gt;&lt;volume&gt;11&lt;/volume&gt;&lt;number&gt;1&lt;/number&gt;&lt;dates&gt;&lt;year&gt;2011&lt;/year&gt;&lt;/dates&gt;&lt;isbn&gt;1471-2261&lt;/isbn&gt;&lt;accession-num&gt;doi:10.1186/1471-2261-11-12&lt;/accession-num&gt;&lt;urls&gt;&lt;related-urls&gt;&lt;url&gt;http://www.biomedcentral.com/1471-2261/11/12&lt;/url&gt;&lt;/related-urls&gt;&lt;/urls&gt;&lt;/record&gt;&lt;/Cite&gt;&lt;/EndNote&gt;</w:instrText>
        </w:r>
        <w:r w:rsidR="006667AC">
          <w:rPr>
            <w:rFonts w:eastAsia="SimSun"/>
            <w:bCs/>
          </w:rPr>
          <w:fldChar w:fldCharType="separate"/>
        </w:r>
        <w:r w:rsidR="006667AC" w:rsidRPr="006667AC">
          <w:rPr>
            <w:rFonts w:eastAsia="SimSun"/>
            <w:bCs/>
            <w:noProof/>
            <w:vertAlign w:val="superscript"/>
          </w:rPr>
          <w:t>65</w:t>
        </w:r>
        <w:r w:rsidR="006667AC">
          <w:rPr>
            <w:rFonts w:eastAsia="SimSun"/>
            <w:bCs/>
          </w:rPr>
          <w:fldChar w:fldCharType="end"/>
        </w:r>
      </w:hyperlink>
      <w:r w:rsidR="004168AB">
        <w:rPr>
          <w:rFonts w:eastAsia="SimSun"/>
          <w:bCs/>
        </w:rPr>
        <w:t xml:space="preserve"> The local estimates can also be validated against the corresponding QOF register for each geography using Bland-Altman plots. </w:t>
      </w:r>
      <w:r w:rsidR="00CF53AF" w:rsidRPr="00CF53AF">
        <w:rPr>
          <w:rFonts w:eastAsia="SimSun"/>
          <w:bCs/>
        </w:rPr>
        <w:t>This method uses graphical methods to investigate the assumptions of the method and also gives confidence intervals.</w:t>
      </w:r>
      <w:hyperlink w:anchor="_ENREF_66" w:tooltip="Bland, 1999 #666" w:history="1">
        <w:r w:rsidR="006667AC">
          <w:rPr>
            <w:rFonts w:eastAsia="SimSun"/>
            <w:bCs/>
          </w:rPr>
          <w:fldChar w:fldCharType="begin"/>
        </w:r>
        <w:r w:rsidR="006667AC">
          <w:rPr>
            <w:rFonts w:eastAsia="SimSun"/>
            <w:bCs/>
          </w:rPr>
          <w:instrText xml:space="preserve"> ADDIN EN.CITE &lt;EndNote&gt;&lt;Cite&gt;&lt;Author&gt;Bland&lt;/Author&gt;&lt;Year&gt;1999&lt;/Year&gt;&lt;RecNum&gt;666&lt;/RecNum&gt;&lt;DisplayText&gt;&lt;style face="superscript"&gt;66&lt;/style&gt;&lt;/DisplayText&gt;&lt;record&gt;&lt;rec-number&gt;666&lt;/rec-number&gt;&lt;foreign-keys&gt;&lt;key app="EN" db-id="9s9dpv5rcvasxned5zb5tsfrawwe9d9z9ere" timestamp="1467559305"&gt;666&lt;/key&gt;&lt;/foreign-keys&gt;&lt;ref-type name="Journal Article"&gt;17&lt;/ref-type&gt;&lt;contributors&gt;&lt;authors&gt;&lt;author&gt;Bland, J Martin&lt;/author&gt;&lt;author&gt;Altman, Douglas G&lt;/author&gt;&lt;/authors&gt;&lt;/contributors&gt;&lt;titles&gt;&lt;title&gt;Measuring agreement in method comparison studies&lt;/title&gt;&lt;secondary-title&gt;Statistical Methods in Medical Research&lt;/secondary-title&gt;&lt;/titles&gt;&lt;periodical&gt;&lt;full-title&gt;Statistical Methods in Medical Research&lt;/full-title&gt;&lt;/periodical&gt;&lt;pages&gt;135-160&lt;/pages&gt;&lt;volume&gt;8&lt;/volume&gt;&lt;number&gt;2&lt;/number&gt;&lt;dates&gt;&lt;year&gt;1999&lt;/year&gt;&lt;pub-dates&gt;&lt;date&gt;April 1, 1999&lt;/date&gt;&lt;/pub-dates&gt;&lt;/dates&gt;&lt;urls&gt;&lt;related-urls&gt;&lt;url&gt;http://smm.sagepub.com/content/8/2/135.abstract&lt;/url&gt;&lt;/related-urls&gt;&lt;/urls&gt;&lt;electronic-resource-num&gt;10.1177/096228029900800204&lt;/electronic-resource-num&gt;&lt;/record&gt;&lt;/Cite&gt;&lt;/EndNote&gt;</w:instrText>
        </w:r>
        <w:r w:rsidR="006667AC">
          <w:rPr>
            <w:rFonts w:eastAsia="SimSun"/>
            <w:bCs/>
          </w:rPr>
          <w:fldChar w:fldCharType="separate"/>
        </w:r>
        <w:r w:rsidR="006667AC" w:rsidRPr="006667AC">
          <w:rPr>
            <w:rFonts w:eastAsia="SimSun"/>
            <w:bCs/>
            <w:noProof/>
            <w:vertAlign w:val="superscript"/>
          </w:rPr>
          <w:t>66</w:t>
        </w:r>
        <w:r w:rsidR="006667AC">
          <w:rPr>
            <w:rFonts w:eastAsia="SimSun"/>
            <w:bCs/>
          </w:rPr>
          <w:fldChar w:fldCharType="end"/>
        </w:r>
      </w:hyperlink>
      <w:r w:rsidR="00CF53AF" w:rsidRPr="00CF53AF">
        <w:rPr>
          <w:rFonts w:eastAsia="SimSun"/>
          <w:bCs/>
        </w:rPr>
        <w:t xml:space="preserve"> </w:t>
      </w:r>
      <w:r w:rsidR="00CF53AF">
        <w:rPr>
          <w:rFonts w:eastAsia="SimSun"/>
          <w:bCs/>
        </w:rPr>
        <w:t xml:space="preserve">It aims </w:t>
      </w:r>
      <w:r w:rsidR="00BF3BA7">
        <w:rPr>
          <w:rFonts w:eastAsia="SimSun"/>
          <w:bCs/>
        </w:rPr>
        <w:t>to quantify the a</w:t>
      </w:r>
      <w:r w:rsidR="00BF3BA7" w:rsidRPr="00BF3BA7">
        <w:rPr>
          <w:rFonts w:eastAsia="SimSun"/>
          <w:bCs/>
        </w:rPr>
        <w:t xml:space="preserve">greement between </w:t>
      </w:r>
      <w:r w:rsidR="00BF3BA7">
        <w:rPr>
          <w:rFonts w:eastAsia="SimSun"/>
          <w:bCs/>
        </w:rPr>
        <w:t xml:space="preserve">and clinical importance of </w:t>
      </w:r>
      <w:r w:rsidR="00BF3BA7" w:rsidRPr="00BF3BA7">
        <w:rPr>
          <w:rFonts w:eastAsia="SimSun"/>
          <w:bCs/>
        </w:rPr>
        <w:t>two methods of clinical measurement using the differences between</w:t>
      </w:r>
      <w:r w:rsidR="00BF3BA7">
        <w:rPr>
          <w:rFonts w:eastAsia="SimSun"/>
          <w:bCs/>
        </w:rPr>
        <w:t xml:space="preserve"> </w:t>
      </w:r>
      <w:r w:rsidR="00BF3BA7" w:rsidRPr="00BF3BA7">
        <w:rPr>
          <w:rFonts w:eastAsia="SimSun"/>
          <w:bCs/>
        </w:rPr>
        <w:t>observations made using the two methods on the same subjects. The 95% limits of agreement, estimated</w:t>
      </w:r>
      <w:r w:rsidR="00BF3BA7">
        <w:rPr>
          <w:rFonts w:eastAsia="SimSun"/>
          <w:bCs/>
        </w:rPr>
        <w:t xml:space="preserve"> </w:t>
      </w:r>
      <w:r w:rsidR="00BF3BA7" w:rsidRPr="00BF3BA7">
        <w:rPr>
          <w:rFonts w:eastAsia="SimSun"/>
          <w:bCs/>
        </w:rPr>
        <w:t>by mean difference</w:t>
      </w:r>
      <w:r w:rsidR="00BF3BA7">
        <w:rPr>
          <w:rFonts w:eastAsia="SimSun"/>
          <w:bCs/>
        </w:rPr>
        <w:t xml:space="preserve"> </w:t>
      </w:r>
      <w:r w:rsidR="00BF3BA7" w:rsidRPr="00BF3BA7">
        <w:rPr>
          <w:rFonts w:eastAsia="SimSun"/>
          <w:bCs/>
        </w:rPr>
        <w:t>1.96 standard deviation of the differences, provide an interval within which 95% of</w:t>
      </w:r>
      <w:r w:rsidR="00BF3BA7">
        <w:rPr>
          <w:rFonts w:eastAsia="SimSun"/>
          <w:bCs/>
        </w:rPr>
        <w:t xml:space="preserve"> </w:t>
      </w:r>
      <w:proofErr w:type="gramStart"/>
      <w:r w:rsidR="00BF3BA7" w:rsidRPr="00BF3BA7">
        <w:rPr>
          <w:rFonts w:eastAsia="SimSun"/>
          <w:bCs/>
        </w:rPr>
        <w:t>differences  between</w:t>
      </w:r>
      <w:proofErr w:type="gramEnd"/>
      <w:r w:rsidR="00BF3BA7" w:rsidRPr="00BF3BA7">
        <w:rPr>
          <w:rFonts w:eastAsia="SimSun"/>
          <w:bCs/>
        </w:rPr>
        <w:t xml:space="preserve">  measurements  by the  two  methods  are  expected  to  lie. </w:t>
      </w:r>
      <w:r w:rsidR="00BF3BA7">
        <w:rPr>
          <w:rFonts w:eastAsia="SimSun"/>
          <w:bCs/>
        </w:rPr>
        <w:t xml:space="preserve">The second method </w:t>
      </w:r>
      <w:r w:rsidR="00BF3BA7" w:rsidRPr="00BF3BA7">
        <w:rPr>
          <w:rFonts w:eastAsia="SimSun"/>
          <w:bCs/>
        </w:rPr>
        <w:t>is based on errors-in-variables regression in a classical (X,Y) plot and focuses on confidence intervals, whereby two methods are considered equivalent when providing similar measures notwithstanding the random measurement errors.</w:t>
      </w:r>
      <w:hyperlink w:anchor="_ENREF_67" w:tooltip="Ludbrook, 2010 #667" w:history="1">
        <w:r w:rsidR="006667AC">
          <w:rPr>
            <w:rFonts w:eastAsia="SimSun"/>
            <w:bCs/>
          </w:rPr>
          <w:fldChar w:fldCharType="begin"/>
        </w:r>
        <w:r w:rsidR="006667AC">
          <w:rPr>
            <w:rFonts w:eastAsia="SimSun"/>
            <w:bCs/>
          </w:rPr>
          <w:instrText xml:space="preserve"> ADDIN EN.CITE &lt;EndNote&gt;&lt;Cite&gt;&lt;Author&gt;Ludbrook&lt;/Author&gt;&lt;Year&gt;2010&lt;/Year&gt;&lt;RecNum&gt;667&lt;/RecNum&gt;&lt;DisplayText&gt;&lt;style face="superscript"&gt;67&lt;/style&gt;&lt;/DisplayText&gt;&lt;record&gt;&lt;rec-number&gt;667&lt;/rec-number&gt;&lt;foreign-keys&gt;&lt;key app="EN" db-id="9s9dpv5rcvasxned5zb5tsfrawwe9d9z9ere" timestamp="1467559519"&gt;667&lt;/key&gt;&lt;/foreign-keys&gt;&lt;ref-type name="Journal Article"&gt;17&lt;/ref-type&gt;&lt;contributors&gt;&lt;authors&gt;&lt;author&gt;Ludbrook, John&lt;/author&gt;&lt;/authors&gt;&lt;/contributors&gt;&lt;titles&gt;&lt;title&gt;Linear regression analysis for comparing two measurers or methods of measurement: But which regression?&lt;/title&gt;&lt;secondary-title&gt;Clinical and Experimental Pharmacology and Physiology&lt;/secondary-title&gt;&lt;/titles&gt;&lt;periodical&gt;&lt;full-title&gt;Clinical and Experimental Pharmacology and Physiology&lt;/full-title&gt;&lt;/periodical&gt;&lt;pages&gt;692-699&lt;/pages&gt;&lt;volume&gt;37&lt;/volume&gt;&lt;number&gt;7&lt;/number&gt;&lt;keywords&gt;&lt;keyword&gt;Altman–Bland&lt;/keyword&gt;&lt;keyword&gt;bias&lt;/keyword&gt;&lt;keyword&gt;calibration&lt;/keyword&gt;&lt;keyword&gt;confidence interval&lt;/keyword&gt;&lt;keyword&gt;loss function&lt;/keyword&gt;&lt;keyword&gt;non-parametric methods&lt;/keyword&gt;&lt;keyword&gt;outlying values&lt;/keyword&gt;&lt;/keywords&gt;&lt;dates&gt;&lt;year&gt;2010&lt;/year&gt;&lt;/dates&gt;&lt;publisher&gt;Blackwell Publishing Ltd&lt;/publisher&gt;&lt;isbn&gt;1440-1681&lt;/isbn&gt;&lt;urls&gt;&lt;related-urls&gt;&lt;url&gt;http://dx.doi.org/10.1111/j.1440-1681.2010.05376.x&lt;/url&gt;&lt;/related-urls&gt;&lt;/urls&gt;&lt;electronic-resource-num&gt;10.1111/j.1440-1681.2010.05376.x&lt;/electronic-resource-num&gt;&lt;/record&gt;&lt;/Cite&gt;&lt;/EndNote&gt;</w:instrText>
        </w:r>
        <w:r w:rsidR="006667AC">
          <w:rPr>
            <w:rFonts w:eastAsia="SimSun"/>
            <w:bCs/>
          </w:rPr>
          <w:fldChar w:fldCharType="separate"/>
        </w:r>
        <w:r w:rsidR="006667AC" w:rsidRPr="006667AC">
          <w:rPr>
            <w:rFonts w:eastAsia="SimSun"/>
            <w:bCs/>
            <w:noProof/>
            <w:vertAlign w:val="superscript"/>
          </w:rPr>
          <w:t>67</w:t>
        </w:r>
        <w:r w:rsidR="006667AC">
          <w:rPr>
            <w:rFonts w:eastAsia="SimSun"/>
            <w:bCs/>
          </w:rPr>
          <w:fldChar w:fldCharType="end"/>
        </w:r>
      </w:hyperlink>
      <w:r w:rsidR="00BF3BA7" w:rsidRPr="00BF3BA7">
        <w:rPr>
          <w:rFonts w:eastAsia="SimSun"/>
          <w:bCs/>
        </w:rPr>
        <w:t xml:space="preserve"> </w:t>
      </w:r>
      <w:r w:rsidR="00CF53AF">
        <w:rPr>
          <w:rFonts w:eastAsia="SimSun"/>
          <w:bCs/>
        </w:rPr>
        <w:t xml:space="preserve">A recent update </w:t>
      </w:r>
      <w:r w:rsidR="00BF3BA7" w:rsidRPr="00BF3BA7">
        <w:rPr>
          <w:rFonts w:eastAsia="SimSun"/>
          <w:bCs/>
        </w:rPr>
        <w:t xml:space="preserve"> reconciles these two methodologies and shows their similarities and differences using both real data and simulations.</w:t>
      </w:r>
      <w:hyperlink w:anchor="_ENREF_68" w:tooltip="Francq, 2016 #669" w:history="1">
        <w:r w:rsidR="006667AC">
          <w:rPr>
            <w:rFonts w:eastAsia="SimSun"/>
            <w:bCs/>
          </w:rPr>
          <w:fldChar w:fldCharType="begin"/>
        </w:r>
        <w:r w:rsidR="006667AC">
          <w:rPr>
            <w:rFonts w:eastAsia="SimSun"/>
            <w:bCs/>
          </w:rPr>
          <w:instrText xml:space="preserve"> ADDIN EN.CITE &lt;EndNote&gt;&lt;Cite&gt;&lt;Author&gt;Francq&lt;/Author&gt;&lt;Year&gt;2016&lt;/Year&gt;&lt;RecNum&gt;669&lt;/RecNum&gt;&lt;DisplayText&gt;&lt;style face="superscript"&gt;68&lt;/style&gt;&lt;/DisplayText&gt;&lt;record&gt;&lt;rec-number&gt;669&lt;/rec-number&gt;&lt;foreign-keys&gt;&lt;key app="EN" db-id="9s9dpv5rcvasxned5zb5tsfrawwe9d9z9ere" timestamp="1467560344"&gt;669&lt;/key&gt;&lt;/foreign-keys&gt;&lt;ref-type name="Journal Article"&gt;17&lt;/ref-type&gt;&lt;contributors&gt;&lt;authors&gt;&lt;author&gt;Francq, Bernard G.&lt;/author&gt;&lt;author&gt;Govaerts, Bernadette&lt;/author&gt;&lt;/authors&gt;&lt;/contributors&gt;&lt;titles&gt;&lt;title&gt;How to regress and predict in a Bland–Altman plot? Review and contribution based on tolerance intervals and correlated-errors-in-variables models&lt;/title&gt;&lt;secondary-title&gt;Statistics in Medicine&lt;/secondary-title&gt;&lt;/titles&gt;&lt;periodical&gt;&lt;full-title&gt;Statistics in Medicine&lt;/full-title&gt;&lt;/periodical&gt;&lt;pages&gt;2328-2358&lt;/pages&gt;&lt;volume&gt;35&lt;/volume&gt;&lt;number&gt;14&lt;/number&gt;&lt;keywords&gt;&lt;keyword&gt;Bland–Altman&lt;/keyword&gt;&lt;keyword&gt;agreement&lt;/keyword&gt;&lt;keyword&gt;prediction&lt;/keyword&gt;&lt;keyword&gt;tolerance interval&lt;/keyword&gt;&lt;keyword&gt;method comparison studies&lt;/keyword&gt;&lt;keyword&gt;correlated-errors-in-variables regressions&lt;/keyword&gt;&lt;keyword&gt;bivariate least square&lt;/keyword&gt;&lt;/keywords&gt;&lt;dates&gt;&lt;year&gt;2016&lt;/year&gt;&lt;/dates&gt;&lt;isbn&gt;1097-0258&lt;/isbn&gt;&lt;urls&gt;&lt;related-urls&gt;&lt;url&gt;http://dx.doi.org/10.1002/sim.6872&lt;/url&gt;&lt;/related-urls&gt;&lt;/urls&gt;&lt;electronic-resource-num&gt;10.1002/sim.6872&lt;/electronic-resource-num&gt;&lt;modified-date&gt;sim.6872&lt;/modified-date&gt;&lt;/record&gt;&lt;/Cite&gt;&lt;/EndNote&gt;</w:instrText>
        </w:r>
        <w:r w:rsidR="006667AC">
          <w:rPr>
            <w:rFonts w:eastAsia="SimSun"/>
            <w:bCs/>
          </w:rPr>
          <w:fldChar w:fldCharType="separate"/>
        </w:r>
        <w:r w:rsidR="006667AC" w:rsidRPr="006667AC">
          <w:rPr>
            <w:rFonts w:eastAsia="SimSun"/>
            <w:bCs/>
            <w:noProof/>
            <w:vertAlign w:val="superscript"/>
          </w:rPr>
          <w:t>68</w:t>
        </w:r>
        <w:r w:rsidR="006667AC">
          <w:rPr>
            <w:rFonts w:eastAsia="SimSun"/>
            <w:bCs/>
          </w:rPr>
          <w:fldChar w:fldCharType="end"/>
        </w:r>
      </w:hyperlink>
      <w:r w:rsidR="00E26199">
        <w:rPr>
          <w:rFonts w:eastAsia="SimSun"/>
          <w:bCs/>
        </w:rPr>
        <w:t xml:space="preserve"> </w:t>
      </w:r>
    </w:p>
    <w:p w14:paraId="7258FA0F" w14:textId="77777777" w:rsidR="00433387" w:rsidRDefault="00433387" w:rsidP="00433387">
      <w:r>
        <w:br w:type="page"/>
      </w:r>
    </w:p>
    <w:p w14:paraId="5A7E1014" w14:textId="77777777" w:rsidR="00125D64" w:rsidRDefault="00125D64" w:rsidP="00B12E59">
      <w:pPr>
        <w:pStyle w:val="Heading1"/>
      </w:pPr>
      <w:bookmarkStart w:id="71" w:name="_Toc456599818"/>
      <w:r>
        <w:lastRenderedPageBreak/>
        <w:t>Results</w:t>
      </w:r>
      <w:bookmarkEnd w:id="71"/>
    </w:p>
    <w:p w14:paraId="313BA835" w14:textId="77777777" w:rsidR="00125D64" w:rsidRDefault="002C1690" w:rsidP="00125D64">
      <w:pPr>
        <w:pStyle w:val="Heading2"/>
      </w:pPr>
      <w:bookmarkStart w:id="72" w:name="_Toc456599819"/>
      <w:r>
        <w:t>Cardiovascular disease</w:t>
      </w:r>
      <w:r w:rsidR="006732DC">
        <w:t xml:space="preserve"> </w:t>
      </w:r>
      <w:r w:rsidR="00125D64">
        <w:t xml:space="preserve">prevalence from </w:t>
      </w:r>
      <w:r>
        <w:t>Whitehall II Data</w:t>
      </w:r>
      <w:bookmarkEnd w:id="72"/>
    </w:p>
    <w:p w14:paraId="58B0C408" w14:textId="4A09584B" w:rsidR="0051015A" w:rsidRDefault="0051015A" w:rsidP="00433387">
      <w:pPr>
        <w:pStyle w:val="Heading3"/>
      </w:pPr>
      <w:bookmarkStart w:id="73" w:name="_Toc456599820"/>
      <w:r>
        <w:t>Missing data</w:t>
      </w:r>
      <w:bookmarkEnd w:id="73"/>
    </w:p>
    <w:p w14:paraId="638D22CA" w14:textId="33B8F2B4" w:rsidR="00E26199" w:rsidRDefault="003D3280" w:rsidP="00E26199">
      <w:r>
        <w:t xml:space="preserve">Note that there 67% missing data for deprivation in Whitehall II data using Index of Multiple Deprivation (IMD). This is surprising since this is normally attributed using postcode of </w:t>
      </w:r>
      <w:proofErr w:type="gramStart"/>
      <w:r>
        <w:t>informants</w:t>
      </w:r>
      <w:proofErr w:type="gramEnd"/>
      <w:r>
        <w:t xml:space="preserve"> address, which the Whitehall II team must have.</w:t>
      </w:r>
    </w:p>
    <w:p w14:paraId="5E2024E7" w14:textId="77777777" w:rsidR="003D3280" w:rsidRPr="00E26199" w:rsidRDefault="003D3280" w:rsidP="00E26199"/>
    <w:tbl>
      <w:tblPr>
        <w:tblStyle w:val="GridTable4-Accent11"/>
        <w:tblW w:w="0" w:type="auto"/>
        <w:tblInd w:w="1838" w:type="dxa"/>
        <w:tblLook w:val="04A0" w:firstRow="1" w:lastRow="0" w:firstColumn="1" w:lastColumn="0" w:noHBand="0" w:noVBand="1"/>
      </w:tblPr>
      <w:tblGrid>
        <w:gridCol w:w="2670"/>
        <w:gridCol w:w="4508"/>
      </w:tblGrid>
      <w:tr w:rsidR="002F6FCA" w14:paraId="3C692250" w14:textId="77777777" w:rsidTr="004D0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105D4B63" w14:textId="77777777" w:rsidR="002F6FCA" w:rsidRDefault="002F6FCA" w:rsidP="00433387">
            <w:pPr>
              <w:jc w:val="center"/>
              <w:rPr>
                <w:b w:val="0"/>
                <w:bCs w:val="0"/>
                <w:color w:val="auto"/>
              </w:rPr>
            </w:pPr>
            <w:r>
              <w:t>Risk Factor</w:t>
            </w:r>
          </w:p>
        </w:tc>
        <w:tc>
          <w:tcPr>
            <w:tcW w:w="4508" w:type="dxa"/>
          </w:tcPr>
          <w:p w14:paraId="6621DEB1" w14:textId="77777777" w:rsidR="002F6FCA" w:rsidRDefault="002F6FCA" w:rsidP="00433387">
            <w:pPr>
              <w:jc w:val="center"/>
              <w:cnfStyle w:val="100000000000" w:firstRow="1" w:lastRow="0" w:firstColumn="0" w:lastColumn="0" w:oddVBand="0" w:evenVBand="0" w:oddHBand="0" w:evenHBand="0" w:firstRowFirstColumn="0" w:firstRowLastColumn="0" w:lastRowFirstColumn="0" w:lastRowLastColumn="0"/>
              <w:rPr>
                <w:b w:val="0"/>
                <w:bCs w:val="0"/>
                <w:color w:val="auto"/>
              </w:rPr>
            </w:pPr>
            <w:r>
              <w:t>Missing Values (%)</w:t>
            </w:r>
          </w:p>
        </w:tc>
      </w:tr>
      <w:tr w:rsidR="002F6FCA" w14:paraId="28C8468C" w14:textId="77777777" w:rsidTr="004D0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28563420" w14:textId="77777777" w:rsidR="002F6FCA" w:rsidRPr="00664912" w:rsidRDefault="002F6FCA">
            <w:pPr>
              <w:rPr>
                <w:b w:val="0"/>
              </w:rPr>
            </w:pPr>
            <w:r w:rsidRPr="002F6FCA">
              <w:t>Age Group</w:t>
            </w:r>
          </w:p>
        </w:tc>
        <w:tc>
          <w:tcPr>
            <w:tcW w:w="4508" w:type="dxa"/>
          </w:tcPr>
          <w:p w14:paraId="0E1A7A08" w14:textId="77777777" w:rsidR="002F6FCA" w:rsidRPr="002F6FCA" w:rsidRDefault="002F6FCA" w:rsidP="00433387">
            <w:pPr>
              <w:jc w:val="center"/>
              <w:cnfStyle w:val="000000100000" w:firstRow="0" w:lastRow="0" w:firstColumn="0" w:lastColumn="0" w:oddVBand="0" w:evenVBand="0" w:oddHBand="1" w:evenHBand="0" w:firstRowFirstColumn="0" w:firstRowLastColumn="0" w:lastRowFirstColumn="0" w:lastRowLastColumn="0"/>
            </w:pPr>
            <w:r w:rsidRPr="002F6FCA">
              <w:t>0 (0.0%)</w:t>
            </w:r>
          </w:p>
        </w:tc>
      </w:tr>
      <w:tr w:rsidR="002F6FCA" w14:paraId="0E401BD7" w14:textId="77777777" w:rsidTr="004D0BE3">
        <w:tc>
          <w:tcPr>
            <w:cnfStyle w:val="001000000000" w:firstRow="0" w:lastRow="0" w:firstColumn="1" w:lastColumn="0" w:oddVBand="0" w:evenVBand="0" w:oddHBand="0" w:evenHBand="0" w:firstRowFirstColumn="0" w:firstRowLastColumn="0" w:lastRowFirstColumn="0" w:lastRowLastColumn="0"/>
            <w:tcW w:w="2670" w:type="dxa"/>
          </w:tcPr>
          <w:p w14:paraId="264720D5" w14:textId="77777777" w:rsidR="002F6FCA" w:rsidRPr="00664912" w:rsidRDefault="002F6FCA">
            <w:pPr>
              <w:rPr>
                <w:b w:val="0"/>
              </w:rPr>
            </w:pPr>
            <w:r w:rsidRPr="002F6FCA">
              <w:t>Sex</w:t>
            </w:r>
          </w:p>
        </w:tc>
        <w:tc>
          <w:tcPr>
            <w:tcW w:w="4508" w:type="dxa"/>
          </w:tcPr>
          <w:p w14:paraId="11C35928" w14:textId="77777777" w:rsidR="002F6FCA" w:rsidRPr="002F6FCA" w:rsidRDefault="002F6FCA" w:rsidP="00433387">
            <w:pPr>
              <w:jc w:val="center"/>
              <w:cnfStyle w:val="000000000000" w:firstRow="0" w:lastRow="0" w:firstColumn="0" w:lastColumn="0" w:oddVBand="0" w:evenVBand="0" w:oddHBand="0" w:evenHBand="0" w:firstRowFirstColumn="0" w:firstRowLastColumn="0" w:lastRowFirstColumn="0" w:lastRowLastColumn="0"/>
            </w:pPr>
            <w:r w:rsidRPr="002F6FCA">
              <w:t>0 (0.0%)</w:t>
            </w:r>
          </w:p>
        </w:tc>
      </w:tr>
      <w:tr w:rsidR="002F6FCA" w14:paraId="166C0703" w14:textId="77777777" w:rsidTr="004D0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4C78C572" w14:textId="77777777" w:rsidR="002F6FCA" w:rsidRPr="00664912" w:rsidRDefault="002F6FCA">
            <w:pPr>
              <w:rPr>
                <w:b w:val="0"/>
              </w:rPr>
            </w:pPr>
            <w:r w:rsidRPr="002F6FCA">
              <w:t>Ethnicity</w:t>
            </w:r>
          </w:p>
        </w:tc>
        <w:tc>
          <w:tcPr>
            <w:tcW w:w="4508" w:type="dxa"/>
          </w:tcPr>
          <w:p w14:paraId="503B850C" w14:textId="77777777" w:rsidR="002F6FCA" w:rsidRPr="002F6FCA" w:rsidRDefault="002F6FCA" w:rsidP="00433387">
            <w:pPr>
              <w:jc w:val="center"/>
              <w:cnfStyle w:val="000000100000" w:firstRow="0" w:lastRow="0" w:firstColumn="0" w:lastColumn="0" w:oddVBand="0" w:evenVBand="0" w:oddHBand="1" w:evenHBand="0" w:firstRowFirstColumn="0" w:firstRowLastColumn="0" w:lastRowFirstColumn="0" w:lastRowLastColumn="0"/>
            </w:pPr>
            <w:r w:rsidRPr="002F6FCA">
              <w:t>0 (0.0%)</w:t>
            </w:r>
          </w:p>
        </w:tc>
      </w:tr>
      <w:tr w:rsidR="002F6FCA" w14:paraId="7A580260" w14:textId="77777777" w:rsidTr="004D0BE3">
        <w:tc>
          <w:tcPr>
            <w:cnfStyle w:val="001000000000" w:firstRow="0" w:lastRow="0" w:firstColumn="1" w:lastColumn="0" w:oddVBand="0" w:evenVBand="0" w:oddHBand="0" w:evenHBand="0" w:firstRowFirstColumn="0" w:firstRowLastColumn="0" w:lastRowFirstColumn="0" w:lastRowLastColumn="0"/>
            <w:tcW w:w="2670" w:type="dxa"/>
          </w:tcPr>
          <w:p w14:paraId="4955B5E9" w14:textId="77777777" w:rsidR="002F6FCA" w:rsidRPr="00664912" w:rsidRDefault="002F6FCA">
            <w:pPr>
              <w:rPr>
                <w:b w:val="0"/>
              </w:rPr>
            </w:pPr>
            <w:r w:rsidRPr="002F6FCA">
              <w:t>Hypertension</w:t>
            </w:r>
          </w:p>
        </w:tc>
        <w:tc>
          <w:tcPr>
            <w:tcW w:w="4508" w:type="dxa"/>
          </w:tcPr>
          <w:p w14:paraId="783091D8" w14:textId="77777777" w:rsidR="002F6FCA" w:rsidRPr="002F6FCA" w:rsidRDefault="002F6FCA" w:rsidP="00433387">
            <w:pPr>
              <w:jc w:val="center"/>
              <w:cnfStyle w:val="000000000000" w:firstRow="0" w:lastRow="0" w:firstColumn="0" w:lastColumn="0" w:oddVBand="0" w:evenVBand="0" w:oddHBand="0" w:evenHBand="0" w:firstRowFirstColumn="0" w:firstRowLastColumn="0" w:lastRowFirstColumn="0" w:lastRowLastColumn="0"/>
            </w:pPr>
          </w:p>
        </w:tc>
      </w:tr>
      <w:tr w:rsidR="002F6FCA" w14:paraId="071A4695" w14:textId="77777777" w:rsidTr="004D0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1D602745" w14:textId="77777777" w:rsidR="002F6FCA" w:rsidRPr="00664912" w:rsidRDefault="002F6FCA">
            <w:pPr>
              <w:rPr>
                <w:b w:val="0"/>
              </w:rPr>
            </w:pPr>
            <w:r w:rsidRPr="002F6FCA">
              <w:t>Dyslipidaemia</w:t>
            </w:r>
          </w:p>
        </w:tc>
        <w:tc>
          <w:tcPr>
            <w:tcW w:w="4508" w:type="dxa"/>
          </w:tcPr>
          <w:p w14:paraId="0CCF486D" w14:textId="77777777" w:rsidR="002F6FCA" w:rsidRPr="002F6FCA" w:rsidRDefault="002F6FCA" w:rsidP="00433387">
            <w:pPr>
              <w:jc w:val="center"/>
              <w:cnfStyle w:val="000000100000" w:firstRow="0" w:lastRow="0" w:firstColumn="0" w:lastColumn="0" w:oddVBand="0" w:evenVBand="0" w:oddHBand="1" w:evenHBand="0" w:firstRowFirstColumn="0" w:firstRowLastColumn="0" w:lastRowFirstColumn="0" w:lastRowLastColumn="0"/>
            </w:pPr>
          </w:p>
        </w:tc>
      </w:tr>
      <w:tr w:rsidR="002F6FCA" w14:paraId="793DF329" w14:textId="77777777" w:rsidTr="004D0BE3">
        <w:tc>
          <w:tcPr>
            <w:cnfStyle w:val="001000000000" w:firstRow="0" w:lastRow="0" w:firstColumn="1" w:lastColumn="0" w:oddVBand="0" w:evenVBand="0" w:oddHBand="0" w:evenHBand="0" w:firstRowFirstColumn="0" w:firstRowLastColumn="0" w:lastRowFirstColumn="0" w:lastRowLastColumn="0"/>
            <w:tcW w:w="2670" w:type="dxa"/>
          </w:tcPr>
          <w:p w14:paraId="16127276" w14:textId="77777777" w:rsidR="002F6FCA" w:rsidRPr="00664912" w:rsidRDefault="002F6FCA">
            <w:pPr>
              <w:rPr>
                <w:b w:val="0"/>
              </w:rPr>
            </w:pPr>
            <w:r w:rsidRPr="002F6FCA">
              <w:t>Family History (CHD)</w:t>
            </w:r>
          </w:p>
        </w:tc>
        <w:tc>
          <w:tcPr>
            <w:tcW w:w="4508" w:type="dxa"/>
          </w:tcPr>
          <w:p w14:paraId="5CBDD269" w14:textId="77777777" w:rsidR="002F6FCA" w:rsidRPr="002F6FCA" w:rsidRDefault="002F6FCA" w:rsidP="00433387">
            <w:pPr>
              <w:jc w:val="center"/>
              <w:cnfStyle w:val="000000000000" w:firstRow="0" w:lastRow="0" w:firstColumn="0" w:lastColumn="0" w:oddVBand="0" w:evenVBand="0" w:oddHBand="0" w:evenHBand="0" w:firstRowFirstColumn="0" w:firstRowLastColumn="0" w:lastRowFirstColumn="0" w:lastRowLastColumn="0"/>
            </w:pPr>
            <w:r>
              <w:t>33 (0.3%)</w:t>
            </w:r>
          </w:p>
        </w:tc>
      </w:tr>
      <w:tr w:rsidR="002F6FCA" w14:paraId="44696F2C" w14:textId="77777777" w:rsidTr="004D0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58A6771C" w14:textId="77777777" w:rsidR="002F6FCA" w:rsidRPr="00664912" w:rsidRDefault="002F6FCA">
            <w:pPr>
              <w:rPr>
                <w:b w:val="0"/>
              </w:rPr>
            </w:pPr>
            <w:r w:rsidRPr="002F6FCA">
              <w:t>Family History (Stroke)</w:t>
            </w:r>
          </w:p>
        </w:tc>
        <w:tc>
          <w:tcPr>
            <w:tcW w:w="4508" w:type="dxa"/>
          </w:tcPr>
          <w:p w14:paraId="053459E6" w14:textId="77777777" w:rsidR="002F6FCA" w:rsidRPr="002F6FCA" w:rsidRDefault="002F6FCA" w:rsidP="00433387">
            <w:pPr>
              <w:jc w:val="center"/>
              <w:cnfStyle w:val="000000100000" w:firstRow="0" w:lastRow="0" w:firstColumn="0" w:lastColumn="0" w:oddVBand="0" w:evenVBand="0" w:oddHBand="1" w:evenHBand="0" w:firstRowFirstColumn="0" w:firstRowLastColumn="0" w:lastRowFirstColumn="0" w:lastRowLastColumn="0"/>
            </w:pPr>
            <w:r>
              <w:t>35 (0.3%)</w:t>
            </w:r>
          </w:p>
        </w:tc>
      </w:tr>
      <w:tr w:rsidR="002F6FCA" w14:paraId="18C87E23" w14:textId="77777777" w:rsidTr="004D0BE3">
        <w:tc>
          <w:tcPr>
            <w:cnfStyle w:val="001000000000" w:firstRow="0" w:lastRow="0" w:firstColumn="1" w:lastColumn="0" w:oddVBand="0" w:evenVBand="0" w:oddHBand="0" w:evenHBand="0" w:firstRowFirstColumn="0" w:firstRowLastColumn="0" w:lastRowFirstColumn="0" w:lastRowLastColumn="0"/>
            <w:tcW w:w="2670" w:type="dxa"/>
          </w:tcPr>
          <w:p w14:paraId="1BDAC1AE" w14:textId="77777777" w:rsidR="002F6FCA" w:rsidRPr="00664912" w:rsidRDefault="002F6FCA">
            <w:pPr>
              <w:rPr>
                <w:b w:val="0"/>
              </w:rPr>
            </w:pPr>
            <w:r w:rsidRPr="002F6FCA">
              <w:t>Smoking</w:t>
            </w:r>
          </w:p>
        </w:tc>
        <w:tc>
          <w:tcPr>
            <w:tcW w:w="4508" w:type="dxa"/>
          </w:tcPr>
          <w:p w14:paraId="3244E9C2" w14:textId="77777777" w:rsidR="002F6FCA" w:rsidRPr="002F6FCA" w:rsidRDefault="002F6FCA" w:rsidP="00433387">
            <w:pPr>
              <w:jc w:val="center"/>
              <w:cnfStyle w:val="000000000000" w:firstRow="0" w:lastRow="0" w:firstColumn="0" w:lastColumn="0" w:oddVBand="0" w:evenVBand="0" w:oddHBand="0" w:evenHBand="0" w:firstRowFirstColumn="0" w:firstRowLastColumn="0" w:lastRowFirstColumn="0" w:lastRowLastColumn="0"/>
            </w:pPr>
            <w:r>
              <w:t>12 (0.1%)</w:t>
            </w:r>
          </w:p>
        </w:tc>
      </w:tr>
      <w:tr w:rsidR="002F6FCA" w14:paraId="49122646" w14:textId="77777777" w:rsidTr="004D0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5E9BC334" w14:textId="77777777" w:rsidR="002F6FCA" w:rsidRPr="00664912" w:rsidRDefault="002F6FCA">
            <w:pPr>
              <w:rPr>
                <w:b w:val="0"/>
              </w:rPr>
            </w:pPr>
            <w:r w:rsidRPr="002F6FCA">
              <w:t>Obesity</w:t>
            </w:r>
          </w:p>
        </w:tc>
        <w:tc>
          <w:tcPr>
            <w:tcW w:w="4508" w:type="dxa"/>
          </w:tcPr>
          <w:p w14:paraId="189C8E77" w14:textId="77777777" w:rsidR="002F6FCA" w:rsidRPr="002F6FCA" w:rsidRDefault="002F6FCA" w:rsidP="00433387">
            <w:pPr>
              <w:jc w:val="center"/>
              <w:cnfStyle w:val="000000100000" w:firstRow="0" w:lastRow="0" w:firstColumn="0" w:lastColumn="0" w:oddVBand="0" w:evenVBand="0" w:oddHBand="1" w:evenHBand="0" w:firstRowFirstColumn="0" w:firstRowLastColumn="0" w:lastRowFirstColumn="0" w:lastRowLastColumn="0"/>
            </w:pPr>
            <w:r>
              <w:t>5 (0.04%)</w:t>
            </w:r>
          </w:p>
        </w:tc>
      </w:tr>
      <w:tr w:rsidR="002F6FCA" w14:paraId="03CFE19E" w14:textId="77777777" w:rsidTr="004D0BE3">
        <w:tc>
          <w:tcPr>
            <w:cnfStyle w:val="001000000000" w:firstRow="0" w:lastRow="0" w:firstColumn="1" w:lastColumn="0" w:oddVBand="0" w:evenVBand="0" w:oddHBand="0" w:evenHBand="0" w:firstRowFirstColumn="0" w:firstRowLastColumn="0" w:lastRowFirstColumn="0" w:lastRowLastColumn="0"/>
            <w:tcW w:w="2670" w:type="dxa"/>
          </w:tcPr>
          <w:p w14:paraId="58532A5D" w14:textId="77777777" w:rsidR="002F6FCA" w:rsidRPr="00664912" w:rsidRDefault="002F6FCA">
            <w:pPr>
              <w:rPr>
                <w:b w:val="0"/>
              </w:rPr>
            </w:pPr>
            <w:r w:rsidRPr="002F6FCA">
              <w:t>Diabetes</w:t>
            </w:r>
          </w:p>
        </w:tc>
        <w:tc>
          <w:tcPr>
            <w:tcW w:w="4508" w:type="dxa"/>
          </w:tcPr>
          <w:p w14:paraId="098D10F3" w14:textId="77777777" w:rsidR="002F6FCA" w:rsidRPr="002F6FCA" w:rsidRDefault="002F6FCA" w:rsidP="00433387">
            <w:pPr>
              <w:jc w:val="center"/>
              <w:cnfStyle w:val="000000000000" w:firstRow="0" w:lastRow="0" w:firstColumn="0" w:lastColumn="0" w:oddVBand="0" w:evenVBand="0" w:oddHBand="0" w:evenHBand="0" w:firstRowFirstColumn="0" w:firstRowLastColumn="0" w:lastRowFirstColumn="0" w:lastRowLastColumn="0"/>
            </w:pPr>
            <w:r>
              <w:t>0 (0.0%)</w:t>
            </w:r>
          </w:p>
        </w:tc>
      </w:tr>
      <w:tr w:rsidR="002F6FCA" w14:paraId="46C3E785" w14:textId="77777777" w:rsidTr="004D0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590F2BBC" w14:textId="77777777" w:rsidR="002F6FCA" w:rsidRPr="00664912" w:rsidRDefault="002F6FCA">
            <w:pPr>
              <w:rPr>
                <w:b w:val="0"/>
              </w:rPr>
            </w:pPr>
            <w:r w:rsidRPr="002F6FCA">
              <w:t>Chronic Kidney Disease</w:t>
            </w:r>
          </w:p>
        </w:tc>
        <w:tc>
          <w:tcPr>
            <w:tcW w:w="4508" w:type="dxa"/>
          </w:tcPr>
          <w:p w14:paraId="360DB41F" w14:textId="77777777" w:rsidR="002F6FCA" w:rsidRPr="002F6FCA" w:rsidRDefault="002F6FCA" w:rsidP="00433387">
            <w:pPr>
              <w:jc w:val="center"/>
              <w:cnfStyle w:val="000000100000" w:firstRow="0" w:lastRow="0" w:firstColumn="0" w:lastColumn="0" w:oddVBand="0" w:evenVBand="0" w:oddHBand="1" w:evenHBand="0" w:firstRowFirstColumn="0" w:firstRowLastColumn="0" w:lastRowFirstColumn="0" w:lastRowLastColumn="0"/>
            </w:pPr>
            <w:r>
              <w:t>4242 (41.2%)</w:t>
            </w:r>
          </w:p>
        </w:tc>
      </w:tr>
      <w:tr w:rsidR="002F6FCA" w14:paraId="6A717712" w14:textId="77777777" w:rsidTr="004D0BE3">
        <w:tc>
          <w:tcPr>
            <w:cnfStyle w:val="001000000000" w:firstRow="0" w:lastRow="0" w:firstColumn="1" w:lastColumn="0" w:oddVBand="0" w:evenVBand="0" w:oddHBand="0" w:evenHBand="0" w:firstRowFirstColumn="0" w:firstRowLastColumn="0" w:lastRowFirstColumn="0" w:lastRowLastColumn="0"/>
            <w:tcW w:w="2670" w:type="dxa"/>
          </w:tcPr>
          <w:p w14:paraId="6495C67C" w14:textId="77777777" w:rsidR="002F6FCA" w:rsidRPr="00664912" w:rsidRDefault="002F6FCA">
            <w:pPr>
              <w:rPr>
                <w:b w:val="0"/>
              </w:rPr>
            </w:pPr>
            <w:proofErr w:type="spellStart"/>
            <w:r w:rsidRPr="002F6FCA">
              <w:t>Hypercoagulation</w:t>
            </w:r>
            <w:proofErr w:type="spellEnd"/>
          </w:p>
        </w:tc>
        <w:tc>
          <w:tcPr>
            <w:tcW w:w="4508" w:type="dxa"/>
          </w:tcPr>
          <w:p w14:paraId="60EC75D6" w14:textId="77777777" w:rsidR="002F6FCA" w:rsidRPr="002F6FCA" w:rsidRDefault="002F6FCA" w:rsidP="00433387">
            <w:pPr>
              <w:jc w:val="center"/>
              <w:cnfStyle w:val="000000000000" w:firstRow="0" w:lastRow="0" w:firstColumn="0" w:lastColumn="0" w:oddVBand="0" w:evenVBand="0" w:oddHBand="0" w:evenHBand="0" w:firstRowFirstColumn="0" w:firstRowLastColumn="0" w:lastRowFirstColumn="0" w:lastRowLastColumn="0"/>
            </w:pPr>
            <w:r>
              <w:t>353 (3.4%)</w:t>
            </w:r>
          </w:p>
        </w:tc>
      </w:tr>
      <w:tr w:rsidR="002F6FCA" w14:paraId="4FC39EE6" w14:textId="77777777" w:rsidTr="004D0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1DF1CFB3" w14:textId="77777777" w:rsidR="002F6FCA" w:rsidRPr="00664912" w:rsidRDefault="002F6FCA">
            <w:pPr>
              <w:rPr>
                <w:b w:val="0"/>
              </w:rPr>
            </w:pPr>
            <w:r w:rsidRPr="002F6FCA">
              <w:t>Inflammatory markers</w:t>
            </w:r>
          </w:p>
        </w:tc>
        <w:tc>
          <w:tcPr>
            <w:tcW w:w="4508" w:type="dxa"/>
          </w:tcPr>
          <w:p w14:paraId="60B9B78E" w14:textId="77777777" w:rsidR="002F6FCA" w:rsidRPr="002F6FCA" w:rsidRDefault="002F6FCA" w:rsidP="00433387">
            <w:pPr>
              <w:jc w:val="center"/>
              <w:cnfStyle w:val="000000100000" w:firstRow="0" w:lastRow="0" w:firstColumn="0" w:lastColumn="0" w:oddVBand="0" w:evenVBand="0" w:oddHBand="1" w:evenHBand="0" w:firstRowFirstColumn="0" w:firstRowLastColumn="0" w:lastRowFirstColumn="0" w:lastRowLastColumn="0"/>
            </w:pPr>
            <w:r>
              <w:t>1841 (17.9%)</w:t>
            </w:r>
          </w:p>
        </w:tc>
      </w:tr>
      <w:tr w:rsidR="002F6FCA" w14:paraId="2DE1C86C" w14:textId="77777777" w:rsidTr="004D0BE3">
        <w:tc>
          <w:tcPr>
            <w:cnfStyle w:val="001000000000" w:firstRow="0" w:lastRow="0" w:firstColumn="1" w:lastColumn="0" w:oddVBand="0" w:evenVBand="0" w:oddHBand="0" w:evenHBand="0" w:firstRowFirstColumn="0" w:firstRowLastColumn="0" w:lastRowFirstColumn="0" w:lastRowLastColumn="0"/>
            <w:tcW w:w="2670" w:type="dxa"/>
          </w:tcPr>
          <w:p w14:paraId="1EB3AF01" w14:textId="77777777" w:rsidR="002F6FCA" w:rsidRPr="00664912" w:rsidRDefault="002F6FCA">
            <w:pPr>
              <w:rPr>
                <w:b w:val="0"/>
              </w:rPr>
            </w:pPr>
            <w:r w:rsidRPr="002F6FCA">
              <w:t>Physical Activity</w:t>
            </w:r>
          </w:p>
        </w:tc>
        <w:tc>
          <w:tcPr>
            <w:tcW w:w="4508" w:type="dxa"/>
          </w:tcPr>
          <w:p w14:paraId="6E4D7DD8" w14:textId="77777777" w:rsidR="002F6FCA" w:rsidRPr="002F6FCA" w:rsidRDefault="00957599" w:rsidP="00433387">
            <w:pPr>
              <w:jc w:val="center"/>
              <w:cnfStyle w:val="000000000000" w:firstRow="0" w:lastRow="0" w:firstColumn="0" w:lastColumn="0" w:oddVBand="0" w:evenVBand="0" w:oddHBand="0" w:evenHBand="0" w:firstRowFirstColumn="0" w:firstRowLastColumn="0" w:lastRowFirstColumn="0" w:lastRowLastColumn="0"/>
            </w:pPr>
            <w:r>
              <w:t>3181</w:t>
            </w:r>
            <w:r w:rsidR="002F6FCA">
              <w:t xml:space="preserve"> (6.7%)</w:t>
            </w:r>
          </w:p>
        </w:tc>
      </w:tr>
      <w:tr w:rsidR="002F6FCA" w14:paraId="519A0DE1" w14:textId="77777777" w:rsidTr="004D0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49D2A1F0" w14:textId="77777777" w:rsidR="002F6FCA" w:rsidRPr="00664912" w:rsidRDefault="002F6FCA">
            <w:pPr>
              <w:rPr>
                <w:b w:val="0"/>
              </w:rPr>
            </w:pPr>
            <w:r w:rsidRPr="002F6FCA">
              <w:t>Socioeconomic status</w:t>
            </w:r>
          </w:p>
        </w:tc>
        <w:tc>
          <w:tcPr>
            <w:tcW w:w="4508" w:type="dxa"/>
          </w:tcPr>
          <w:p w14:paraId="309B51B3" w14:textId="77777777" w:rsidR="002F6FCA" w:rsidRPr="002F6FCA" w:rsidRDefault="002F6FCA" w:rsidP="00433387">
            <w:pPr>
              <w:jc w:val="center"/>
              <w:cnfStyle w:val="000000100000" w:firstRow="0" w:lastRow="0" w:firstColumn="0" w:lastColumn="0" w:oddVBand="0" w:evenVBand="0" w:oddHBand="1" w:evenHBand="0" w:firstRowFirstColumn="0" w:firstRowLastColumn="0" w:lastRowFirstColumn="0" w:lastRowLastColumn="0"/>
            </w:pPr>
            <w:r>
              <w:t>6910 (67.0%)</w:t>
            </w:r>
          </w:p>
        </w:tc>
      </w:tr>
    </w:tbl>
    <w:p w14:paraId="1E134004" w14:textId="77777777" w:rsidR="0051015A" w:rsidRPr="00885B24" w:rsidRDefault="0051015A" w:rsidP="00433387"/>
    <w:p w14:paraId="638B93AC" w14:textId="77777777" w:rsidR="00350906" w:rsidRDefault="002F0C87" w:rsidP="00181D76">
      <w:pPr>
        <w:pStyle w:val="Heading3"/>
      </w:pPr>
      <w:bookmarkStart w:id="74" w:name="_Toc456599821"/>
      <w:r w:rsidRPr="002C0CFB">
        <w:t>Baseline characteristics</w:t>
      </w:r>
      <w:r>
        <w:t xml:space="preserve"> of </w:t>
      </w:r>
      <w:r w:rsidR="002C1690">
        <w:t>Whitehall II</w:t>
      </w:r>
      <w:r>
        <w:t xml:space="preserve"> </w:t>
      </w:r>
      <w:r w:rsidR="00181D76">
        <w:t>R</w:t>
      </w:r>
      <w:r>
        <w:t>espondents</w:t>
      </w:r>
      <w:bookmarkEnd w:id="74"/>
    </w:p>
    <w:p w14:paraId="15C523E7" w14:textId="3F628342" w:rsidR="00181D76" w:rsidRDefault="008F2BEB" w:rsidP="008F2BEB">
      <w:pPr>
        <w:pStyle w:val="Caption"/>
      </w:pPr>
      <w:r>
        <w:t xml:space="preserve">Table </w:t>
      </w:r>
      <w:r w:rsidR="002C1690">
        <w:t>15</w:t>
      </w:r>
      <w:r>
        <w:t xml:space="preserve">: </w:t>
      </w:r>
      <w:r w:rsidR="00181D76">
        <w:t>Baseline Characteristics of Whitehall II Participants</w:t>
      </w:r>
    </w:p>
    <w:tbl>
      <w:tblPr>
        <w:tblStyle w:val="GridTable4-Accent11"/>
        <w:tblW w:w="0" w:type="auto"/>
        <w:tblLook w:val="04A0" w:firstRow="1" w:lastRow="0" w:firstColumn="1" w:lastColumn="0" w:noHBand="0" w:noVBand="1"/>
      </w:tblPr>
      <w:tblGrid>
        <w:gridCol w:w="2254"/>
        <w:gridCol w:w="2254"/>
        <w:gridCol w:w="2254"/>
        <w:gridCol w:w="2254"/>
      </w:tblGrid>
      <w:tr w:rsidR="004706EF" w14:paraId="1403D161" w14:textId="77777777" w:rsidTr="004333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4" w:type="dxa"/>
          </w:tcPr>
          <w:p w14:paraId="46FF1E93" w14:textId="77777777" w:rsidR="004706EF" w:rsidRDefault="004706EF" w:rsidP="00433387">
            <w:r>
              <w:t>Risk Factor</w:t>
            </w:r>
          </w:p>
        </w:tc>
        <w:tc>
          <w:tcPr>
            <w:tcW w:w="2254" w:type="dxa"/>
          </w:tcPr>
          <w:p w14:paraId="4444B615" w14:textId="77777777" w:rsidR="004706EF" w:rsidRDefault="004706EF" w:rsidP="00E02FAF">
            <w:pPr>
              <w:jc w:val="center"/>
              <w:cnfStyle w:val="100000000000" w:firstRow="1" w:lastRow="0" w:firstColumn="0" w:lastColumn="0" w:oddVBand="0" w:evenVBand="0" w:oddHBand="0" w:evenHBand="0" w:firstRowFirstColumn="0" w:firstRowLastColumn="0" w:lastRowFirstColumn="0" w:lastRowLastColumn="0"/>
            </w:pPr>
            <w:r>
              <w:t>CHD cases</w:t>
            </w:r>
          </w:p>
        </w:tc>
        <w:tc>
          <w:tcPr>
            <w:tcW w:w="2254" w:type="dxa"/>
          </w:tcPr>
          <w:p w14:paraId="1B0A24D0" w14:textId="77777777" w:rsidR="004706EF" w:rsidRDefault="004706EF" w:rsidP="00E02FAF">
            <w:pPr>
              <w:jc w:val="center"/>
              <w:cnfStyle w:val="100000000000" w:firstRow="1" w:lastRow="0" w:firstColumn="0" w:lastColumn="0" w:oddVBand="0" w:evenVBand="0" w:oddHBand="0" w:evenHBand="0" w:firstRowFirstColumn="0" w:firstRowLastColumn="0" w:lastRowFirstColumn="0" w:lastRowLastColumn="0"/>
            </w:pPr>
            <w:r>
              <w:t>No CHD</w:t>
            </w:r>
          </w:p>
        </w:tc>
        <w:tc>
          <w:tcPr>
            <w:tcW w:w="2254" w:type="dxa"/>
          </w:tcPr>
          <w:p w14:paraId="6F330997" w14:textId="77777777" w:rsidR="004706EF" w:rsidRDefault="004706EF" w:rsidP="00E02FAF">
            <w:pPr>
              <w:jc w:val="center"/>
              <w:cnfStyle w:val="100000000000" w:firstRow="1" w:lastRow="0" w:firstColumn="0" w:lastColumn="0" w:oddVBand="0" w:evenVBand="0" w:oddHBand="0" w:evenHBand="0" w:firstRowFirstColumn="0" w:firstRowLastColumn="0" w:lastRowFirstColumn="0" w:lastRowLastColumn="0"/>
            </w:pPr>
            <w:r>
              <w:t>Total</w:t>
            </w:r>
          </w:p>
        </w:tc>
      </w:tr>
      <w:tr w:rsidR="00F45488" w14:paraId="440D5DCF" w14:textId="77777777" w:rsidTr="004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18442E3" w14:textId="77777777" w:rsidR="00F45488" w:rsidRPr="00433387" w:rsidRDefault="00F45488" w:rsidP="00433387">
            <w:pPr>
              <w:rPr>
                <w:highlight w:val="yellow"/>
              </w:rPr>
            </w:pPr>
            <w:r w:rsidRPr="00433387">
              <w:rPr>
                <w:highlight w:val="yellow"/>
              </w:rPr>
              <w:t>Total Individuals</w:t>
            </w:r>
          </w:p>
        </w:tc>
        <w:tc>
          <w:tcPr>
            <w:tcW w:w="2254" w:type="dxa"/>
          </w:tcPr>
          <w:p w14:paraId="7A06F7B2" w14:textId="77777777" w:rsidR="00F45488" w:rsidRPr="00433387" w:rsidRDefault="00F45488" w:rsidP="00E02FAF">
            <w:pPr>
              <w:jc w:val="center"/>
              <w:cnfStyle w:val="000000100000" w:firstRow="0" w:lastRow="0" w:firstColumn="0" w:lastColumn="0" w:oddVBand="0" w:evenVBand="0" w:oddHBand="1" w:evenHBand="0" w:firstRowFirstColumn="0" w:firstRowLastColumn="0" w:lastRowFirstColumn="0" w:lastRowLastColumn="0"/>
              <w:rPr>
                <w:highlight w:val="yellow"/>
              </w:rPr>
            </w:pPr>
            <w:r w:rsidRPr="00433387">
              <w:rPr>
                <w:highlight w:val="yellow"/>
              </w:rPr>
              <w:t>(n=1082)</w:t>
            </w:r>
            <w:r w:rsidR="00147578">
              <w:rPr>
                <w:highlight w:val="yellow"/>
              </w:rPr>
              <w:t xml:space="preserve"> – 10.5%</w:t>
            </w:r>
          </w:p>
        </w:tc>
        <w:tc>
          <w:tcPr>
            <w:tcW w:w="2254" w:type="dxa"/>
          </w:tcPr>
          <w:p w14:paraId="785963F8" w14:textId="77777777" w:rsidR="00F45488" w:rsidRPr="00433387" w:rsidRDefault="00F45488" w:rsidP="00E02FAF">
            <w:pPr>
              <w:jc w:val="center"/>
              <w:cnfStyle w:val="000000100000" w:firstRow="0" w:lastRow="0" w:firstColumn="0" w:lastColumn="0" w:oddVBand="0" w:evenVBand="0" w:oddHBand="1" w:evenHBand="0" w:firstRowFirstColumn="0" w:firstRowLastColumn="0" w:lastRowFirstColumn="0" w:lastRowLastColumn="0"/>
              <w:rPr>
                <w:highlight w:val="yellow"/>
              </w:rPr>
            </w:pPr>
            <w:r w:rsidRPr="00433387">
              <w:rPr>
                <w:highlight w:val="yellow"/>
              </w:rPr>
              <w:t>(n=9226)</w:t>
            </w:r>
            <w:r w:rsidR="00147578">
              <w:rPr>
                <w:highlight w:val="yellow"/>
              </w:rPr>
              <w:t xml:space="preserve"> 89.5%</w:t>
            </w:r>
          </w:p>
        </w:tc>
        <w:tc>
          <w:tcPr>
            <w:tcW w:w="2254" w:type="dxa"/>
          </w:tcPr>
          <w:p w14:paraId="185D081F" w14:textId="77777777" w:rsidR="00F45488" w:rsidRDefault="00F45488" w:rsidP="00E02FAF">
            <w:pPr>
              <w:jc w:val="center"/>
              <w:cnfStyle w:val="000000100000" w:firstRow="0" w:lastRow="0" w:firstColumn="0" w:lastColumn="0" w:oddVBand="0" w:evenVBand="0" w:oddHBand="1" w:evenHBand="0" w:firstRowFirstColumn="0" w:firstRowLastColumn="0" w:lastRowFirstColumn="0" w:lastRowLastColumn="0"/>
            </w:pPr>
            <w:r w:rsidRPr="00433387">
              <w:rPr>
                <w:highlight w:val="yellow"/>
              </w:rPr>
              <w:t>(n=10308)</w:t>
            </w:r>
          </w:p>
        </w:tc>
      </w:tr>
      <w:tr w:rsidR="00F45488" w14:paraId="519F17AD" w14:textId="77777777" w:rsidTr="004706EF">
        <w:tc>
          <w:tcPr>
            <w:cnfStyle w:val="001000000000" w:firstRow="0" w:lastRow="0" w:firstColumn="1" w:lastColumn="0" w:oddVBand="0" w:evenVBand="0" w:oddHBand="0" w:evenHBand="0" w:firstRowFirstColumn="0" w:firstRowLastColumn="0" w:lastRowFirstColumn="0" w:lastRowLastColumn="0"/>
            <w:tcW w:w="2254" w:type="dxa"/>
          </w:tcPr>
          <w:p w14:paraId="4FD4B227" w14:textId="77777777" w:rsidR="00F45488" w:rsidRDefault="00F45488" w:rsidP="00433387">
            <w:r>
              <w:t>Age (mean)</w:t>
            </w:r>
          </w:p>
        </w:tc>
        <w:tc>
          <w:tcPr>
            <w:tcW w:w="2254" w:type="dxa"/>
          </w:tcPr>
          <w:p w14:paraId="2DC367D9" w14:textId="77777777" w:rsidR="00F45488" w:rsidRDefault="00F45488" w:rsidP="00E02FAF">
            <w:pPr>
              <w:jc w:val="center"/>
              <w:cnfStyle w:val="000000000000" w:firstRow="0" w:lastRow="0" w:firstColumn="0" w:lastColumn="0" w:oddVBand="0" w:evenVBand="0" w:oddHBand="0" w:evenHBand="0" w:firstRowFirstColumn="0" w:firstRowLastColumn="0" w:lastRowFirstColumn="0" w:lastRowLastColumn="0"/>
            </w:pPr>
            <w:r>
              <w:t>70.4</w:t>
            </w:r>
          </w:p>
        </w:tc>
        <w:tc>
          <w:tcPr>
            <w:tcW w:w="2254" w:type="dxa"/>
          </w:tcPr>
          <w:p w14:paraId="3C73B5F7" w14:textId="77777777" w:rsidR="00F45488" w:rsidRDefault="00F45488" w:rsidP="00E02FAF">
            <w:pPr>
              <w:jc w:val="center"/>
              <w:cnfStyle w:val="000000000000" w:firstRow="0" w:lastRow="0" w:firstColumn="0" w:lastColumn="0" w:oddVBand="0" w:evenVBand="0" w:oddHBand="0" w:evenHBand="0" w:firstRowFirstColumn="0" w:firstRowLastColumn="0" w:lastRowFirstColumn="0" w:lastRowLastColumn="0"/>
            </w:pPr>
            <w:r>
              <w:t>67.0</w:t>
            </w:r>
          </w:p>
        </w:tc>
        <w:tc>
          <w:tcPr>
            <w:tcW w:w="2254" w:type="dxa"/>
          </w:tcPr>
          <w:p w14:paraId="3E189F2B" w14:textId="77777777" w:rsidR="00F45488" w:rsidRDefault="00F45488" w:rsidP="00E02FAF">
            <w:pPr>
              <w:jc w:val="center"/>
              <w:cnfStyle w:val="000000000000" w:firstRow="0" w:lastRow="0" w:firstColumn="0" w:lastColumn="0" w:oddVBand="0" w:evenVBand="0" w:oddHBand="0" w:evenHBand="0" w:firstRowFirstColumn="0" w:firstRowLastColumn="0" w:lastRowFirstColumn="0" w:lastRowLastColumn="0"/>
            </w:pPr>
            <w:r>
              <w:t>67.4</w:t>
            </w:r>
          </w:p>
        </w:tc>
      </w:tr>
      <w:tr w:rsidR="004706EF" w14:paraId="4F94059C" w14:textId="77777777" w:rsidTr="004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5C26A1" w14:textId="77777777" w:rsidR="004706EF" w:rsidRDefault="004706EF" w:rsidP="00433387">
            <w:r>
              <w:t>Age Group</w:t>
            </w:r>
          </w:p>
        </w:tc>
        <w:tc>
          <w:tcPr>
            <w:tcW w:w="2254" w:type="dxa"/>
          </w:tcPr>
          <w:p w14:paraId="6D42E612"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3A813CD9"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0B081180"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p>
        </w:tc>
      </w:tr>
      <w:tr w:rsidR="004706EF" w14:paraId="126ABF26" w14:textId="77777777" w:rsidTr="004706EF">
        <w:tc>
          <w:tcPr>
            <w:cnfStyle w:val="001000000000" w:firstRow="0" w:lastRow="0" w:firstColumn="1" w:lastColumn="0" w:oddVBand="0" w:evenVBand="0" w:oddHBand="0" w:evenHBand="0" w:firstRowFirstColumn="0" w:firstRowLastColumn="0" w:lastRowFirstColumn="0" w:lastRowLastColumn="0"/>
            <w:tcW w:w="2254" w:type="dxa"/>
          </w:tcPr>
          <w:p w14:paraId="7CA80EA8" w14:textId="77777777" w:rsidR="004706EF" w:rsidRDefault="004706EF" w:rsidP="00433387">
            <w:r>
              <w:t>55-59 years</w:t>
            </w:r>
          </w:p>
        </w:tc>
        <w:tc>
          <w:tcPr>
            <w:tcW w:w="2254" w:type="dxa"/>
          </w:tcPr>
          <w:p w14:paraId="56472CD4" w14:textId="77777777" w:rsidR="004706EF" w:rsidRDefault="00754494" w:rsidP="00E02FAF">
            <w:pPr>
              <w:jc w:val="center"/>
              <w:cnfStyle w:val="000000000000" w:firstRow="0" w:lastRow="0" w:firstColumn="0" w:lastColumn="0" w:oddVBand="0" w:evenVBand="0" w:oddHBand="0" w:evenHBand="0" w:firstRowFirstColumn="0" w:firstRowLastColumn="0" w:lastRowFirstColumn="0" w:lastRowLastColumn="0"/>
            </w:pPr>
            <w:r>
              <w:t>3.2</w:t>
            </w:r>
            <w:r w:rsidR="004706EF">
              <w:t>% (n=35)</w:t>
            </w:r>
          </w:p>
        </w:tc>
        <w:tc>
          <w:tcPr>
            <w:tcW w:w="2254" w:type="dxa"/>
          </w:tcPr>
          <w:p w14:paraId="038FAD24"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r>
              <w:t>96.5% (n=965)</w:t>
            </w:r>
          </w:p>
        </w:tc>
        <w:tc>
          <w:tcPr>
            <w:tcW w:w="2254" w:type="dxa"/>
          </w:tcPr>
          <w:p w14:paraId="39F1F5AD"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r>
              <w:t>9.7% (n=1000)</w:t>
            </w:r>
          </w:p>
        </w:tc>
      </w:tr>
      <w:tr w:rsidR="004706EF" w14:paraId="00F8076E" w14:textId="77777777" w:rsidTr="004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33CB5B" w14:textId="77777777" w:rsidR="004706EF" w:rsidRDefault="004706EF" w:rsidP="00433387">
            <w:r>
              <w:t>60-64 years</w:t>
            </w:r>
          </w:p>
        </w:tc>
        <w:tc>
          <w:tcPr>
            <w:tcW w:w="2254" w:type="dxa"/>
          </w:tcPr>
          <w:p w14:paraId="720D1E86" w14:textId="77777777" w:rsidR="004706EF" w:rsidRDefault="00754494" w:rsidP="00E02FAF">
            <w:pPr>
              <w:jc w:val="center"/>
              <w:cnfStyle w:val="000000100000" w:firstRow="0" w:lastRow="0" w:firstColumn="0" w:lastColumn="0" w:oddVBand="0" w:evenVBand="0" w:oddHBand="1" w:evenHBand="0" w:firstRowFirstColumn="0" w:firstRowLastColumn="0" w:lastRowFirstColumn="0" w:lastRowLastColumn="0"/>
            </w:pPr>
            <w:r>
              <w:t>19.9</w:t>
            </w:r>
            <w:r w:rsidR="004706EF">
              <w:t>% (n=194)</w:t>
            </w:r>
          </w:p>
        </w:tc>
        <w:tc>
          <w:tcPr>
            <w:tcW w:w="2254" w:type="dxa"/>
          </w:tcPr>
          <w:p w14:paraId="7C58EAEB"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r>
              <w:t>93.6% (n=2817)</w:t>
            </w:r>
          </w:p>
        </w:tc>
        <w:tc>
          <w:tcPr>
            <w:tcW w:w="2254" w:type="dxa"/>
          </w:tcPr>
          <w:p w14:paraId="7A393D77"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r>
              <w:t>29.2% (n=3011)</w:t>
            </w:r>
          </w:p>
        </w:tc>
      </w:tr>
      <w:tr w:rsidR="004706EF" w14:paraId="5EE38341" w14:textId="77777777" w:rsidTr="004706EF">
        <w:tc>
          <w:tcPr>
            <w:cnfStyle w:val="001000000000" w:firstRow="0" w:lastRow="0" w:firstColumn="1" w:lastColumn="0" w:oddVBand="0" w:evenVBand="0" w:oddHBand="0" w:evenHBand="0" w:firstRowFirstColumn="0" w:firstRowLastColumn="0" w:lastRowFirstColumn="0" w:lastRowLastColumn="0"/>
            <w:tcW w:w="2254" w:type="dxa"/>
          </w:tcPr>
          <w:p w14:paraId="4641AA8D" w14:textId="77777777" w:rsidR="004706EF" w:rsidRDefault="004706EF" w:rsidP="00433387">
            <w:r>
              <w:t>65-69 years</w:t>
            </w:r>
          </w:p>
        </w:tc>
        <w:tc>
          <w:tcPr>
            <w:tcW w:w="2254" w:type="dxa"/>
          </w:tcPr>
          <w:p w14:paraId="6038C7C7" w14:textId="77777777" w:rsidR="004706EF" w:rsidRDefault="00754494" w:rsidP="00E02FAF">
            <w:pPr>
              <w:jc w:val="center"/>
              <w:cnfStyle w:val="000000000000" w:firstRow="0" w:lastRow="0" w:firstColumn="0" w:lastColumn="0" w:oddVBand="0" w:evenVBand="0" w:oddHBand="0" w:evenHBand="0" w:firstRowFirstColumn="0" w:firstRowLastColumn="0" w:lastRowFirstColumn="0" w:lastRowLastColumn="0"/>
            </w:pPr>
            <w:r>
              <w:t>18.5</w:t>
            </w:r>
            <w:r w:rsidR="004706EF">
              <w:t>% (n=200)</w:t>
            </w:r>
          </w:p>
        </w:tc>
        <w:tc>
          <w:tcPr>
            <w:tcW w:w="2254" w:type="dxa"/>
          </w:tcPr>
          <w:p w14:paraId="7D54F974"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r>
              <w:t>91.4% (n=2136)</w:t>
            </w:r>
          </w:p>
        </w:tc>
        <w:tc>
          <w:tcPr>
            <w:tcW w:w="2254" w:type="dxa"/>
          </w:tcPr>
          <w:p w14:paraId="3FF2C104"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r>
              <w:t>22.7% (n=2336)</w:t>
            </w:r>
          </w:p>
        </w:tc>
      </w:tr>
      <w:tr w:rsidR="004706EF" w14:paraId="3C783BB9" w14:textId="77777777" w:rsidTr="004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92F356B" w14:textId="77777777" w:rsidR="004706EF" w:rsidRDefault="004706EF" w:rsidP="00433387">
            <w:r>
              <w:t>70-74 years</w:t>
            </w:r>
          </w:p>
        </w:tc>
        <w:tc>
          <w:tcPr>
            <w:tcW w:w="2254" w:type="dxa"/>
          </w:tcPr>
          <w:p w14:paraId="03213DCA"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r>
              <w:t>14.0% (n=301)</w:t>
            </w:r>
          </w:p>
        </w:tc>
        <w:tc>
          <w:tcPr>
            <w:tcW w:w="2254" w:type="dxa"/>
          </w:tcPr>
          <w:p w14:paraId="2D4C21C9"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r>
              <w:t>86.0% (n=1849)</w:t>
            </w:r>
          </w:p>
        </w:tc>
        <w:tc>
          <w:tcPr>
            <w:tcW w:w="2254" w:type="dxa"/>
          </w:tcPr>
          <w:p w14:paraId="5CB8E6B9"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r>
              <w:t>20.9% (n=2150)</w:t>
            </w:r>
          </w:p>
        </w:tc>
      </w:tr>
      <w:tr w:rsidR="004706EF" w14:paraId="2F7AD1B3" w14:textId="77777777" w:rsidTr="004706EF">
        <w:tc>
          <w:tcPr>
            <w:cnfStyle w:val="001000000000" w:firstRow="0" w:lastRow="0" w:firstColumn="1" w:lastColumn="0" w:oddVBand="0" w:evenVBand="0" w:oddHBand="0" w:evenHBand="0" w:firstRowFirstColumn="0" w:firstRowLastColumn="0" w:lastRowFirstColumn="0" w:lastRowLastColumn="0"/>
            <w:tcW w:w="2254" w:type="dxa"/>
          </w:tcPr>
          <w:p w14:paraId="6B97ECFD" w14:textId="77777777" w:rsidR="004706EF" w:rsidRDefault="004706EF" w:rsidP="00433387">
            <w:r>
              <w:t>75-79 years</w:t>
            </w:r>
          </w:p>
        </w:tc>
        <w:tc>
          <w:tcPr>
            <w:tcW w:w="2254" w:type="dxa"/>
          </w:tcPr>
          <w:p w14:paraId="3E6B9C5F"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r>
              <w:t>19.4% (n=352)</w:t>
            </w:r>
          </w:p>
        </w:tc>
        <w:tc>
          <w:tcPr>
            <w:tcW w:w="2254" w:type="dxa"/>
          </w:tcPr>
          <w:p w14:paraId="415AC918"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r>
              <w:t>80.6% (n=1459)</w:t>
            </w:r>
          </w:p>
        </w:tc>
        <w:tc>
          <w:tcPr>
            <w:tcW w:w="2254" w:type="dxa"/>
          </w:tcPr>
          <w:p w14:paraId="52E17CBA"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r>
              <w:t>17.5% (n=1811)</w:t>
            </w:r>
          </w:p>
        </w:tc>
      </w:tr>
      <w:tr w:rsidR="004706EF" w14:paraId="32DEAFF2" w14:textId="77777777" w:rsidTr="004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5CB899C" w14:textId="77777777" w:rsidR="004706EF" w:rsidRDefault="004706EF" w:rsidP="00433387">
            <w:r>
              <w:t>Sex</w:t>
            </w:r>
          </w:p>
        </w:tc>
        <w:tc>
          <w:tcPr>
            <w:tcW w:w="2254" w:type="dxa"/>
          </w:tcPr>
          <w:p w14:paraId="3C6AE762"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6C3B7FE7"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41A6B0F0"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p>
        </w:tc>
      </w:tr>
      <w:tr w:rsidR="004706EF" w14:paraId="0A0435D2" w14:textId="77777777" w:rsidTr="004706EF">
        <w:tc>
          <w:tcPr>
            <w:cnfStyle w:val="001000000000" w:firstRow="0" w:lastRow="0" w:firstColumn="1" w:lastColumn="0" w:oddVBand="0" w:evenVBand="0" w:oddHBand="0" w:evenHBand="0" w:firstRowFirstColumn="0" w:firstRowLastColumn="0" w:lastRowFirstColumn="0" w:lastRowLastColumn="0"/>
            <w:tcW w:w="2254" w:type="dxa"/>
          </w:tcPr>
          <w:p w14:paraId="241098B4" w14:textId="77777777" w:rsidR="004706EF" w:rsidRDefault="004706EF" w:rsidP="00433387">
            <w:r>
              <w:t>Male</w:t>
            </w:r>
          </w:p>
        </w:tc>
        <w:tc>
          <w:tcPr>
            <w:tcW w:w="2254" w:type="dxa"/>
          </w:tcPr>
          <w:p w14:paraId="2BBEF74D"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r>
              <w:t>11.8% (n=814)</w:t>
            </w:r>
          </w:p>
        </w:tc>
        <w:tc>
          <w:tcPr>
            <w:tcW w:w="2254" w:type="dxa"/>
          </w:tcPr>
          <w:p w14:paraId="58220A81"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r>
              <w:t>88.2% (n=6081)</w:t>
            </w:r>
          </w:p>
        </w:tc>
        <w:tc>
          <w:tcPr>
            <w:tcW w:w="2254" w:type="dxa"/>
          </w:tcPr>
          <w:p w14:paraId="2CF9E648"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r>
              <w:t>66.9% (n=6895)</w:t>
            </w:r>
          </w:p>
        </w:tc>
      </w:tr>
      <w:tr w:rsidR="004706EF" w14:paraId="5EA6D64E" w14:textId="77777777" w:rsidTr="004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E916EB6" w14:textId="77777777" w:rsidR="004706EF" w:rsidRDefault="004706EF" w:rsidP="00433387">
            <w:r>
              <w:t>Female</w:t>
            </w:r>
          </w:p>
        </w:tc>
        <w:tc>
          <w:tcPr>
            <w:tcW w:w="2254" w:type="dxa"/>
          </w:tcPr>
          <w:p w14:paraId="0C512984"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r>
              <w:t>7.9% (n=268)</w:t>
            </w:r>
          </w:p>
        </w:tc>
        <w:tc>
          <w:tcPr>
            <w:tcW w:w="2254" w:type="dxa"/>
          </w:tcPr>
          <w:p w14:paraId="20B267ED"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r>
              <w:t>92.1% (n=3145)</w:t>
            </w:r>
          </w:p>
        </w:tc>
        <w:tc>
          <w:tcPr>
            <w:tcW w:w="2254" w:type="dxa"/>
          </w:tcPr>
          <w:p w14:paraId="7749A0B2"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r>
              <w:t>33.1% (n=3413)</w:t>
            </w:r>
          </w:p>
        </w:tc>
      </w:tr>
      <w:tr w:rsidR="004706EF" w14:paraId="42146C1C" w14:textId="77777777" w:rsidTr="004706EF">
        <w:tc>
          <w:tcPr>
            <w:cnfStyle w:val="001000000000" w:firstRow="0" w:lastRow="0" w:firstColumn="1" w:lastColumn="0" w:oddVBand="0" w:evenVBand="0" w:oddHBand="0" w:evenHBand="0" w:firstRowFirstColumn="0" w:firstRowLastColumn="0" w:lastRowFirstColumn="0" w:lastRowLastColumn="0"/>
            <w:tcW w:w="2254" w:type="dxa"/>
          </w:tcPr>
          <w:p w14:paraId="4178621A" w14:textId="77777777" w:rsidR="004706EF" w:rsidRDefault="004706EF" w:rsidP="00433387">
            <w:r>
              <w:t>Ethnicity</w:t>
            </w:r>
          </w:p>
        </w:tc>
        <w:tc>
          <w:tcPr>
            <w:tcW w:w="2254" w:type="dxa"/>
          </w:tcPr>
          <w:p w14:paraId="42584B46"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504C8F60"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42532A3"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p>
        </w:tc>
      </w:tr>
      <w:tr w:rsidR="004706EF" w14:paraId="4875B2A4" w14:textId="77777777" w:rsidTr="004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84404C" w14:textId="77777777" w:rsidR="004706EF" w:rsidRDefault="004706EF" w:rsidP="00433387">
            <w:r>
              <w:t>White</w:t>
            </w:r>
          </w:p>
        </w:tc>
        <w:tc>
          <w:tcPr>
            <w:tcW w:w="2254" w:type="dxa"/>
          </w:tcPr>
          <w:p w14:paraId="00A35A16"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r>
              <w:t>9.8% (n=904)</w:t>
            </w:r>
          </w:p>
        </w:tc>
        <w:tc>
          <w:tcPr>
            <w:tcW w:w="2254" w:type="dxa"/>
          </w:tcPr>
          <w:p w14:paraId="15C3B37E"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r>
              <w:t>90.2% (n=8277)</w:t>
            </w:r>
          </w:p>
        </w:tc>
        <w:tc>
          <w:tcPr>
            <w:tcW w:w="2254" w:type="dxa"/>
          </w:tcPr>
          <w:p w14:paraId="0FC9B6C7"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r>
              <w:t>89.1% (n=9181)</w:t>
            </w:r>
          </w:p>
        </w:tc>
      </w:tr>
      <w:tr w:rsidR="004706EF" w14:paraId="1060476B" w14:textId="77777777" w:rsidTr="004706EF">
        <w:tc>
          <w:tcPr>
            <w:cnfStyle w:val="001000000000" w:firstRow="0" w:lastRow="0" w:firstColumn="1" w:lastColumn="0" w:oddVBand="0" w:evenVBand="0" w:oddHBand="0" w:evenHBand="0" w:firstRowFirstColumn="0" w:firstRowLastColumn="0" w:lastRowFirstColumn="0" w:lastRowLastColumn="0"/>
            <w:tcW w:w="2254" w:type="dxa"/>
          </w:tcPr>
          <w:p w14:paraId="66532491" w14:textId="77777777" w:rsidR="004706EF" w:rsidRDefault="004706EF" w:rsidP="00433387">
            <w:r>
              <w:t>Non-White</w:t>
            </w:r>
          </w:p>
        </w:tc>
        <w:tc>
          <w:tcPr>
            <w:tcW w:w="2254" w:type="dxa"/>
          </w:tcPr>
          <w:p w14:paraId="1EAEAEE3"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r>
              <w:t>15.8% (n=178)</w:t>
            </w:r>
          </w:p>
        </w:tc>
        <w:tc>
          <w:tcPr>
            <w:tcW w:w="2254" w:type="dxa"/>
          </w:tcPr>
          <w:p w14:paraId="2E77F6A2"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r>
              <w:t>84.2% (n=949)</w:t>
            </w:r>
          </w:p>
        </w:tc>
        <w:tc>
          <w:tcPr>
            <w:tcW w:w="2254" w:type="dxa"/>
          </w:tcPr>
          <w:p w14:paraId="4B3D7938"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r>
              <w:t>10.9% (n=1127)</w:t>
            </w:r>
          </w:p>
        </w:tc>
      </w:tr>
      <w:tr w:rsidR="004706EF" w14:paraId="40CE6C41" w14:textId="77777777" w:rsidTr="004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A080D4" w14:textId="77777777" w:rsidR="004706EF" w:rsidRDefault="004706EF" w:rsidP="00433387">
            <w:r>
              <w:t>Hypertension</w:t>
            </w:r>
          </w:p>
        </w:tc>
        <w:tc>
          <w:tcPr>
            <w:tcW w:w="2254" w:type="dxa"/>
          </w:tcPr>
          <w:p w14:paraId="207B1E42"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2E448A44"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167926B3"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p>
        </w:tc>
      </w:tr>
      <w:tr w:rsidR="004706EF" w14:paraId="39BDC5C6" w14:textId="77777777" w:rsidTr="004706EF">
        <w:tc>
          <w:tcPr>
            <w:cnfStyle w:val="001000000000" w:firstRow="0" w:lastRow="0" w:firstColumn="1" w:lastColumn="0" w:oddVBand="0" w:evenVBand="0" w:oddHBand="0" w:evenHBand="0" w:firstRowFirstColumn="0" w:firstRowLastColumn="0" w:lastRowFirstColumn="0" w:lastRowLastColumn="0"/>
            <w:tcW w:w="2254" w:type="dxa"/>
          </w:tcPr>
          <w:p w14:paraId="4A1BE18A" w14:textId="77777777" w:rsidR="004706EF" w:rsidRDefault="004706EF" w:rsidP="00433387">
            <w:r>
              <w:t>Normotensive</w:t>
            </w:r>
          </w:p>
        </w:tc>
        <w:tc>
          <w:tcPr>
            <w:tcW w:w="2254" w:type="dxa"/>
          </w:tcPr>
          <w:p w14:paraId="2AA84280" w14:textId="77777777" w:rsidR="004706EF" w:rsidRDefault="008E73EF" w:rsidP="00E02FAF">
            <w:pPr>
              <w:jc w:val="center"/>
              <w:cnfStyle w:val="000000000000" w:firstRow="0" w:lastRow="0" w:firstColumn="0" w:lastColumn="0" w:oddVBand="0" w:evenVBand="0" w:oddHBand="0" w:evenHBand="0" w:firstRowFirstColumn="0" w:firstRowLastColumn="0" w:lastRowFirstColumn="0" w:lastRowLastColumn="0"/>
            </w:pPr>
            <w:r>
              <w:t>9.9% (n=364)</w:t>
            </w:r>
          </w:p>
        </w:tc>
        <w:tc>
          <w:tcPr>
            <w:tcW w:w="2254" w:type="dxa"/>
          </w:tcPr>
          <w:p w14:paraId="140BFA66" w14:textId="77777777" w:rsidR="004706EF" w:rsidRDefault="008E73EF" w:rsidP="00E02FAF">
            <w:pPr>
              <w:jc w:val="center"/>
              <w:cnfStyle w:val="000000000000" w:firstRow="0" w:lastRow="0" w:firstColumn="0" w:lastColumn="0" w:oddVBand="0" w:evenVBand="0" w:oddHBand="0" w:evenHBand="0" w:firstRowFirstColumn="0" w:firstRowLastColumn="0" w:lastRowFirstColumn="0" w:lastRowLastColumn="0"/>
            </w:pPr>
            <w:r>
              <w:t>90.1% (n=3324)</w:t>
            </w:r>
          </w:p>
        </w:tc>
        <w:tc>
          <w:tcPr>
            <w:tcW w:w="2254" w:type="dxa"/>
          </w:tcPr>
          <w:p w14:paraId="2A91E2FD" w14:textId="77777777" w:rsidR="004706EF" w:rsidRDefault="008E73EF" w:rsidP="00E02FAF">
            <w:pPr>
              <w:jc w:val="center"/>
              <w:cnfStyle w:val="000000000000" w:firstRow="0" w:lastRow="0" w:firstColumn="0" w:lastColumn="0" w:oddVBand="0" w:evenVBand="0" w:oddHBand="0" w:evenHBand="0" w:firstRowFirstColumn="0" w:firstRowLastColumn="0" w:lastRowFirstColumn="0" w:lastRowLastColumn="0"/>
            </w:pPr>
            <w:r>
              <w:t>35.8% (n=3688)</w:t>
            </w:r>
          </w:p>
        </w:tc>
      </w:tr>
      <w:tr w:rsidR="004706EF" w14:paraId="39A79DC5" w14:textId="77777777" w:rsidTr="004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05909CE" w14:textId="77777777" w:rsidR="004706EF" w:rsidRDefault="004706EF" w:rsidP="00433387">
            <w:r>
              <w:t>Pre-Hypertensive</w:t>
            </w:r>
          </w:p>
        </w:tc>
        <w:tc>
          <w:tcPr>
            <w:tcW w:w="2254" w:type="dxa"/>
          </w:tcPr>
          <w:p w14:paraId="32DA0B9D" w14:textId="77777777" w:rsidR="004706EF" w:rsidRDefault="008E73EF" w:rsidP="00E02FAF">
            <w:pPr>
              <w:jc w:val="center"/>
              <w:cnfStyle w:val="000000100000" w:firstRow="0" w:lastRow="0" w:firstColumn="0" w:lastColumn="0" w:oddVBand="0" w:evenVBand="0" w:oddHBand="1" w:evenHBand="0" w:firstRowFirstColumn="0" w:firstRowLastColumn="0" w:lastRowFirstColumn="0" w:lastRowLastColumn="0"/>
            </w:pPr>
            <w:r>
              <w:t>10.3% (n=456)</w:t>
            </w:r>
          </w:p>
        </w:tc>
        <w:tc>
          <w:tcPr>
            <w:tcW w:w="2254" w:type="dxa"/>
          </w:tcPr>
          <w:p w14:paraId="71FC4F76" w14:textId="77777777" w:rsidR="004706EF" w:rsidRDefault="008E73EF" w:rsidP="00E02FAF">
            <w:pPr>
              <w:jc w:val="center"/>
              <w:cnfStyle w:val="000000100000" w:firstRow="0" w:lastRow="0" w:firstColumn="0" w:lastColumn="0" w:oddVBand="0" w:evenVBand="0" w:oddHBand="1" w:evenHBand="0" w:firstRowFirstColumn="0" w:firstRowLastColumn="0" w:lastRowFirstColumn="0" w:lastRowLastColumn="0"/>
            </w:pPr>
            <w:r>
              <w:t>89.7% (n=3983)</w:t>
            </w:r>
          </w:p>
        </w:tc>
        <w:tc>
          <w:tcPr>
            <w:tcW w:w="2254" w:type="dxa"/>
          </w:tcPr>
          <w:p w14:paraId="7781625E" w14:textId="77777777" w:rsidR="004706EF" w:rsidRDefault="008E73EF" w:rsidP="00E02FAF">
            <w:pPr>
              <w:jc w:val="center"/>
              <w:cnfStyle w:val="000000100000" w:firstRow="0" w:lastRow="0" w:firstColumn="0" w:lastColumn="0" w:oddVBand="0" w:evenVBand="0" w:oddHBand="1" w:evenHBand="0" w:firstRowFirstColumn="0" w:firstRowLastColumn="0" w:lastRowFirstColumn="0" w:lastRowLastColumn="0"/>
            </w:pPr>
            <w:r>
              <w:t>43.1% (n=4439)</w:t>
            </w:r>
          </w:p>
        </w:tc>
      </w:tr>
      <w:tr w:rsidR="004706EF" w14:paraId="5A652AAD" w14:textId="77777777" w:rsidTr="004706EF">
        <w:tc>
          <w:tcPr>
            <w:cnfStyle w:val="001000000000" w:firstRow="0" w:lastRow="0" w:firstColumn="1" w:lastColumn="0" w:oddVBand="0" w:evenVBand="0" w:oddHBand="0" w:evenHBand="0" w:firstRowFirstColumn="0" w:firstRowLastColumn="0" w:lastRowFirstColumn="0" w:lastRowLastColumn="0"/>
            <w:tcW w:w="2254" w:type="dxa"/>
          </w:tcPr>
          <w:p w14:paraId="6E5C5E83" w14:textId="77777777" w:rsidR="004706EF" w:rsidRDefault="004706EF" w:rsidP="00433387">
            <w:r>
              <w:t>Hypertensive</w:t>
            </w:r>
          </w:p>
        </w:tc>
        <w:tc>
          <w:tcPr>
            <w:tcW w:w="2254" w:type="dxa"/>
          </w:tcPr>
          <w:p w14:paraId="68A2C086" w14:textId="77777777" w:rsidR="004706EF" w:rsidRDefault="008E73EF" w:rsidP="00E02FAF">
            <w:pPr>
              <w:jc w:val="center"/>
              <w:cnfStyle w:val="000000000000" w:firstRow="0" w:lastRow="0" w:firstColumn="0" w:lastColumn="0" w:oddVBand="0" w:evenVBand="0" w:oddHBand="0" w:evenHBand="0" w:firstRowFirstColumn="0" w:firstRowLastColumn="0" w:lastRowFirstColumn="0" w:lastRowLastColumn="0"/>
            </w:pPr>
            <w:r>
              <w:t>12.0% (n=262)</w:t>
            </w:r>
          </w:p>
        </w:tc>
        <w:tc>
          <w:tcPr>
            <w:tcW w:w="2254" w:type="dxa"/>
          </w:tcPr>
          <w:p w14:paraId="46C0B51D" w14:textId="77777777" w:rsidR="004706EF" w:rsidRDefault="008E73EF" w:rsidP="00E02FAF">
            <w:pPr>
              <w:jc w:val="center"/>
              <w:cnfStyle w:val="000000000000" w:firstRow="0" w:lastRow="0" w:firstColumn="0" w:lastColumn="0" w:oddVBand="0" w:evenVBand="0" w:oddHBand="0" w:evenHBand="0" w:firstRowFirstColumn="0" w:firstRowLastColumn="0" w:lastRowFirstColumn="0" w:lastRowLastColumn="0"/>
            </w:pPr>
            <w:r>
              <w:t>88.0% (n=1913)</w:t>
            </w:r>
          </w:p>
        </w:tc>
        <w:tc>
          <w:tcPr>
            <w:tcW w:w="2254" w:type="dxa"/>
          </w:tcPr>
          <w:p w14:paraId="69F0EA9B" w14:textId="77777777" w:rsidR="004706EF" w:rsidRDefault="008E73EF" w:rsidP="00E02FAF">
            <w:pPr>
              <w:jc w:val="center"/>
              <w:cnfStyle w:val="000000000000" w:firstRow="0" w:lastRow="0" w:firstColumn="0" w:lastColumn="0" w:oddVBand="0" w:evenVBand="0" w:oddHBand="0" w:evenHBand="0" w:firstRowFirstColumn="0" w:firstRowLastColumn="0" w:lastRowFirstColumn="0" w:lastRowLastColumn="0"/>
            </w:pPr>
            <w:r>
              <w:t>21.1% (n=2175)</w:t>
            </w:r>
          </w:p>
        </w:tc>
      </w:tr>
      <w:tr w:rsidR="008E73EF" w14:paraId="68C36470" w14:textId="77777777" w:rsidTr="004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6231E0A" w14:textId="77777777" w:rsidR="008E73EF" w:rsidRDefault="008E73EF" w:rsidP="00433387">
            <w:r>
              <w:lastRenderedPageBreak/>
              <w:t>Missing</w:t>
            </w:r>
          </w:p>
        </w:tc>
        <w:tc>
          <w:tcPr>
            <w:tcW w:w="2254" w:type="dxa"/>
          </w:tcPr>
          <w:p w14:paraId="3C4454C1" w14:textId="77777777" w:rsidR="008E73EF" w:rsidRDefault="008E73EF" w:rsidP="00E02FAF">
            <w:pPr>
              <w:jc w:val="center"/>
              <w:cnfStyle w:val="000000100000" w:firstRow="0" w:lastRow="0" w:firstColumn="0" w:lastColumn="0" w:oddVBand="0" w:evenVBand="0" w:oddHBand="1" w:evenHBand="0" w:firstRowFirstColumn="0" w:firstRowLastColumn="0" w:lastRowFirstColumn="0" w:lastRowLastColumn="0"/>
            </w:pPr>
            <w:r>
              <w:t>0.0% (n=0)</w:t>
            </w:r>
          </w:p>
        </w:tc>
        <w:tc>
          <w:tcPr>
            <w:tcW w:w="2254" w:type="dxa"/>
          </w:tcPr>
          <w:p w14:paraId="247431FA" w14:textId="77777777" w:rsidR="008E73EF" w:rsidRDefault="008E73EF" w:rsidP="00E02FAF">
            <w:pPr>
              <w:jc w:val="center"/>
              <w:cnfStyle w:val="000000100000" w:firstRow="0" w:lastRow="0" w:firstColumn="0" w:lastColumn="0" w:oddVBand="0" w:evenVBand="0" w:oddHBand="1" w:evenHBand="0" w:firstRowFirstColumn="0" w:firstRowLastColumn="0" w:lastRowFirstColumn="0" w:lastRowLastColumn="0"/>
            </w:pPr>
            <w:r>
              <w:t>100.0% (n=6)</w:t>
            </w:r>
          </w:p>
        </w:tc>
        <w:tc>
          <w:tcPr>
            <w:tcW w:w="2254" w:type="dxa"/>
          </w:tcPr>
          <w:p w14:paraId="18AE10B3" w14:textId="77777777" w:rsidR="008E73EF" w:rsidRDefault="008E73EF" w:rsidP="00E02FAF">
            <w:pPr>
              <w:jc w:val="center"/>
              <w:cnfStyle w:val="000000100000" w:firstRow="0" w:lastRow="0" w:firstColumn="0" w:lastColumn="0" w:oddVBand="0" w:evenVBand="0" w:oddHBand="1" w:evenHBand="0" w:firstRowFirstColumn="0" w:firstRowLastColumn="0" w:lastRowFirstColumn="0" w:lastRowLastColumn="0"/>
            </w:pPr>
            <w:r>
              <w:t>0.0</w:t>
            </w:r>
            <w:r w:rsidR="00E867DF">
              <w:t>6</w:t>
            </w:r>
            <w:r>
              <w:t>% (n=6)</w:t>
            </w:r>
          </w:p>
        </w:tc>
      </w:tr>
      <w:tr w:rsidR="004706EF" w14:paraId="74BA22C4" w14:textId="77777777" w:rsidTr="004706EF">
        <w:tc>
          <w:tcPr>
            <w:cnfStyle w:val="001000000000" w:firstRow="0" w:lastRow="0" w:firstColumn="1" w:lastColumn="0" w:oddVBand="0" w:evenVBand="0" w:oddHBand="0" w:evenHBand="0" w:firstRowFirstColumn="0" w:firstRowLastColumn="0" w:lastRowFirstColumn="0" w:lastRowLastColumn="0"/>
            <w:tcW w:w="2254" w:type="dxa"/>
          </w:tcPr>
          <w:p w14:paraId="2AF10C7B" w14:textId="77777777" w:rsidR="004706EF" w:rsidRDefault="004706EF" w:rsidP="00433387">
            <w:r>
              <w:t>Diabetes</w:t>
            </w:r>
          </w:p>
        </w:tc>
        <w:tc>
          <w:tcPr>
            <w:tcW w:w="2254" w:type="dxa"/>
          </w:tcPr>
          <w:p w14:paraId="7C78A4D2"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3B57F9D6"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39184FCC"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p>
        </w:tc>
      </w:tr>
      <w:tr w:rsidR="004706EF" w14:paraId="483AB467" w14:textId="77777777" w:rsidTr="004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D4BB5B" w14:textId="77777777" w:rsidR="004706EF" w:rsidRDefault="004706EF" w:rsidP="00433387">
            <w:r>
              <w:t>Yes</w:t>
            </w:r>
          </w:p>
        </w:tc>
        <w:tc>
          <w:tcPr>
            <w:tcW w:w="2254" w:type="dxa"/>
          </w:tcPr>
          <w:p w14:paraId="3324592B"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r>
              <w:t>19.9% (n=278)</w:t>
            </w:r>
          </w:p>
        </w:tc>
        <w:tc>
          <w:tcPr>
            <w:tcW w:w="2254" w:type="dxa"/>
          </w:tcPr>
          <w:p w14:paraId="147D8890"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r>
              <w:t>80.1% (n=1116)</w:t>
            </w:r>
          </w:p>
        </w:tc>
        <w:tc>
          <w:tcPr>
            <w:tcW w:w="2254" w:type="dxa"/>
          </w:tcPr>
          <w:p w14:paraId="2EECA9CC"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r>
              <w:t>13.5% (n=1394)</w:t>
            </w:r>
          </w:p>
        </w:tc>
      </w:tr>
      <w:tr w:rsidR="004706EF" w14:paraId="653D267C" w14:textId="77777777" w:rsidTr="004706EF">
        <w:tc>
          <w:tcPr>
            <w:cnfStyle w:val="001000000000" w:firstRow="0" w:lastRow="0" w:firstColumn="1" w:lastColumn="0" w:oddVBand="0" w:evenVBand="0" w:oddHBand="0" w:evenHBand="0" w:firstRowFirstColumn="0" w:firstRowLastColumn="0" w:lastRowFirstColumn="0" w:lastRowLastColumn="0"/>
            <w:tcW w:w="2254" w:type="dxa"/>
          </w:tcPr>
          <w:p w14:paraId="0F279D3A" w14:textId="77777777" w:rsidR="004706EF" w:rsidRDefault="004706EF" w:rsidP="00433387">
            <w:r>
              <w:t>No</w:t>
            </w:r>
          </w:p>
        </w:tc>
        <w:tc>
          <w:tcPr>
            <w:tcW w:w="2254" w:type="dxa"/>
          </w:tcPr>
          <w:p w14:paraId="7DC76A52"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r>
              <w:t>9.0% (n=804)</w:t>
            </w:r>
          </w:p>
        </w:tc>
        <w:tc>
          <w:tcPr>
            <w:tcW w:w="2254" w:type="dxa"/>
          </w:tcPr>
          <w:p w14:paraId="6646CB17"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r>
              <w:t>91.0% (n=8110)</w:t>
            </w:r>
          </w:p>
        </w:tc>
        <w:tc>
          <w:tcPr>
            <w:tcW w:w="2254" w:type="dxa"/>
          </w:tcPr>
          <w:p w14:paraId="44EA2292"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r>
              <w:t>86.5% (n=8914)</w:t>
            </w:r>
          </w:p>
        </w:tc>
      </w:tr>
      <w:tr w:rsidR="004706EF" w14:paraId="3A0AF052" w14:textId="77777777" w:rsidTr="004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5FA4F04" w14:textId="77777777" w:rsidR="004706EF" w:rsidRDefault="004706EF" w:rsidP="00433387">
            <w:r>
              <w:t>Smoking</w:t>
            </w:r>
          </w:p>
        </w:tc>
        <w:tc>
          <w:tcPr>
            <w:tcW w:w="2254" w:type="dxa"/>
          </w:tcPr>
          <w:p w14:paraId="1EB642D8"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512F0BA5"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14DE951B" w14:textId="77777777" w:rsidR="004706EF" w:rsidRDefault="004706EF" w:rsidP="00E02FAF">
            <w:pPr>
              <w:jc w:val="center"/>
              <w:cnfStyle w:val="000000100000" w:firstRow="0" w:lastRow="0" w:firstColumn="0" w:lastColumn="0" w:oddVBand="0" w:evenVBand="0" w:oddHBand="1" w:evenHBand="0" w:firstRowFirstColumn="0" w:firstRowLastColumn="0" w:lastRowFirstColumn="0" w:lastRowLastColumn="0"/>
            </w:pPr>
          </w:p>
        </w:tc>
      </w:tr>
      <w:tr w:rsidR="004706EF" w14:paraId="163D2292" w14:textId="77777777" w:rsidTr="004706EF">
        <w:tc>
          <w:tcPr>
            <w:cnfStyle w:val="001000000000" w:firstRow="0" w:lastRow="0" w:firstColumn="1" w:lastColumn="0" w:oddVBand="0" w:evenVBand="0" w:oddHBand="0" w:evenHBand="0" w:firstRowFirstColumn="0" w:firstRowLastColumn="0" w:lastRowFirstColumn="0" w:lastRowLastColumn="0"/>
            <w:tcW w:w="2254" w:type="dxa"/>
          </w:tcPr>
          <w:p w14:paraId="50B24684" w14:textId="77777777" w:rsidR="004706EF" w:rsidRDefault="004706EF" w:rsidP="00433387">
            <w:r>
              <w:t>Never</w:t>
            </w:r>
          </w:p>
        </w:tc>
        <w:tc>
          <w:tcPr>
            <w:tcW w:w="2254" w:type="dxa"/>
          </w:tcPr>
          <w:p w14:paraId="62480FCA" w14:textId="77777777" w:rsidR="004706EF" w:rsidRDefault="008E73EF" w:rsidP="00E02FAF">
            <w:pPr>
              <w:jc w:val="center"/>
              <w:cnfStyle w:val="000000000000" w:firstRow="0" w:lastRow="0" w:firstColumn="0" w:lastColumn="0" w:oddVBand="0" w:evenVBand="0" w:oddHBand="0" w:evenHBand="0" w:firstRowFirstColumn="0" w:firstRowLastColumn="0" w:lastRowFirstColumn="0" w:lastRowLastColumn="0"/>
            </w:pPr>
            <w:r>
              <w:t>(n=433)</w:t>
            </w:r>
          </w:p>
        </w:tc>
        <w:tc>
          <w:tcPr>
            <w:tcW w:w="2254" w:type="dxa"/>
          </w:tcPr>
          <w:p w14:paraId="0192B06C" w14:textId="77777777" w:rsidR="004706EF" w:rsidRDefault="008E73EF" w:rsidP="00E02FAF">
            <w:pPr>
              <w:jc w:val="center"/>
              <w:cnfStyle w:val="000000000000" w:firstRow="0" w:lastRow="0" w:firstColumn="0" w:lastColumn="0" w:oddVBand="0" w:evenVBand="0" w:oddHBand="0" w:evenHBand="0" w:firstRowFirstColumn="0" w:firstRowLastColumn="0" w:lastRowFirstColumn="0" w:lastRowLastColumn="0"/>
            </w:pPr>
            <w:r>
              <w:t>(n=4295)</w:t>
            </w:r>
          </w:p>
        </w:tc>
        <w:tc>
          <w:tcPr>
            <w:tcW w:w="2254" w:type="dxa"/>
          </w:tcPr>
          <w:p w14:paraId="7386D242" w14:textId="77777777" w:rsidR="004706EF" w:rsidRDefault="008E73EF" w:rsidP="00E02FAF">
            <w:pPr>
              <w:jc w:val="center"/>
              <w:cnfStyle w:val="000000000000" w:firstRow="0" w:lastRow="0" w:firstColumn="0" w:lastColumn="0" w:oddVBand="0" w:evenVBand="0" w:oddHBand="0" w:evenHBand="0" w:firstRowFirstColumn="0" w:firstRowLastColumn="0" w:lastRowFirstColumn="0" w:lastRowLastColumn="0"/>
            </w:pPr>
            <w:r>
              <w:t>(n=4728)</w:t>
            </w:r>
          </w:p>
        </w:tc>
      </w:tr>
      <w:tr w:rsidR="004706EF" w14:paraId="1A0489EC" w14:textId="77777777" w:rsidTr="004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63EBF8" w14:textId="77777777" w:rsidR="004706EF" w:rsidRDefault="004706EF" w:rsidP="00433387">
            <w:r>
              <w:t>Former</w:t>
            </w:r>
          </w:p>
        </w:tc>
        <w:tc>
          <w:tcPr>
            <w:tcW w:w="2254" w:type="dxa"/>
          </w:tcPr>
          <w:p w14:paraId="0E605407" w14:textId="77777777" w:rsidR="004706EF" w:rsidRDefault="008E73EF" w:rsidP="00E02FAF">
            <w:pPr>
              <w:jc w:val="center"/>
              <w:cnfStyle w:val="000000100000" w:firstRow="0" w:lastRow="0" w:firstColumn="0" w:lastColumn="0" w:oddVBand="0" w:evenVBand="0" w:oddHBand="1" w:evenHBand="0" w:firstRowFirstColumn="0" w:firstRowLastColumn="0" w:lastRowFirstColumn="0" w:lastRowLastColumn="0"/>
            </w:pPr>
            <w:r>
              <w:t>(n=535)</w:t>
            </w:r>
          </w:p>
        </w:tc>
        <w:tc>
          <w:tcPr>
            <w:tcW w:w="2254" w:type="dxa"/>
          </w:tcPr>
          <w:p w14:paraId="2084363C" w14:textId="77777777" w:rsidR="004706EF" w:rsidRDefault="008E73EF" w:rsidP="00E02FAF">
            <w:pPr>
              <w:jc w:val="center"/>
              <w:cnfStyle w:val="000000100000" w:firstRow="0" w:lastRow="0" w:firstColumn="0" w:lastColumn="0" w:oddVBand="0" w:evenVBand="0" w:oddHBand="1" w:evenHBand="0" w:firstRowFirstColumn="0" w:firstRowLastColumn="0" w:lastRowFirstColumn="0" w:lastRowLastColumn="0"/>
            </w:pPr>
            <w:r>
              <w:t>(n=3813)</w:t>
            </w:r>
          </w:p>
        </w:tc>
        <w:tc>
          <w:tcPr>
            <w:tcW w:w="2254" w:type="dxa"/>
          </w:tcPr>
          <w:p w14:paraId="0B215D4A" w14:textId="77777777" w:rsidR="004706EF" w:rsidRDefault="008E73EF" w:rsidP="00E02FAF">
            <w:pPr>
              <w:jc w:val="center"/>
              <w:cnfStyle w:val="000000100000" w:firstRow="0" w:lastRow="0" w:firstColumn="0" w:lastColumn="0" w:oddVBand="0" w:evenVBand="0" w:oddHBand="1" w:evenHBand="0" w:firstRowFirstColumn="0" w:firstRowLastColumn="0" w:lastRowFirstColumn="0" w:lastRowLastColumn="0"/>
            </w:pPr>
            <w:r>
              <w:t>(n=4348)</w:t>
            </w:r>
          </w:p>
        </w:tc>
      </w:tr>
      <w:tr w:rsidR="004706EF" w14:paraId="320302F7" w14:textId="77777777" w:rsidTr="004706EF">
        <w:tc>
          <w:tcPr>
            <w:cnfStyle w:val="001000000000" w:firstRow="0" w:lastRow="0" w:firstColumn="1" w:lastColumn="0" w:oddVBand="0" w:evenVBand="0" w:oddHBand="0" w:evenHBand="0" w:firstRowFirstColumn="0" w:firstRowLastColumn="0" w:lastRowFirstColumn="0" w:lastRowLastColumn="0"/>
            <w:tcW w:w="2254" w:type="dxa"/>
          </w:tcPr>
          <w:p w14:paraId="3B2BD264" w14:textId="77777777" w:rsidR="004706EF" w:rsidRDefault="004706EF" w:rsidP="00433387">
            <w:r>
              <w:t>Current</w:t>
            </w:r>
          </w:p>
        </w:tc>
        <w:tc>
          <w:tcPr>
            <w:tcW w:w="2254" w:type="dxa"/>
          </w:tcPr>
          <w:p w14:paraId="1B330DE3" w14:textId="77777777" w:rsidR="004706EF" w:rsidRDefault="008E73EF" w:rsidP="00E02FAF">
            <w:pPr>
              <w:jc w:val="center"/>
              <w:cnfStyle w:val="000000000000" w:firstRow="0" w:lastRow="0" w:firstColumn="0" w:lastColumn="0" w:oddVBand="0" w:evenVBand="0" w:oddHBand="0" w:evenHBand="0" w:firstRowFirstColumn="0" w:firstRowLastColumn="0" w:lastRowFirstColumn="0" w:lastRowLastColumn="0"/>
            </w:pPr>
            <w:r>
              <w:t>(n=113)</w:t>
            </w:r>
          </w:p>
        </w:tc>
        <w:tc>
          <w:tcPr>
            <w:tcW w:w="2254" w:type="dxa"/>
          </w:tcPr>
          <w:p w14:paraId="10A882DA" w14:textId="77777777" w:rsidR="004706EF" w:rsidRDefault="008E73EF" w:rsidP="00E02FAF">
            <w:pPr>
              <w:jc w:val="center"/>
              <w:cnfStyle w:val="000000000000" w:firstRow="0" w:lastRow="0" w:firstColumn="0" w:lastColumn="0" w:oddVBand="0" w:evenVBand="0" w:oddHBand="0" w:evenHBand="0" w:firstRowFirstColumn="0" w:firstRowLastColumn="0" w:lastRowFirstColumn="0" w:lastRowLastColumn="0"/>
            </w:pPr>
            <w:r>
              <w:t>(n=1107)</w:t>
            </w:r>
          </w:p>
        </w:tc>
        <w:tc>
          <w:tcPr>
            <w:tcW w:w="2254" w:type="dxa"/>
          </w:tcPr>
          <w:p w14:paraId="2BB0A051" w14:textId="77777777" w:rsidR="004706EF" w:rsidRDefault="008E73EF" w:rsidP="00E02FAF">
            <w:pPr>
              <w:jc w:val="center"/>
              <w:cnfStyle w:val="000000000000" w:firstRow="0" w:lastRow="0" w:firstColumn="0" w:lastColumn="0" w:oddVBand="0" w:evenVBand="0" w:oddHBand="0" w:evenHBand="0" w:firstRowFirstColumn="0" w:firstRowLastColumn="0" w:lastRowFirstColumn="0" w:lastRowLastColumn="0"/>
            </w:pPr>
            <w:r>
              <w:t>(n=1220)</w:t>
            </w:r>
          </w:p>
        </w:tc>
      </w:tr>
      <w:tr w:rsidR="008E73EF" w14:paraId="57BE40CC" w14:textId="77777777" w:rsidTr="004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9598C5" w14:textId="77777777" w:rsidR="008E73EF" w:rsidRDefault="008E73EF" w:rsidP="00433387">
            <w:r>
              <w:t>Missing</w:t>
            </w:r>
          </w:p>
        </w:tc>
        <w:tc>
          <w:tcPr>
            <w:tcW w:w="2254" w:type="dxa"/>
          </w:tcPr>
          <w:p w14:paraId="5E128BA4" w14:textId="77777777" w:rsidR="008E73EF" w:rsidRDefault="008E73EF" w:rsidP="00E02FAF">
            <w:pPr>
              <w:jc w:val="center"/>
              <w:cnfStyle w:val="000000100000" w:firstRow="0" w:lastRow="0" w:firstColumn="0" w:lastColumn="0" w:oddVBand="0" w:evenVBand="0" w:oddHBand="1" w:evenHBand="0" w:firstRowFirstColumn="0" w:firstRowLastColumn="0" w:lastRowFirstColumn="0" w:lastRowLastColumn="0"/>
            </w:pPr>
            <w:r>
              <w:t>(n=1)</w:t>
            </w:r>
          </w:p>
        </w:tc>
        <w:tc>
          <w:tcPr>
            <w:tcW w:w="2254" w:type="dxa"/>
          </w:tcPr>
          <w:p w14:paraId="0883F6C3" w14:textId="77777777" w:rsidR="008E73EF" w:rsidRDefault="008E73EF" w:rsidP="00E02FAF">
            <w:pPr>
              <w:jc w:val="center"/>
              <w:cnfStyle w:val="000000100000" w:firstRow="0" w:lastRow="0" w:firstColumn="0" w:lastColumn="0" w:oddVBand="0" w:evenVBand="0" w:oddHBand="1" w:evenHBand="0" w:firstRowFirstColumn="0" w:firstRowLastColumn="0" w:lastRowFirstColumn="0" w:lastRowLastColumn="0"/>
            </w:pPr>
            <w:r>
              <w:t>(n=11)</w:t>
            </w:r>
          </w:p>
        </w:tc>
        <w:tc>
          <w:tcPr>
            <w:tcW w:w="2254" w:type="dxa"/>
          </w:tcPr>
          <w:p w14:paraId="499E44B2" w14:textId="77777777" w:rsidR="008E73EF" w:rsidRDefault="008E73EF" w:rsidP="00E02FAF">
            <w:pPr>
              <w:jc w:val="center"/>
              <w:cnfStyle w:val="000000100000" w:firstRow="0" w:lastRow="0" w:firstColumn="0" w:lastColumn="0" w:oddVBand="0" w:evenVBand="0" w:oddHBand="1" w:evenHBand="0" w:firstRowFirstColumn="0" w:firstRowLastColumn="0" w:lastRowFirstColumn="0" w:lastRowLastColumn="0"/>
            </w:pPr>
            <w:r>
              <w:t>(n=12)</w:t>
            </w:r>
          </w:p>
        </w:tc>
      </w:tr>
      <w:tr w:rsidR="004706EF" w14:paraId="11AACE93" w14:textId="77777777" w:rsidTr="004706EF">
        <w:tc>
          <w:tcPr>
            <w:cnfStyle w:val="001000000000" w:firstRow="0" w:lastRow="0" w:firstColumn="1" w:lastColumn="0" w:oddVBand="0" w:evenVBand="0" w:oddHBand="0" w:evenHBand="0" w:firstRowFirstColumn="0" w:firstRowLastColumn="0" w:lastRowFirstColumn="0" w:lastRowLastColumn="0"/>
            <w:tcW w:w="2254" w:type="dxa"/>
          </w:tcPr>
          <w:p w14:paraId="38C8ADAC" w14:textId="77777777" w:rsidR="004706EF" w:rsidRDefault="004706EF" w:rsidP="00433387">
            <w:r>
              <w:t>Obesity</w:t>
            </w:r>
          </w:p>
        </w:tc>
        <w:tc>
          <w:tcPr>
            <w:tcW w:w="2254" w:type="dxa"/>
          </w:tcPr>
          <w:p w14:paraId="05BB77FB"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03F67928"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192A403" w14:textId="77777777" w:rsidR="004706EF" w:rsidRDefault="004706EF" w:rsidP="00E02FAF">
            <w:pPr>
              <w:jc w:val="center"/>
              <w:cnfStyle w:val="000000000000" w:firstRow="0" w:lastRow="0" w:firstColumn="0" w:lastColumn="0" w:oddVBand="0" w:evenVBand="0" w:oddHBand="0" w:evenHBand="0" w:firstRowFirstColumn="0" w:firstRowLastColumn="0" w:lastRowFirstColumn="0" w:lastRowLastColumn="0"/>
            </w:pPr>
          </w:p>
        </w:tc>
      </w:tr>
      <w:tr w:rsidR="004706EF" w14:paraId="3BA2F143" w14:textId="77777777" w:rsidTr="00470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0C39BD1" w14:textId="77777777" w:rsidR="004706EF" w:rsidRDefault="004706EF" w:rsidP="00433387">
            <w:r>
              <w:t>BMI &lt;18.5</w:t>
            </w:r>
          </w:p>
        </w:tc>
        <w:tc>
          <w:tcPr>
            <w:tcW w:w="2254" w:type="dxa"/>
          </w:tcPr>
          <w:p w14:paraId="4B3D8687" w14:textId="77777777" w:rsidR="004706EF" w:rsidRDefault="008E73EF" w:rsidP="00E02FAF">
            <w:pPr>
              <w:jc w:val="center"/>
              <w:cnfStyle w:val="000000100000" w:firstRow="0" w:lastRow="0" w:firstColumn="0" w:lastColumn="0" w:oddVBand="0" w:evenVBand="0" w:oddHBand="1" w:evenHBand="0" w:firstRowFirstColumn="0" w:firstRowLastColumn="0" w:lastRowFirstColumn="0" w:lastRowLastColumn="0"/>
            </w:pPr>
            <w:r>
              <w:t>(n=7)</w:t>
            </w:r>
          </w:p>
        </w:tc>
        <w:tc>
          <w:tcPr>
            <w:tcW w:w="2254" w:type="dxa"/>
          </w:tcPr>
          <w:p w14:paraId="125ECE93" w14:textId="77777777" w:rsidR="004706EF" w:rsidRDefault="008E73EF" w:rsidP="00E02FAF">
            <w:pPr>
              <w:jc w:val="center"/>
              <w:cnfStyle w:val="000000100000" w:firstRow="0" w:lastRow="0" w:firstColumn="0" w:lastColumn="0" w:oddVBand="0" w:evenVBand="0" w:oddHBand="1" w:evenHBand="0" w:firstRowFirstColumn="0" w:firstRowLastColumn="0" w:lastRowFirstColumn="0" w:lastRowLastColumn="0"/>
            </w:pPr>
            <w:r>
              <w:t>(n=116)</w:t>
            </w:r>
          </w:p>
        </w:tc>
        <w:tc>
          <w:tcPr>
            <w:tcW w:w="2254" w:type="dxa"/>
          </w:tcPr>
          <w:p w14:paraId="5A279599" w14:textId="77777777" w:rsidR="004706EF" w:rsidRDefault="008E73EF" w:rsidP="00E02FAF">
            <w:pPr>
              <w:jc w:val="center"/>
              <w:cnfStyle w:val="000000100000" w:firstRow="0" w:lastRow="0" w:firstColumn="0" w:lastColumn="0" w:oddVBand="0" w:evenVBand="0" w:oddHBand="1" w:evenHBand="0" w:firstRowFirstColumn="0" w:firstRowLastColumn="0" w:lastRowFirstColumn="0" w:lastRowLastColumn="0"/>
            </w:pPr>
            <w:r>
              <w:t>(n=123)</w:t>
            </w:r>
          </w:p>
        </w:tc>
      </w:tr>
      <w:tr w:rsidR="004706EF" w14:paraId="68ADB1FD" w14:textId="77777777" w:rsidTr="004706EF">
        <w:tc>
          <w:tcPr>
            <w:cnfStyle w:val="001000000000" w:firstRow="0" w:lastRow="0" w:firstColumn="1" w:lastColumn="0" w:oddVBand="0" w:evenVBand="0" w:oddHBand="0" w:evenHBand="0" w:firstRowFirstColumn="0" w:firstRowLastColumn="0" w:lastRowFirstColumn="0" w:lastRowLastColumn="0"/>
            <w:tcW w:w="2254" w:type="dxa"/>
          </w:tcPr>
          <w:p w14:paraId="750E79A5" w14:textId="77777777" w:rsidR="004706EF" w:rsidRDefault="004706EF" w:rsidP="00433387">
            <w:r>
              <w:t>BMI 18.5-</w:t>
            </w:r>
            <w:r w:rsidR="008E73EF">
              <w:t>25</w:t>
            </w:r>
            <w:r>
              <w:t xml:space="preserve"> </w:t>
            </w:r>
          </w:p>
        </w:tc>
        <w:tc>
          <w:tcPr>
            <w:tcW w:w="2254" w:type="dxa"/>
          </w:tcPr>
          <w:p w14:paraId="475D94C5" w14:textId="77777777" w:rsidR="004706EF" w:rsidRDefault="008E73EF" w:rsidP="00E02FAF">
            <w:pPr>
              <w:jc w:val="center"/>
              <w:cnfStyle w:val="000000000000" w:firstRow="0" w:lastRow="0" w:firstColumn="0" w:lastColumn="0" w:oddVBand="0" w:evenVBand="0" w:oddHBand="0" w:evenHBand="0" w:firstRowFirstColumn="0" w:firstRowLastColumn="0" w:lastRowFirstColumn="0" w:lastRowLastColumn="0"/>
            </w:pPr>
            <w:r>
              <w:t>(n=312)</w:t>
            </w:r>
          </w:p>
        </w:tc>
        <w:tc>
          <w:tcPr>
            <w:tcW w:w="2254" w:type="dxa"/>
          </w:tcPr>
          <w:p w14:paraId="6C211DB5" w14:textId="77777777" w:rsidR="004706EF" w:rsidRDefault="008E73EF" w:rsidP="00E02FAF">
            <w:pPr>
              <w:jc w:val="center"/>
              <w:cnfStyle w:val="000000000000" w:firstRow="0" w:lastRow="0" w:firstColumn="0" w:lastColumn="0" w:oddVBand="0" w:evenVBand="0" w:oddHBand="0" w:evenHBand="0" w:firstRowFirstColumn="0" w:firstRowLastColumn="0" w:lastRowFirstColumn="0" w:lastRowLastColumn="0"/>
            </w:pPr>
            <w:r>
              <w:t>(n=3940)</w:t>
            </w:r>
          </w:p>
        </w:tc>
        <w:tc>
          <w:tcPr>
            <w:tcW w:w="2254" w:type="dxa"/>
          </w:tcPr>
          <w:p w14:paraId="4D7DA848" w14:textId="77777777" w:rsidR="004706EF" w:rsidRDefault="008E73EF" w:rsidP="00E02FAF">
            <w:pPr>
              <w:jc w:val="center"/>
              <w:cnfStyle w:val="000000000000" w:firstRow="0" w:lastRow="0" w:firstColumn="0" w:lastColumn="0" w:oddVBand="0" w:evenVBand="0" w:oddHBand="0" w:evenHBand="0" w:firstRowFirstColumn="0" w:firstRowLastColumn="0" w:lastRowFirstColumn="0" w:lastRowLastColumn="0"/>
            </w:pPr>
            <w:r>
              <w:t>(n=4252)</w:t>
            </w:r>
          </w:p>
        </w:tc>
      </w:tr>
      <w:tr w:rsidR="00181D76" w14:paraId="16BA739A" w14:textId="77777777" w:rsidTr="003D3280">
        <w:trPr>
          <w:cnfStyle w:val="000000100000" w:firstRow="0" w:lastRow="0" w:firstColumn="0" w:lastColumn="0" w:oddVBand="0" w:evenVBand="0" w:oddHBand="1"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4" w:type="dxa"/>
          </w:tcPr>
          <w:p w14:paraId="6A921CF6" w14:textId="77777777" w:rsidR="00181D76" w:rsidRDefault="008E73EF" w:rsidP="00433387">
            <w:pPr>
              <w:rPr>
                <w:b w:val="0"/>
                <w:bCs w:val="0"/>
              </w:rPr>
            </w:pPr>
            <w:r>
              <w:t>BMI 25-30</w:t>
            </w:r>
          </w:p>
        </w:tc>
        <w:tc>
          <w:tcPr>
            <w:tcW w:w="2254" w:type="dxa"/>
          </w:tcPr>
          <w:p w14:paraId="026DF259" w14:textId="77777777" w:rsidR="00181D76" w:rsidRDefault="008E73EF" w:rsidP="00E02FAF">
            <w:pPr>
              <w:jc w:val="center"/>
              <w:cnfStyle w:val="000000100000" w:firstRow="0" w:lastRow="0" w:firstColumn="0" w:lastColumn="0" w:oddVBand="0" w:evenVBand="0" w:oddHBand="1" w:evenHBand="0" w:firstRowFirstColumn="0" w:firstRowLastColumn="0" w:lastRowFirstColumn="0" w:lastRowLastColumn="0"/>
            </w:pPr>
            <w:r>
              <w:t>(n=481)</w:t>
            </w:r>
          </w:p>
        </w:tc>
        <w:tc>
          <w:tcPr>
            <w:tcW w:w="2254" w:type="dxa"/>
          </w:tcPr>
          <w:p w14:paraId="4EF6DFCD" w14:textId="77777777" w:rsidR="00181D76" w:rsidRDefault="008E73EF" w:rsidP="00E02FAF">
            <w:pPr>
              <w:jc w:val="center"/>
              <w:cnfStyle w:val="000000100000" w:firstRow="0" w:lastRow="0" w:firstColumn="0" w:lastColumn="0" w:oddVBand="0" w:evenVBand="0" w:oddHBand="1" w:evenHBand="0" w:firstRowFirstColumn="0" w:firstRowLastColumn="0" w:lastRowFirstColumn="0" w:lastRowLastColumn="0"/>
            </w:pPr>
            <w:r>
              <w:t>(n=3675)</w:t>
            </w:r>
          </w:p>
        </w:tc>
        <w:tc>
          <w:tcPr>
            <w:tcW w:w="2254" w:type="dxa"/>
          </w:tcPr>
          <w:p w14:paraId="6FF4A067" w14:textId="77777777" w:rsidR="00181D76" w:rsidRDefault="008E73EF" w:rsidP="00E02FAF">
            <w:pPr>
              <w:jc w:val="center"/>
              <w:cnfStyle w:val="000000100000" w:firstRow="0" w:lastRow="0" w:firstColumn="0" w:lastColumn="0" w:oddVBand="0" w:evenVBand="0" w:oddHBand="1" w:evenHBand="0" w:firstRowFirstColumn="0" w:firstRowLastColumn="0" w:lastRowFirstColumn="0" w:lastRowLastColumn="0"/>
            </w:pPr>
            <w:r>
              <w:t>(n=4156)</w:t>
            </w:r>
          </w:p>
        </w:tc>
      </w:tr>
      <w:tr w:rsidR="00181D76" w14:paraId="27D8C7B7"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09F188E1" w14:textId="77777777" w:rsidR="00181D76" w:rsidRPr="002B4C36" w:rsidRDefault="008E73EF" w:rsidP="00433387">
            <w:pPr>
              <w:rPr>
                <w:b w:val="0"/>
                <w:bCs w:val="0"/>
              </w:rPr>
            </w:pPr>
            <w:r>
              <w:t>BMI 30-35</w:t>
            </w:r>
          </w:p>
        </w:tc>
        <w:tc>
          <w:tcPr>
            <w:tcW w:w="2254" w:type="dxa"/>
          </w:tcPr>
          <w:p w14:paraId="121CE07B" w14:textId="77777777" w:rsidR="00181D76" w:rsidRDefault="008E73EF" w:rsidP="00E02FAF">
            <w:pPr>
              <w:jc w:val="center"/>
              <w:cnfStyle w:val="000000000000" w:firstRow="0" w:lastRow="0" w:firstColumn="0" w:lastColumn="0" w:oddVBand="0" w:evenVBand="0" w:oddHBand="0" w:evenHBand="0" w:firstRowFirstColumn="0" w:firstRowLastColumn="0" w:lastRowFirstColumn="0" w:lastRowLastColumn="0"/>
            </w:pPr>
            <w:r>
              <w:t>(n=191)</w:t>
            </w:r>
          </w:p>
        </w:tc>
        <w:tc>
          <w:tcPr>
            <w:tcW w:w="2254" w:type="dxa"/>
          </w:tcPr>
          <w:p w14:paraId="78DC7FC2" w14:textId="77777777" w:rsidR="00181D76" w:rsidRDefault="008E73EF" w:rsidP="00E02FAF">
            <w:pPr>
              <w:jc w:val="center"/>
              <w:cnfStyle w:val="000000000000" w:firstRow="0" w:lastRow="0" w:firstColumn="0" w:lastColumn="0" w:oddVBand="0" w:evenVBand="0" w:oddHBand="0" w:evenHBand="0" w:firstRowFirstColumn="0" w:firstRowLastColumn="0" w:lastRowFirstColumn="0" w:lastRowLastColumn="0"/>
            </w:pPr>
            <w:r>
              <w:t>(n=1105)</w:t>
            </w:r>
          </w:p>
        </w:tc>
        <w:tc>
          <w:tcPr>
            <w:tcW w:w="2254" w:type="dxa"/>
          </w:tcPr>
          <w:p w14:paraId="3E1E34B5" w14:textId="77777777" w:rsidR="00181D76" w:rsidRDefault="008E73EF" w:rsidP="00E02FAF">
            <w:pPr>
              <w:jc w:val="center"/>
              <w:cnfStyle w:val="000000000000" w:firstRow="0" w:lastRow="0" w:firstColumn="0" w:lastColumn="0" w:oddVBand="0" w:evenVBand="0" w:oddHBand="0" w:evenHBand="0" w:firstRowFirstColumn="0" w:firstRowLastColumn="0" w:lastRowFirstColumn="0" w:lastRowLastColumn="0"/>
            </w:pPr>
            <w:r>
              <w:t>(n=1296)</w:t>
            </w:r>
          </w:p>
        </w:tc>
      </w:tr>
      <w:tr w:rsidR="00181D76" w14:paraId="24886A0B"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7287A7" w14:textId="77777777" w:rsidR="00181D76" w:rsidRPr="002B4C36" w:rsidRDefault="008E73EF" w:rsidP="00433387">
            <w:pPr>
              <w:rPr>
                <w:b w:val="0"/>
                <w:bCs w:val="0"/>
              </w:rPr>
            </w:pPr>
            <w:r>
              <w:t>BMI &gt; 35</w:t>
            </w:r>
          </w:p>
        </w:tc>
        <w:tc>
          <w:tcPr>
            <w:tcW w:w="2254" w:type="dxa"/>
          </w:tcPr>
          <w:p w14:paraId="3ECAF925" w14:textId="77777777" w:rsidR="00181D76" w:rsidRDefault="008E73EF" w:rsidP="00E02FAF">
            <w:pPr>
              <w:jc w:val="center"/>
              <w:cnfStyle w:val="000000100000" w:firstRow="0" w:lastRow="0" w:firstColumn="0" w:lastColumn="0" w:oddVBand="0" w:evenVBand="0" w:oddHBand="1" w:evenHBand="0" w:firstRowFirstColumn="0" w:firstRowLastColumn="0" w:lastRowFirstColumn="0" w:lastRowLastColumn="0"/>
            </w:pPr>
            <w:r>
              <w:t>(n=91)</w:t>
            </w:r>
          </w:p>
        </w:tc>
        <w:tc>
          <w:tcPr>
            <w:tcW w:w="2254" w:type="dxa"/>
          </w:tcPr>
          <w:p w14:paraId="0BC4D45D" w14:textId="77777777" w:rsidR="00181D76" w:rsidRDefault="008E73EF" w:rsidP="00E02FAF">
            <w:pPr>
              <w:jc w:val="center"/>
              <w:cnfStyle w:val="000000100000" w:firstRow="0" w:lastRow="0" w:firstColumn="0" w:lastColumn="0" w:oddVBand="0" w:evenVBand="0" w:oddHBand="1" w:evenHBand="0" w:firstRowFirstColumn="0" w:firstRowLastColumn="0" w:lastRowFirstColumn="0" w:lastRowLastColumn="0"/>
            </w:pPr>
            <w:r>
              <w:t>(n=385)</w:t>
            </w:r>
          </w:p>
        </w:tc>
        <w:tc>
          <w:tcPr>
            <w:tcW w:w="2254" w:type="dxa"/>
          </w:tcPr>
          <w:p w14:paraId="1913B80C" w14:textId="77777777" w:rsidR="00181D76" w:rsidRDefault="008E73EF" w:rsidP="00E02FAF">
            <w:pPr>
              <w:jc w:val="center"/>
              <w:cnfStyle w:val="000000100000" w:firstRow="0" w:lastRow="0" w:firstColumn="0" w:lastColumn="0" w:oddVBand="0" w:evenVBand="0" w:oddHBand="1" w:evenHBand="0" w:firstRowFirstColumn="0" w:firstRowLastColumn="0" w:lastRowFirstColumn="0" w:lastRowLastColumn="0"/>
            </w:pPr>
            <w:r>
              <w:t>(n=476)</w:t>
            </w:r>
          </w:p>
        </w:tc>
      </w:tr>
      <w:tr w:rsidR="00181D76" w14:paraId="129BF064"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2058FEFD" w14:textId="77777777" w:rsidR="00181D76" w:rsidRDefault="008E73EF" w:rsidP="00433387">
            <w:pPr>
              <w:rPr>
                <w:b w:val="0"/>
                <w:bCs w:val="0"/>
              </w:rPr>
            </w:pPr>
            <w:r>
              <w:t>Missing</w:t>
            </w:r>
          </w:p>
        </w:tc>
        <w:tc>
          <w:tcPr>
            <w:tcW w:w="2254" w:type="dxa"/>
          </w:tcPr>
          <w:p w14:paraId="113B0555" w14:textId="77777777" w:rsidR="00181D76" w:rsidRDefault="008E73EF" w:rsidP="00E02FAF">
            <w:pPr>
              <w:jc w:val="center"/>
              <w:cnfStyle w:val="000000000000" w:firstRow="0" w:lastRow="0" w:firstColumn="0" w:lastColumn="0" w:oddVBand="0" w:evenVBand="0" w:oddHBand="0" w:evenHBand="0" w:firstRowFirstColumn="0" w:firstRowLastColumn="0" w:lastRowFirstColumn="0" w:lastRowLastColumn="0"/>
            </w:pPr>
            <w:r>
              <w:t>(n=0)</w:t>
            </w:r>
          </w:p>
        </w:tc>
        <w:tc>
          <w:tcPr>
            <w:tcW w:w="2254" w:type="dxa"/>
          </w:tcPr>
          <w:p w14:paraId="2048440E" w14:textId="77777777" w:rsidR="00181D76" w:rsidRDefault="008E73EF" w:rsidP="00E02FAF">
            <w:pPr>
              <w:jc w:val="center"/>
              <w:cnfStyle w:val="000000000000" w:firstRow="0" w:lastRow="0" w:firstColumn="0" w:lastColumn="0" w:oddVBand="0" w:evenVBand="0" w:oddHBand="0" w:evenHBand="0" w:firstRowFirstColumn="0" w:firstRowLastColumn="0" w:lastRowFirstColumn="0" w:lastRowLastColumn="0"/>
            </w:pPr>
            <w:r>
              <w:t>(n=5)</w:t>
            </w:r>
          </w:p>
        </w:tc>
        <w:tc>
          <w:tcPr>
            <w:tcW w:w="2254" w:type="dxa"/>
          </w:tcPr>
          <w:p w14:paraId="0F678D14" w14:textId="77777777" w:rsidR="00181D76" w:rsidRDefault="008E73EF" w:rsidP="00E02FAF">
            <w:pPr>
              <w:jc w:val="center"/>
              <w:cnfStyle w:val="000000000000" w:firstRow="0" w:lastRow="0" w:firstColumn="0" w:lastColumn="0" w:oddVBand="0" w:evenVBand="0" w:oddHBand="0" w:evenHBand="0" w:firstRowFirstColumn="0" w:firstRowLastColumn="0" w:lastRowFirstColumn="0" w:lastRowLastColumn="0"/>
            </w:pPr>
            <w:r>
              <w:t>(n=5)</w:t>
            </w:r>
          </w:p>
        </w:tc>
      </w:tr>
      <w:tr w:rsidR="00181D76" w14:paraId="1ABCF01B"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361E1AE" w14:textId="77777777" w:rsidR="00181D76" w:rsidRPr="00845D2A" w:rsidRDefault="008E73EF" w:rsidP="00433387">
            <w:pPr>
              <w:rPr>
                <w:b w:val="0"/>
                <w:bCs w:val="0"/>
              </w:rPr>
            </w:pPr>
            <w:r>
              <w:t>Family History</w:t>
            </w:r>
          </w:p>
        </w:tc>
        <w:tc>
          <w:tcPr>
            <w:tcW w:w="2254" w:type="dxa"/>
          </w:tcPr>
          <w:p w14:paraId="5D1B9046" w14:textId="77777777" w:rsidR="00181D76" w:rsidRDefault="00181D76" w:rsidP="00E02FAF">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057AB2E3" w14:textId="77777777" w:rsidR="00181D76" w:rsidRDefault="00181D76" w:rsidP="00E02FAF">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4F2D5FB1" w14:textId="77777777" w:rsidR="00181D76" w:rsidRDefault="00181D76" w:rsidP="00E02FAF">
            <w:pPr>
              <w:jc w:val="center"/>
              <w:cnfStyle w:val="000000100000" w:firstRow="0" w:lastRow="0" w:firstColumn="0" w:lastColumn="0" w:oddVBand="0" w:evenVBand="0" w:oddHBand="1" w:evenHBand="0" w:firstRowFirstColumn="0" w:firstRowLastColumn="0" w:lastRowFirstColumn="0" w:lastRowLastColumn="0"/>
            </w:pPr>
          </w:p>
        </w:tc>
      </w:tr>
      <w:tr w:rsidR="00181D76" w14:paraId="489EC404"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5D53F760" w14:textId="77777777" w:rsidR="00181D76" w:rsidRPr="00845D2A" w:rsidRDefault="008E73EF" w:rsidP="00433387">
            <w:pPr>
              <w:rPr>
                <w:b w:val="0"/>
              </w:rPr>
            </w:pPr>
            <w:r>
              <w:t>No</w:t>
            </w:r>
          </w:p>
        </w:tc>
        <w:tc>
          <w:tcPr>
            <w:tcW w:w="2254" w:type="dxa"/>
          </w:tcPr>
          <w:p w14:paraId="79460739" w14:textId="77777777" w:rsidR="00181D76" w:rsidRDefault="00181D76" w:rsidP="00E02FAF">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0E8FFE63" w14:textId="77777777" w:rsidR="00181D76" w:rsidRDefault="00181D76" w:rsidP="00E02FAF">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451EC600" w14:textId="77777777" w:rsidR="00181D76" w:rsidRDefault="00181D76" w:rsidP="00E02FAF">
            <w:pPr>
              <w:jc w:val="center"/>
              <w:cnfStyle w:val="000000000000" w:firstRow="0" w:lastRow="0" w:firstColumn="0" w:lastColumn="0" w:oddVBand="0" w:evenVBand="0" w:oddHBand="0" w:evenHBand="0" w:firstRowFirstColumn="0" w:firstRowLastColumn="0" w:lastRowFirstColumn="0" w:lastRowLastColumn="0"/>
            </w:pPr>
          </w:p>
        </w:tc>
      </w:tr>
      <w:tr w:rsidR="00181D76" w14:paraId="31DF86D2"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DD2BB60" w14:textId="77777777" w:rsidR="00181D76" w:rsidRPr="00433387" w:rsidRDefault="008E73EF" w:rsidP="00433387">
            <w:r w:rsidRPr="008E73EF">
              <w:t>Yes</w:t>
            </w:r>
          </w:p>
        </w:tc>
        <w:tc>
          <w:tcPr>
            <w:tcW w:w="2254" w:type="dxa"/>
          </w:tcPr>
          <w:p w14:paraId="686B1742" w14:textId="77777777" w:rsidR="00181D76" w:rsidRDefault="00181D76" w:rsidP="00E02FAF">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6F682075" w14:textId="77777777" w:rsidR="00181D76" w:rsidRDefault="00181D76" w:rsidP="00E02FAF">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08B20E69" w14:textId="77777777" w:rsidR="00181D76" w:rsidRDefault="00181D76" w:rsidP="00E02FAF">
            <w:pPr>
              <w:jc w:val="center"/>
              <w:cnfStyle w:val="000000100000" w:firstRow="0" w:lastRow="0" w:firstColumn="0" w:lastColumn="0" w:oddVBand="0" w:evenVBand="0" w:oddHBand="1" w:evenHBand="0" w:firstRowFirstColumn="0" w:firstRowLastColumn="0" w:lastRowFirstColumn="0" w:lastRowLastColumn="0"/>
            </w:pPr>
          </w:p>
        </w:tc>
      </w:tr>
      <w:tr w:rsidR="00181D76" w14:paraId="66E19BB4"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6743F45D" w14:textId="77777777" w:rsidR="00181D76" w:rsidRPr="00433387" w:rsidRDefault="00523E05" w:rsidP="00433387">
            <w:r w:rsidRPr="00523E05">
              <w:t>Physical Activity</w:t>
            </w:r>
          </w:p>
        </w:tc>
        <w:tc>
          <w:tcPr>
            <w:tcW w:w="2254" w:type="dxa"/>
          </w:tcPr>
          <w:p w14:paraId="350277F7" w14:textId="77777777" w:rsidR="00181D76" w:rsidRDefault="00181D76" w:rsidP="00E02FAF">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3AC112F3" w14:textId="77777777" w:rsidR="00181D76" w:rsidRDefault="00181D76" w:rsidP="00E02FAF">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1C00D46A" w14:textId="77777777" w:rsidR="00181D76" w:rsidRDefault="00181D76" w:rsidP="00E02FAF">
            <w:pPr>
              <w:jc w:val="center"/>
              <w:cnfStyle w:val="000000000000" w:firstRow="0" w:lastRow="0" w:firstColumn="0" w:lastColumn="0" w:oddVBand="0" w:evenVBand="0" w:oddHBand="0" w:evenHBand="0" w:firstRowFirstColumn="0" w:firstRowLastColumn="0" w:lastRowFirstColumn="0" w:lastRowLastColumn="0"/>
            </w:pPr>
          </w:p>
        </w:tc>
      </w:tr>
      <w:tr w:rsidR="00181D76" w14:paraId="6FC49626"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81F473E" w14:textId="77777777" w:rsidR="00181D76" w:rsidRPr="00433387" w:rsidRDefault="00523E05" w:rsidP="00433387">
            <w:r w:rsidRPr="00523E05">
              <w:t>Low</w:t>
            </w:r>
          </w:p>
        </w:tc>
        <w:tc>
          <w:tcPr>
            <w:tcW w:w="2254" w:type="dxa"/>
          </w:tcPr>
          <w:p w14:paraId="62FD0337" w14:textId="77777777" w:rsidR="00181D76" w:rsidRDefault="00523E05" w:rsidP="00E02FAF">
            <w:pPr>
              <w:jc w:val="center"/>
              <w:cnfStyle w:val="000000100000" w:firstRow="0" w:lastRow="0" w:firstColumn="0" w:lastColumn="0" w:oddVBand="0" w:evenVBand="0" w:oddHBand="1" w:evenHBand="0" w:firstRowFirstColumn="0" w:firstRowLastColumn="0" w:lastRowFirstColumn="0" w:lastRowLastColumn="0"/>
            </w:pPr>
            <w:r>
              <w:t>(n=315)</w:t>
            </w:r>
          </w:p>
        </w:tc>
        <w:tc>
          <w:tcPr>
            <w:tcW w:w="2254" w:type="dxa"/>
          </w:tcPr>
          <w:p w14:paraId="1F715230" w14:textId="77777777" w:rsidR="00181D76" w:rsidRDefault="00523E05" w:rsidP="00E02FAF">
            <w:pPr>
              <w:jc w:val="center"/>
              <w:cnfStyle w:val="000000100000" w:firstRow="0" w:lastRow="0" w:firstColumn="0" w:lastColumn="0" w:oddVBand="0" w:evenVBand="0" w:oddHBand="1" w:evenHBand="0" w:firstRowFirstColumn="0" w:firstRowLastColumn="0" w:lastRowFirstColumn="0" w:lastRowLastColumn="0"/>
            </w:pPr>
            <w:r>
              <w:t>(n=1980)</w:t>
            </w:r>
          </w:p>
        </w:tc>
        <w:tc>
          <w:tcPr>
            <w:tcW w:w="2254" w:type="dxa"/>
          </w:tcPr>
          <w:p w14:paraId="596AC2EB" w14:textId="77777777" w:rsidR="00181D76" w:rsidRDefault="00523E05" w:rsidP="00E02FAF">
            <w:pPr>
              <w:jc w:val="center"/>
              <w:cnfStyle w:val="000000100000" w:firstRow="0" w:lastRow="0" w:firstColumn="0" w:lastColumn="0" w:oddVBand="0" w:evenVBand="0" w:oddHBand="1" w:evenHBand="0" w:firstRowFirstColumn="0" w:firstRowLastColumn="0" w:lastRowFirstColumn="0" w:lastRowLastColumn="0"/>
            </w:pPr>
            <w:r>
              <w:t>(n=2295)</w:t>
            </w:r>
          </w:p>
        </w:tc>
      </w:tr>
      <w:tr w:rsidR="00181D76" w14:paraId="4B92B1CD"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63C11568" w14:textId="77777777" w:rsidR="00181D76" w:rsidRPr="00523E05" w:rsidRDefault="00523E05" w:rsidP="00433387">
            <w:pPr>
              <w:rPr>
                <w:b w:val="0"/>
                <w:bCs w:val="0"/>
              </w:rPr>
            </w:pPr>
            <w:r w:rsidRPr="00523E05">
              <w:t>Medium</w:t>
            </w:r>
          </w:p>
        </w:tc>
        <w:tc>
          <w:tcPr>
            <w:tcW w:w="2254" w:type="dxa"/>
          </w:tcPr>
          <w:p w14:paraId="015F1C50" w14:textId="77777777" w:rsidR="00181D76" w:rsidRDefault="00523E05" w:rsidP="00E02FAF">
            <w:pPr>
              <w:jc w:val="center"/>
              <w:cnfStyle w:val="000000000000" w:firstRow="0" w:lastRow="0" w:firstColumn="0" w:lastColumn="0" w:oddVBand="0" w:evenVBand="0" w:oddHBand="0" w:evenHBand="0" w:firstRowFirstColumn="0" w:firstRowLastColumn="0" w:lastRowFirstColumn="0" w:lastRowLastColumn="0"/>
            </w:pPr>
            <w:r>
              <w:t>(n=155)</w:t>
            </w:r>
          </w:p>
        </w:tc>
        <w:tc>
          <w:tcPr>
            <w:tcW w:w="2254" w:type="dxa"/>
          </w:tcPr>
          <w:p w14:paraId="38CDE142" w14:textId="77777777" w:rsidR="00181D76" w:rsidRDefault="00523E05" w:rsidP="00E02FAF">
            <w:pPr>
              <w:jc w:val="center"/>
              <w:cnfStyle w:val="000000000000" w:firstRow="0" w:lastRow="0" w:firstColumn="0" w:lastColumn="0" w:oddVBand="0" w:evenVBand="0" w:oddHBand="0" w:evenHBand="0" w:firstRowFirstColumn="0" w:firstRowLastColumn="0" w:lastRowFirstColumn="0" w:lastRowLastColumn="0"/>
            </w:pPr>
            <w:r>
              <w:t>(n=1254)</w:t>
            </w:r>
          </w:p>
        </w:tc>
        <w:tc>
          <w:tcPr>
            <w:tcW w:w="2254" w:type="dxa"/>
          </w:tcPr>
          <w:p w14:paraId="4D4783A8" w14:textId="77777777" w:rsidR="00181D76" w:rsidRDefault="00523E05" w:rsidP="00E02FAF">
            <w:pPr>
              <w:jc w:val="center"/>
              <w:cnfStyle w:val="000000000000" w:firstRow="0" w:lastRow="0" w:firstColumn="0" w:lastColumn="0" w:oddVBand="0" w:evenVBand="0" w:oddHBand="0" w:evenHBand="0" w:firstRowFirstColumn="0" w:firstRowLastColumn="0" w:lastRowFirstColumn="0" w:lastRowLastColumn="0"/>
            </w:pPr>
            <w:r>
              <w:t>(n=1409)</w:t>
            </w:r>
          </w:p>
        </w:tc>
      </w:tr>
      <w:tr w:rsidR="00181D76" w14:paraId="26DB6592"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BBE348" w14:textId="77777777" w:rsidR="00181D76" w:rsidRPr="00433387" w:rsidRDefault="00523E05" w:rsidP="00433387">
            <w:r w:rsidRPr="00523E05">
              <w:t>High</w:t>
            </w:r>
          </w:p>
        </w:tc>
        <w:tc>
          <w:tcPr>
            <w:tcW w:w="2254" w:type="dxa"/>
          </w:tcPr>
          <w:p w14:paraId="240B2AE2" w14:textId="77777777" w:rsidR="00181D76" w:rsidRDefault="00523E05" w:rsidP="00E02FAF">
            <w:pPr>
              <w:jc w:val="center"/>
              <w:cnfStyle w:val="000000100000" w:firstRow="0" w:lastRow="0" w:firstColumn="0" w:lastColumn="0" w:oddVBand="0" w:evenVBand="0" w:oddHBand="1" w:evenHBand="0" w:firstRowFirstColumn="0" w:firstRowLastColumn="0" w:lastRowFirstColumn="0" w:lastRowLastColumn="0"/>
            </w:pPr>
            <w:r w:rsidRPr="00433387">
              <w:rPr>
                <w:highlight w:val="yellow"/>
              </w:rPr>
              <w:t>(n=464)</w:t>
            </w:r>
          </w:p>
        </w:tc>
        <w:tc>
          <w:tcPr>
            <w:tcW w:w="2254" w:type="dxa"/>
          </w:tcPr>
          <w:p w14:paraId="5B78DEE4" w14:textId="77777777" w:rsidR="00181D76" w:rsidRDefault="00523E05" w:rsidP="00E02FAF">
            <w:pPr>
              <w:jc w:val="center"/>
              <w:cnfStyle w:val="000000100000" w:firstRow="0" w:lastRow="0" w:firstColumn="0" w:lastColumn="0" w:oddVBand="0" w:evenVBand="0" w:oddHBand="1" w:evenHBand="0" w:firstRowFirstColumn="0" w:firstRowLastColumn="0" w:lastRowFirstColumn="0" w:lastRowLastColumn="0"/>
            </w:pPr>
            <w:r>
              <w:t>(n=3808)</w:t>
            </w:r>
          </w:p>
        </w:tc>
        <w:tc>
          <w:tcPr>
            <w:tcW w:w="2254" w:type="dxa"/>
          </w:tcPr>
          <w:p w14:paraId="470BB2E9" w14:textId="77777777" w:rsidR="00181D76" w:rsidRDefault="00523E05" w:rsidP="00E02FAF">
            <w:pPr>
              <w:jc w:val="center"/>
              <w:cnfStyle w:val="000000100000" w:firstRow="0" w:lastRow="0" w:firstColumn="0" w:lastColumn="0" w:oddVBand="0" w:evenVBand="0" w:oddHBand="1" w:evenHBand="0" w:firstRowFirstColumn="0" w:firstRowLastColumn="0" w:lastRowFirstColumn="0" w:lastRowLastColumn="0"/>
            </w:pPr>
            <w:r>
              <w:t>(n=4272)</w:t>
            </w:r>
          </w:p>
        </w:tc>
      </w:tr>
      <w:tr w:rsidR="00181D76" w14:paraId="686613CE"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49D44C1C" w14:textId="77777777" w:rsidR="00181D76" w:rsidRPr="00433387" w:rsidRDefault="00523E05" w:rsidP="00433387">
            <w:r>
              <w:t>Missing</w:t>
            </w:r>
          </w:p>
        </w:tc>
        <w:tc>
          <w:tcPr>
            <w:tcW w:w="2254" w:type="dxa"/>
          </w:tcPr>
          <w:p w14:paraId="70789F3E" w14:textId="77777777" w:rsidR="00181D76" w:rsidRDefault="00523E05" w:rsidP="00E02FAF">
            <w:pPr>
              <w:jc w:val="center"/>
              <w:cnfStyle w:val="000000000000" w:firstRow="0" w:lastRow="0" w:firstColumn="0" w:lastColumn="0" w:oddVBand="0" w:evenVBand="0" w:oddHBand="0" w:evenHBand="0" w:firstRowFirstColumn="0" w:firstRowLastColumn="0" w:lastRowFirstColumn="0" w:lastRowLastColumn="0"/>
            </w:pPr>
            <w:r>
              <w:t>(n=148)</w:t>
            </w:r>
          </w:p>
        </w:tc>
        <w:tc>
          <w:tcPr>
            <w:tcW w:w="2254" w:type="dxa"/>
          </w:tcPr>
          <w:p w14:paraId="5E81FBE4" w14:textId="77777777" w:rsidR="00181D76" w:rsidRDefault="00523E05" w:rsidP="00E02FAF">
            <w:pPr>
              <w:jc w:val="center"/>
              <w:cnfStyle w:val="000000000000" w:firstRow="0" w:lastRow="0" w:firstColumn="0" w:lastColumn="0" w:oddVBand="0" w:evenVBand="0" w:oddHBand="0" w:evenHBand="0" w:firstRowFirstColumn="0" w:firstRowLastColumn="0" w:lastRowFirstColumn="0" w:lastRowLastColumn="0"/>
            </w:pPr>
            <w:r>
              <w:t>(n=2184)</w:t>
            </w:r>
          </w:p>
        </w:tc>
        <w:tc>
          <w:tcPr>
            <w:tcW w:w="2254" w:type="dxa"/>
          </w:tcPr>
          <w:p w14:paraId="3BA94919" w14:textId="77777777" w:rsidR="00181D76" w:rsidRDefault="00523E05" w:rsidP="00E02FAF">
            <w:pPr>
              <w:jc w:val="center"/>
              <w:cnfStyle w:val="000000000000" w:firstRow="0" w:lastRow="0" w:firstColumn="0" w:lastColumn="0" w:oddVBand="0" w:evenVBand="0" w:oddHBand="0" w:evenHBand="0" w:firstRowFirstColumn="0" w:firstRowLastColumn="0" w:lastRowFirstColumn="0" w:lastRowLastColumn="0"/>
            </w:pPr>
            <w:r>
              <w:t>(n=2332)</w:t>
            </w:r>
          </w:p>
        </w:tc>
      </w:tr>
      <w:tr w:rsidR="00181D76" w14:paraId="165C8FFE"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F12A9DE" w14:textId="77777777" w:rsidR="00181D76" w:rsidRDefault="00523E05" w:rsidP="00433387">
            <w:r>
              <w:t>HDL Cholesterol</w:t>
            </w:r>
          </w:p>
        </w:tc>
        <w:tc>
          <w:tcPr>
            <w:tcW w:w="2254" w:type="dxa"/>
          </w:tcPr>
          <w:p w14:paraId="7A0B6FEE" w14:textId="77777777" w:rsidR="00181D76" w:rsidRDefault="00181D76" w:rsidP="00E02FAF">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23D1E5D7" w14:textId="77777777" w:rsidR="00181D76" w:rsidRDefault="00181D76" w:rsidP="00E02FAF">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466B1DA1" w14:textId="77777777" w:rsidR="00181D76" w:rsidRDefault="00181D76" w:rsidP="00E02FAF">
            <w:pPr>
              <w:jc w:val="center"/>
              <w:cnfStyle w:val="000000100000" w:firstRow="0" w:lastRow="0" w:firstColumn="0" w:lastColumn="0" w:oddVBand="0" w:evenVBand="0" w:oddHBand="1" w:evenHBand="0" w:firstRowFirstColumn="0" w:firstRowLastColumn="0" w:lastRowFirstColumn="0" w:lastRowLastColumn="0"/>
            </w:pPr>
          </w:p>
        </w:tc>
      </w:tr>
      <w:tr w:rsidR="00181D76" w14:paraId="409A38BE"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780CC954" w14:textId="77777777" w:rsidR="00181D76" w:rsidRPr="00433387" w:rsidRDefault="00523E05" w:rsidP="00433387">
            <w:r w:rsidRPr="00523E05">
              <w:t>&lt;1.03</w:t>
            </w:r>
          </w:p>
        </w:tc>
        <w:tc>
          <w:tcPr>
            <w:tcW w:w="2254" w:type="dxa"/>
          </w:tcPr>
          <w:p w14:paraId="1D94955A" w14:textId="77777777" w:rsidR="00181D76" w:rsidRDefault="00523E05" w:rsidP="00E02FAF">
            <w:pPr>
              <w:jc w:val="center"/>
              <w:cnfStyle w:val="000000000000" w:firstRow="0" w:lastRow="0" w:firstColumn="0" w:lastColumn="0" w:oddVBand="0" w:evenVBand="0" w:oddHBand="0" w:evenHBand="0" w:firstRowFirstColumn="0" w:firstRowLastColumn="0" w:lastRowFirstColumn="0" w:lastRowLastColumn="0"/>
            </w:pPr>
            <w:r>
              <w:t>(n=161)</w:t>
            </w:r>
          </w:p>
        </w:tc>
        <w:tc>
          <w:tcPr>
            <w:tcW w:w="2254" w:type="dxa"/>
          </w:tcPr>
          <w:p w14:paraId="68325EA8" w14:textId="77777777" w:rsidR="00181D76" w:rsidRDefault="00523E05" w:rsidP="00E02FAF">
            <w:pPr>
              <w:jc w:val="center"/>
              <w:cnfStyle w:val="000000000000" w:firstRow="0" w:lastRow="0" w:firstColumn="0" w:lastColumn="0" w:oddVBand="0" w:evenVBand="0" w:oddHBand="0" w:evenHBand="0" w:firstRowFirstColumn="0" w:firstRowLastColumn="0" w:lastRowFirstColumn="0" w:lastRowLastColumn="0"/>
            </w:pPr>
            <w:r>
              <w:t>(n=744)</w:t>
            </w:r>
          </w:p>
        </w:tc>
        <w:tc>
          <w:tcPr>
            <w:tcW w:w="2254" w:type="dxa"/>
          </w:tcPr>
          <w:p w14:paraId="6F663F60" w14:textId="77777777" w:rsidR="00181D76" w:rsidRDefault="00523E05" w:rsidP="00E02FAF">
            <w:pPr>
              <w:jc w:val="center"/>
              <w:cnfStyle w:val="000000000000" w:firstRow="0" w:lastRow="0" w:firstColumn="0" w:lastColumn="0" w:oddVBand="0" w:evenVBand="0" w:oddHBand="0" w:evenHBand="0" w:firstRowFirstColumn="0" w:firstRowLastColumn="0" w:lastRowFirstColumn="0" w:lastRowLastColumn="0"/>
            </w:pPr>
            <w:r>
              <w:t>(n=905)</w:t>
            </w:r>
          </w:p>
        </w:tc>
      </w:tr>
      <w:tr w:rsidR="00181D76" w14:paraId="5CC6B77D"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77F9608" w14:textId="77777777" w:rsidR="00181D76" w:rsidRPr="00433387" w:rsidRDefault="00523E05" w:rsidP="00433387">
            <w:r w:rsidRPr="00523E05">
              <w:t>1.03-1.55</w:t>
            </w:r>
          </w:p>
        </w:tc>
        <w:tc>
          <w:tcPr>
            <w:tcW w:w="2254" w:type="dxa"/>
          </w:tcPr>
          <w:p w14:paraId="74AB95E8" w14:textId="77777777" w:rsidR="00181D76" w:rsidRDefault="00523E05" w:rsidP="00E02FAF">
            <w:pPr>
              <w:jc w:val="center"/>
              <w:cnfStyle w:val="000000100000" w:firstRow="0" w:lastRow="0" w:firstColumn="0" w:lastColumn="0" w:oddVBand="0" w:evenVBand="0" w:oddHBand="1" w:evenHBand="0" w:firstRowFirstColumn="0" w:firstRowLastColumn="0" w:lastRowFirstColumn="0" w:lastRowLastColumn="0"/>
            </w:pPr>
            <w:r w:rsidRPr="00433387">
              <w:rPr>
                <w:highlight w:val="yellow"/>
              </w:rPr>
              <w:t>(n=517)</w:t>
            </w:r>
          </w:p>
        </w:tc>
        <w:tc>
          <w:tcPr>
            <w:tcW w:w="2254" w:type="dxa"/>
          </w:tcPr>
          <w:p w14:paraId="75A2DFC9" w14:textId="77777777" w:rsidR="00181D76" w:rsidRDefault="00523E05" w:rsidP="00E02FAF">
            <w:pPr>
              <w:jc w:val="center"/>
              <w:cnfStyle w:val="000000100000" w:firstRow="0" w:lastRow="0" w:firstColumn="0" w:lastColumn="0" w:oddVBand="0" w:evenVBand="0" w:oddHBand="1" w:evenHBand="0" w:firstRowFirstColumn="0" w:firstRowLastColumn="0" w:lastRowFirstColumn="0" w:lastRowLastColumn="0"/>
            </w:pPr>
            <w:r>
              <w:t>(n=3510)</w:t>
            </w:r>
          </w:p>
        </w:tc>
        <w:tc>
          <w:tcPr>
            <w:tcW w:w="2254" w:type="dxa"/>
          </w:tcPr>
          <w:p w14:paraId="047021A0" w14:textId="77777777" w:rsidR="00181D76" w:rsidRDefault="00523E05" w:rsidP="00E02FAF">
            <w:pPr>
              <w:jc w:val="center"/>
              <w:cnfStyle w:val="000000100000" w:firstRow="0" w:lastRow="0" w:firstColumn="0" w:lastColumn="0" w:oddVBand="0" w:evenVBand="0" w:oddHBand="1" w:evenHBand="0" w:firstRowFirstColumn="0" w:firstRowLastColumn="0" w:lastRowFirstColumn="0" w:lastRowLastColumn="0"/>
            </w:pPr>
            <w:r>
              <w:t>(n=4027)</w:t>
            </w:r>
          </w:p>
        </w:tc>
      </w:tr>
      <w:tr w:rsidR="00181D76" w14:paraId="59F1F17B"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4E7A115F" w14:textId="77777777" w:rsidR="00181D76" w:rsidRPr="00523E05" w:rsidRDefault="00523E05" w:rsidP="00433387">
            <w:pPr>
              <w:rPr>
                <w:b w:val="0"/>
                <w:bCs w:val="0"/>
              </w:rPr>
            </w:pPr>
            <w:r w:rsidRPr="00523E05">
              <w:t>&gt;1.55</w:t>
            </w:r>
          </w:p>
        </w:tc>
        <w:tc>
          <w:tcPr>
            <w:tcW w:w="2254" w:type="dxa"/>
          </w:tcPr>
          <w:p w14:paraId="3BF956FC" w14:textId="77777777" w:rsidR="00181D76" w:rsidRDefault="00523E05" w:rsidP="00E02FAF">
            <w:pPr>
              <w:jc w:val="center"/>
              <w:cnfStyle w:val="000000000000" w:firstRow="0" w:lastRow="0" w:firstColumn="0" w:lastColumn="0" w:oddVBand="0" w:evenVBand="0" w:oddHBand="0" w:evenHBand="0" w:firstRowFirstColumn="0" w:firstRowLastColumn="0" w:lastRowFirstColumn="0" w:lastRowLastColumn="0"/>
            </w:pPr>
            <w:r>
              <w:t>(n=329)</w:t>
            </w:r>
          </w:p>
        </w:tc>
        <w:tc>
          <w:tcPr>
            <w:tcW w:w="2254" w:type="dxa"/>
          </w:tcPr>
          <w:p w14:paraId="678AC37B" w14:textId="77777777" w:rsidR="00181D76" w:rsidRDefault="00523E05" w:rsidP="00E02FAF">
            <w:pPr>
              <w:jc w:val="center"/>
              <w:cnfStyle w:val="000000000000" w:firstRow="0" w:lastRow="0" w:firstColumn="0" w:lastColumn="0" w:oddVBand="0" w:evenVBand="0" w:oddHBand="0" w:evenHBand="0" w:firstRowFirstColumn="0" w:firstRowLastColumn="0" w:lastRowFirstColumn="0" w:lastRowLastColumn="0"/>
            </w:pPr>
            <w:r>
              <w:t>(n=3692)</w:t>
            </w:r>
          </w:p>
        </w:tc>
        <w:tc>
          <w:tcPr>
            <w:tcW w:w="2254" w:type="dxa"/>
          </w:tcPr>
          <w:p w14:paraId="517A3FE4" w14:textId="77777777" w:rsidR="00181D76" w:rsidRDefault="00523E05" w:rsidP="00E02FAF">
            <w:pPr>
              <w:jc w:val="center"/>
              <w:cnfStyle w:val="000000000000" w:firstRow="0" w:lastRow="0" w:firstColumn="0" w:lastColumn="0" w:oddVBand="0" w:evenVBand="0" w:oddHBand="0" w:evenHBand="0" w:firstRowFirstColumn="0" w:firstRowLastColumn="0" w:lastRowFirstColumn="0" w:lastRowLastColumn="0"/>
            </w:pPr>
            <w:r>
              <w:t>(n=4021)</w:t>
            </w:r>
          </w:p>
        </w:tc>
      </w:tr>
      <w:tr w:rsidR="00181D76" w14:paraId="35FF3F0F"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1C9EBDA" w14:textId="77777777" w:rsidR="00181D76" w:rsidRPr="00433387" w:rsidRDefault="00523E05" w:rsidP="00433387">
            <w:r w:rsidRPr="00523E05">
              <w:t>Missing</w:t>
            </w:r>
          </w:p>
        </w:tc>
        <w:tc>
          <w:tcPr>
            <w:tcW w:w="2254" w:type="dxa"/>
          </w:tcPr>
          <w:p w14:paraId="2A69E0D0" w14:textId="77777777" w:rsidR="00181D76" w:rsidRDefault="00523E05" w:rsidP="00E02FAF">
            <w:pPr>
              <w:jc w:val="center"/>
              <w:cnfStyle w:val="000000100000" w:firstRow="0" w:lastRow="0" w:firstColumn="0" w:lastColumn="0" w:oddVBand="0" w:evenVBand="0" w:oddHBand="1" w:evenHBand="0" w:firstRowFirstColumn="0" w:firstRowLastColumn="0" w:lastRowFirstColumn="0" w:lastRowLastColumn="0"/>
            </w:pPr>
            <w:r>
              <w:t>(n=75)</w:t>
            </w:r>
          </w:p>
        </w:tc>
        <w:tc>
          <w:tcPr>
            <w:tcW w:w="2254" w:type="dxa"/>
          </w:tcPr>
          <w:p w14:paraId="3AE26481" w14:textId="77777777" w:rsidR="00181D76" w:rsidRDefault="00523E05" w:rsidP="00E02FAF">
            <w:pPr>
              <w:jc w:val="center"/>
              <w:cnfStyle w:val="000000100000" w:firstRow="0" w:lastRow="0" w:firstColumn="0" w:lastColumn="0" w:oddVBand="0" w:evenVBand="0" w:oddHBand="1" w:evenHBand="0" w:firstRowFirstColumn="0" w:firstRowLastColumn="0" w:lastRowFirstColumn="0" w:lastRowLastColumn="0"/>
            </w:pPr>
            <w:r>
              <w:t>(n=1280)</w:t>
            </w:r>
          </w:p>
        </w:tc>
        <w:tc>
          <w:tcPr>
            <w:tcW w:w="2254" w:type="dxa"/>
          </w:tcPr>
          <w:p w14:paraId="1A3673A5" w14:textId="77777777" w:rsidR="00181D76" w:rsidRDefault="00523E05" w:rsidP="00E02FAF">
            <w:pPr>
              <w:jc w:val="center"/>
              <w:cnfStyle w:val="000000100000" w:firstRow="0" w:lastRow="0" w:firstColumn="0" w:lastColumn="0" w:oddVBand="0" w:evenVBand="0" w:oddHBand="1" w:evenHBand="0" w:firstRowFirstColumn="0" w:firstRowLastColumn="0" w:lastRowFirstColumn="0" w:lastRowLastColumn="0"/>
            </w:pPr>
            <w:r>
              <w:t>(n=1355)</w:t>
            </w:r>
          </w:p>
        </w:tc>
      </w:tr>
      <w:tr w:rsidR="00181D76" w14:paraId="399143C8"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1C22EC2E" w14:textId="77777777" w:rsidR="00181D76" w:rsidRPr="00433387" w:rsidRDefault="00523E05" w:rsidP="00433387">
            <w:r>
              <w:t>LDL Cholesterol</w:t>
            </w:r>
          </w:p>
        </w:tc>
        <w:tc>
          <w:tcPr>
            <w:tcW w:w="2254" w:type="dxa"/>
          </w:tcPr>
          <w:p w14:paraId="02CB705D" w14:textId="77777777" w:rsidR="00181D76" w:rsidRDefault="00181D76" w:rsidP="00E02FAF">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51A2567B" w14:textId="77777777" w:rsidR="00181D76" w:rsidRDefault="00181D76" w:rsidP="00E02FAF">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5BDC9D74" w14:textId="77777777" w:rsidR="00181D76" w:rsidRDefault="00181D76" w:rsidP="00E02FAF">
            <w:pPr>
              <w:jc w:val="center"/>
              <w:cnfStyle w:val="000000000000" w:firstRow="0" w:lastRow="0" w:firstColumn="0" w:lastColumn="0" w:oddVBand="0" w:evenVBand="0" w:oddHBand="0" w:evenHBand="0" w:firstRowFirstColumn="0" w:firstRowLastColumn="0" w:lastRowFirstColumn="0" w:lastRowLastColumn="0"/>
            </w:pPr>
          </w:p>
        </w:tc>
      </w:tr>
      <w:tr w:rsidR="00181D76" w14:paraId="6EB6F6DF"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4E224ED" w14:textId="77777777" w:rsidR="00181D76" w:rsidRPr="00523E05" w:rsidRDefault="00523E05" w:rsidP="00433387">
            <w:pPr>
              <w:rPr>
                <w:b w:val="0"/>
                <w:bCs w:val="0"/>
              </w:rPr>
            </w:pPr>
            <w:r>
              <w:t>&lt;3.3</w:t>
            </w:r>
          </w:p>
        </w:tc>
        <w:tc>
          <w:tcPr>
            <w:tcW w:w="2254" w:type="dxa"/>
          </w:tcPr>
          <w:p w14:paraId="42AF66B3" w14:textId="77777777" w:rsidR="00181D76" w:rsidRDefault="0010688E" w:rsidP="00E02FAF">
            <w:pPr>
              <w:jc w:val="center"/>
              <w:cnfStyle w:val="000000100000" w:firstRow="0" w:lastRow="0" w:firstColumn="0" w:lastColumn="0" w:oddVBand="0" w:evenVBand="0" w:oddHBand="1" w:evenHBand="0" w:firstRowFirstColumn="0" w:firstRowLastColumn="0" w:lastRowFirstColumn="0" w:lastRowLastColumn="0"/>
            </w:pPr>
            <w:r>
              <w:t>(n=625)</w:t>
            </w:r>
          </w:p>
        </w:tc>
        <w:tc>
          <w:tcPr>
            <w:tcW w:w="2254" w:type="dxa"/>
          </w:tcPr>
          <w:p w14:paraId="5E03A942" w14:textId="77777777" w:rsidR="00181D76" w:rsidRDefault="0010688E" w:rsidP="00E02FAF">
            <w:pPr>
              <w:jc w:val="center"/>
              <w:cnfStyle w:val="000000100000" w:firstRow="0" w:lastRow="0" w:firstColumn="0" w:lastColumn="0" w:oddVBand="0" w:evenVBand="0" w:oddHBand="1" w:evenHBand="0" w:firstRowFirstColumn="0" w:firstRowLastColumn="0" w:lastRowFirstColumn="0" w:lastRowLastColumn="0"/>
            </w:pPr>
            <w:r>
              <w:t>(n=3607)</w:t>
            </w:r>
          </w:p>
        </w:tc>
        <w:tc>
          <w:tcPr>
            <w:tcW w:w="2254" w:type="dxa"/>
          </w:tcPr>
          <w:p w14:paraId="4D8126B6" w14:textId="77777777" w:rsidR="00181D76" w:rsidRDefault="0010688E" w:rsidP="00E02FAF">
            <w:pPr>
              <w:jc w:val="center"/>
              <w:cnfStyle w:val="000000100000" w:firstRow="0" w:lastRow="0" w:firstColumn="0" w:lastColumn="0" w:oddVBand="0" w:evenVBand="0" w:oddHBand="1" w:evenHBand="0" w:firstRowFirstColumn="0" w:firstRowLastColumn="0" w:lastRowFirstColumn="0" w:lastRowLastColumn="0"/>
            </w:pPr>
            <w:r>
              <w:t>(n=4232)</w:t>
            </w:r>
          </w:p>
        </w:tc>
      </w:tr>
      <w:tr w:rsidR="00181D76" w14:paraId="3E1800C8"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7C29B248" w14:textId="77777777" w:rsidR="00181D76" w:rsidRPr="00433387" w:rsidRDefault="0010688E" w:rsidP="00433387">
            <w:r>
              <w:t>3.3-4.1</w:t>
            </w:r>
          </w:p>
        </w:tc>
        <w:tc>
          <w:tcPr>
            <w:tcW w:w="2254" w:type="dxa"/>
          </w:tcPr>
          <w:p w14:paraId="66A97C4D" w14:textId="77777777" w:rsidR="00181D76" w:rsidRPr="00433387" w:rsidRDefault="0010688E" w:rsidP="00E02FAF">
            <w:pPr>
              <w:jc w:val="center"/>
              <w:cnfStyle w:val="000000000000" w:firstRow="0" w:lastRow="0" w:firstColumn="0" w:lastColumn="0" w:oddVBand="0" w:evenVBand="0" w:oddHBand="0" w:evenHBand="0" w:firstRowFirstColumn="0" w:firstRowLastColumn="0" w:lastRowFirstColumn="0" w:lastRowLastColumn="0"/>
              <w:rPr>
                <w:highlight w:val="yellow"/>
              </w:rPr>
            </w:pPr>
            <w:r w:rsidRPr="00433387">
              <w:rPr>
                <w:highlight w:val="yellow"/>
              </w:rPr>
              <w:t>(n=184)</w:t>
            </w:r>
          </w:p>
        </w:tc>
        <w:tc>
          <w:tcPr>
            <w:tcW w:w="2254" w:type="dxa"/>
          </w:tcPr>
          <w:p w14:paraId="0F127177" w14:textId="77777777" w:rsidR="00181D76" w:rsidRDefault="0010688E" w:rsidP="00E02FAF">
            <w:pPr>
              <w:jc w:val="center"/>
              <w:cnfStyle w:val="000000000000" w:firstRow="0" w:lastRow="0" w:firstColumn="0" w:lastColumn="0" w:oddVBand="0" w:evenVBand="0" w:oddHBand="0" w:evenHBand="0" w:firstRowFirstColumn="0" w:firstRowLastColumn="0" w:lastRowFirstColumn="0" w:lastRowLastColumn="0"/>
            </w:pPr>
            <w:r>
              <w:t>(n=2211)</w:t>
            </w:r>
          </w:p>
        </w:tc>
        <w:tc>
          <w:tcPr>
            <w:tcW w:w="2254" w:type="dxa"/>
          </w:tcPr>
          <w:p w14:paraId="51978D63" w14:textId="77777777" w:rsidR="00181D76" w:rsidRDefault="0010688E" w:rsidP="00E02FAF">
            <w:pPr>
              <w:jc w:val="center"/>
              <w:cnfStyle w:val="000000000000" w:firstRow="0" w:lastRow="0" w:firstColumn="0" w:lastColumn="0" w:oddVBand="0" w:evenVBand="0" w:oddHBand="0" w:evenHBand="0" w:firstRowFirstColumn="0" w:firstRowLastColumn="0" w:lastRowFirstColumn="0" w:lastRowLastColumn="0"/>
            </w:pPr>
            <w:r>
              <w:t>(n=2395)</w:t>
            </w:r>
          </w:p>
        </w:tc>
      </w:tr>
      <w:tr w:rsidR="00181D76" w14:paraId="724D65C6"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9E2CF20" w14:textId="77777777" w:rsidR="00181D76" w:rsidRPr="00433387" w:rsidRDefault="0010688E" w:rsidP="00433387">
            <w:r>
              <w:t>&gt;4.1</w:t>
            </w:r>
          </w:p>
        </w:tc>
        <w:tc>
          <w:tcPr>
            <w:tcW w:w="2254" w:type="dxa"/>
          </w:tcPr>
          <w:p w14:paraId="4D30C9A1" w14:textId="77777777" w:rsidR="00181D76" w:rsidRPr="00433387" w:rsidRDefault="0010688E" w:rsidP="00E02FAF">
            <w:pPr>
              <w:jc w:val="center"/>
              <w:cnfStyle w:val="000000100000" w:firstRow="0" w:lastRow="0" w:firstColumn="0" w:lastColumn="0" w:oddVBand="0" w:evenVBand="0" w:oddHBand="1" w:evenHBand="0" w:firstRowFirstColumn="0" w:firstRowLastColumn="0" w:lastRowFirstColumn="0" w:lastRowLastColumn="0"/>
              <w:rPr>
                <w:highlight w:val="yellow"/>
              </w:rPr>
            </w:pPr>
            <w:r w:rsidRPr="00433387">
              <w:rPr>
                <w:highlight w:val="yellow"/>
              </w:rPr>
              <w:t>(n=170)</w:t>
            </w:r>
          </w:p>
        </w:tc>
        <w:tc>
          <w:tcPr>
            <w:tcW w:w="2254" w:type="dxa"/>
          </w:tcPr>
          <w:p w14:paraId="63B3F882" w14:textId="77777777" w:rsidR="00181D76" w:rsidRDefault="0010688E" w:rsidP="00E02FAF">
            <w:pPr>
              <w:jc w:val="center"/>
              <w:cnfStyle w:val="000000100000" w:firstRow="0" w:lastRow="0" w:firstColumn="0" w:lastColumn="0" w:oddVBand="0" w:evenVBand="0" w:oddHBand="1" w:evenHBand="0" w:firstRowFirstColumn="0" w:firstRowLastColumn="0" w:lastRowFirstColumn="0" w:lastRowLastColumn="0"/>
            </w:pPr>
            <w:r>
              <w:t>(</w:t>
            </w:r>
            <w:r w:rsidR="002D2156">
              <w:t>n=1821</w:t>
            </w:r>
            <w:r>
              <w:t>)</w:t>
            </w:r>
          </w:p>
        </w:tc>
        <w:tc>
          <w:tcPr>
            <w:tcW w:w="2254" w:type="dxa"/>
          </w:tcPr>
          <w:p w14:paraId="0A5176F6" w14:textId="77777777" w:rsidR="00181D76" w:rsidRDefault="0010688E" w:rsidP="00E02FAF">
            <w:pPr>
              <w:jc w:val="center"/>
              <w:cnfStyle w:val="000000100000" w:firstRow="0" w:lastRow="0" w:firstColumn="0" w:lastColumn="0" w:oddVBand="0" w:evenVBand="0" w:oddHBand="1" w:evenHBand="0" w:firstRowFirstColumn="0" w:firstRowLastColumn="0" w:lastRowFirstColumn="0" w:lastRowLastColumn="0"/>
            </w:pPr>
            <w:r>
              <w:t>(</w:t>
            </w:r>
            <w:r w:rsidR="002D2156">
              <w:t>n=1991</w:t>
            </w:r>
            <w:r>
              <w:t>)</w:t>
            </w:r>
          </w:p>
        </w:tc>
      </w:tr>
      <w:tr w:rsidR="00181D76" w14:paraId="0638E393"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1E4655CB" w14:textId="77777777" w:rsidR="00181D76" w:rsidRPr="00523E05" w:rsidRDefault="0010688E" w:rsidP="00433387">
            <w:pPr>
              <w:rPr>
                <w:b w:val="0"/>
                <w:bCs w:val="0"/>
              </w:rPr>
            </w:pPr>
            <w:r>
              <w:t>Missing</w:t>
            </w:r>
          </w:p>
        </w:tc>
        <w:tc>
          <w:tcPr>
            <w:tcW w:w="2254" w:type="dxa"/>
          </w:tcPr>
          <w:p w14:paraId="0B55FFC7" w14:textId="77777777" w:rsidR="00181D76" w:rsidRDefault="002D2156" w:rsidP="00E02FAF">
            <w:pPr>
              <w:jc w:val="center"/>
              <w:cnfStyle w:val="000000000000" w:firstRow="0" w:lastRow="0" w:firstColumn="0" w:lastColumn="0" w:oddVBand="0" w:evenVBand="0" w:oddHBand="0" w:evenHBand="0" w:firstRowFirstColumn="0" w:firstRowLastColumn="0" w:lastRowFirstColumn="0" w:lastRowLastColumn="0"/>
            </w:pPr>
            <w:r>
              <w:t>(n=103</w:t>
            </w:r>
            <w:r w:rsidR="0010688E">
              <w:t>)</w:t>
            </w:r>
          </w:p>
        </w:tc>
        <w:tc>
          <w:tcPr>
            <w:tcW w:w="2254" w:type="dxa"/>
          </w:tcPr>
          <w:p w14:paraId="7D421D27" w14:textId="77777777" w:rsidR="00181D76" w:rsidRDefault="002D2156" w:rsidP="00E02FAF">
            <w:pPr>
              <w:jc w:val="center"/>
              <w:cnfStyle w:val="000000000000" w:firstRow="0" w:lastRow="0" w:firstColumn="0" w:lastColumn="0" w:oddVBand="0" w:evenVBand="0" w:oddHBand="0" w:evenHBand="0" w:firstRowFirstColumn="0" w:firstRowLastColumn="0" w:lastRowFirstColumn="0" w:lastRowLastColumn="0"/>
            </w:pPr>
            <w:r>
              <w:t>(n=1587</w:t>
            </w:r>
            <w:r w:rsidR="0010688E">
              <w:t>)</w:t>
            </w:r>
          </w:p>
        </w:tc>
        <w:tc>
          <w:tcPr>
            <w:tcW w:w="2254" w:type="dxa"/>
          </w:tcPr>
          <w:p w14:paraId="6C655348" w14:textId="77777777" w:rsidR="00181D76" w:rsidRDefault="0010688E" w:rsidP="00E02FAF">
            <w:pPr>
              <w:jc w:val="center"/>
              <w:cnfStyle w:val="000000000000" w:firstRow="0" w:lastRow="0" w:firstColumn="0" w:lastColumn="0" w:oddVBand="0" w:evenVBand="0" w:oddHBand="0" w:evenHBand="0" w:firstRowFirstColumn="0" w:firstRowLastColumn="0" w:lastRowFirstColumn="0" w:lastRowLastColumn="0"/>
            </w:pPr>
            <w:r>
              <w:t>(n</w:t>
            </w:r>
            <w:r w:rsidR="002D2156">
              <w:t>=1690</w:t>
            </w:r>
            <w:r>
              <w:t>)</w:t>
            </w:r>
          </w:p>
        </w:tc>
      </w:tr>
      <w:tr w:rsidR="00181D76" w14:paraId="56FBB7C2"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F7F3FF7" w14:textId="77777777" w:rsidR="00181D76" w:rsidRDefault="0010688E" w:rsidP="00433387">
            <w:pPr>
              <w:rPr>
                <w:b w:val="0"/>
                <w:bCs w:val="0"/>
              </w:rPr>
            </w:pPr>
            <w:r>
              <w:t>Triglycerides</w:t>
            </w:r>
          </w:p>
        </w:tc>
        <w:tc>
          <w:tcPr>
            <w:tcW w:w="2254" w:type="dxa"/>
          </w:tcPr>
          <w:p w14:paraId="5FC5BE18" w14:textId="77777777" w:rsidR="00181D76" w:rsidRDefault="00181D76" w:rsidP="00E02FAF">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401A96FB" w14:textId="77777777" w:rsidR="00181D76" w:rsidRDefault="00181D76" w:rsidP="00E02FAF">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571EE31D" w14:textId="77777777" w:rsidR="00181D76" w:rsidRDefault="00181D76" w:rsidP="00E02FAF">
            <w:pPr>
              <w:jc w:val="center"/>
              <w:cnfStyle w:val="000000100000" w:firstRow="0" w:lastRow="0" w:firstColumn="0" w:lastColumn="0" w:oddVBand="0" w:evenVBand="0" w:oddHBand="1" w:evenHBand="0" w:firstRowFirstColumn="0" w:firstRowLastColumn="0" w:lastRowFirstColumn="0" w:lastRowLastColumn="0"/>
            </w:pPr>
          </w:p>
        </w:tc>
      </w:tr>
      <w:tr w:rsidR="0010688E" w14:paraId="00AC70EC"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11C580B8" w14:textId="77777777" w:rsidR="0010688E" w:rsidRDefault="002D2156" w:rsidP="00433387">
            <w:pPr>
              <w:rPr>
                <w:b w:val="0"/>
              </w:rPr>
            </w:pPr>
            <w:r>
              <w:t>&lt;1.7</w:t>
            </w:r>
          </w:p>
        </w:tc>
        <w:tc>
          <w:tcPr>
            <w:tcW w:w="2254" w:type="dxa"/>
          </w:tcPr>
          <w:p w14:paraId="60E7D441" w14:textId="77777777" w:rsidR="0010688E" w:rsidRDefault="0010688E" w:rsidP="00E02FAF">
            <w:pPr>
              <w:jc w:val="center"/>
              <w:cnfStyle w:val="000000000000" w:firstRow="0" w:lastRow="0" w:firstColumn="0" w:lastColumn="0" w:oddVBand="0" w:evenVBand="0" w:oddHBand="0" w:evenHBand="0" w:firstRowFirstColumn="0" w:firstRowLastColumn="0" w:lastRowFirstColumn="0" w:lastRowLastColumn="0"/>
            </w:pPr>
            <w:r>
              <w:t>(n=707)</w:t>
            </w:r>
          </w:p>
        </w:tc>
        <w:tc>
          <w:tcPr>
            <w:tcW w:w="2254" w:type="dxa"/>
          </w:tcPr>
          <w:p w14:paraId="38C6B168" w14:textId="77777777" w:rsidR="0010688E" w:rsidRDefault="0010688E" w:rsidP="00E02FAF">
            <w:pPr>
              <w:jc w:val="center"/>
              <w:cnfStyle w:val="000000000000" w:firstRow="0" w:lastRow="0" w:firstColumn="0" w:lastColumn="0" w:oddVBand="0" w:evenVBand="0" w:oddHBand="0" w:evenHBand="0" w:firstRowFirstColumn="0" w:firstRowLastColumn="0" w:lastRowFirstColumn="0" w:lastRowLastColumn="0"/>
            </w:pPr>
            <w:r>
              <w:t>(n=6103)</w:t>
            </w:r>
          </w:p>
        </w:tc>
        <w:tc>
          <w:tcPr>
            <w:tcW w:w="2254" w:type="dxa"/>
          </w:tcPr>
          <w:p w14:paraId="3990BCEC" w14:textId="77777777" w:rsidR="0010688E" w:rsidRDefault="0010688E" w:rsidP="00E02FAF">
            <w:pPr>
              <w:jc w:val="center"/>
              <w:cnfStyle w:val="000000000000" w:firstRow="0" w:lastRow="0" w:firstColumn="0" w:lastColumn="0" w:oddVBand="0" w:evenVBand="0" w:oddHBand="0" w:evenHBand="0" w:firstRowFirstColumn="0" w:firstRowLastColumn="0" w:lastRowFirstColumn="0" w:lastRowLastColumn="0"/>
            </w:pPr>
            <w:r>
              <w:t>(n=6810)</w:t>
            </w:r>
          </w:p>
        </w:tc>
      </w:tr>
      <w:tr w:rsidR="0010688E" w14:paraId="59806304"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274B046" w14:textId="77777777" w:rsidR="0010688E" w:rsidRPr="00867D3D" w:rsidRDefault="002D2156" w:rsidP="00433387">
            <w:pPr>
              <w:rPr>
                <w:b w:val="0"/>
                <w:bCs w:val="0"/>
              </w:rPr>
            </w:pPr>
            <w:r>
              <w:t>1.7-5.65</w:t>
            </w:r>
          </w:p>
        </w:tc>
        <w:tc>
          <w:tcPr>
            <w:tcW w:w="2254" w:type="dxa"/>
          </w:tcPr>
          <w:p w14:paraId="019B6386" w14:textId="77777777" w:rsidR="0010688E" w:rsidRDefault="0010688E" w:rsidP="00E02FAF">
            <w:pPr>
              <w:jc w:val="center"/>
              <w:cnfStyle w:val="000000100000" w:firstRow="0" w:lastRow="0" w:firstColumn="0" w:lastColumn="0" w:oddVBand="0" w:evenVBand="0" w:oddHBand="1" w:evenHBand="0" w:firstRowFirstColumn="0" w:firstRowLastColumn="0" w:lastRowFirstColumn="0" w:lastRowLastColumn="0"/>
            </w:pPr>
            <w:r>
              <w:t>(</w:t>
            </w:r>
            <w:r w:rsidRPr="00433387">
              <w:rPr>
                <w:highlight w:val="yellow"/>
              </w:rPr>
              <w:t>n=288)</w:t>
            </w:r>
          </w:p>
        </w:tc>
        <w:tc>
          <w:tcPr>
            <w:tcW w:w="2254" w:type="dxa"/>
          </w:tcPr>
          <w:p w14:paraId="4145AE86" w14:textId="77777777" w:rsidR="0010688E" w:rsidRDefault="0010688E" w:rsidP="00E02FAF">
            <w:pPr>
              <w:jc w:val="center"/>
              <w:cnfStyle w:val="000000100000" w:firstRow="0" w:lastRow="0" w:firstColumn="0" w:lastColumn="0" w:oddVBand="0" w:evenVBand="0" w:oddHBand="1" w:evenHBand="0" w:firstRowFirstColumn="0" w:firstRowLastColumn="0" w:lastRowFirstColumn="0" w:lastRowLastColumn="0"/>
            </w:pPr>
            <w:r>
              <w:t>(n=1815)</w:t>
            </w:r>
          </w:p>
        </w:tc>
        <w:tc>
          <w:tcPr>
            <w:tcW w:w="2254" w:type="dxa"/>
          </w:tcPr>
          <w:p w14:paraId="29450FEB" w14:textId="77777777" w:rsidR="0010688E" w:rsidRDefault="0010688E" w:rsidP="00E02FAF">
            <w:pPr>
              <w:jc w:val="center"/>
              <w:cnfStyle w:val="000000100000" w:firstRow="0" w:lastRow="0" w:firstColumn="0" w:lastColumn="0" w:oddVBand="0" w:evenVBand="0" w:oddHBand="1" w:evenHBand="0" w:firstRowFirstColumn="0" w:firstRowLastColumn="0" w:lastRowFirstColumn="0" w:lastRowLastColumn="0"/>
            </w:pPr>
            <w:r>
              <w:t>(n=2103)</w:t>
            </w:r>
          </w:p>
        </w:tc>
      </w:tr>
      <w:tr w:rsidR="0010688E" w14:paraId="642C3B71"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2D637695" w14:textId="77777777" w:rsidR="0010688E" w:rsidRPr="00433387" w:rsidRDefault="002D2156" w:rsidP="00433387">
            <w:r w:rsidRPr="002D2156">
              <w:t>&gt;5.65</w:t>
            </w:r>
          </w:p>
        </w:tc>
        <w:tc>
          <w:tcPr>
            <w:tcW w:w="2254" w:type="dxa"/>
          </w:tcPr>
          <w:p w14:paraId="5BC8FBB5" w14:textId="77777777" w:rsidR="0010688E" w:rsidRDefault="0010688E" w:rsidP="00E02FAF">
            <w:pPr>
              <w:jc w:val="center"/>
              <w:cnfStyle w:val="000000000000" w:firstRow="0" w:lastRow="0" w:firstColumn="0" w:lastColumn="0" w:oddVBand="0" w:evenVBand="0" w:oddHBand="0" w:evenHBand="0" w:firstRowFirstColumn="0" w:firstRowLastColumn="0" w:lastRowFirstColumn="0" w:lastRowLastColumn="0"/>
            </w:pPr>
            <w:r>
              <w:t>(n=13)</w:t>
            </w:r>
          </w:p>
        </w:tc>
        <w:tc>
          <w:tcPr>
            <w:tcW w:w="2254" w:type="dxa"/>
          </w:tcPr>
          <w:p w14:paraId="486D36D4" w14:textId="77777777" w:rsidR="0010688E" w:rsidRDefault="0010688E" w:rsidP="00E02FAF">
            <w:pPr>
              <w:jc w:val="center"/>
              <w:cnfStyle w:val="000000000000" w:firstRow="0" w:lastRow="0" w:firstColumn="0" w:lastColumn="0" w:oddVBand="0" w:evenVBand="0" w:oddHBand="0" w:evenHBand="0" w:firstRowFirstColumn="0" w:firstRowLastColumn="0" w:lastRowFirstColumn="0" w:lastRowLastColumn="0"/>
            </w:pPr>
            <w:r>
              <w:t>(n=40)</w:t>
            </w:r>
          </w:p>
        </w:tc>
        <w:tc>
          <w:tcPr>
            <w:tcW w:w="2254" w:type="dxa"/>
          </w:tcPr>
          <w:p w14:paraId="20DD4852" w14:textId="77777777" w:rsidR="0010688E" w:rsidRDefault="0010688E" w:rsidP="00E02FAF">
            <w:pPr>
              <w:jc w:val="center"/>
              <w:cnfStyle w:val="000000000000" w:firstRow="0" w:lastRow="0" w:firstColumn="0" w:lastColumn="0" w:oddVBand="0" w:evenVBand="0" w:oddHBand="0" w:evenHBand="0" w:firstRowFirstColumn="0" w:firstRowLastColumn="0" w:lastRowFirstColumn="0" w:lastRowLastColumn="0"/>
            </w:pPr>
            <w:r>
              <w:t>(n=53)</w:t>
            </w:r>
          </w:p>
        </w:tc>
      </w:tr>
      <w:tr w:rsidR="0010688E" w14:paraId="540DC157"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FF14D19" w14:textId="77777777" w:rsidR="0010688E" w:rsidRPr="00433387" w:rsidRDefault="002D2156" w:rsidP="00433387">
            <w:r w:rsidRPr="002D2156">
              <w:t>Missing</w:t>
            </w:r>
          </w:p>
        </w:tc>
        <w:tc>
          <w:tcPr>
            <w:tcW w:w="2254" w:type="dxa"/>
          </w:tcPr>
          <w:p w14:paraId="372772E7" w14:textId="77777777" w:rsidR="0010688E" w:rsidRDefault="0010688E" w:rsidP="00E02FAF">
            <w:pPr>
              <w:jc w:val="center"/>
              <w:cnfStyle w:val="000000100000" w:firstRow="0" w:lastRow="0" w:firstColumn="0" w:lastColumn="0" w:oddVBand="0" w:evenVBand="0" w:oddHBand="1" w:evenHBand="0" w:firstRowFirstColumn="0" w:firstRowLastColumn="0" w:lastRowFirstColumn="0" w:lastRowLastColumn="0"/>
            </w:pPr>
            <w:r>
              <w:t>(n=74)</w:t>
            </w:r>
          </w:p>
        </w:tc>
        <w:tc>
          <w:tcPr>
            <w:tcW w:w="2254" w:type="dxa"/>
          </w:tcPr>
          <w:p w14:paraId="7F6FD1F2" w14:textId="77777777" w:rsidR="0010688E" w:rsidRDefault="0010688E" w:rsidP="00E02FAF">
            <w:pPr>
              <w:jc w:val="center"/>
              <w:cnfStyle w:val="000000100000" w:firstRow="0" w:lastRow="0" w:firstColumn="0" w:lastColumn="0" w:oddVBand="0" w:evenVBand="0" w:oddHBand="1" w:evenHBand="0" w:firstRowFirstColumn="0" w:firstRowLastColumn="0" w:lastRowFirstColumn="0" w:lastRowLastColumn="0"/>
            </w:pPr>
            <w:r>
              <w:t>(n=1268)</w:t>
            </w:r>
          </w:p>
        </w:tc>
        <w:tc>
          <w:tcPr>
            <w:tcW w:w="2254" w:type="dxa"/>
          </w:tcPr>
          <w:p w14:paraId="7FD61C6F" w14:textId="77777777" w:rsidR="0010688E" w:rsidRDefault="0010688E" w:rsidP="00E02FAF">
            <w:pPr>
              <w:jc w:val="center"/>
              <w:cnfStyle w:val="000000100000" w:firstRow="0" w:lastRow="0" w:firstColumn="0" w:lastColumn="0" w:oddVBand="0" w:evenVBand="0" w:oddHBand="1" w:evenHBand="0" w:firstRowFirstColumn="0" w:firstRowLastColumn="0" w:lastRowFirstColumn="0" w:lastRowLastColumn="0"/>
            </w:pPr>
            <w:r>
              <w:t>(n=1342)</w:t>
            </w:r>
          </w:p>
        </w:tc>
      </w:tr>
      <w:tr w:rsidR="0010688E" w14:paraId="38E703C4"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2EBEF98D" w14:textId="77777777" w:rsidR="0010688E" w:rsidRPr="007A20A7" w:rsidRDefault="00FA4EED" w:rsidP="00433387">
            <w:r>
              <w:t>Chronic Kidney Disease</w:t>
            </w:r>
          </w:p>
        </w:tc>
        <w:tc>
          <w:tcPr>
            <w:tcW w:w="2254" w:type="dxa"/>
          </w:tcPr>
          <w:p w14:paraId="6F7872FB" w14:textId="77777777" w:rsidR="0010688E" w:rsidRDefault="0010688E" w:rsidP="00E02FAF">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7AE00270" w14:textId="77777777" w:rsidR="0010688E" w:rsidRDefault="0010688E" w:rsidP="00E02FAF">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7ECA7B3E" w14:textId="77777777" w:rsidR="0010688E" w:rsidRDefault="0010688E" w:rsidP="00E02FAF">
            <w:pPr>
              <w:jc w:val="center"/>
              <w:cnfStyle w:val="000000000000" w:firstRow="0" w:lastRow="0" w:firstColumn="0" w:lastColumn="0" w:oddVBand="0" w:evenVBand="0" w:oddHBand="0" w:evenHBand="0" w:firstRowFirstColumn="0" w:firstRowLastColumn="0" w:lastRowFirstColumn="0" w:lastRowLastColumn="0"/>
            </w:pPr>
          </w:p>
        </w:tc>
      </w:tr>
      <w:tr w:rsidR="00FA4EED" w14:paraId="0D299B09"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18854FE" w14:textId="77777777" w:rsidR="00FA4EED" w:rsidRPr="00433387" w:rsidRDefault="00FA4EED" w:rsidP="00433387">
            <w:r w:rsidRPr="00FA4EED">
              <w:t>EGFR &gt; 60</w:t>
            </w:r>
          </w:p>
        </w:tc>
        <w:tc>
          <w:tcPr>
            <w:tcW w:w="2254" w:type="dxa"/>
          </w:tcPr>
          <w:p w14:paraId="36313F22" w14:textId="77777777" w:rsidR="00FA4EED" w:rsidRDefault="00FA4EED" w:rsidP="00E02FAF">
            <w:pPr>
              <w:jc w:val="center"/>
              <w:cnfStyle w:val="000000100000" w:firstRow="0" w:lastRow="0" w:firstColumn="0" w:lastColumn="0" w:oddVBand="0" w:evenVBand="0" w:oddHBand="1" w:evenHBand="0" w:firstRowFirstColumn="0" w:firstRowLastColumn="0" w:lastRowFirstColumn="0" w:lastRowLastColumn="0"/>
            </w:pPr>
            <w:r>
              <w:t>(n=521)</w:t>
            </w:r>
          </w:p>
        </w:tc>
        <w:tc>
          <w:tcPr>
            <w:tcW w:w="2254" w:type="dxa"/>
          </w:tcPr>
          <w:p w14:paraId="1A4FD14C" w14:textId="77777777" w:rsidR="00FA4EED" w:rsidRDefault="00FA4EED" w:rsidP="00E02FAF">
            <w:pPr>
              <w:jc w:val="center"/>
              <w:cnfStyle w:val="000000100000" w:firstRow="0" w:lastRow="0" w:firstColumn="0" w:lastColumn="0" w:oddVBand="0" w:evenVBand="0" w:oddHBand="1" w:evenHBand="0" w:firstRowFirstColumn="0" w:firstRowLastColumn="0" w:lastRowFirstColumn="0" w:lastRowLastColumn="0"/>
            </w:pPr>
            <w:r>
              <w:t>(n=4865)</w:t>
            </w:r>
          </w:p>
        </w:tc>
        <w:tc>
          <w:tcPr>
            <w:tcW w:w="2254" w:type="dxa"/>
          </w:tcPr>
          <w:p w14:paraId="031D1134" w14:textId="77777777" w:rsidR="00FA4EED" w:rsidRDefault="00FA4EED" w:rsidP="00E02FAF">
            <w:pPr>
              <w:jc w:val="center"/>
              <w:cnfStyle w:val="000000100000" w:firstRow="0" w:lastRow="0" w:firstColumn="0" w:lastColumn="0" w:oddVBand="0" w:evenVBand="0" w:oddHBand="1" w:evenHBand="0" w:firstRowFirstColumn="0" w:firstRowLastColumn="0" w:lastRowFirstColumn="0" w:lastRowLastColumn="0"/>
            </w:pPr>
            <w:r>
              <w:t>(n=5386)</w:t>
            </w:r>
          </w:p>
        </w:tc>
      </w:tr>
      <w:tr w:rsidR="00FA4EED" w14:paraId="0979AAF4"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102D6305" w14:textId="77777777" w:rsidR="00FA4EED" w:rsidRPr="00433387" w:rsidRDefault="00FA4EED" w:rsidP="00433387">
            <w:r w:rsidRPr="00FA4EED">
              <w:t>EGFR</w:t>
            </w:r>
            <w:r w:rsidRPr="00FA4EED">
              <w:rPr>
                <w:rFonts w:hint="eastAsia"/>
              </w:rPr>
              <w:t xml:space="preserve"> ≤ </w:t>
            </w:r>
            <w:r w:rsidRPr="00FA4EED">
              <w:t>60</w:t>
            </w:r>
          </w:p>
        </w:tc>
        <w:tc>
          <w:tcPr>
            <w:tcW w:w="2254" w:type="dxa"/>
          </w:tcPr>
          <w:p w14:paraId="383C6A82" w14:textId="77777777" w:rsidR="00FA4EED" w:rsidRDefault="00FA4EED" w:rsidP="00E02FAF">
            <w:pPr>
              <w:jc w:val="center"/>
              <w:cnfStyle w:val="000000000000" w:firstRow="0" w:lastRow="0" w:firstColumn="0" w:lastColumn="0" w:oddVBand="0" w:evenVBand="0" w:oddHBand="0" w:evenHBand="0" w:firstRowFirstColumn="0" w:firstRowLastColumn="0" w:lastRowFirstColumn="0" w:lastRowLastColumn="0"/>
            </w:pPr>
            <w:r w:rsidRPr="00433387">
              <w:rPr>
                <w:highlight w:val="yellow"/>
              </w:rPr>
              <w:t>(n=129)</w:t>
            </w:r>
          </w:p>
        </w:tc>
        <w:tc>
          <w:tcPr>
            <w:tcW w:w="2254" w:type="dxa"/>
          </w:tcPr>
          <w:p w14:paraId="00CED48F" w14:textId="77777777" w:rsidR="00FA4EED" w:rsidRDefault="00FA4EED" w:rsidP="00E02FAF">
            <w:pPr>
              <w:jc w:val="center"/>
              <w:cnfStyle w:val="000000000000" w:firstRow="0" w:lastRow="0" w:firstColumn="0" w:lastColumn="0" w:oddVBand="0" w:evenVBand="0" w:oddHBand="0" w:evenHBand="0" w:firstRowFirstColumn="0" w:firstRowLastColumn="0" w:lastRowFirstColumn="0" w:lastRowLastColumn="0"/>
            </w:pPr>
            <w:r>
              <w:t>(n=551)</w:t>
            </w:r>
          </w:p>
        </w:tc>
        <w:tc>
          <w:tcPr>
            <w:tcW w:w="2254" w:type="dxa"/>
          </w:tcPr>
          <w:p w14:paraId="19BD2D25" w14:textId="77777777" w:rsidR="00FA4EED" w:rsidRDefault="00FA4EED" w:rsidP="00E02FAF">
            <w:pPr>
              <w:jc w:val="center"/>
              <w:cnfStyle w:val="000000000000" w:firstRow="0" w:lastRow="0" w:firstColumn="0" w:lastColumn="0" w:oddVBand="0" w:evenVBand="0" w:oddHBand="0" w:evenHBand="0" w:firstRowFirstColumn="0" w:firstRowLastColumn="0" w:lastRowFirstColumn="0" w:lastRowLastColumn="0"/>
            </w:pPr>
            <w:r>
              <w:t>(n=680)</w:t>
            </w:r>
          </w:p>
        </w:tc>
      </w:tr>
      <w:tr w:rsidR="00FA4EED" w14:paraId="2A1E4302"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A00EB3" w14:textId="77777777" w:rsidR="00FA4EED" w:rsidRDefault="00FA4EED" w:rsidP="00433387">
            <w:pPr>
              <w:rPr>
                <w:b w:val="0"/>
                <w:bCs w:val="0"/>
              </w:rPr>
            </w:pPr>
            <w:r>
              <w:t>Missing</w:t>
            </w:r>
          </w:p>
        </w:tc>
        <w:tc>
          <w:tcPr>
            <w:tcW w:w="2254" w:type="dxa"/>
          </w:tcPr>
          <w:p w14:paraId="66609FC3" w14:textId="77777777" w:rsidR="00FA4EED" w:rsidRDefault="00FA4EED" w:rsidP="00E02FAF">
            <w:pPr>
              <w:jc w:val="center"/>
              <w:cnfStyle w:val="000000100000" w:firstRow="0" w:lastRow="0" w:firstColumn="0" w:lastColumn="0" w:oddVBand="0" w:evenVBand="0" w:oddHBand="1" w:evenHBand="0" w:firstRowFirstColumn="0" w:firstRowLastColumn="0" w:lastRowFirstColumn="0" w:lastRowLastColumn="0"/>
            </w:pPr>
            <w:r>
              <w:t>(n=432)</w:t>
            </w:r>
          </w:p>
        </w:tc>
        <w:tc>
          <w:tcPr>
            <w:tcW w:w="2254" w:type="dxa"/>
          </w:tcPr>
          <w:p w14:paraId="23DDDCE9" w14:textId="77777777" w:rsidR="00FA4EED" w:rsidRDefault="00FA4EED" w:rsidP="00E02FAF">
            <w:pPr>
              <w:jc w:val="center"/>
              <w:cnfStyle w:val="000000100000" w:firstRow="0" w:lastRow="0" w:firstColumn="0" w:lastColumn="0" w:oddVBand="0" w:evenVBand="0" w:oddHBand="1" w:evenHBand="0" w:firstRowFirstColumn="0" w:firstRowLastColumn="0" w:lastRowFirstColumn="0" w:lastRowLastColumn="0"/>
            </w:pPr>
            <w:r>
              <w:t>(n=3810)</w:t>
            </w:r>
          </w:p>
        </w:tc>
        <w:tc>
          <w:tcPr>
            <w:tcW w:w="2254" w:type="dxa"/>
          </w:tcPr>
          <w:p w14:paraId="1170A95E" w14:textId="77777777" w:rsidR="00FA4EED" w:rsidRDefault="00FA4EED" w:rsidP="00E02FAF">
            <w:pPr>
              <w:jc w:val="center"/>
              <w:cnfStyle w:val="000000100000" w:firstRow="0" w:lastRow="0" w:firstColumn="0" w:lastColumn="0" w:oddVBand="0" w:evenVBand="0" w:oddHBand="1" w:evenHBand="0" w:firstRowFirstColumn="0" w:firstRowLastColumn="0" w:lastRowFirstColumn="0" w:lastRowLastColumn="0"/>
            </w:pPr>
            <w:r>
              <w:t>(n=4242)</w:t>
            </w:r>
          </w:p>
        </w:tc>
      </w:tr>
      <w:tr w:rsidR="00FA4EED" w14:paraId="42F1B5AF"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65FD5E9E" w14:textId="77777777" w:rsidR="00FA4EED" w:rsidRPr="00433387" w:rsidRDefault="00FA4EED" w:rsidP="00433387">
            <w:r>
              <w:t>Socioeconomic Status</w:t>
            </w:r>
          </w:p>
        </w:tc>
        <w:tc>
          <w:tcPr>
            <w:tcW w:w="2254" w:type="dxa"/>
          </w:tcPr>
          <w:p w14:paraId="4423CAC2" w14:textId="77777777" w:rsidR="00FA4EED" w:rsidRDefault="00FA4EED" w:rsidP="00E02FAF">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C265BE1" w14:textId="77777777" w:rsidR="00FA4EED" w:rsidRDefault="00FA4EED" w:rsidP="00E02FAF">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569F93B0" w14:textId="77777777" w:rsidR="00FA4EED" w:rsidRDefault="00FA4EED" w:rsidP="00E02FAF">
            <w:pPr>
              <w:jc w:val="center"/>
              <w:cnfStyle w:val="000000000000" w:firstRow="0" w:lastRow="0" w:firstColumn="0" w:lastColumn="0" w:oddVBand="0" w:evenVBand="0" w:oddHBand="0" w:evenHBand="0" w:firstRowFirstColumn="0" w:firstRowLastColumn="0" w:lastRowFirstColumn="0" w:lastRowLastColumn="0"/>
            </w:pPr>
          </w:p>
        </w:tc>
      </w:tr>
      <w:tr w:rsidR="00FA4EED" w14:paraId="470DD6C6"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DD3BFE2" w14:textId="77777777" w:rsidR="00E867DF" w:rsidRDefault="00FA4EED" w:rsidP="00433387">
            <w:r w:rsidRPr="00FA4EED">
              <w:t>IMD 1</w:t>
            </w:r>
            <w:r w:rsidRPr="00433387">
              <w:rPr>
                <w:vertAlign w:val="superscript"/>
              </w:rPr>
              <w:t>st</w:t>
            </w:r>
            <w:r w:rsidRPr="00FA4EED">
              <w:t xml:space="preserve"> quartile </w:t>
            </w:r>
          </w:p>
          <w:p w14:paraId="4F751B9D" w14:textId="77777777" w:rsidR="00FA4EED" w:rsidRPr="00433387" w:rsidRDefault="00FA4EED" w:rsidP="00433387">
            <w:r w:rsidRPr="00FA4EED">
              <w:t>(least deprived)</w:t>
            </w:r>
          </w:p>
        </w:tc>
        <w:tc>
          <w:tcPr>
            <w:tcW w:w="2254" w:type="dxa"/>
          </w:tcPr>
          <w:p w14:paraId="5AB1400F" w14:textId="77777777" w:rsidR="00FA4EED" w:rsidRDefault="00F45488" w:rsidP="00E02FAF">
            <w:pPr>
              <w:jc w:val="center"/>
              <w:cnfStyle w:val="000000100000" w:firstRow="0" w:lastRow="0" w:firstColumn="0" w:lastColumn="0" w:oddVBand="0" w:evenVBand="0" w:oddHBand="1" w:evenHBand="0" w:firstRowFirstColumn="0" w:firstRowLastColumn="0" w:lastRowFirstColumn="0" w:lastRowLastColumn="0"/>
            </w:pPr>
            <w:r>
              <w:t>(n=92)</w:t>
            </w:r>
          </w:p>
        </w:tc>
        <w:tc>
          <w:tcPr>
            <w:tcW w:w="2254" w:type="dxa"/>
          </w:tcPr>
          <w:p w14:paraId="5CF35A1C" w14:textId="77777777" w:rsidR="00FA4EED" w:rsidRDefault="00F45488" w:rsidP="00E02FAF">
            <w:pPr>
              <w:jc w:val="center"/>
              <w:cnfStyle w:val="000000100000" w:firstRow="0" w:lastRow="0" w:firstColumn="0" w:lastColumn="0" w:oddVBand="0" w:evenVBand="0" w:oddHBand="1" w:evenHBand="0" w:firstRowFirstColumn="0" w:firstRowLastColumn="0" w:lastRowFirstColumn="0" w:lastRowLastColumn="0"/>
            </w:pPr>
            <w:r>
              <w:t>(n=586)</w:t>
            </w:r>
          </w:p>
        </w:tc>
        <w:tc>
          <w:tcPr>
            <w:tcW w:w="2254" w:type="dxa"/>
          </w:tcPr>
          <w:p w14:paraId="7ED4DC21" w14:textId="77777777" w:rsidR="00FA4EED" w:rsidRDefault="00F45488" w:rsidP="00E02FAF">
            <w:pPr>
              <w:jc w:val="center"/>
              <w:cnfStyle w:val="000000100000" w:firstRow="0" w:lastRow="0" w:firstColumn="0" w:lastColumn="0" w:oddVBand="0" w:evenVBand="0" w:oddHBand="1" w:evenHBand="0" w:firstRowFirstColumn="0" w:firstRowLastColumn="0" w:lastRowFirstColumn="0" w:lastRowLastColumn="0"/>
            </w:pPr>
            <w:r>
              <w:t>(n=678)</w:t>
            </w:r>
          </w:p>
        </w:tc>
      </w:tr>
      <w:tr w:rsidR="00FA4EED" w14:paraId="27B07849"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78F53C46" w14:textId="77777777" w:rsidR="00FA4EED" w:rsidRPr="00FA4EED" w:rsidRDefault="00FA4EED" w:rsidP="00433387">
            <w:r w:rsidRPr="00FA4EED">
              <w:t>IMD 2</w:t>
            </w:r>
            <w:r w:rsidRPr="00433387">
              <w:rPr>
                <w:vertAlign w:val="superscript"/>
              </w:rPr>
              <w:t>nd</w:t>
            </w:r>
            <w:r w:rsidRPr="00FA4EED">
              <w:t xml:space="preserve"> quintile</w:t>
            </w:r>
          </w:p>
        </w:tc>
        <w:tc>
          <w:tcPr>
            <w:tcW w:w="2254" w:type="dxa"/>
          </w:tcPr>
          <w:p w14:paraId="73163B2B" w14:textId="77777777" w:rsidR="00FA4EED" w:rsidRDefault="00F45488" w:rsidP="00E02FAF">
            <w:pPr>
              <w:jc w:val="center"/>
              <w:cnfStyle w:val="000000000000" w:firstRow="0" w:lastRow="0" w:firstColumn="0" w:lastColumn="0" w:oddVBand="0" w:evenVBand="0" w:oddHBand="0" w:evenHBand="0" w:firstRowFirstColumn="0" w:firstRowLastColumn="0" w:lastRowFirstColumn="0" w:lastRowLastColumn="0"/>
            </w:pPr>
            <w:r>
              <w:t>(n=81)</w:t>
            </w:r>
          </w:p>
        </w:tc>
        <w:tc>
          <w:tcPr>
            <w:tcW w:w="2254" w:type="dxa"/>
          </w:tcPr>
          <w:p w14:paraId="36E8D6A2" w14:textId="77777777" w:rsidR="00FA4EED" w:rsidRDefault="00F45488" w:rsidP="00E02FAF">
            <w:pPr>
              <w:jc w:val="center"/>
              <w:cnfStyle w:val="000000000000" w:firstRow="0" w:lastRow="0" w:firstColumn="0" w:lastColumn="0" w:oddVBand="0" w:evenVBand="0" w:oddHBand="0" w:evenHBand="0" w:firstRowFirstColumn="0" w:firstRowLastColumn="0" w:lastRowFirstColumn="0" w:lastRowLastColumn="0"/>
            </w:pPr>
            <w:r>
              <w:t>(n=600)</w:t>
            </w:r>
          </w:p>
        </w:tc>
        <w:tc>
          <w:tcPr>
            <w:tcW w:w="2254" w:type="dxa"/>
          </w:tcPr>
          <w:p w14:paraId="1D7EE1FD" w14:textId="77777777" w:rsidR="00FA4EED" w:rsidRDefault="00F45488" w:rsidP="00E02FAF">
            <w:pPr>
              <w:jc w:val="center"/>
              <w:cnfStyle w:val="000000000000" w:firstRow="0" w:lastRow="0" w:firstColumn="0" w:lastColumn="0" w:oddVBand="0" w:evenVBand="0" w:oddHBand="0" w:evenHBand="0" w:firstRowFirstColumn="0" w:firstRowLastColumn="0" w:lastRowFirstColumn="0" w:lastRowLastColumn="0"/>
            </w:pPr>
            <w:r>
              <w:t>(n=681)</w:t>
            </w:r>
          </w:p>
        </w:tc>
      </w:tr>
      <w:tr w:rsidR="00FA4EED" w14:paraId="07AF7E34"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034609" w14:textId="77777777" w:rsidR="00FA4EED" w:rsidRPr="00FA4EED" w:rsidRDefault="00FA4EED" w:rsidP="00433387">
            <w:pPr>
              <w:rPr>
                <w:b w:val="0"/>
                <w:bCs w:val="0"/>
              </w:rPr>
            </w:pPr>
            <w:r w:rsidRPr="00FA4EED">
              <w:t>IMD 3</w:t>
            </w:r>
            <w:r w:rsidRPr="00433387">
              <w:rPr>
                <w:vertAlign w:val="superscript"/>
              </w:rPr>
              <w:t>rd</w:t>
            </w:r>
            <w:r w:rsidRPr="00FA4EED">
              <w:t xml:space="preserve"> quintile</w:t>
            </w:r>
          </w:p>
        </w:tc>
        <w:tc>
          <w:tcPr>
            <w:tcW w:w="2254" w:type="dxa"/>
          </w:tcPr>
          <w:p w14:paraId="70A2A5FA" w14:textId="77777777" w:rsidR="00FA4EED" w:rsidRDefault="00F45488" w:rsidP="00E02FAF">
            <w:pPr>
              <w:jc w:val="center"/>
              <w:cnfStyle w:val="000000100000" w:firstRow="0" w:lastRow="0" w:firstColumn="0" w:lastColumn="0" w:oddVBand="0" w:evenVBand="0" w:oddHBand="1" w:evenHBand="0" w:firstRowFirstColumn="0" w:firstRowLastColumn="0" w:lastRowFirstColumn="0" w:lastRowLastColumn="0"/>
            </w:pPr>
            <w:r>
              <w:t>(n=81)</w:t>
            </w:r>
          </w:p>
        </w:tc>
        <w:tc>
          <w:tcPr>
            <w:tcW w:w="2254" w:type="dxa"/>
          </w:tcPr>
          <w:p w14:paraId="2AC65870" w14:textId="77777777" w:rsidR="00FA4EED" w:rsidRDefault="00F45488" w:rsidP="00E02FAF">
            <w:pPr>
              <w:jc w:val="center"/>
              <w:cnfStyle w:val="000000100000" w:firstRow="0" w:lastRow="0" w:firstColumn="0" w:lastColumn="0" w:oddVBand="0" w:evenVBand="0" w:oddHBand="1" w:evenHBand="0" w:firstRowFirstColumn="0" w:firstRowLastColumn="0" w:lastRowFirstColumn="0" w:lastRowLastColumn="0"/>
            </w:pPr>
            <w:r>
              <w:t>(n=596)</w:t>
            </w:r>
          </w:p>
        </w:tc>
        <w:tc>
          <w:tcPr>
            <w:tcW w:w="2254" w:type="dxa"/>
          </w:tcPr>
          <w:p w14:paraId="163B9AD4" w14:textId="77777777" w:rsidR="00FA4EED" w:rsidRDefault="00F45488" w:rsidP="00E02FAF">
            <w:pPr>
              <w:jc w:val="center"/>
              <w:cnfStyle w:val="000000100000" w:firstRow="0" w:lastRow="0" w:firstColumn="0" w:lastColumn="0" w:oddVBand="0" w:evenVBand="0" w:oddHBand="1" w:evenHBand="0" w:firstRowFirstColumn="0" w:firstRowLastColumn="0" w:lastRowFirstColumn="0" w:lastRowLastColumn="0"/>
            </w:pPr>
            <w:r>
              <w:t>(n=677)</w:t>
            </w:r>
          </w:p>
        </w:tc>
      </w:tr>
      <w:tr w:rsidR="00FA4EED" w14:paraId="0DA8D00D"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7289336E" w14:textId="77777777" w:rsidR="00FA4EED" w:rsidRPr="00433387" w:rsidRDefault="00FA4EED" w:rsidP="00433387">
            <w:r w:rsidRPr="00FA4EED">
              <w:lastRenderedPageBreak/>
              <w:t>IMD 4</w:t>
            </w:r>
            <w:r w:rsidRPr="00433387">
              <w:rPr>
                <w:vertAlign w:val="superscript"/>
              </w:rPr>
              <w:t>th</w:t>
            </w:r>
            <w:r w:rsidRPr="00FA4EED">
              <w:t xml:space="preserve"> quintile</w:t>
            </w:r>
          </w:p>
        </w:tc>
        <w:tc>
          <w:tcPr>
            <w:tcW w:w="2254" w:type="dxa"/>
          </w:tcPr>
          <w:p w14:paraId="1486F90D" w14:textId="77777777" w:rsidR="00FA4EED" w:rsidRDefault="00F45488" w:rsidP="00E02FAF">
            <w:pPr>
              <w:jc w:val="center"/>
              <w:cnfStyle w:val="000000000000" w:firstRow="0" w:lastRow="0" w:firstColumn="0" w:lastColumn="0" w:oddVBand="0" w:evenVBand="0" w:oddHBand="0" w:evenHBand="0" w:firstRowFirstColumn="0" w:firstRowLastColumn="0" w:lastRowFirstColumn="0" w:lastRowLastColumn="0"/>
            </w:pPr>
            <w:r>
              <w:t>(n=72)</w:t>
            </w:r>
          </w:p>
        </w:tc>
        <w:tc>
          <w:tcPr>
            <w:tcW w:w="2254" w:type="dxa"/>
          </w:tcPr>
          <w:p w14:paraId="190D2564" w14:textId="77777777" w:rsidR="00FA4EED" w:rsidRDefault="00F45488" w:rsidP="00E02FAF">
            <w:pPr>
              <w:jc w:val="center"/>
              <w:cnfStyle w:val="000000000000" w:firstRow="0" w:lastRow="0" w:firstColumn="0" w:lastColumn="0" w:oddVBand="0" w:evenVBand="0" w:oddHBand="0" w:evenHBand="0" w:firstRowFirstColumn="0" w:firstRowLastColumn="0" w:lastRowFirstColumn="0" w:lastRowLastColumn="0"/>
            </w:pPr>
            <w:r>
              <w:t>(n=592)</w:t>
            </w:r>
          </w:p>
        </w:tc>
        <w:tc>
          <w:tcPr>
            <w:tcW w:w="2254" w:type="dxa"/>
          </w:tcPr>
          <w:p w14:paraId="2860339D" w14:textId="77777777" w:rsidR="00FA4EED" w:rsidRDefault="00F45488" w:rsidP="00E02FAF">
            <w:pPr>
              <w:jc w:val="center"/>
              <w:cnfStyle w:val="000000000000" w:firstRow="0" w:lastRow="0" w:firstColumn="0" w:lastColumn="0" w:oddVBand="0" w:evenVBand="0" w:oddHBand="0" w:evenHBand="0" w:firstRowFirstColumn="0" w:firstRowLastColumn="0" w:lastRowFirstColumn="0" w:lastRowLastColumn="0"/>
            </w:pPr>
            <w:r>
              <w:t>(n=664)</w:t>
            </w:r>
          </w:p>
        </w:tc>
      </w:tr>
      <w:tr w:rsidR="00FA4EED" w14:paraId="5150FC01" w14:textId="77777777" w:rsidTr="00F41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042372D" w14:textId="77777777" w:rsidR="00E867DF" w:rsidRDefault="00FA4EED" w:rsidP="00433387">
            <w:r w:rsidRPr="00FA4EED">
              <w:t>IMD 5</w:t>
            </w:r>
            <w:r w:rsidRPr="00433387">
              <w:rPr>
                <w:vertAlign w:val="superscript"/>
              </w:rPr>
              <w:t>th</w:t>
            </w:r>
            <w:r w:rsidRPr="00FA4EED">
              <w:t xml:space="preserve"> quintile </w:t>
            </w:r>
          </w:p>
          <w:p w14:paraId="274B7285" w14:textId="77777777" w:rsidR="00FA4EED" w:rsidRPr="00433387" w:rsidRDefault="00FA4EED" w:rsidP="00433387">
            <w:r w:rsidRPr="00FA4EED">
              <w:t>(most deprived)</w:t>
            </w:r>
          </w:p>
        </w:tc>
        <w:tc>
          <w:tcPr>
            <w:tcW w:w="2254" w:type="dxa"/>
          </w:tcPr>
          <w:p w14:paraId="14752280" w14:textId="77777777" w:rsidR="00FA4EED" w:rsidRDefault="00F45488" w:rsidP="00E02FAF">
            <w:pPr>
              <w:jc w:val="center"/>
              <w:cnfStyle w:val="000000100000" w:firstRow="0" w:lastRow="0" w:firstColumn="0" w:lastColumn="0" w:oddVBand="0" w:evenVBand="0" w:oddHBand="1" w:evenHBand="0" w:firstRowFirstColumn="0" w:firstRowLastColumn="0" w:lastRowFirstColumn="0" w:lastRowLastColumn="0"/>
            </w:pPr>
            <w:r>
              <w:t>(n=80)</w:t>
            </w:r>
          </w:p>
        </w:tc>
        <w:tc>
          <w:tcPr>
            <w:tcW w:w="2254" w:type="dxa"/>
          </w:tcPr>
          <w:p w14:paraId="6CB9353B" w14:textId="77777777" w:rsidR="00FA4EED" w:rsidRDefault="00F45488" w:rsidP="00E02FAF">
            <w:pPr>
              <w:jc w:val="center"/>
              <w:cnfStyle w:val="000000100000" w:firstRow="0" w:lastRow="0" w:firstColumn="0" w:lastColumn="0" w:oddVBand="0" w:evenVBand="0" w:oddHBand="1" w:evenHBand="0" w:firstRowFirstColumn="0" w:firstRowLastColumn="0" w:lastRowFirstColumn="0" w:lastRowLastColumn="0"/>
            </w:pPr>
            <w:r>
              <w:t>(n=618)</w:t>
            </w:r>
          </w:p>
        </w:tc>
        <w:tc>
          <w:tcPr>
            <w:tcW w:w="2254" w:type="dxa"/>
          </w:tcPr>
          <w:p w14:paraId="183C0322" w14:textId="77777777" w:rsidR="00FA4EED" w:rsidRDefault="00F45488" w:rsidP="00E02FAF">
            <w:pPr>
              <w:jc w:val="center"/>
              <w:cnfStyle w:val="000000100000" w:firstRow="0" w:lastRow="0" w:firstColumn="0" w:lastColumn="0" w:oddVBand="0" w:evenVBand="0" w:oddHBand="1" w:evenHBand="0" w:firstRowFirstColumn="0" w:firstRowLastColumn="0" w:lastRowFirstColumn="0" w:lastRowLastColumn="0"/>
            </w:pPr>
            <w:r>
              <w:t>(n=698)</w:t>
            </w:r>
          </w:p>
        </w:tc>
      </w:tr>
      <w:tr w:rsidR="00FA4EED" w14:paraId="12218AD7" w14:textId="77777777" w:rsidTr="00F41437">
        <w:tc>
          <w:tcPr>
            <w:cnfStyle w:val="001000000000" w:firstRow="0" w:lastRow="0" w:firstColumn="1" w:lastColumn="0" w:oddVBand="0" w:evenVBand="0" w:oddHBand="0" w:evenHBand="0" w:firstRowFirstColumn="0" w:firstRowLastColumn="0" w:lastRowFirstColumn="0" w:lastRowLastColumn="0"/>
            <w:tcW w:w="2254" w:type="dxa"/>
          </w:tcPr>
          <w:p w14:paraId="2AE0853C" w14:textId="77777777" w:rsidR="00FA4EED" w:rsidRPr="00433387" w:rsidRDefault="00FA4EED" w:rsidP="00433387">
            <w:r w:rsidRPr="00FA4EED">
              <w:t>Missing</w:t>
            </w:r>
          </w:p>
        </w:tc>
        <w:tc>
          <w:tcPr>
            <w:tcW w:w="2254" w:type="dxa"/>
          </w:tcPr>
          <w:p w14:paraId="02642498" w14:textId="77777777" w:rsidR="00FA4EED" w:rsidRDefault="00F45488" w:rsidP="00E02FAF">
            <w:pPr>
              <w:jc w:val="center"/>
              <w:cnfStyle w:val="000000000000" w:firstRow="0" w:lastRow="0" w:firstColumn="0" w:lastColumn="0" w:oddVBand="0" w:evenVBand="0" w:oddHBand="0" w:evenHBand="0" w:firstRowFirstColumn="0" w:firstRowLastColumn="0" w:lastRowFirstColumn="0" w:lastRowLastColumn="0"/>
            </w:pPr>
            <w:r>
              <w:t>(n=676)</w:t>
            </w:r>
          </w:p>
        </w:tc>
        <w:tc>
          <w:tcPr>
            <w:tcW w:w="2254" w:type="dxa"/>
          </w:tcPr>
          <w:p w14:paraId="56DC8DDF" w14:textId="77777777" w:rsidR="00FA4EED" w:rsidRDefault="00F45488" w:rsidP="00E02FAF">
            <w:pPr>
              <w:jc w:val="center"/>
              <w:cnfStyle w:val="000000000000" w:firstRow="0" w:lastRow="0" w:firstColumn="0" w:lastColumn="0" w:oddVBand="0" w:evenVBand="0" w:oddHBand="0" w:evenHBand="0" w:firstRowFirstColumn="0" w:firstRowLastColumn="0" w:lastRowFirstColumn="0" w:lastRowLastColumn="0"/>
            </w:pPr>
            <w:r>
              <w:t>(n=6234)</w:t>
            </w:r>
          </w:p>
        </w:tc>
        <w:tc>
          <w:tcPr>
            <w:tcW w:w="2254" w:type="dxa"/>
          </w:tcPr>
          <w:p w14:paraId="663B75C2" w14:textId="77777777" w:rsidR="00FA4EED" w:rsidRDefault="00F45488" w:rsidP="00E02FAF">
            <w:pPr>
              <w:jc w:val="center"/>
              <w:cnfStyle w:val="000000000000" w:firstRow="0" w:lastRow="0" w:firstColumn="0" w:lastColumn="0" w:oddVBand="0" w:evenVBand="0" w:oddHBand="0" w:evenHBand="0" w:firstRowFirstColumn="0" w:firstRowLastColumn="0" w:lastRowFirstColumn="0" w:lastRowLastColumn="0"/>
            </w:pPr>
            <w:r>
              <w:t>(n=6910)</w:t>
            </w:r>
          </w:p>
        </w:tc>
      </w:tr>
    </w:tbl>
    <w:p w14:paraId="58FA36FA" w14:textId="72C9D1A2" w:rsidR="00A96A2A" w:rsidRDefault="00A96A2A" w:rsidP="00A96A2A">
      <w:pPr>
        <w:pStyle w:val="Heading2"/>
      </w:pPr>
      <w:bookmarkStart w:id="75" w:name="_Toc456599822"/>
      <w:r w:rsidRPr="00A96A2A">
        <w:t>Whitehall II C</w:t>
      </w:r>
      <w:r w:rsidR="00E02FAF">
        <w:t>HD</w:t>
      </w:r>
      <w:r w:rsidRPr="00A96A2A">
        <w:t xml:space="preserve"> definitions, incidence &amp; prevalence</w:t>
      </w:r>
      <w:bookmarkEnd w:id="75"/>
    </w:p>
    <w:p w14:paraId="121C0477" w14:textId="77777777" w:rsidR="00A96A2A" w:rsidRDefault="00A96A2A" w:rsidP="00A96A2A">
      <w:pPr>
        <w:pStyle w:val="Heading3"/>
        <w:rPr>
          <w:rFonts w:cstheme="minorHAnsi"/>
        </w:rPr>
      </w:pPr>
      <w:bookmarkStart w:id="76" w:name="_Toc456599823"/>
      <w:r>
        <w:t>Whitehall II p</w:t>
      </w:r>
      <w:r w:rsidRPr="00BA7C78">
        <w:t>revalence</w:t>
      </w:r>
      <w:bookmarkEnd w:id="76"/>
    </w:p>
    <w:p w14:paraId="57E4156E" w14:textId="4CD6680C" w:rsidR="00D3705A" w:rsidRPr="00B01C9E" w:rsidRDefault="00831677" w:rsidP="00D3705A">
      <w:pPr>
        <w:rPr>
          <w:rFonts w:cstheme="minorHAnsi"/>
        </w:rPr>
      </w:pPr>
      <w:r>
        <w:rPr>
          <w:rFonts w:cstheme="minorHAnsi"/>
        </w:rPr>
        <w:t>Prevalence</w:t>
      </w:r>
      <w:r w:rsidR="00D3705A" w:rsidRPr="00D3705A">
        <w:rPr>
          <w:rFonts w:cstheme="minorHAnsi"/>
        </w:rPr>
        <w:t xml:space="preserve"> of </w:t>
      </w:r>
      <w:r w:rsidR="00B12F42">
        <w:rPr>
          <w:rFonts w:cstheme="minorHAnsi"/>
        </w:rPr>
        <w:t>CVD</w:t>
      </w:r>
      <w:r w:rsidR="006732DC">
        <w:rPr>
          <w:rFonts w:cstheme="minorHAnsi"/>
        </w:rPr>
        <w:t xml:space="preserve"> </w:t>
      </w:r>
      <w:r w:rsidR="00D3705A" w:rsidRPr="00D3705A">
        <w:rPr>
          <w:rFonts w:cstheme="minorHAnsi"/>
        </w:rPr>
        <w:t xml:space="preserve">in </w:t>
      </w:r>
      <w:r w:rsidR="00B12F42">
        <w:rPr>
          <w:rFonts w:cstheme="minorHAnsi"/>
        </w:rPr>
        <w:t>the Whitehall II</w:t>
      </w:r>
      <w:r w:rsidR="00D3705A" w:rsidRPr="00D3705A">
        <w:rPr>
          <w:rFonts w:cstheme="minorHAnsi"/>
        </w:rPr>
        <w:t xml:space="preserve"> data were</w:t>
      </w:r>
      <w:r w:rsidR="00B12F42">
        <w:rPr>
          <w:rFonts w:cstheme="minorHAnsi"/>
        </w:rPr>
        <w:t xml:space="preserve"> calculated for</w:t>
      </w:r>
      <w:r w:rsidR="00D3705A" w:rsidRPr="00D3705A">
        <w:rPr>
          <w:rFonts w:cstheme="minorHAnsi"/>
        </w:rPr>
        <w:t xml:space="preserve"> </w:t>
      </w:r>
      <w:r w:rsidR="00B12F42">
        <w:rPr>
          <w:rFonts w:cstheme="minorHAnsi"/>
        </w:rPr>
        <w:t xml:space="preserve">CHD, stroke, and </w:t>
      </w:r>
      <w:r w:rsidR="00C23E66">
        <w:rPr>
          <w:rFonts w:cstheme="minorHAnsi"/>
        </w:rPr>
        <w:t>PAD</w:t>
      </w:r>
      <w:r w:rsidR="006732DC">
        <w:rPr>
          <w:rFonts w:cstheme="minorHAnsi"/>
        </w:rPr>
        <w:t xml:space="preserve"> </w:t>
      </w:r>
      <w:r w:rsidR="00B12F42">
        <w:rPr>
          <w:rFonts w:cstheme="minorHAnsi"/>
        </w:rPr>
        <w:t>based on the diagnostic algorithms defined above.</w:t>
      </w:r>
      <w:r>
        <w:rPr>
          <w:rFonts w:cstheme="minorHAnsi"/>
        </w:rPr>
        <w:t xml:space="preserve"> </w:t>
      </w:r>
      <w:r w:rsidR="00D3705A" w:rsidRPr="00B01C9E">
        <w:rPr>
          <w:rFonts w:cstheme="minorHAnsi"/>
        </w:rPr>
        <w:t xml:space="preserve">The prevalence of </w:t>
      </w:r>
      <w:r w:rsidR="00B12F42">
        <w:rPr>
          <w:rFonts w:cstheme="minorHAnsi"/>
        </w:rPr>
        <w:t xml:space="preserve">CHD, </w:t>
      </w:r>
      <w:r w:rsidR="00D3705A" w:rsidRPr="00B01C9E">
        <w:rPr>
          <w:rFonts w:cstheme="minorHAnsi"/>
        </w:rPr>
        <w:t xml:space="preserve">is shown in </w:t>
      </w:r>
      <w:r w:rsidR="0086542A">
        <w:rPr>
          <w:rFonts w:cstheme="minorHAnsi"/>
        </w:rPr>
        <w:fldChar w:fldCharType="begin"/>
      </w:r>
      <w:r w:rsidR="0086542A">
        <w:rPr>
          <w:rFonts w:cstheme="minorHAnsi"/>
        </w:rPr>
        <w:instrText xml:space="preserve"> REF _Ref455318351 \h </w:instrText>
      </w:r>
      <w:r w:rsidR="0086542A">
        <w:rPr>
          <w:rFonts w:cstheme="minorHAnsi"/>
        </w:rPr>
      </w:r>
      <w:r w:rsidR="0086542A">
        <w:rPr>
          <w:rFonts w:cstheme="minorHAnsi"/>
        </w:rPr>
        <w:fldChar w:fldCharType="separate"/>
      </w:r>
      <w:r w:rsidR="00560A8C">
        <w:t xml:space="preserve">Table </w:t>
      </w:r>
      <w:r w:rsidR="00560A8C">
        <w:rPr>
          <w:noProof/>
        </w:rPr>
        <w:t>14</w:t>
      </w:r>
      <w:r w:rsidR="0086542A">
        <w:rPr>
          <w:rFonts w:cstheme="minorHAnsi"/>
        </w:rPr>
        <w:fldChar w:fldCharType="end"/>
      </w:r>
      <w:r w:rsidR="0086542A">
        <w:rPr>
          <w:rFonts w:cstheme="minorHAnsi"/>
        </w:rPr>
        <w:t xml:space="preserve">, </w:t>
      </w:r>
      <w:r>
        <w:rPr>
          <w:rFonts w:cstheme="minorHAnsi"/>
        </w:rPr>
        <w:t>broken down by age and sex.</w:t>
      </w:r>
    </w:p>
    <w:p w14:paraId="641712BF" w14:textId="2BC08568" w:rsidR="00D928DD" w:rsidRDefault="0086542A" w:rsidP="0086542A">
      <w:pPr>
        <w:pStyle w:val="Caption"/>
        <w:rPr>
          <w:rFonts w:cstheme="minorHAnsi"/>
        </w:rPr>
      </w:pPr>
      <w:bookmarkStart w:id="77" w:name="_Ref455318351"/>
      <w:r>
        <w:t xml:space="preserve">Table </w:t>
      </w:r>
      <w:r w:rsidR="00623443">
        <w:fldChar w:fldCharType="begin"/>
      </w:r>
      <w:r w:rsidR="00623443">
        <w:instrText xml:space="preserve"> SEQ Table \* ARABIC </w:instrText>
      </w:r>
      <w:r w:rsidR="00623443">
        <w:fldChar w:fldCharType="separate"/>
      </w:r>
      <w:r w:rsidR="00560A8C">
        <w:rPr>
          <w:noProof/>
        </w:rPr>
        <w:t>14</w:t>
      </w:r>
      <w:r w:rsidR="00623443">
        <w:rPr>
          <w:noProof/>
        </w:rPr>
        <w:fldChar w:fldCharType="end"/>
      </w:r>
      <w:bookmarkEnd w:id="77"/>
      <w:r w:rsidR="004F764F">
        <w:t>: Prevalence of CHD by age and sex from Whitehall II data</w:t>
      </w:r>
    </w:p>
    <w:tbl>
      <w:tblPr>
        <w:tblStyle w:val="GridTable4-Accent11"/>
        <w:tblW w:w="0" w:type="auto"/>
        <w:tblLook w:val="04A0" w:firstRow="1" w:lastRow="0" w:firstColumn="1" w:lastColumn="0" w:noHBand="0" w:noVBand="1"/>
      </w:tblPr>
      <w:tblGrid>
        <w:gridCol w:w="1288"/>
        <w:gridCol w:w="1288"/>
        <w:gridCol w:w="1288"/>
        <w:gridCol w:w="1288"/>
        <w:gridCol w:w="1288"/>
        <w:gridCol w:w="1288"/>
        <w:gridCol w:w="1288"/>
      </w:tblGrid>
      <w:tr w:rsidR="004F764F" w14:paraId="34DA13B3" w14:textId="77777777" w:rsidTr="00860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643717E7" w14:textId="77777777" w:rsidR="004F764F" w:rsidRDefault="004F764F" w:rsidP="00B12F42">
            <w:pPr>
              <w:tabs>
                <w:tab w:val="left" w:pos="1230"/>
              </w:tabs>
              <w:rPr>
                <w:rFonts w:cstheme="minorHAnsi"/>
              </w:rPr>
            </w:pPr>
          </w:p>
        </w:tc>
        <w:tc>
          <w:tcPr>
            <w:tcW w:w="3864" w:type="dxa"/>
            <w:gridSpan w:val="3"/>
          </w:tcPr>
          <w:p w14:paraId="309CF60D" w14:textId="77777777" w:rsidR="004F764F" w:rsidRDefault="004F764F" w:rsidP="004F764F">
            <w:pPr>
              <w:tabs>
                <w:tab w:val="left" w:pos="123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Females</w:t>
            </w:r>
          </w:p>
        </w:tc>
        <w:tc>
          <w:tcPr>
            <w:tcW w:w="3864" w:type="dxa"/>
            <w:gridSpan w:val="3"/>
          </w:tcPr>
          <w:p w14:paraId="1098113D" w14:textId="77777777" w:rsidR="004F764F" w:rsidRDefault="004F764F" w:rsidP="004F764F">
            <w:pPr>
              <w:tabs>
                <w:tab w:val="left" w:pos="1230"/>
              </w:tabs>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Males</w:t>
            </w:r>
          </w:p>
        </w:tc>
      </w:tr>
      <w:tr w:rsidR="0086542A" w:rsidRPr="0086542A" w14:paraId="19ACA44D" w14:textId="77777777" w:rsidTr="00865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shd w:val="clear" w:color="auto" w:fill="4F81BD" w:themeFill="accent1"/>
          </w:tcPr>
          <w:p w14:paraId="2D3278E5" w14:textId="77777777" w:rsidR="004F764F" w:rsidRPr="0086542A" w:rsidRDefault="004F764F" w:rsidP="00B12F42">
            <w:pPr>
              <w:tabs>
                <w:tab w:val="left" w:pos="1230"/>
              </w:tabs>
              <w:rPr>
                <w:rFonts w:cstheme="minorHAnsi"/>
                <w:color w:val="FFFFFF" w:themeColor="background1"/>
              </w:rPr>
            </w:pPr>
            <w:r w:rsidRPr="0086542A">
              <w:rPr>
                <w:rFonts w:cstheme="minorHAnsi"/>
                <w:color w:val="FFFFFF" w:themeColor="background1"/>
              </w:rPr>
              <w:t>Age Group</w:t>
            </w:r>
          </w:p>
        </w:tc>
        <w:tc>
          <w:tcPr>
            <w:tcW w:w="1288" w:type="dxa"/>
            <w:shd w:val="clear" w:color="auto" w:fill="4F81BD" w:themeFill="accent1"/>
          </w:tcPr>
          <w:p w14:paraId="0454ABE2" w14:textId="77777777" w:rsidR="004F764F" w:rsidRPr="0086542A" w:rsidRDefault="004F764F"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b/>
                <w:color w:val="FFFFFF" w:themeColor="background1"/>
              </w:rPr>
            </w:pPr>
            <w:r w:rsidRPr="0086542A">
              <w:rPr>
                <w:rFonts w:cstheme="minorHAnsi"/>
                <w:b/>
                <w:color w:val="FFFFFF" w:themeColor="background1"/>
              </w:rPr>
              <w:t>CHD cases</w:t>
            </w:r>
          </w:p>
        </w:tc>
        <w:tc>
          <w:tcPr>
            <w:tcW w:w="1288" w:type="dxa"/>
            <w:shd w:val="clear" w:color="auto" w:fill="4F81BD" w:themeFill="accent1"/>
          </w:tcPr>
          <w:p w14:paraId="3F52A38A" w14:textId="77777777" w:rsidR="004F764F" w:rsidRPr="0086542A" w:rsidRDefault="004F764F"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b/>
                <w:color w:val="FFFFFF" w:themeColor="background1"/>
              </w:rPr>
            </w:pPr>
            <w:r w:rsidRPr="0086542A">
              <w:rPr>
                <w:rFonts w:cstheme="minorHAnsi"/>
                <w:b/>
                <w:color w:val="FFFFFF" w:themeColor="background1"/>
              </w:rPr>
              <w:t>Total number</w:t>
            </w:r>
          </w:p>
        </w:tc>
        <w:tc>
          <w:tcPr>
            <w:tcW w:w="1288" w:type="dxa"/>
            <w:shd w:val="clear" w:color="auto" w:fill="4F81BD" w:themeFill="accent1"/>
          </w:tcPr>
          <w:p w14:paraId="6058C5F0" w14:textId="77777777" w:rsidR="004F764F" w:rsidRPr="0086542A" w:rsidRDefault="004F764F"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b/>
                <w:color w:val="FFFFFF" w:themeColor="background1"/>
              </w:rPr>
            </w:pPr>
            <w:r w:rsidRPr="0086542A">
              <w:rPr>
                <w:rFonts w:cstheme="minorHAnsi"/>
                <w:b/>
                <w:color w:val="FFFFFF" w:themeColor="background1"/>
              </w:rPr>
              <w:t>Prevalence</w:t>
            </w:r>
          </w:p>
        </w:tc>
        <w:tc>
          <w:tcPr>
            <w:tcW w:w="1288" w:type="dxa"/>
            <w:shd w:val="clear" w:color="auto" w:fill="4F81BD" w:themeFill="accent1"/>
          </w:tcPr>
          <w:p w14:paraId="48AE7C1A" w14:textId="77777777" w:rsidR="004F764F" w:rsidRPr="0086542A" w:rsidRDefault="004F764F"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b/>
                <w:color w:val="FFFFFF" w:themeColor="background1"/>
              </w:rPr>
            </w:pPr>
            <w:r w:rsidRPr="0086542A">
              <w:rPr>
                <w:rFonts w:cstheme="minorHAnsi"/>
                <w:b/>
                <w:color w:val="FFFFFF" w:themeColor="background1"/>
              </w:rPr>
              <w:t>CHD cases</w:t>
            </w:r>
          </w:p>
        </w:tc>
        <w:tc>
          <w:tcPr>
            <w:tcW w:w="1288" w:type="dxa"/>
            <w:shd w:val="clear" w:color="auto" w:fill="4F81BD" w:themeFill="accent1"/>
          </w:tcPr>
          <w:p w14:paraId="68DBCB35" w14:textId="77777777" w:rsidR="004F764F" w:rsidRPr="0086542A" w:rsidRDefault="004F764F"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b/>
                <w:color w:val="FFFFFF" w:themeColor="background1"/>
              </w:rPr>
            </w:pPr>
            <w:r w:rsidRPr="0086542A">
              <w:rPr>
                <w:rFonts w:cstheme="minorHAnsi"/>
                <w:b/>
                <w:color w:val="FFFFFF" w:themeColor="background1"/>
              </w:rPr>
              <w:t>Total number</w:t>
            </w:r>
          </w:p>
        </w:tc>
        <w:tc>
          <w:tcPr>
            <w:tcW w:w="1288" w:type="dxa"/>
            <w:shd w:val="clear" w:color="auto" w:fill="4F81BD" w:themeFill="accent1"/>
          </w:tcPr>
          <w:p w14:paraId="530FA152" w14:textId="77777777" w:rsidR="004F764F" w:rsidRPr="0086542A" w:rsidRDefault="004F764F"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b/>
                <w:color w:val="FFFFFF" w:themeColor="background1"/>
              </w:rPr>
            </w:pPr>
            <w:r w:rsidRPr="0086542A">
              <w:rPr>
                <w:rFonts w:cstheme="minorHAnsi"/>
                <w:b/>
                <w:color w:val="FFFFFF" w:themeColor="background1"/>
              </w:rPr>
              <w:t>Prevalence</w:t>
            </w:r>
          </w:p>
        </w:tc>
      </w:tr>
      <w:tr w:rsidR="004F764F" w14:paraId="3BE49DC6" w14:textId="77777777" w:rsidTr="004F764F">
        <w:tc>
          <w:tcPr>
            <w:cnfStyle w:val="001000000000" w:firstRow="0" w:lastRow="0" w:firstColumn="1" w:lastColumn="0" w:oddVBand="0" w:evenVBand="0" w:oddHBand="0" w:evenHBand="0" w:firstRowFirstColumn="0" w:firstRowLastColumn="0" w:lastRowFirstColumn="0" w:lastRowLastColumn="0"/>
            <w:tcW w:w="1288" w:type="dxa"/>
          </w:tcPr>
          <w:p w14:paraId="0F27EBD4" w14:textId="77777777" w:rsidR="004F764F" w:rsidRPr="004F764F" w:rsidRDefault="004F764F" w:rsidP="004F764F">
            <w:pPr>
              <w:tabs>
                <w:tab w:val="left" w:pos="1230"/>
              </w:tabs>
              <w:jc w:val="right"/>
              <w:rPr>
                <w:rFonts w:cstheme="minorHAnsi"/>
                <w:b w:val="0"/>
              </w:rPr>
            </w:pPr>
            <w:r>
              <w:rPr>
                <w:rFonts w:cstheme="minorHAnsi"/>
                <w:b w:val="0"/>
              </w:rPr>
              <w:t>55-59 years</w:t>
            </w:r>
          </w:p>
        </w:tc>
        <w:tc>
          <w:tcPr>
            <w:tcW w:w="1288" w:type="dxa"/>
          </w:tcPr>
          <w:p w14:paraId="098ECCEE" w14:textId="77777777" w:rsidR="004F764F"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50</w:t>
            </w:r>
          </w:p>
        </w:tc>
        <w:tc>
          <w:tcPr>
            <w:tcW w:w="1288" w:type="dxa"/>
          </w:tcPr>
          <w:p w14:paraId="465880AE" w14:textId="77777777" w:rsidR="004F764F"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284</w:t>
            </w:r>
          </w:p>
        </w:tc>
        <w:tc>
          <w:tcPr>
            <w:tcW w:w="1288" w:type="dxa"/>
          </w:tcPr>
          <w:p w14:paraId="4C4D7238" w14:textId="77777777" w:rsidR="004F764F"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17.6%</w:t>
            </w:r>
          </w:p>
        </w:tc>
        <w:tc>
          <w:tcPr>
            <w:tcW w:w="1288" w:type="dxa"/>
          </w:tcPr>
          <w:p w14:paraId="5223B478" w14:textId="77777777" w:rsidR="004F764F"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136</w:t>
            </w:r>
          </w:p>
        </w:tc>
        <w:tc>
          <w:tcPr>
            <w:tcW w:w="1288" w:type="dxa"/>
          </w:tcPr>
          <w:p w14:paraId="3ECF4F89" w14:textId="77777777" w:rsidR="004F764F"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716</w:t>
            </w:r>
          </w:p>
        </w:tc>
        <w:tc>
          <w:tcPr>
            <w:tcW w:w="1288" w:type="dxa"/>
          </w:tcPr>
          <w:p w14:paraId="322B22D9" w14:textId="77777777" w:rsidR="004F764F"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19.0%</w:t>
            </w:r>
          </w:p>
        </w:tc>
      </w:tr>
      <w:tr w:rsidR="004F764F" w14:paraId="723F86EA" w14:textId="77777777" w:rsidTr="004F7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4C857E95" w14:textId="77777777" w:rsidR="004F764F" w:rsidRDefault="004F764F" w:rsidP="004F764F">
            <w:pPr>
              <w:tabs>
                <w:tab w:val="left" w:pos="1230"/>
              </w:tabs>
              <w:jc w:val="right"/>
              <w:rPr>
                <w:rFonts w:cstheme="minorHAnsi"/>
                <w:b w:val="0"/>
              </w:rPr>
            </w:pPr>
            <w:r>
              <w:rPr>
                <w:rFonts w:cstheme="minorHAnsi"/>
                <w:b w:val="0"/>
              </w:rPr>
              <w:t>60-64 years</w:t>
            </w:r>
          </w:p>
        </w:tc>
        <w:tc>
          <w:tcPr>
            <w:tcW w:w="1288" w:type="dxa"/>
          </w:tcPr>
          <w:p w14:paraId="3856092C" w14:textId="77777777" w:rsidR="004F764F" w:rsidRDefault="008600B7"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208</w:t>
            </w:r>
          </w:p>
        </w:tc>
        <w:tc>
          <w:tcPr>
            <w:tcW w:w="1288" w:type="dxa"/>
          </w:tcPr>
          <w:p w14:paraId="57AABE2A" w14:textId="77777777" w:rsidR="004F764F" w:rsidRDefault="008600B7"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841</w:t>
            </w:r>
          </w:p>
        </w:tc>
        <w:tc>
          <w:tcPr>
            <w:tcW w:w="1288" w:type="dxa"/>
          </w:tcPr>
          <w:p w14:paraId="4C4E41A6" w14:textId="77777777" w:rsidR="004F764F" w:rsidRDefault="008600B7"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24.7%</w:t>
            </w:r>
          </w:p>
        </w:tc>
        <w:tc>
          <w:tcPr>
            <w:tcW w:w="1288" w:type="dxa"/>
          </w:tcPr>
          <w:p w14:paraId="713968D3" w14:textId="77777777" w:rsidR="004F764F" w:rsidRDefault="008600B7"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502</w:t>
            </w:r>
          </w:p>
        </w:tc>
        <w:tc>
          <w:tcPr>
            <w:tcW w:w="1288" w:type="dxa"/>
          </w:tcPr>
          <w:p w14:paraId="42775998" w14:textId="77777777" w:rsidR="004F764F" w:rsidRDefault="008600B7"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2170</w:t>
            </w:r>
          </w:p>
        </w:tc>
        <w:tc>
          <w:tcPr>
            <w:tcW w:w="1288" w:type="dxa"/>
          </w:tcPr>
          <w:p w14:paraId="77B4E845" w14:textId="77777777" w:rsidR="004F764F" w:rsidRDefault="008600B7"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23.1%</w:t>
            </w:r>
          </w:p>
        </w:tc>
      </w:tr>
      <w:tr w:rsidR="004F764F" w14:paraId="56FDD4BA" w14:textId="77777777" w:rsidTr="004F764F">
        <w:tc>
          <w:tcPr>
            <w:cnfStyle w:val="001000000000" w:firstRow="0" w:lastRow="0" w:firstColumn="1" w:lastColumn="0" w:oddVBand="0" w:evenVBand="0" w:oddHBand="0" w:evenHBand="0" w:firstRowFirstColumn="0" w:firstRowLastColumn="0" w:lastRowFirstColumn="0" w:lastRowLastColumn="0"/>
            <w:tcW w:w="1288" w:type="dxa"/>
          </w:tcPr>
          <w:p w14:paraId="0A27B5EC" w14:textId="77777777" w:rsidR="004F764F" w:rsidRDefault="004F764F" w:rsidP="004F764F">
            <w:pPr>
              <w:tabs>
                <w:tab w:val="left" w:pos="1230"/>
              </w:tabs>
              <w:jc w:val="right"/>
              <w:rPr>
                <w:rFonts w:cstheme="minorHAnsi"/>
                <w:b w:val="0"/>
              </w:rPr>
            </w:pPr>
            <w:r>
              <w:rPr>
                <w:rFonts w:cstheme="minorHAnsi"/>
                <w:b w:val="0"/>
              </w:rPr>
              <w:t>65-69 years</w:t>
            </w:r>
          </w:p>
        </w:tc>
        <w:tc>
          <w:tcPr>
            <w:tcW w:w="1288" w:type="dxa"/>
          </w:tcPr>
          <w:p w14:paraId="307ADC67" w14:textId="77777777" w:rsidR="004F764F"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210</w:t>
            </w:r>
          </w:p>
        </w:tc>
        <w:tc>
          <w:tcPr>
            <w:tcW w:w="1288" w:type="dxa"/>
          </w:tcPr>
          <w:p w14:paraId="746621B3" w14:textId="77777777" w:rsidR="004F764F"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763</w:t>
            </w:r>
          </w:p>
        </w:tc>
        <w:tc>
          <w:tcPr>
            <w:tcW w:w="1288" w:type="dxa"/>
          </w:tcPr>
          <w:p w14:paraId="0D27B868" w14:textId="77777777" w:rsidR="004F764F"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27.5%</w:t>
            </w:r>
          </w:p>
        </w:tc>
        <w:tc>
          <w:tcPr>
            <w:tcW w:w="1288" w:type="dxa"/>
          </w:tcPr>
          <w:p w14:paraId="47DA224E" w14:textId="77777777" w:rsidR="004F764F"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429</w:t>
            </w:r>
          </w:p>
        </w:tc>
        <w:tc>
          <w:tcPr>
            <w:tcW w:w="1288" w:type="dxa"/>
          </w:tcPr>
          <w:p w14:paraId="1662F0D7" w14:textId="77777777" w:rsidR="004F764F"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1573</w:t>
            </w:r>
          </w:p>
        </w:tc>
        <w:tc>
          <w:tcPr>
            <w:tcW w:w="1288" w:type="dxa"/>
          </w:tcPr>
          <w:p w14:paraId="6CBE2E29" w14:textId="77777777" w:rsidR="004F764F"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27.3%</w:t>
            </w:r>
          </w:p>
        </w:tc>
      </w:tr>
      <w:tr w:rsidR="004F764F" w14:paraId="0686B42E" w14:textId="77777777" w:rsidTr="004F76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62D6CAE5" w14:textId="77777777" w:rsidR="004F764F" w:rsidRDefault="004F764F" w:rsidP="004F764F">
            <w:pPr>
              <w:tabs>
                <w:tab w:val="left" w:pos="1230"/>
              </w:tabs>
              <w:jc w:val="right"/>
              <w:rPr>
                <w:rFonts w:cstheme="minorHAnsi"/>
                <w:b w:val="0"/>
              </w:rPr>
            </w:pPr>
            <w:r>
              <w:rPr>
                <w:rFonts w:cstheme="minorHAnsi"/>
                <w:b w:val="0"/>
              </w:rPr>
              <w:t>70-74 years</w:t>
            </w:r>
          </w:p>
        </w:tc>
        <w:tc>
          <w:tcPr>
            <w:tcW w:w="1288" w:type="dxa"/>
          </w:tcPr>
          <w:p w14:paraId="65329F89" w14:textId="77777777" w:rsidR="004F764F" w:rsidRDefault="008600B7"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262</w:t>
            </w:r>
          </w:p>
        </w:tc>
        <w:tc>
          <w:tcPr>
            <w:tcW w:w="1288" w:type="dxa"/>
          </w:tcPr>
          <w:p w14:paraId="621F3DA2" w14:textId="77777777" w:rsidR="004F764F" w:rsidRDefault="008600B7"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802</w:t>
            </w:r>
          </w:p>
        </w:tc>
        <w:tc>
          <w:tcPr>
            <w:tcW w:w="1288" w:type="dxa"/>
          </w:tcPr>
          <w:p w14:paraId="638C5B26" w14:textId="77777777" w:rsidR="004F764F" w:rsidRDefault="008600B7"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32.7%</w:t>
            </w:r>
          </w:p>
        </w:tc>
        <w:tc>
          <w:tcPr>
            <w:tcW w:w="1288" w:type="dxa"/>
          </w:tcPr>
          <w:p w14:paraId="1A919ED8" w14:textId="77777777" w:rsidR="004F764F" w:rsidRDefault="008600B7"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464</w:t>
            </w:r>
          </w:p>
        </w:tc>
        <w:tc>
          <w:tcPr>
            <w:tcW w:w="1288" w:type="dxa"/>
          </w:tcPr>
          <w:p w14:paraId="5F87765F" w14:textId="77777777" w:rsidR="004F764F" w:rsidRDefault="008600B7"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1348</w:t>
            </w:r>
          </w:p>
        </w:tc>
        <w:tc>
          <w:tcPr>
            <w:tcW w:w="1288" w:type="dxa"/>
          </w:tcPr>
          <w:p w14:paraId="6AD4F34D" w14:textId="77777777" w:rsidR="004F764F" w:rsidRDefault="008600B7" w:rsidP="004F764F">
            <w:pPr>
              <w:tabs>
                <w:tab w:val="left" w:pos="1230"/>
              </w:tabs>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34.4%</w:t>
            </w:r>
          </w:p>
        </w:tc>
      </w:tr>
      <w:tr w:rsidR="004F764F" w14:paraId="31546BC8" w14:textId="77777777" w:rsidTr="004F764F">
        <w:tc>
          <w:tcPr>
            <w:cnfStyle w:val="001000000000" w:firstRow="0" w:lastRow="0" w:firstColumn="1" w:lastColumn="0" w:oddVBand="0" w:evenVBand="0" w:oddHBand="0" w:evenHBand="0" w:firstRowFirstColumn="0" w:firstRowLastColumn="0" w:lastRowFirstColumn="0" w:lastRowLastColumn="0"/>
            <w:tcW w:w="1288" w:type="dxa"/>
          </w:tcPr>
          <w:p w14:paraId="78BB0F11" w14:textId="77777777" w:rsidR="004F764F" w:rsidRDefault="004F764F" w:rsidP="004F764F">
            <w:pPr>
              <w:tabs>
                <w:tab w:val="left" w:pos="1230"/>
              </w:tabs>
              <w:jc w:val="right"/>
              <w:rPr>
                <w:rFonts w:cstheme="minorHAnsi"/>
                <w:b w:val="0"/>
              </w:rPr>
            </w:pPr>
            <w:r>
              <w:rPr>
                <w:rFonts w:cstheme="minorHAnsi"/>
                <w:b w:val="0"/>
              </w:rPr>
              <w:t>75-79 years</w:t>
            </w:r>
          </w:p>
        </w:tc>
        <w:tc>
          <w:tcPr>
            <w:tcW w:w="1288" w:type="dxa"/>
          </w:tcPr>
          <w:p w14:paraId="3B3DEE85" w14:textId="77777777" w:rsidR="004F764F"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265</w:t>
            </w:r>
          </w:p>
        </w:tc>
        <w:tc>
          <w:tcPr>
            <w:tcW w:w="1288" w:type="dxa"/>
          </w:tcPr>
          <w:p w14:paraId="51F43B28" w14:textId="77777777" w:rsidR="004F764F"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723</w:t>
            </w:r>
          </w:p>
        </w:tc>
        <w:tc>
          <w:tcPr>
            <w:tcW w:w="1288" w:type="dxa"/>
          </w:tcPr>
          <w:p w14:paraId="218E5B61" w14:textId="77777777" w:rsidR="004F764F"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A96A2A">
              <w:rPr>
                <w:rFonts w:cstheme="minorHAnsi"/>
                <w:highlight w:val="yellow"/>
              </w:rPr>
              <w:t>36.7%</w:t>
            </w:r>
          </w:p>
        </w:tc>
        <w:tc>
          <w:tcPr>
            <w:tcW w:w="1288" w:type="dxa"/>
          </w:tcPr>
          <w:p w14:paraId="6D5456A7" w14:textId="77777777" w:rsidR="004F764F"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469</w:t>
            </w:r>
          </w:p>
        </w:tc>
        <w:tc>
          <w:tcPr>
            <w:tcW w:w="1288" w:type="dxa"/>
          </w:tcPr>
          <w:p w14:paraId="578D2A45" w14:textId="77777777" w:rsidR="004F764F"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1088</w:t>
            </w:r>
          </w:p>
        </w:tc>
        <w:tc>
          <w:tcPr>
            <w:tcW w:w="1288" w:type="dxa"/>
          </w:tcPr>
          <w:p w14:paraId="5D9B7E98" w14:textId="77777777" w:rsidR="004F764F" w:rsidRPr="00A96A2A" w:rsidRDefault="008600B7" w:rsidP="004F764F">
            <w:pPr>
              <w:tabs>
                <w:tab w:val="left" w:pos="1230"/>
              </w:tabs>
              <w:jc w:val="cente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A96A2A">
              <w:rPr>
                <w:rFonts w:cstheme="minorHAnsi"/>
                <w:highlight w:val="yellow"/>
              </w:rPr>
              <w:t>43.1%</w:t>
            </w:r>
          </w:p>
        </w:tc>
      </w:tr>
    </w:tbl>
    <w:p w14:paraId="0EB793FA" w14:textId="77777777" w:rsidR="00B12F42" w:rsidRDefault="00B12F42" w:rsidP="00B12F42">
      <w:pPr>
        <w:tabs>
          <w:tab w:val="left" w:pos="1230"/>
        </w:tabs>
        <w:rPr>
          <w:rFonts w:cstheme="minorHAnsi"/>
        </w:rPr>
      </w:pPr>
    </w:p>
    <w:p w14:paraId="2333AC62" w14:textId="4237B79C" w:rsidR="007269F5" w:rsidRDefault="00E26199" w:rsidP="00ED3CA9">
      <w:pPr>
        <w:pStyle w:val="Heading2"/>
      </w:pPr>
      <w:bookmarkStart w:id="78" w:name="_Toc456599824"/>
      <w:r>
        <w:t>CHD r</w:t>
      </w:r>
      <w:r w:rsidR="007269F5">
        <w:t xml:space="preserve">egression </w:t>
      </w:r>
      <w:r w:rsidR="006A5453">
        <w:t>m</w:t>
      </w:r>
      <w:r w:rsidR="007269F5">
        <w:t>odelling</w:t>
      </w:r>
      <w:bookmarkEnd w:id="78"/>
      <w:r w:rsidR="007269F5">
        <w:t xml:space="preserve"> </w:t>
      </w:r>
    </w:p>
    <w:p w14:paraId="1068FB7A" w14:textId="77777777" w:rsidR="00924AB6" w:rsidRDefault="008F2BEB" w:rsidP="006A5453">
      <w:pPr>
        <w:pStyle w:val="Heading3"/>
      </w:pPr>
      <w:bookmarkStart w:id="79" w:name="_Toc456599825"/>
      <w:r>
        <w:t>U</w:t>
      </w:r>
      <w:r w:rsidR="008D2ECD">
        <w:t>ni</w:t>
      </w:r>
      <w:r w:rsidR="00924AB6">
        <w:t>varia</w:t>
      </w:r>
      <w:r w:rsidR="008D2ECD">
        <w:t>te</w:t>
      </w:r>
      <w:r w:rsidR="00924AB6">
        <w:t xml:space="preserve"> </w:t>
      </w:r>
      <w:r w:rsidR="006A5453">
        <w:t xml:space="preserve">logistic </w:t>
      </w:r>
      <w:r w:rsidR="00924AB6">
        <w:t>analysis</w:t>
      </w:r>
      <w:bookmarkEnd w:id="79"/>
    </w:p>
    <w:p w14:paraId="268442ED" w14:textId="034A9114" w:rsidR="00924AB6" w:rsidRDefault="0086542A" w:rsidP="00924AB6">
      <w:r>
        <w:fldChar w:fldCharType="begin"/>
      </w:r>
      <w:r>
        <w:instrText xml:space="preserve"> REF _Ref455318479 \h </w:instrText>
      </w:r>
      <w:r>
        <w:fldChar w:fldCharType="separate"/>
      </w:r>
      <w:r w:rsidR="00560A8C">
        <w:t xml:space="preserve">Table </w:t>
      </w:r>
      <w:r w:rsidR="00560A8C">
        <w:rPr>
          <w:noProof/>
        </w:rPr>
        <w:t>15</w:t>
      </w:r>
      <w:r>
        <w:fldChar w:fldCharType="end"/>
      </w:r>
      <w:r w:rsidR="001368EA">
        <w:t xml:space="preserve"> </w:t>
      </w:r>
      <w:r>
        <w:t>s</w:t>
      </w:r>
      <w:r w:rsidR="00360BB7">
        <w:t>how</w:t>
      </w:r>
      <w:r w:rsidR="001368EA">
        <w:t>s</w:t>
      </w:r>
      <w:r w:rsidR="00924AB6" w:rsidRPr="00924AB6">
        <w:t xml:space="preserve"> the results </w:t>
      </w:r>
      <w:r w:rsidR="001368EA">
        <w:t xml:space="preserve">for CHD </w:t>
      </w:r>
      <w:r w:rsidR="00924AB6" w:rsidRPr="00924AB6">
        <w:t xml:space="preserve">of </w:t>
      </w:r>
      <w:r w:rsidR="001368EA">
        <w:t xml:space="preserve">a </w:t>
      </w:r>
      <w:r w:rsidR="00924AB6" w:rsidRPr="00924AB6">
        <w:t xml:space="preserve">univariate </w:t>
      </w:r>
      <w:r w:rsidR="006A5453">
        <w:t xml:space="preserve">logistic </w:t>
      </w:r>
      <w:r w:rsidR="00924AB6" w:rsidRPr="00924AB6">
        <w:t>model for individual risk factors and the outcome.</w:t>
      </w:r>
    </w:p>
    <w:p w14:paraId="3B083C24" w14:textId="21723438" w:rsidR="00924AB6" w:rsidRPr="0082401A" w:rsidRDefault="0086542A" w:rsidP="0086542A">
      <w:pPr>
        <w:pStyle w:val="Caption"/>
        <w:rPr>
          <w:color w:val="auto"/>
          <w:szCs w:val="22"/>
        </w:rPr>
      </w:pPr>
      <w:bookmarkStart w:id="80" w:name="_Ref455318479"/>
      <w:r>
        <w:t xml:space="preserve">Table </w:t>
      </w:r>
      <w:r w:rsidR="00623443">
        <w:fldChar w:fldCharType="begin"/>
      </w:r>
      <w:r w:rsidR="00623443">
        <w:instrText xml:space="preserve"> SEQ Table \* ARABIC </w:instrText>
      </w:r>
      <w:r w:rsidR="00623443">
        <w:fldChar w:fldCharType="separate"/>
      </w:r>
      <w:r w:rsidR="00560A8C">
        <w:rPr>
          <w:noProof/>
        </w:rPr>
        <w:t>15</w:t>
      </w:r>
      <w:r w:rsidR="00623443">
        <w:rPr>
          <w:noProof/>
        </w:rPr>
        <w:fldChar w:fldCharType="end"/>
      </w:r>
      <w:bookmarkEnd w:id="80"/>
      <w:r w:rsidR="0082401A" w:rsidRPr="0082401A">
        <w:rPr>
          <w:color w:val="auto"/>
          <w:szCs w:val="22"/>
        </w:rPr>
        <w:t xml:space="preserve">: Univariate </w:t>
      </w:r>
      <w:r w:rsidR="007975E3">
        <w:rPr>
          <w:color w:val="auto"/>
          <w:szCs w:val="22"/>
        </w:rPr>
        <w:t xml:space="preserve">logistic </w:t>
      </w:r>
      <w:r w:rsidR="0082401A" w:rsidRPr="0082401A">
        <w:rPr>
          <w:color w:val="auto"/>
          <w:szCs w:val="22"/>
        </w:rPr>
        <w:t>model for individual risk factors</w:t>
      </w:r>
      <w:r>
        <w:rPr>
          <w:color w:val="auto"/>
          <w:szCs w:val="22"/>
        </w:rPr>
        <w:t>,</w:t>
      </w:r>
      <w:r w:rsidR="00360BB7">
        <w:rPr>
          <w:color w:val="auto"/>
          <w:szCs w:val="22"/>
        </w:rPr>
        <w:t xml:space="preserve"> CHD</w:t>
      </w:r>
    </w:p>
    <w:tbl>
      <w:tblPr>
        <w:tblStyle w:val="GridTable4-Accent11"/>
        <w:tblW w:w="5000" w:type="pct"/>
        <w:tblLook w:val="04A0" w:firstRow="1" w:lastRow="0" w:firstColumn="1" w:lastColumn="0" w:noHBand="0" w:noVBand="1"/>
      </w:tblPr>
      <w:tblGrid>
        <w:gridCol w:w="3629"/>
        <w:gridCol w:w="1859"/>
        <w:gridCol w:w="1755"/>
        <w:gridCol w:w="1773"/>
      </w:tblGrid>
      <w:tr w:rsidR="00924AB6" w:rsidRPr="005F7501" w14:paraId="6D96A7E6" w14:textId="77777777" w:rsidTr="00A96A2A">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1806" w:type="pct"/>
            <w:noWrap/>
          </w:tcPr>
          <w:p w14:paraId="45F7F3D7" w14:textId="77777777" w:rsidR="00924AB6" w:rsidRPr="005F7501" w:rsidRDefault="008F2BEB" w:rsidP="008352B6">
            <w:pPr>
              <w:jc w:val="center"/>
              <w:rPr>
                <w:rFonts w:eastAsia="SimSun"/>
              </w:rPr>
            </w:pPr>
            <w:r>
              <w:rPr>
                <w:rFonts w:eastAsia="SimSun"/>
              </w:rPr>
              <w:t>Risk Factor</w:t>
            </w:r>
          </w:p>
        </w:tc>
        <w:tc>
          <w:tcPr>
            <w:tcW w:w="1100" w:type="pct"/>
            <w:noWrap/>
          </w:tcPr>
          <w:p w14:paraId="545252E0" w14:textId="77777777" w:rsidR="00924AB6" w:rsidRPr="005F7501" w:rsidRDefault="008F2BEB" w:rsidP="008352B6">
            <w:pPr>
              <w:jc w:val="center"/>
              <w:cnfStyle w:val="100000000000" w:firstRow="1" w:lastRow="0" w:firstColumn="0" w:lastColumn="0" w:oddVBand="0" w:evenVBand="0" w:oddHBand="0" w:evenHBand="0" w:firstRowFirstColumn="0" w:firstRowLastColumn="0" w:lastRowFirstColumn="0" w:lastRowLastColumn="0"/>
              <w:rPr>
                <w:rFonts w:eastAsia="SimSun"/>
              </w:rPr>
            </w:pPr>
            <w:r>
              <w:rPr>
                <w:rFonts w:eastAsia="SimSun"/>
              </w:rPr>
              <w:t>Odds Ratio (OR)</w:t>
            </w:r>
          </w:p>
        </w:tc>
        <w:tc>
          <w:tcPr>
            <w:tcW w:w="1042" w:type="pct"/>
            <w:noWrap/>
          </w:tcPr>
          <w:p w14:paraId="7542380F" w14:textId="77777777" w:rsidR="00924AB6" w:rsidRPr="005F7501" w:rsidRDefault="008F2BEB" w:rsidP="008352B6">
            <w:pPr>
              <w:jc w:val="center"/>
              <w:cnfStyle w:val="100000000000" w:firstRow="1" w:lastRow="0" w:firstColumn="0" w:lastColumn="0" w:oddVBand="0" w:evenVBand="0" w:oddHBand="0" w:evenHBand="0" w:firstRowFirstColumn="0" w:firstRowLastColumn="0" w:lastRowFirstColumn="0" w:lastRowLastColumn="0"/>
              <w:rPr>
                <w:rFonts w:eastAsia="SimSun"/>
              </w:rPr>
            </w:pPr>
            <w:r>
              <w:rPr>
                <w:rFonts w:eastAsia="SimSun"/>
              </w:rPr>
              <w:t>95% CI</w:t>
            </w:r>
          </w:p>
        </w:tc>
        <w:tc>
          <w:tcPr>
            <w:tcW w:w="1052" w:type="pct"/>
            <w:noWrap/>
          </w:tcPr>
          <w:p w14:paraId="086D8BBE" w14:textId="77777777" w:rsidR="00924AB6" w:rsidRPr="005F7501" w:rsidRDefault="008F2BEB" w:rsidP="008352B6">
            <w:pPr>
              <w:jc w:val="center"/>
              <w:cnfStyle w:val="100000000000" w:firstRow="1" w:lastRow="0" w:firstColumn="0" w:lastColumn="0" w:oddVBand="0" w:evenVBand="0" w:oddHBand="0" w:evenHBand="0" w:firstRowFirstColumn="0" w:firstRowLastColumn="0" w:lastRowFirstColumn="0" w:lastRowLastColumn="0"/>
              <w:rPr>
                <w:rFonts w:eastAsia="SimSun"/>
              </w:rPr>
            </w:pPr>
            <w:r>
              <w:rPr>
                <w:rFonts w:eastAsia="SimSun"/>
              </w:rPr>
              <w:t>p-value</w:t>
            </w:r>
          </w:p>
        </w:tc>
      </w:tr>
      <w:tr w:rsidR="008F2BEB" w:rsidRPr="000F4C62" w14:paraId="7C36CF79"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47B42561" w14:textId="77777777" w:rsidR="008F2BEB" w:rsidRPr="008F76DF" w:rsidRDefault="008F2BEB" w:rsidP="008F2BEB">
            <w:r>
              <w:t>Age</w:t>
            </w:r>
          </w:p>
        </w:tc>
        <w:tc>
          <w:tcPr>
            <w:tcW w:w="1100" w:type="pct"/>
            <w:noWrap/>
          </w:tcPr>
          <w:p w14:paraId="650AD9C5"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42" w:type="pct"/>
            <w:noWrap/>
          </w:tcPr>
          <w:p w14:paraId="6C514B1B"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52" w:type="pct"/>
            <w:noWrap/>
          </w:tcPr>
          <w:p w14:paraId="05BB4445"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r>
      <w:tr w:rsidR="008F2BEB" w:rsidRPr="009243CB" w14:paraId="47B9978B"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5DC24EF0" w14:textId="77777777" w:rsidR="008F2BEB" w:rsidRPr="008F76DF" w:rsidRDefault="008F2BEB" w:rsidP="008F2BEB">
            <w:pPr>
              <w:jc w:val="right"/>
              <w:rPr>
                <w:b w:val="0"/>
              </w:rPr>
            </w:pPr>
            <w:r w:rsidRPr="008F76DF">
              <w:rPr>
                <w:b w:val="0"/>
              </w:rPr>
              <w:t>55-59 years</w:t>
            </w:r>
          </w:p>
        </w:tc>
        <w:tc>
          <w:tcPr>
            <w:tcW w:w="1100" w:type="pct"/>
            <w:noWrap/>
          </w:tcPr>
          <w:p w14:paraId="025B424E"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1.00</w:t>
            </w:r>
          </w:p>
        </w:tc>
        <w:tc>
          <w:tcPr>
            <w:tcW w:w="1042" w:type="pct"/>
            <w:noWrap/>
          </w:tcPr>
          <w:p w14:paraId="020B5A25"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Reference</w:t>
            </w:r>
          </w:p>
        </w:tc>
        <w:tc>
          <w:tcPr>
            <w:tcW w:w="1052" w:type="pct"/>
            <w:noWrap/>
          </w:tcPr>
          <w:p w14:paraId="088DEC94"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r>
      <w:tr w:rsidR="008F2BEB" w:rsidRPr="009243CB" w14:paraId="6E87A79C"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35F7810A" w14:textId="77777777" w:rsidR="008F2BEB" w:rsidRPr="008F76DF" w:rsidRDefault="008F2BEB" w:rsidP="008F2BEB">
            <w:pPr>
              <w:jc w:val="right"/>
              <w:rPr>
                <w:b w:val="0"/>
              </w:rPr>
            </w:pPr>
            <w:r w:rsidRPr="008F76DF">
              <w:rPr>
                <w:b w:val="0"/>
              </w:rPr>
              <w:t>60-64 years</w:t>
            </w:r>
          </w:p>
        </w:tc>
        <w:tc>
          <w:tcPr>
            <w:tcW w:w="1100" w:type="pct"/>
            <w:noWrap/>
          </w:tcPr>
          <w:p w14:paraId="731E2037"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1.</w:t>
            </w:r>
            <w:r w:rsidR="00BA266F">
              <w:t>90</w:t>
            </w:r>
          </w:p>
        </w:tc>
        <w:tc>
          <w:tcPr>
            <w:tcW w:w="1042" w:type="pct"/>
            <w:noWrap/>
          </w:tcPr>
          <w:p w14:paraId="65C6D809"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[1.</w:t>
            </w:r>
            <w:r w:rsidR="00BA266F">
              <w:t>32</w:t>
            </w:r>
            <w:r>
              <w:t>-</w:t>
            </w:r>
            <w:r w:rsidR="00BA266F">
              <w:t>2.74</w:t>
            </w:r>
            <w:r>
              <w:t>]</w:t>
            </w:r>
          </w:p>
        </w:tc>
        <w:tc>
          <w:tcPr>
            <w:tcW w:w="1052" w:type="pct"/>
            <w:noWrap/>
          </w:tcPr>
          <w:p w14:paraId="185ACD6E" w14:textId="77777777" w:rsidR="008F2BEB" w:rsidRPr="004A2A65" w:rsidRDefault="008F2BEB" w:rsidP="008F2BEB">
            <w:pPr>
              <w:jc w:val="center"/>
              <w:cnfStyle w:val="000000100000" w:firstRow="0" w:lastRow="0" w:firstColumn="0" w:lastColumn="0" w:oddVBand="0" w:evenVBand="0" w:oddHBand="1" w:evenHBand="0" w:firstRowFirstColumn="0" w:firstRowLastColumn="0" w:lastRowFirstColumn="0" w:lastRowLastColumn="0"/>
              <w:rPr>
                <w:highlight w:val="yellow"/>
              </w:rPr>
            </w:pPr>
            <w:r w:rsidRPr="004A2A65">
              <w:rPr>
                <w:highlight w:val="yellow"/>
              </w:rPr>
              <w:t>0.001</w:t>
            </w:r>
          </w:p>
        </w:tc>
      </w:tr>
      <w:tr w:rsidR="008F2BEB" w:rsidRPr="000F4C62" w14:paraId="23AC94ED"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653603C8" w14:textId="77777777" w:rsidR="008F2BEB" w:rsidRPr="008F76DF" w:rsidRDefault="008F2BEB" w:rsidP="008F2BEB">
            <w:pPr>
              <w:jc w:val="right"/>
              <w:rPr>
                <w:b w:val="0"/>
              </w:rPr>
            </w:pPr>
            <w:r>
              <w:rPr>
                <w:b w:val="0"/>
              </w:rPr>
              <w:t>65-69 years</w:t>
            </w:r>
          </w:p>
        </w:tc>
        <w:tc>
          <w:tcPr>
            <w:tcW w:w="1100" w:type="pct"/>
            <w:noWrap/>
          </w:tcPr>
          <w:p w14:paraId="643BF016" w14:textId="77777777" w:rsidR="008F2BEB" w:rsidRDefault="00BA266F">
            <w:pPr>
              <w:jc w:val="center"/>
              <w:cnfStyle w:val="000000000000" w:firstRow="0" w:lastRow="0" w:firstColumn="0" w:lastColumn="0" w:oddVBand="0" w:evenVBand="0" w:oddHBand="0" w:evenHBand="0" w:firstRowFirstColumn="0" w:firstRowLastColumn="0" w:lastRowFirstColumn="0" w:lastRowLastColumn="0"/>
            </w:pPr>
            <w:r>
              <w:t>2.58</w:t>
            </w:r>
          </w:p>
        </w:tc>
        <w:tc>
          <w:tcPr>
            <w:tcW w:w="1042" w:type="pct"/>
            <w:noWrap/>
          </w:tcPr>
          <w:p w14:paraId="6A76736D"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[1.</w:t>
            </w:r>
            <w:r w:rsidR="00BA266F">
              <w:t>79</w:t>
            </w:r>
            <w:r>
              <w:t>-</w:t>
            </w:r>
            <w:r w:rsidR="00BA266F">
              <w:t>3.73</w:t>
            </w:r>
            <w:r>
              <w:t>]</w:t>
            </w:r>
          </w:p>
        </w:tc>
        <w:tc>
          <w:tcPr>
            <w:tcW w:w="1052" w:type="pct"/>
            <w:noWrap/>
          </w:tcPr>
          <w:p w14:paraId="5D370AF7" w14:textId="77777777" w:rsidR="008F2BEB" w:rsidRPr="004A2A65" w:rsidRDefault="008F2BEB" w:rsidP="008F2BEB">
            <w:pPr>
              <w:jc w:val="center"/>
              <w:cnfStyle w:val="000000000000" w:firstRow="0" w:lastRow="0" w:firstColumn="0" w:lastColumn="0" w:oddVBand="0" w:evenVBand="0" w:oddHBand="0" w:evenHBand="0" w:firstRowFirstColumn="0" w:firstRowLastColumn="0" w:lastRowFirstColumn="0" w:lastRowLastColumn="0"/>
              <w:rPr>
                <w:highlight w:val="yellow"/>
              </w:rPr>
            </w:pPr>
            <w:r w:rsidRPr="004A2A65">
              <w:rPr>
                <w:highlight w:val="yellow"/>
              </w:rPr>
              <w:t>&lt;0.001</w:t>
            </w:r>
          </w:p>
        </w:tc>
      </w:tr>
      <w:tr w:rsidR="008F2BEB" w:rsidRPr="009243CB" w14:paraId="72D4A372"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2EDA10DB" w14:textId="77777777" w:rsidR="008F2BEB" w:rsidRDefault="008F2BEB" w:rsidP="008F2BEB">
            <w:pPr>
              <w:jc w:val="right"/>
              <w:rPr>
                <w:b w:val="0"/>
              </w:rPr>
            </w:pPr>
            <w:r>
              <w:rPr>
                <w:b w:val="0"/>
              </w:rPr>
              <w:t>70-74 years</w:t>
            </w:r>
          </w:p>
        </w:tc>
        <w:tc>
          <w:tcPr>
            <w:tcW w:w="1100" w:type="pct"/>
            <w:noWrap/>
          </w:tcPr>
          <w:p w14:paraId="7EC56358" w14:textId="77777777" w:rsidR="008F2BEB" w:rsidRDefault="00BA266F" w:rsidP="008F2BEB">
            <w:pPr>
              <w:jc w:val="center"/>
              <w:cnfStyle w:val="000000100000" w:firstRow="0" w:lastRow="0" w:firstColumn="0" w:lastColumn="0" w:oddVBand="0" w:evenVBand="0" w:oddHBand="1" w:evenHBand="0" w:firstRowFirstColumn="0" w:firstRowLastColumn="0" w:lastRowFirstColumn="0" w:lastRowLastColumn="0"/>
            </w:pPr>
            <w:r>
              <w:t>4.49</w:t>
            </w:r>
          </w:p>
        </w:tc>
        <w:tc>
          <w:tcPr>
            <w:tcW w:w="1042" w:type="pct"/>
            <w:noWrap/>
          </w:tcPr>
          <w:p w14:paraId="7581133D"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w:t>
            </w:r>
            <w:r w:rsidR="00BA266F">
              <w:t>3.14</w:t>
            </w:r>
            <w:r>
              <w:t>-</w:t>
            </w:r>
            <w:r w:rsidR="00BA266F">
              <w:t>6.43</w:t>
            </w:r>
            <w:r>
              <w:t>]</w:t>
            </w:r>
          </w:p>
        </w:tc>
        <w:tc>
          <w:tcPr>
            <w:tcW w:w="1052" w:type="pct"/>
            <w:noWrap/>
          </w:tcPr>
          <w:p w14:paraId="73CBF721" w14:textId="77777777" w:rsidR="008F2BEB" w:rsidRPr="004A2A65" w:rsidRDefault="008F2BEB" w:rsidP="008F2BEB">
            <w:pPr>
              <w:jc w:val="center"/>
              <w:cnfStyle w:val="000000100000" w:firstRow="0" w:lastRow="0" w:firstColumn="0" w:lastColumn="0" w:oddVBand="0" w:evenVBand="0" w:oddHBand="1" w:evenHBand="0" w:firstRowFirstColumn="0" w:firstRowLastColumn="0" w:lastRowFirstColumn="0" w:lastRowLastColumn="0"/>
              <w:rPr>
                <w:highlight w:val="yellow"/>
              </w:rPr>
            </w:pPr>
            <w:r w:rsidRPr="004A2A65">
              <w:rPr>
                <w:highlight w:val="yellow"/>
              </w:rPr>
              <w:t>&lt;0.001</w:t>
            </w:r>
          </w:p>
        </w:tc>
      </w:tr>
      <w:tr w:rsidR="008F2BEB" w:rsidRPr="009243CB" w14:paraId="49BD751A"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628F535C" w14:textId="77777777" w:rsidR="008F2BEB" w:rsidRDefault="008F2BEB" w:rsidP="008F2BEB">
            <w:pPr>
              <w:jc w:val="right"/>
              <w:rPr>
                <w:b w:val="0"/>
              </w:rPr>
            </w:pPr>
            <w:r>
              <w:rPr>
                <w:b w:val="0"/>
              </w:rPr>
              <w:t>75-79 years</w:t>
            </w:r>
          </w:p>
        </w:tc>
        <w:tc>
          <w:tcPr>
            <w:tcW w:w="1100" w:type="pct"/>
            <w:noWrap/>
          </w:tcPr>
          <w:p w14:paraId="2F7DCF82" w14:textId="77777777" w:rsidR="008F2BEB" w:rsidRDefault="00BA266F" w:rsidP="008F2BEB">
            <w:pPr>
              <w:jc w:val="center"/>
              <w:cnfStyle w:val="000000000000" w:firstRow="0" w:lastRow="0" w:firstColumn="0" w:lastColumn="0" w:oddVBand="0" w:evenVBand="0" w:oddHBand="0" w:evenHBand="0" w:firstRowFirstColumn="0" w:firstRowLastColumn="0" w:lastRowFirstColumn="0" w:lastRowLastColumn="0"/>
            </w:pPr>
            <w:r>
              <w:t>6.65</w:t>
            </w:r>
          </w:p>
        </w:tc>
        <w:tc>
          <w:tcPr>
            <w:tcW w:w="1042" w:type="pct"/>
            <w:noWrap/>
          </w:tcPr>
          <w:p w14:paraId="088E74F6"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w:t>
            </w:r>
            <w:r w:rsidR="00BA266F">
              <w:t>4.66</w:t>
            </w:r>
            <w:r>
              <w:t>-</w:t>
            </w:r>
            <w:r w:rsidR="00BA266F">
              <w:t>9.50</w:t>
            </w:r>
            <w:r>
              <w:t>]</w:t>
            </w:r>
          </w:p>
        </w:tc>
        <w:tc>
          <w:tcPr>
            <w:tcW w:w="1052" w:type="pct"/>
            <w:noWrap/>
          </w:tcPr>
          <w:p w14:paraId="5C29C6D3" w14:textId="77777777" w:rsidR="008F2BEB" w:rsidRPr="004A2A65" w:rsidRDefault="008F2BEB" w:rsidP="008F2BEB">
            <w:pPr>
              <w:jc w:val="center"/>
              <w:cnfStyle w:val="000000000000" w:firstRow="0" w:lastRow="0" w:firstColumn="0" w:lastColumn="0" w:oddVBand="0" w:evenVBand="0" w:oddHBand="0" w:evenHBand="0" w:firstRowFirstColumn="0" w:firstRowLastColumn="0" w:lastRowFirstColumn="0" w:lastRowLastColumn="0"/>
              <w:rPr>
                <w:highlight w:val="yellow"/>
              </w:rPr>
            </w:pPr>
            <w:r w:rsidRPr="004A2A65">
              <w:rPr>
                <w:highlight w:val="yellow"/>
              </w:rPr>
              <w:t>&lt;0.001</w:t>
            </w:r>
          </w:p>
        </w:tc>
      </w:tr>
      <w:tr w:rsidR="008F2BEB" w:rsidRPr="009243CB" w14:paraId="06843649"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0442483B" w14:textId="77777777" w:rsidR="008F2BEB" w:rsidRPr="008F76DF" w:rsidRDefault="008F2BEB" w:rsidP="008F2BEB">
            <w:r>
              <w:t>Sex</w:t>
            </w:r>
          </w:p>
        </w:tc>
        <w:tc>
          <w:tcPr>
            <w:tcW w:w="1100" w:type="pct"/>
            <w:noWrap/>
          </w:tcPr>
          <w:p w14:paraId="7DD9B47B"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42" w:type="pct"/>
            <w:noWrap/>
          </w:tcPr>
          <w:p w14:paraId="23EDC39A"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52" w:type="pct"/>
            <w:noWrap/>
          </w:tcPr>
          <w:p w14:paraId="7375BA97"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r>
      <w:tr w:rsidR="008F2BEB" w:rsidRPr="009243CB" w14:paraId="34E2098E"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192332B6" w14:textId="77777777" w:rsidR="008F2BEB" w:rsidRDefault="008F2BEB" w:rsidP="008F2BEB">
            <w:pPr>
              <w:jc w:val="right"/>
              <w:rPr>
                <w:b w:val="0"/>
              </w:rPr>
            </w:pPr>
            <w:r>
              <w:rPr>
                <w:b w:val="0"/>
              </w:rPr>
              <w:t>Male</w:t>
            </w:r>
          </w:p>
        </w:tc>
        <w:tc>
          <w:tcPr>
            <w:tcW w:w="1100" w:type="pct"/>
            <w:noWrap/>
          </w:tcPr>
          <w:p w14:paraId="765D3FB0"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1.00</w:t>
            </w:r>
          </w:p>
        </w:tc>
        <w:tc>
          <w:tcPr>
            <w:tcW w:w="1042" w:type="pct"/>
            <w:noWrap/>
          </w:tcPr>
          <w:p w14:paraId="72613F64"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Reference</w:t>
            </w:r>
          </w:p>
        </w:tc>
        <w:tc>
          <w:tcPr>
            <w:tcW w:w="1052" w:type="pct"/>
            <w:noWrap/>
          </w:tcPr>
          <w:p w14:paraId="17C9D44B"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r>
      <w:tr w:rsidR="008F2BEB" w:rsidRPr="000F4C62" w14:paraId="300E0844"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5E954AED" w14:textId="77777777" w:rsidR="008F2BEB" w:rsidRDefault="008F2BEB" w:rsidP="008F2BEB">
            <w:pPr>
              <w:jc w:val="right"/>
              <w:rPr>
                <w:b w:val="0"/>
              </w:rPr>
            </w:pPr>
            <w:r>
              <w:rPr>
                <w:b w:val="0"/>
              </w:rPr>
              <w:t>Female</w:t>
            </w:r>
          </w:p>
        </w:tc>
        <w:tc>
          <w:tcPr>
            <w:tcW w:w="1100" w:type="pct"/>
          </w:tcPr>
          <w:p w14:paraId="206844BC" w14:textId="77777777" w:rsidR="008F2BEB" w:rsidRDefault="00BA266F" w:rsidP="008F2BEB">
            <w:pPr>
              <w:jc w:val="center"/>
              <w:cnfStyle w:val="000000100000" w:firstRow="0" w:lastRow="0" w:firstColumn="0" w:lastColumn="0" w:oddVBand="0" w:evenVBand="0" w:oddHBand="1" w:evenHBand="0" w:firstRowFirstColumn="0" w:firstRowLastColumn="0" w:lastRowFirstColumn="0" w:lastRowLastColumn="0"/>
            </w:pPr>
            <w:r>
              <w:t>0.64</w:t>
            </w:r>
          </w:p>
        </w:tc>
        <w:tc>
          <w:tcPr>
            <w:tcW w:w="1042" w:type="pct"/>
            <w:noWrap/>
          </w:tcPr>
          <w:p w14:paraId="5B21A395"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[0.</w:t>
            </w:r>
            <w:r w:rsidR="00BA266F">
              <w:t>55</w:t>
            </w:r>
            <w:r>
              <w:t>-</w:t>
            </w:r>
            <w:r w:rsidR="00BA266F">
              <w:t>0</w:t>
            </w:r>
            <w:r>
              <w:t>.</w:t>
            </w:r>
            <w:r w:rsidR="00BA266F">
              <w:t>74</w:t>
            </w:r>
            <w:r>
              <w:t>]</w:t>
            </w:r>
          </w:p>
        </w:tc>
        <w:tc>
          <w:tcPr>
            <w:tcW w:w="1052" w:type="pct"/>
            <w:noWrap/>
          </w:tcPr>
          <w:p w14:paraId="348D6951" w14:textId="77777777" w:rsidR="008F2BEB" w:rsidRDefault="00BA266F" w:rsidP="008F2BEB">
            <w:pPr>
              <w:jc w:val="center"/>
              <w:cnfStyle w:val="000000100000" w:firstRow="0" w:lastRow="0" w:firstColumn="0" w:lastColumn="0" w:oddVBand="0" w:evenVBand="0" w:oddHBand="1" w:evenHBand="0" w:firstRowFirstColumn="0" w:firstRowLastColumn="0" w:lastRowFirstColumn="0" w:lastRowLastColumn="0"/>
            </w:pPr>
            <w:r w:rsidRPr="00A96A2A">
              <w:rPr>
                <w:highlight w:val="yellow"/>
              </w:rPr>
              <w:t>&lt;</w:t>
            </w:r>
            <w:r w:rsidR="008F2BEB" w:rsidRPr="00A96A2A">
              <w:rPr>
                <w:highlight w:val="yellow"/>
              </w:rPr>
              <w:t>0.</w:t>
            </w:r>
            <w:r w:rsidRPr="00A96A2A">
              <w:rPr>
                <w:highlight w:val="yellow"/>
              </w:rPr>
              <w:t>001</w:t>
            </w:r>
          </w:p>
        </w:tc>
      </w:tr>
      <w:tr w:rsidR="008F2BEB" w:rsidRPr="009243CB" w14:paraId="2739CD4C"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255FE941" w14:textId="77777777" w:rsidR="008F2BEB" w:rsidRPr="008F76DF" w:rsidRDefault="008F2BEB" w:rsidP="008F2BEB">
            <w:r>
              <w:t>Ethnicity</w:t>
            </w:r>
          </w:p>
        </w:tc>
        <w:tc>
          <w:tcPr>
            <w:tcW w:w="1100" w:type="pct"/>
            <w:noWrap/>
          </w:tcPr>
          <w:p w14:paraId="6B842034"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c>
          <w:tcPr>
            <w:tcW w:w="1042" w:type="pct"/>
            <w:noWrap/>
          </w:tcPr>
          <w:p w14:paraId="46D45091"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c>
          <w:tcPr>
            <w:tcW w:w="1052" w:type="pct"/>
            <w:noWrap/>
          </w:tcPr>
          <w:p w14:paraId="5A23B73F"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r>
      <w:tr w:rsidR="008F2BEB" w:rsidRPr="009243CB" w14:paraId="2660B368"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6F85952D" w14:textId="77777777" w:rsidR="008F2BEB" w:rsidRPr="008F76DF" w:rsidRDefault="008F2BEB" w:rsidP="008F2BEB">
            <w:pPr>
              <w:jc w:val="right"/>
              <w:rPr>
                <w:b w:val="0"/>
              </w:rPr>
            </w:pPr>
            <w:r>
              <w:rPr>
                <w:b w:val="0"/>
              </w:rPr>
              <w:t>White</w:t>
            </w:r>
          </w:p>
        </w:tc>
        <w:tc>
          <w:tcPr>
            <w:tcW w:w="1100" w:type="pct"/>
            <w:noWrap/>
          </w:tcPr>
          <w:p w14:paraId="72B8E4DE"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1.00</w:t>
            </w:r>
          </w:p>
        </w:tc>
        <w:tc>
          <w:tcPr>
            <w:tcW w:w="1042" w:type="pct"/>
            <w:noWrap/>
          </w:tcPr>
          <w:p w14:paraId="3A310CDD"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Reference</w:t>
            </w:r>
          </w:p>
        </w:tc>
        <w:tc>
          <w:tcPr>
            <w:tcW w:w="1052" w:type="pct"/>
            <w:noWrap/>
          </w:tcPr>
          <w:p w14:paraId="06C749A3"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r>
      <w:tr w:rsidR="008F2BEB" w:rsidRPr="009243CB" w14:paraId="2EEB29BF"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66CF514E" w14:textId="77777777" w:rsidR="008F2BEB" w:rsidRDefault="008F2BEB" w:rsidP="008F2BEB">
            <w:pPr>
              <w:jc w:val="right"/>
              <w:rPr>
                <w:b w:val="0"/>
              </w:rPr>
            </w:pPr>
            <w:r>
              <w:rPr>
                <w:b w:val="0"/>
              </w:rPr>
              <w:t>Non-White</w:t>
            </w:r>
          </w:p>
        </w:tc>
        <w:tc>
          <w:tcPr>
            <w:tcW w:w="1100" w:type="pct"/>
            <w:noWrap/>
          </w:tcPr>
          <w:p w14:paraId="3A6F03D7"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1.</w:t>
            </w:r>
            <w:r w:rsidR="00E57D89">
              <w:t>72</w:t>
            </w:r>
          </w:p>
        </w:tc>
        <w:tc>
          <w:tcPr>
            <w:tcW w:w="1042" w:type="pct"/>
            <w:noWrap/>
          </w:tcPr>
          <w:p w14:paraId="4FF3152A"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[1.</w:t>
            </w:r>
            <w:r w:rsidR="00E57D89">
              <w:t>44</w:t>
            </w:r>
            <w:r>
              <w:t>-</w:t>
            </w:r>
            <w:r w:rsidR="00E57D89">
              <w:t>2.04</w:t>
            </w:r>
            <w:r>
              <w:t>]</w:t>
            </w:r>
          </w:p>
        </w:tc>
        <w:tc>
          <w:tcPr>
            <w:tcW w:w="1052" w:type="pct"/>
            <w:noWrap/>
          </w:tcPr>
          <w:p w14:paraId="3B7FBFBB"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rsidRPr="004A2A65">
              <w:rPr>
                <w:highlight w:val="yellow"/>
              </w:rPr>
              <w:t>&lt;0.001</w:t>
            </w:r>
          </w:p>
        </w:tc>
      </w:tr>
      <w:tr w:rsidR="008F2BEB" w:rsidRPr="009243CB" w14:paraId="455AE38F"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0EAD62CD" w14:textId="77777777" w:rsidR="008F2BEB" w:rsidRPr="008F76DF" w:rsidRDefault="008F2BEB" w:rsidP="008F2BEB">
            <w:r>
              <w:t>Hypertension</w:t>
            </w:r>
          </w:p>
        </w:tc>
        <w:tc>
          <w:tcPr>
            <w:tcW w:w="1100" w:type="pct"/>
            <w:noWrap/>
          </w:tcPr>
          <w:p w14:paraId="2CB400DB"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42" w:type="pct"/>
            <w:noWrap/>
          </w:tcPr>
          <w:p w14:paraId="109195BF"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52" w:type="pct"/>
            <w:noWrap/>
          </w:tcPr>
          <w:p w14:paraId="3C2A7F1A"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r>
      <w:tr w:rsidR="008F2BEB" w:rsidRPr="000F4C62" w14:paraId="76185FDD"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4AD8B9FE" w14:textId="77777777" w:rsidR="008F2BEB" w:rsidRDefault="00E57D89" w:rsidP="008F2BEB">
            <w:pPr>
              <w:jc w:val="right"/>
              <w:rPr>
                <w:b w:val="0"/>
              </w:rPr>
            </w:pPr>
            <w:r>
              <w:rPr>
                <w:b w:val="0"/>
              </w:rPr>
              <w:t>Normotensive</w:t>
            </w:r>
          </w:p>
        </w:tc>
        <w:tc>
          <w:tcPr>
            <w:tcW w:w="1100" w:type="pct"/>
          </w:tcPr>
          <w:p w14:paraId="77642554"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1.00</w:t>
            </w:r>
          </w:p>
        </w:tc>
        <w:tc>
          <w:tcPr>
            <w:tcW w:w="1042" w:type="pct"/>
            <w:noWrap/>
          </w:tcPr>
          <w:p w14:paraId="57F90279"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Reference</w:t>
            </w:r>
          </w:p>
        </w:tc>
        <w:tc>
          <w:tcPr>
            <w:tcW w:w="1052" w:type="pct"/>
            <w:noWrap/>
          </w:tcPr>
          <w:p w14:paraId="06E0B8A6"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r>
      <w:tr w:rsidR="008F2BEB" w:rsidRPr="009243CB" w14:paraId="36DD1EFB"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20229DE5" w14:textId="77777777" w:rsidR="008F2BEB" w:rsidRPr="00ED5F04" w:rsidRDefault="00E57D89" w:rsidP="008F2BEB">
            <w:pPr>
              <w:jc w:val="right"/>
              <w:rPr>
                <w:b w:val="0"/>
              </w:rPr>
            </w:pPr>
            <w:r w:rsidRPr="00ED5F04">
              <w:lastRenderedPageBreak/>
              <w:t>Pre-hypertensive</w:t>
            </w:r>
          </w:p>
        </w:tc>
        <w:tc>
          <w:tcPr>
            <w:tcW w:w="1100" w:type="pct"/>
            <w:noWrap/>
          </w:tcPr>
          <w:p w14:paraId="6B10105D" w14:textId="77777777" w:rsidR="008F2BEB" w:rsidRPr="00E57D89" w:rsidRDefault="00E57D89" w:rsidP="008F2BEB">
            <w:pPr>
              <w:jc w:val="center"/>
              <w:cnfStyle w:val="000000100000" w:firstRow="0" w:lastRow="0" w:firstColumn="0" w:lastColumn="0" w:oddVBand="0" w:evenVBand="0" w:oddHBand="1" w:evenHBand="0" w:firstRowFirstColumn="0" w:firstRowLastColumn="0" w:lastRowFirstColumn="0" w:lastRowLastColumn="0"/>
            </w:pPr>
            <w:r w:rsidRPr="00E57D89">
              <w:t>1.05</w:t>
            </w:r>
          </w:p>
        </w:tc>
        <w:tc>
          <w:tcPr>
            <w:tcW w:w="1042" w:type="pct"/>
            <w:noWrap/>
          </w:tcPr>
          <w:p w14:paraId="6250A623" w14:textId="77777777" w:rsidR="008F2BEB" w:rsidRPr="00E57D89" w:rsidRDefault="008F2BEB" w:rsidP="008F2BEB">
            <w:pPr>
              <w:jc w:val="center"/>
              <w:cnfStyle w:val="000000100000" w:firstRow="0" w:lastRow="0" w:firstColumn="0" w:lastColumn="0" w:oddVBand="0" w:evenVBand="0" w:oddHBand="1" w:evenHBand="0" w:firstRowFirstColumn="0" w:firstRowLastColumn="0" w:lastRowFirstColumn="0" w:lastRowLastColumn="0"/>
            </w:pPr>
            <w:r w:rsidRPr="00E57D89">
              <w:t>[</w:t>
            </w:r>
            <w:r w:rsidR="00E57D89" w:rsidRPr="00E57D89">
              <w:t>0.90</w:t>
            </w:r>
            <w:r w:rsidRPr="00E57D89">
              <w:t>-</w:t>
            </w:r>
            <w:r w:rsidR="00E57D89" w:rsidRPr="00E57D89">
              <w:t>1.21</w:t>
            </w:r>
            <w:r w:rsidRPr="00E57D89">
              <w:t>]</w:t>
            </w:r>
          </w:p>
        </w:tc>
        <w:tc>
          <w:tcPr>
            <w:tcW w:w="1052" w:type="pct"/>
            <w:noWrap/>
          </w:tcPr>
          <w:p w14:paraId="4B026B59" w14:textId="77777777" w:rsidR="008F2BEB" w:rsidRPr="00E57D89" w:rsidRDefault="00ED5F04" w:rsidP="008F2BEB">
            <w:pPr>
              <w:jc w:val="center"/>
              <w:cnfStyle w:val="000000100000" w:firstRow="0" w:lastRow="0" w:firstColumn="0" w:lastColumn="0" w:oddVBand="0" w:evenVBand="0" w:oddHBand="1" w:evenHBand="0" w:firstRowFirstColumn="0" w:firstRowLastColumn="0" w:lastRowFirstColumn="0" w:lastRowLastColumn="0"/>
            </w:pPr>
            <w:r>
              <w:t>0.547</w:t>
            </w:r>
          </w:p>
        </w:tc>
      </w:tr>
      <w:tr w:rsidR="00E57D89" w:rsidRPr="009243CB" w14:paraId="27587600"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5BFA615E" w14:textId="77777777" w:rsidR="00E57D89" w:rsidRPr="00E57D89" w:rsidRDefault="00E57D89" w:rsidP="008F2BEB">
            <w:pPr>
              <w:jc w:val="right"/>
              <w:rPr>
                <w:b w:val="0"/>
              </w:rPr>
            </w:pPr>
            <w:r>
              <w:rPr>
                <w:b w:val="0"/>
              </w:rPr>
              <w:t>Hypertensive</w:t>
            </w:r>
          </w:p>
        </w:tc>
        <w:tc>
          <w:tcPr>
            <w:tcW w:w="1100" w:type="pct"/>
            <w:noWrap/>
          </w:tcPr>
          <w:p w14:paraId="2F76395A" w14:textId="77777777" w:rsidR="00E57D89" w:rsidRPr="00E57D89" w:rsidRDefault="00E57D89" w:rsidP="008F2BEB">
            <w:pPr>
              <w:jc w:val="center"/>
              <w:cnfStyle w:val="000000000000" w:firstRow="0" w:lastRow="0" w:firstColumn="0" w:lastColumn="0" w:oddVBand="0" w:evenVBand="0" w:oddHBand="0" w:evenHBand="0" w:firstRowFirstColumn="0" w:firstRowLastColumn="0" w:lastRowFirstColumn="0" w:lastRowLastColumn="0"/>
            </w:pPr>
            <w:r>
              <w:t>1.25</w:t>
            </w:r>
          </w:p>
        </w:tc>
        <w:tc>
          <w:tcPr>
            <w:tcW w:w="1042" w:type="pct"/>
            <w:noWrap/>
          </w:tcPr>
          <w:p w14:paraId="6583023E" w14:textId="77777777" w:rsidR="00E57D89" w:rsidRPr="00E57D89" w:rsidRDefault="00E57D89" w:rsidP="008F2BEB">
            <w:pPr>
              <w:jc w:val="center"/>
              <w:cnfStyle w:val="000000000000" w:firstRow="0" w:lastRow="0" w:firstColumn="0" w:lastColumn="0" w:oddVBand="0" w:evenVBand="0" w:oddHBand="0" w:evenHBand="0" w:firstRowFirstColumn="0" w:firstRowLastColumn="0" w:lastRowFirstColumn="0" w:lastRowLastColumn="0"/>
            </w:pPr>
            <w:r>
              <w:t>[1.06-1.48]</w:t>
            </w:r>
          </w:p>
        </w:tc>
        <w:tc>
          <w:tcPr>
            <w:tcW w:w="1052" w:type="pct"/>
            <w:noWrap/>
          </w:tcPr>
          <w:p w14:paraId="6DF9E87A" w14:textId="77777777" w:rsidR="00E57D89" w:rsidRPr="00E57D89" w:rsidRDefault="00E57D89" w:rsidP="008F2BEB">
            <w:pPr>
              <w:jc w:val="center"/>
              <w:cnfStyle w:val="000000000000" w:firstRow="0" w:lastRow="0" w:firstColumn="0" w:lastColumn="0" w:oddVBand="0" w:evenVBand="0" w:oddHBand="0" w:evenHBand="0" w:firstRowFirstColumn="0" w:firstRowLastColumn="0" w:lastRowFirstColumn="0" w:lastRowLastColumn="0"/>
            </w:pPr>
            <w:r w:rsidRPr="00A96A2A">
              <w:rPr>
                <w:highlight w:val="yellow"/>
              </w:rPr>
              <w:t>0.009</w:t>
            </w:r>
          </w:p>
        </w:tc>
      </w:tr>
      <w:tr w:rsidR="008F2BEB" w:rsidRPr="009243CB" w14:paraId="7EC87B8B"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07B3A436" w14:textId="77777777" w:rsidR="008F2BEB" w:rsidRPr="008F76DF" w:rsidRDefault="008F2BEB" w:rsidP="008F2BEB">
            <w:r>
              <w:t>Diabetes</w:t>
            </w:r>
          </w:p>
        </w:tc>
        <w:tc>
          <w:tcPr>
            <w:tcW w:w="1100" w:type="pct"/>
            <w:noWrap/>
          </w:tcPr>
          <w:p w14:paraId="11AF66AA"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42" w:type="pct"/>
            <w:noWrap/>
          </w:tcPr>
          <w:p w14:paraId="11024055"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52" w:type="pct"/>
            <w:noWrap/>
          </w:tcPr>
          <w:p w14:paraId="1E6AB5AD"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r>
      <w:tr w:rsidR="008F2BEB" w:rsidRPr="009243CB" w14:paraId="07D6E625"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6C38918F" w14:textId="77777777" w:rsidR="008F2BEB" w:rsidRPr="008F76DF" w:rsidRDefault="008F2BEB" w:rsidP="008F2BEB">
            <w:pPr>
              <w:jc w:val="right"/>
              <w:rPr>
                <w:b w:val="0"/>
              </w:rPr>
            </w:pPr>
            <w:r>
              <w:rPr>
                <w:b w:val="0"/>
              </w:rPr>
              <w:t>No</w:t>
            </w:r>
          </w:p>
        </w:tc>
        <w:tc>
          <w:tcPr>
            <w:tcW w:w="1100" w:type="pct"/>
            <w:noWrap/>
          </w:tcPr>
          <w:p w14:paraId="513503C6"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1.00</w:t>
            </w:r>
          </w:p>
        </w:tc>
        <w:tc>
          <w:tcPr>
            <w:tcW w:w="1042" w:type="pct"/>
            <w:noWrap/>
          </w:tcPr>
          <w:p w14:paraId="79DEA143"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Reference</w:t>
            </w:r>
          </w:p>
        </w:tc>
        <w:tc>
          <w:tcPr>
            <w:tcW w:w="1052" w:type="pct"/>
            <w:noWrap/>
          </w:tcPr>
          <w:p w14:paraId="6CDD7B7A"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r>
      <w:tr w:rsidR="008F2BEB" w:rsidRPr="009243CB" w14:paraId="2A2DB923"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5A47BF6E" w14:textId="77777777" w:rsidR="008F2BEB" w:rsidRDefault="008F2BEB" w:rsidP="008F2BEB">
            <w:pPr>
              <w:jc w:val="right"/>
              <w:rPr>
                <w:b w:val="0"/>
              </w:rPr>
            </w:pPr>
            <w:r>
              <w:rPr>
                <w:b w:val="0"/>
              </w:rPr>
              <w:t>Yes</w:t>
            </w:r>
          </w:p>
        </w:tc>
        <w:tc>
          <w:tcPr>
            <w:tcW w:w="1100" w:type="pct"/>
            <w:noWrap/>
          </w:tcPr>
          <w:p w14:paraId="0D87BC53" w14:textId="77777777" w:rsidR="008F2BEB" w:rsidRDefault="00E57D89" w:rsidP="008F2BEB">
            <w:pPr>
              <w:jc w:val="center"/>
              <w:cnfStyle w:val="000000100000" w:firstRow="0" w:lastRow="0" w:firstColumn="0" w:lastColumn="0" w:oddVBand="0" w:evenVBand="0" w:oddHBand="1" w:evenHBand="0" w:firstRowFirstColumn="0" w:firstRowLastColumn="0" w:lastRowFirstColumn="0" w:lastRowLastColumn="0"/>
            </w:pPr>
            <w:r>
              <w:t>2.51</w:t>
            </w:r>
          </w:p>
        </w:tc>
        <w:tc>
          <w:tcPr>
            <w:tcW w:w="1042" w:type="pct"/>
            <w:noWrap/>
          </w:tcPr>
          <w:p w14:paraId="2B507C11"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w:t>
            </w:r>
            <w:r w:rsidR="00E57D89">
              <w:t>2.16</w:t>
            </w:r>
            <w:r>
              <w:t>-2.</w:t>
            </w:r>
            <w:r w:rsidR="00E57D89">
              <w:t>92</w:t>
            </w:r>
            <w:r>
              <w:t>]</w:t>
            </w:r>
          </w:p>
        </w:tc>
        <w:tc>
          <w:tcPr>
            <w:tcW w:w="1052" w:type="pct"/>
            <w:noWrap/>
          </w:tcPr>
          <w:p w14:paraId="49B46FB1"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rsidRPr="004A2A65">
              <w:rPr>
                <w:highlight w:val="yellow"/>
              </w:rPr>
              <w:t>&lt;0.001</w:t>
            </w:r>
          </w:p>
        </w:tc>
      </w:tr>
      <w:tr w:rsidR="008F2BEB" w:rsidRPr="009243CB" w14:paraId="7FA63CD9"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37243368" w14:textId="77777777" w:rsidR="008F2BEB" w:rsidRPr="008F76DF" w:rsidRDefault="002B416A" w:rsidP="008F2BEB">
            <w:r>
              <w:t>Smoking</w:t>
            </w:r>
          </w:p>
        </w:tc>
        <w:tc>
          <w:tcPr>
            <w:tcW w:w="1100" w:type="pct"/>
            <w:noWrap/>
          </w:tcPr>
          <w:p w14:paraId="02D4DF66"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c>
          <w:tcPr>
            <w:tcW w:w="1042" w:type="pct"/>
            <w:noWrap/>
          </w:tcPr>
          <w:p w14:paraId="3B8AEB86"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c>
          <w:tcPr>
            <w:tcW w:w="1052" w:type="pct"/>
            <w:noWrap/>
          </w:tcPr>
          <w:p w14:paraId="5B7A589C"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r>
      <w:tr w:rsidR="008F2BEB" w:rsidRPr="000F4C62" w14:paraId="3680BD1D"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27794B6B" w14:textId="77777777" w:rsidR="008F2BEB" w:rsidRPr="008F76DF" w:rsidRDefault="008F2BEB" w:rsidP="008F2BEB">
            <w:pPr>
              <w:jc w:val="right"/>
              <w:rPr>
                <w:b w:val="0"/>
              </w:rPr>
            </w:pPr>
            <w:r>
              <w:rPr>
                <w:b w:val="0"/>
              </w:rPr>
              <w:t>N</w:t>
            </w:r>
            <w:r w:rsidR="002B416A">
              <w:rPr>
                <w:b w:val="0"/>
              </w:rPr>
              <w:t>ever</w:t>
            </w:r>
          </w:p>
        </w:tc>
        <w:tc>
          <w:tcPr>
            <w:tcW w:w="1100" w:type="pct"/>
            <w:noWrap/>
          </w:tcPr>
          <w:p w14:paraId="734F01A3"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1.00</w:t>
            </w:r>
          </w:p>
        </w:tc>
        <w:tc>
          <w:tcPr>
            <w:tcW w:w="1042" w:type="pct"/>
            <w:noWrap/>
          </w:tcPr>
          <w:p w14:paraId="38FECC24"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Reference</w:t>
            </w:r>
          </w:p>
        </w:tc>
        <w:tc>
          <w:tcPr>
            <w:tcW w:w="1052" w:type="pct"/>
            <w:noWrap/>
          </w:tcPr>
          <w:p w14:paraId="21EA59B8"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r>
      <w:tr w:rsidR="008F2BEB" w:rsidRPr="009243CB" w14:paraId="345FD6B9"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03E3D024" w14:textId="77777777" w:rsidR="008F2BEB" w:rsidRDefault="002B416A" w:rsidP="008F2BEB">
            <w:pPr>
              <w:jc w:val="right"/>
              <w:rPr>
                <w:b w:val="0"/>
              </w:rPr>
            </w:pPr>
            <w:r>
              <w:rPr>
                <w:b w:val="0"/>
              </w:rPr>
              <w:t>Former</w:t>
            </w:r>
          </w:p>
        </w:tc>
        <w:tc>
          <w:tcPr>
            <w:tcW w:w="1100" w:type="pct"/>
            <w:noWrap/>
          </w:tcPr>
          <w:p w14:paraId="55B496F2" w14:textId="77777777" w:rsidR="008F2BEB" w:rsidRDefault="002B416A" w:rsidP="008F2BEB">
            <w:pPr>
              <w:jc w:val="center"/>
              <w:cnfStyle w:val="000000000000" w:firstRow="0" w:lastRow="0" w:firstColumn="0" w:lastColumn="0" w:oddVBand="0" w:evenVBand="0" w:oddHBand="0" w:evenHBand="0" w:firstRowFirstColumn="0" w:firstRowLastColumn="0" w:lastRowFirstColumn="0" w:lastRowLastColumn="0"/>
            </w:pPr>
            <w:r>
              <w:t>1.39</w:t>
            </w:r>
          </w:p>
        </w:tc>
        <w:tc>
          <w:tcPr>
            <w:tcW w:w="1042" w:type="pct"/>
            <w:noWrap/>
          </w:tcPr>
          <w:p w14:paraId="0C0F9FA7"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[1.</w:t>
            </w:r>
            <w:r w:rsidR="002B416A">
              <w:t>22</w:t>
            </w:r>
            <w:r>
              <w:t>-</w:t>
            </w:r>
            <w:r w:rsidR="002B416A">
              <w:t>1.59</w:t>
            </w:r>
            <w:r>
              <w:t>]</w:t>
            </w:r>
          </w:p>
        </w:tc>
        <w:tc>
          <w:tcPr>
            <w:tcW w:w="1052" w:type="pct"/>
            <w:noWrap/>
          </w:tcPr>
          <w:p w14:paraId="4E6C860F"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rsidRPr="004A2A65">
              <w:rPr>
                <w:highlight w:val="yellow"/>
              </w:rPr>
              <w:t>&lt;0.001</w:t>
            </w:r>
          </w:p>
        </w:tc>
      </w:tr>
      <w:tr w:rsidR="002B416A" w:rsidRPr="009243CB" w14:paraId="30F7A33E"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5BBD58EA" w14:textId="77777777" w:rsidR="002B416A" w:rsidRDefault="002B416A" w:rsidP="008F2BEB">
            <w:pPr>
              <w:jc w:val="right"/>
              <w:rPr>
                <w:b w:val="0"/>
              </w:rPr>
            </w:pPr>
            <w:r>
              <w:rPr>
                <w:b w:val="0"/>
              </w:rPr>
              <w:t>Current</w:t>
            </w:r>
          </w:p>
        </w:tc>
        <w:tc>
          <w:tcPr>
            <w:tcW w:w="1100" w:type="pct"/>
            <w:noWrap/>
          </w:tcPr>
          <w:p w14:paraId="0A08DD75" w14:textId="77777777" w:rsidR="002B416A" w:rsidRDefault="002B416A" w:rsidP="008F2BEB">
            <w:pPr>
              <w:jc w:val="center"/>
              <w:cnfStyle w:val="000000100000" w:firstRow="0" w:lastRow="0" w:firstColumn="0" w:lastColumn="0" w:oddVBand="0" w:evenVBand="0" w:oddHBand="1" w:evenHBand="0" w:firstRowFirstColumn="0" w:firstRowLastColumn="0" w:lastRowFirstColumn="0" w:lastRowLastColumn="0"/>
            </w:pPr>
            <w:r>
              <w:t>1.01</w:t>
            </w:r>
          </w:p>
        </w:tc>
        <w:tc>
          <w:tcPr>
            <w:tcW w:w="1042" w:type="pct"/>
            <w:noWrap/>
          </w:tcPr>
          <w:p w14:paraId="112479D2" w14:textId="77777777" w:rsidR="002B416A" w:rsidRDefault="002B416A" w:rsidP="008F2BEB">
            <w:pPr>
              <w:jc w:val="center"/>
              <w:cnfStyle w:val="000000100000" w:firstRow="0" w:lastRow="0" w:firstColumn="0" w:lastColumn="0" w:oddVBand="0" w:evenVBand="0" w:oddHBand="1" w:evenHBand="0" w:firstRowFirstColumn="0" w:firstRowLastColumn="0" w:lastRowFirstColumn="0" w:lastRowLastColumn="0"/>
            </w:pPr>
            <w:r>
              <w:t>[0.82-1.26]</w:t>
            </w:r>
          </w:p>
        </w:tc>
        <w:tc>
          <w:tcPr>
            <w:tcW w:w="1052" w:type="pct"/>
            <w:noWrap/>
          </w:tcPr>
          <w:p w14:paraId="3F621620" w14:textId="77777777" w:rsidR="002B416A" w:rsidRPr="004A2A65" w:rsidRDefault="002B416A" w:rsidP="008F2BEB">
            <w:pPr>
              <w:jc w:val="center"/>
              <w:cnfStyle w:val="000000100000" w:firstRow="0" w:lastRow="0" w:firstColumn="0" w:lastColumn="0" w:oddVBand="0" w:evenVBand="0" w:oddHBand="1" w:evenHBand="0" w:firstRowFirstColumn="0" w:firstRowLastColumn="0" w:lastRowFirstColumn="0" w:lastRowLastColumn="0"/>
              <w:rPr>
                <w:highlight w:val="yellow"/>
              </w:rPr>
            </w:pPr>
            <w:r w:rsidRPr="00A96A2A">
              <w:t>0.897</w:t>
            </w:r>
          </w:p>
        </w:tc>
      </w:tr>
      <w:tr w:rsidR="008F2BEB" w:rsidRPr="009243CB" w14:paraId="0758E575"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273E3E4B" w14:textId="77777777" w:rsidR="008F2BEB" w:rsidRPr="008F76DF" w:rsidRDefault="008F2BEB" w:rsidP="008F2BEB">
            <w:r>
              <w:t>Obesity</w:t>
            </w:r>
          </w:p>
        </w:tc>
        <w:tc>
          <w:tcPr>
            <w:tcW w:w="1100" w:type="pct"/>
            <w:noWrap/>
          </w:tcPr>
          <w:p w14:paraId="19E882A3"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c>
          <w:tcPr>
            <w:tcW w:w="1042" w:type="pct"/>
            <w:noWrap/>
          </w:tcPr>
          <w:p w14:paraId="07E87452"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c>
          <w:tcPr>
            <w:tcW w:w="1052" w:type="pct"/>
            <w:noWrap/>
          </w:tcPr>
          <w:p w14:paraId="7BC31DBD"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r>
      <w:tr w:rsidR="008F2BEB" w:rsidRPr="009243CB" w14:paraId="0F9AEBC8"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78676E7A" w14:textId="77777777" w:rsidR="008F2BEB" w:rsidRPr="008F76DF" w:rsidRDefault="007922FB" w:rsidP="008F2BEB">
            <w:pPr>
              <w:jc w:val="right"/>
              <w:rPr>
                <w:b w:val="0"/>
              </w:rPr>
            </w:pPr>
            <w:r>
              <w:rPr>
                <w:b w:val="0"/>
              </w:rPr>
              <w:t xml:space="preserve">BMI </w:t>
            </w:r>
            <w:r w:rsidR="002B416A">
              <w:rPr>
                <w:b w:val="0"/>
              </w:rPr>
              <w:t>&lt;18.5</w:t>
            </w:r>
          </w:p>
        </w:tc>
        <w:tc>
          <w:tcPr>
            <w:tcW w:w="1100" w:type="pct"/>
            <w:noWrap/>
          </w:tcPr>
          <w:p w14:paraId="33062845"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1.00</w:t>
            </w:r>
          </w:p>
        </w:tc>
        <w:tc>
          <w:tcPr>
            <w:tcW w:w="1042" w:type="pct"/>
            <w:noWrap/>
          </w:tcPr>
          <w:p w14:paraId="0E43B2EA"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Reference</w:t>
            </w:r>
          </w:p>
        </w:tc>
        <w:tc>
          <w:tcPr>
            <w:tcW w:w="1052" w:type="pct"/>
            <w:noWrap/>
          </w:tcPr>
          <w:p w14:paraId="5633784C"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r>
      <w:tr w:rsidR="008F2BEB" w:rsidRPr="009243CB" w14:paraId="12A7E698"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455407E9" w14:textId="77777777" w:rsidR="008F2BEB" w:rsidRDefault="007922FB" w:rsidP="008F2BEB">
            <w:pPr>
              <w:jc w:val="right"/>
              <w:rPr>
                <w:b w:val="0"/>
              </w:rPr>
            </w:pPr>
            <w:r>
              <w:rPr>
                <w:b w:val="0"/>
              </w:rPr>
              <w:t xml:space="preserve">BMI </w:t>
            </w:r>
            <w:r w:rsidR="002B416A">
              <w:rPr>
                <w:b w:val="0"/>
              </w:rPr>
              <w:t>18.5-25</w:t>
            </w:r>
          </w:p>
        </w:tc>
        <w:tc>
          <w:tcPr>
            <w:tcW w:w="1100" w:type="pct"/>
            <w:noWrap/>
          </w:tcPr>
          <w:p w14:paraId="43C04E96" w14:textId="77777777" w:rsidR="008F2BEB" w:rsidRDefault="002B416A" w:rsidP="008F2BEB">
            <w:pPr>
              <w:jc w:val="center"/>
              <w:cnfStyle w:val="000000000000" w:firstRow="0" w:lastRow="0" w:firstColumn="0" w:lastColumn="0" w:oddVBand="0" w:evenVBand="0" w:oddHBand="0" w:evenHBand="0" w:firstRowFirstColumn="0" w:firstRowLastColumn="0" w:lastRowFirstColumn="0" w:lastRowLastColumn="0"/>
            </w:pPr>
            <w:r>
              <w:t>1.31</w:t>
            </w:r>
          </w:p>
        </w:tc>
        <w:tc>
          <w:tcPr>
            <w:tcW w:w="1042" w:type="pct"/>
            <w:noWrap/>
          </w:tcPr>
          <w:p w14:paraId="43939B45"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w:t>
            </w:r>
            <w:r w:rsidR="002B416A">
              <w:t>0.61</w:t>
            </w:r>
            <w:r>
              <w:t>-</w:t>
            </w:r>
            <w:r w:rsidR="002B416A">
              <w:t>2.84</w:t>
            </w:r>
            <w:r>
              <w:t>]</w:t>
            </w:r>
          </w:p>
        </w:tc>
        <w:tc>
          <w:tcPr>
            <w:tcW w:w="1052" w:type="pct"/>
            <w:noWrap/>
          </w:tcPr>
          <w:p w14:paraId="10B88A8C" w14:textId="77777777" w:rsidR="008F2BEB" w:rsidRDefault="002B416A" w:rsidP="008F2BEB">
            <w:pPr>
              <w:jc w:val="center"/>
              <w:cnfStyle w:val="000000000000" w:firstRow="0" w:lastRow="0" w:firstColumn="0" w:lastColumn="0" w:oddVBand="0" w:evenVBand="0" w:oddHBand="0" w:evenHBand="0" w:firstRowFirstColumn="0" w:firstRowLastColumn="0" w:lastRowFirstColumn="0" w:lastRowLastColumn="0"/>
            </w:pPr>
            <w:r w:rsidRPr="00A96A2A">
              <w:t>0.490</w:t>
            </w:r>
          </w:p>
        </w:tc>
      </w:tr>
      <w:tr w:rsidR="002B416A" w:rsidRPr="009243CB" w14:paraId="4ED17BB4"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4E45FE81" w14:textId="77777777" w:rsidR="002B416A" w:rsidRDefault="007922FB" w:rsidP="008F2BEB">
            <w:pPr>
              <w:jc w:val="right"/>
              <w:rPr>
                <w:b w:val="0"/>
              </w:rPr>
            </w:pPr>
            <w:r>
              <w:rPr>
                <w:b w:val="0"/>
              </w:rPr>
              <w:t xml:space="preserve">BMI </w:t>
            </w:r>
            <w:r w:rsidR="002B416A">
              <w:rPr>
                <w:b w:val="0"/>
              </w:rPr>
              <w:t>25-30</w:t>
            </w:r>
          </w:p>
        </w:tc>
        <w:tc>
          <w:tcPr>
            <w:tcW w:w="1100" w:type="pct"/>
            <w:noWrap/>
          </w:tcPr>
          <w:p w14:paraId="6E4177EC" w14:textId="77777777" w:rsidR="002B416A" w:rsidDel="002B416A" w:rsidRDefault="002B416A" w:rsidP="008F2BEB">
            <w:pPr>
              <w:jc w:val="center"/>
              <w:cnfStyle w:val="000000100000" w:firstRow="0" w:lastRow="0" w:firstColumn="0" w:lastColumn="0" w:oddVBand="0" w:evenVBand="0" w:oddHBand="1" w:evenHBand="0" w:firstRowFirstColumn="0" w:firstRowLastColumn="0" w:lastRowFirstColumn="0" w:lastRowLastColumn="0"/>
            </w:pPr>
            <w:r>
              <w:t>2.17</w:t>
            </w:r>
          </w:p>
        </w:tc>
        <w:tc>
          <w:tcPr>
            <w:tcW w:w="1042" w:type="pct"/>
            <w:noWrap/>
          </w:tcPr>
          <w:p w14:paraId="60A28980" w14:textId="77777777" w:rsidR="002B416A" w:rsidRDefault="002B416A" w:rsidP="008F2BEB">
            <w:pPr>
              <w:jc w:val="center"/>
              <w:cnfStyle w:val="000000100000" w:firstRow="0" w:lastRow="0" w:firstColumn="0" w:lastColumn="0" w:oddVBand="0" w:evenVBand="0" w:oddHBand="1" w:evenHBand="0" w:firstRowFirstColumn="0" w:firstRowLastColumn="0" w:lastRowFirstColumn="0" w:lastRowLastColumn="0"/>
            </w:pPr>
            <w:r>
              <w:t>[1.01-4.68]</w:t>
            </w:r>
          </w:p>
        </w:tc>
        <w:tc>
          <w:tcPr>
            <w:tcW w:w="1052" w:type="pct"/>
            <w:noWrap/>
          </w:tcPr>
          <w:p w14:paraId="5681DB93" w14:textId="77777777" w:rsidR="002B416A" w:rsidRPr="002B416A" w:rsidRDefault="002B416A" w:rsidP="008F2BEB">
            <w:pPr>
              <w:jc w:val="center"/>
              <w:cnfStyle w:val="000000100000" w:firstRow="0" w:lastRow="0" w:firstColumn="0" w:lastColumn="0" w:oddVBand="0" w:evenVBand="0" w:oddHBand="1" w:evenHBand="0" w:firstRowFirstColumn="0" w:firstRowLastColumn="0" w:lastRowFirstColumn="0" w:lastRowLastColumn="0"/>
            </w:pPr>
            <w:r w:rsidRPr="00A96A2A">
              <w:rPr>
                <w:highlight w:val="yellow"/>
              </w:rPr>
              <w:t>0.048</w:t>
            </w:r>
          </w:p>
        </w:tc>
      </w:tr>
      <w:tr w:rsidR="002B416A" w:rsidRPr="009243CB" w14:paraId="70F06316"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55839868" w14:textId="77777777" w:rsidR="002B416A" w:rsidRDefault="007922FB" w:rsidP="008F2BEB">
            <w:pPr>
              <w:jc w:val="right"/>
              <w:rPr>
                <w:b w:val="0"/>
              </w:rPr>
            </w:pPr>
            <w:r>
              <w:rPr>
                <w:b w:val="0"/>
              </w:rPr>
              <w:t xml:space="preserve">BMI </w:t>
            </w:r>
            <w:r w:rsidR="002B416A">
              <w:rPr>
                <w:b w:val="0"/>
              </w:rPr>
              <w:t>30-35</w:t>
            </w:r>
          </w:p>
        </w:tc>
        <w:tc>
          <w:tcPr>
            <w:tcW w:w="1100" w:type="pct"/>
            <w:noWrap/>
          </w:tcPr>
          <w:p w14:paraId="347ABCD3" w14:textId="77777777" w:rsidR="002B416A" w:rsidDel="002B416A" w:rsidRDefault="002B416A" w:rsidP="008F2BEB">
            <w:pPr>
              <w:jc w:val="center"/>
              <w:cnfStyle w:val="000000000000" w:firstRow="0" w:lastRow="0" w:firstColumn="0" w:lastColumn="0" w:oddVBand="0" w:evenVBand="0" w:oddHBand="0" w:evenHBand="0" w:firstRowFirstColumn="0" w:firstRowLastColumn="0" w:lastRowFirstColumn="0" w:lastRowLastColumn="0"/>
            </w:pPr>
            <w:r>
              <w:t>2.86</w:t>
            </w:r>
          </w:p>
        </w:tc>
        <w:tc>
          <w:tcPr>
            <w:tcW w:w="1042" w:type="pct"/>
            <w:noWrap/>
          </w:tcPr>
          <w:p w14:paraId="63AACBD5" w14:textId="77777777" w:rsidR="002B416A" w:rsidRDefault="002B416A" w:rsidP="008F2BEB">
            <w:pPr>
              <w:jc w:val="center"/>
              <w:cnfStyle w:val="000000000000" w:firstRow="0" w:lastRow="0" w:firstColumn="0" w:lastColumn="0" w:oddVBand="0" w:evenVBand="0" w:oddHBand="0" w:evenHBand="0" w:firstRowFirstColumn="0" w:firstRowLastColumn="0" w:lastRowFirstColumn="0" w:lastRowLastColumn="0"/>
            </w:pPr>
            <w:r>
              <w:t>[1.32-6.23]</w:t>
            </w:r>
          </w:p>
        </w:tc>
        <w:tc>
          <w:tcPr>
            <w:tcW w:w="1052" w:type="pct"/>
            <w:noWrap/>
          </w:tcPr>
          <w:p w14:paraId="2A5A9AC6" w14:textId="77777777" w:rsidR="002B416A" w:rsidRPr="00A96A2A" w:rsidRDefault="002B416A" w:rsidP="008F2BEB">
            <w:pPr>
              <w:jc w:val="center"/>
              <w:cnfStyle w:val="000000000000" w:firstRow="0" w:lastRow="0" w:firstColumn="0" w:lastColumn="0" w:oddVBand="0" w:evenVBand="0" w:oddHBand="0" w:evenHBand="0" w:firstRowFirstColumn="0" w:firstRowLastColumn="0" w:lastRowFirstColumn="0" w:lastRowLastColumn="0"/>
              <w:rPr>
                <w:highlight w:val="yellow"/>
              </w:rPr>
            </w:pPr>
            <w:r w:rsidRPr="00A96A2A">
              <w:rPr>
                <w:highlight w:val="yellow"/>
              </w:rPr>
              <w:t>0.008</w:t>
            </w:r>
          </w:p>
        </w:tc>
      </w:tr>
      <w:tr w:rsidR="002B416A" w:rsidRPr="009243CB" w14:paraId="692E009C"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511635EE" w14:textId="77777777" w:rsidR="002B416A" w:rsidRDefault="007922FB" w:rsidP="008F2BEB">
            <w:pPr>
              <w:jc w:val="right"/>
              <w:rPr>
                <w:b w:val="0"/>
              </w:rPr>
            </w:pPr>
            <w:r>
              <w:rPr>
                <w:b w:val="0"/>
              </w:rPr>
              <w:t xml:space="preserve">BMI </w:t>
            </w:r>
            <w:r w:rsidR="002B416A">
              <w:rPr>
                <w:b w:val="0"/>
              </w:rPr>
              <w:t>&gt;35</w:t>
            </w:r>
          </w:p>
        </w:tc>
        <w:tc>
          <w:tcPr>
            <w:tcW w:w="1100" w:type="pct"/>
            <w:noWrap/>
          </w:tcPr>
          <w:p w14:paraId="5C1FDDE0" w14:textId="77777777" w:rsidR="002B416A" w:rsidDel="002B416A" w:rsidRDefault="002B416A" w:rsidP="008F2BEB">
            <w:pPr>
              <w:jc w:val="center"/>
              <w:cnfStyle w:val="000000100000" w:firstRow="0" w:lastRow="0" w:firstColumn="0" w:lastColumn="0" w:oddVBand="0" w:evenVBand="0" w:oddHBand="1" w:evenHBand="0" w:firstRowFirstColumn="0" w:firstRowLastColumn="0" w:lastRowFirstColumn="0" w:lastRowLastColumn="0"/>
            </w:pPr>
            <w:r w:rsidRPr="00A96A2A">
              <w:rPr>
                <w:highlight w:val="yellow"/>
              </w:rPr>
              <w:t>3.92</w:t>
            </w:r>
          </w:p>
        </w:tc>
        <w:tc>
          <w:tcPr>
            <w:tcW w:w="1042" w:type="pct"/>
            <w:noWrap/>
          </w:tcPr>
          <w:p w14:paraId="4D8FC23A" w14:textId="77777777" w:rsidR="002B416A" w:rsidRDefault="002B416A" w:rsidP="008F2BEB">
            <w:pPr>
              <w:jc w:val="center"/>
              <w:cnfStyle w:val="000000100000" w:firstRow="0" w:lastRow="0" w:firstColumn="0" w:lastColumn="0" w:oddVBand="0" w:evenVBand="0" w:oddHBand="1" w:evenHBand="0" w:firstRowFirstColumn="0" w:firstRowLastColumn="0" w:lastRowFirstColumn="0" w:lastRowLastColumn="0"/>
            </w:pPr>
            <w:r>
              <w:t>[1.77-8.69]</w:t>
            </w:r>
          </w:p>
        </w:tc>
        <w:tc>
          <w:tcPr>
            <w:tcW w:w="1052" w:type="pct"/>
            <w:noWrap/>
          </w:tcPr>
          <w:p w14:paraId="1F1AFB79" w14:textId="77777777" w:rsidR="002B416A" w:rsidRPr="00A96A2A" w:rsidRDefault="002B416A" w:rsidP="008F2BEB">
            <w:pPr>
              <w:jc w:val="center"/>
              <w:cnfStyle w:val="000000100000" w:firstRow="0" w:lastRow="0" w:firstColumn="0" w:lastColumn="0" w:oddVBand="0" w:evenVBand="0" w:oddHBand="1" w:evenHBand="0" w:firstRowFirstColumn="0" w:firstRowLastColumn="0" w:lastRowFirstColumn="0" w:lastRowLastColumn="0"/>
              <w:rPr>
                <w:highlight w:val="yellow"/>
              </w:rPr>
            </w:pPr>
            <w:r w:rsidRPr="00A96A2A">
              <w:rPr>
                <w:highlight w:val="yellow"/>
              </w:rPr>
              <w:t>0.001</w:t>
            </w:r>
          </w:p>
        </w:tc>
      </w:tr>
      <w:tr w:rsidR="008F2BEB" w:rsidRPr="000F4C62" w14:paraId="4E4A3F8A"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24DA4E98" w14:textId="77777777" w:rsidR="008F2BEB" w:rsidRPr="008F76DF" w:rsidRDefault="002B416A" w:rsidP="008F2BEB">
            <w:r>
              <w:t>Family History</w:t>
            </w:r>
          </w:p>
        </w:tc>
        <w:tc>
          <w:tcPr>
            <w:tcW w:w="1100" w:type="pct"/>
          </w:tcPr>
          <w:p w14:paraId="6605E29A"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c>
          <w:tcPr>
            <w:tcW w:w="1042" w:type="pct"/>
            <w:noWrap/>
          </w:tcPr>
          <w:p w14:paraId="0AD30F6E"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c>
          <w:tcPr>
            <w:tcW w:w="1052" w:type="pct"/>
            <w:noWrap/>
          </w:tcPr>
          <w:p w14:paraId="5E03AE80"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r>
      <w:tr w:rsidR="008F2BEB" w:rsidRPr="009243CB" w14:paraId="5A65BE0D"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11745F36" w14:textId="77777777" w:rsidR="008F2BEB" w:rsidRPr="008F76DF" w:rsidRDefault="002B416A">
            <w:pPr>
              <w:jc w:val="right"/>
              <w:rPr>
                <w:b w:val="0"/>
              </w:rPr>
            </w:pPr>
            <w:r>
              <w:rPr>
                <w:b w:val="0"/>
              </w:rPr>
              <w:t>No</w:t>
            </w:r>
          </w:p>
        </w:tc>
        <w:tc>
          <w:tcPr>
            <w:tcW w:w="1100" w:type="pct"/>
            <w:noWrap/>
          </w:tcPr>
          <w:p w14:paraId="3875586F"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1.00</w:t>
            </w:r>
          </w:p>
        </w:tc>
        <w:tc>
          <w:tcPr>
            <w:tcW w:w="1042" w:type="pct"/>
            <w:noWrap/>
          </w:tcPr>
          <w:p w14:paraId="08CE6E8C"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Reference</w:t>
            </w:r>
          </w:p>
        </w:tc>
        <w:tc>
          <w:tcPr>
            <w:tcW w:w="1052" w:type="pct"/>
            <w:noWrap/>
          </w:tcPr>
          <w:p w14:paraId="7273AAA0"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r>
      <w:tr w:rsidR="008F2BEB" w:rsidRPr="009243CB" w14:paraId="2765903B"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0C38D15E" w14:textId="77777777" w:rsidR="008F2BEB" w:rsidRDefault="002B416A" w:rsidP="008F2BEB">
            <w:pPr>
              <w:jc w:val="right"/>
              <w:rPr>
                <w:b w:val="0"/>
              </w:rPr>
            </w:pPr>
            <w:r>
              <w:rPr>
                <w:b w:val="0"/>
              </w:rPr>
              <w:t>Yes</w:t>
            </w:r>
          </w:p>
        </w:tc>
        <w:tc>
          <w:tcPr>
            <w:tcW w:w="1100" w:type="pct"/>
            <w:noWrap/>
          </w:tcPr>
          <w:p w14:paraId="7AC4B20D"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1.</w:t>
            </w:r>
            <w:r w:rsidR="002B416A">
              <w:t>88</w:t>
            </w:r>
          </w:p>
        </w:tc>
        <w:tc>
          <w:tcPr>
            <w:tcW w:w="1042" w:type="pct"/>
            <w:noWrap/>
          </w:tcPr>
          <w:p w14:paraId="66EF91AF"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[1.</w:t>
            </w:r>
            <w:r w:rsidR="002B416A">
              <w:t>65</w:t>
            </w:r>
            <w:r>
              <w:t>-</w:t>
            </w:r>
            <w:r w:rsidR="002B416A">
              <w:t>2.13</w:t>
            </w:r>
            <w:r>
              <w:t>]</w:t>
            </w:r>
          </w:p>
        </w:tc>
        <w:tc>
          <w:tcPr>
            <w:tcW w:w="1052" w:type="pct"/>
            <w:noWrap/>
          </w:tcPr>
          <w:p w14:paraId="0FB4D53F" w14:textId="77777777" w:rsidR="008F2BEB" w:rsidRDefault="00FD1128" w:rsidP="008F2BEB">
            <w:pPr>
              <w:jc w:val="center"/>
              <w:cnfStyle w:val="000000000000" w:firstRow="0" w:lastRow="0" w:firstColumn="0" w:lastColumn="0" w:oddVBand="0" w:evenVBand="0" w:oddHBand="0" w:evenHBand="0" w:firstRowFirstColumn="0" w:firstRowLastColumn="0" w:lastRowFirstColumn="0" w:lastRowLastColumn="0"/>
            </w:pPr>
            <w:r>
              <w:rPr>
                <w:highlight w:val="yellow"/>
              </w:rPr>
              <w:t>&lt;</w:t>
            </w:r>
            <w:r w:rsidR="008F2BEB" w:rsidRPr="004A2A65">
              <w:rPr>
                <w:highlight w:val="yellow"/>
              </w:rPr>
              <w:t>0.001</w:t>
            </w:r>
          </w:p>
        </w:tc>
      </w:tr>
      <w:tr w:rsidR="008F2BEB" w:rsidRPr="009243CB" w14:paraId="04FA5131"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7E5ADFB4" w14:textId="77777777" w:rsidR="008F2BEB" w:rsidRPr="00FA51CC" w:rsidRDefault="00FD1128" w:rsidP="008E79D4">
            <w:r>
              <w:t>Physical Activity</w:t>
            </w:r>
          </w:p>
        </w:tc>
        <w:tc>
          <w:tcPr>
            <w:tcW w:w="1100" w:type="pct"/>
            <w:noWrap/>
          </w:tcPr>
          <w:p w14:paraId="7F44E609"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42" w:type="pct"/>
            <w:noWrap/>
          </w:tcPr>
          <w:p w14:paraId="1139EBF9"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52" w:type="pct"/>
            <w:noWrap/>
          </w:tcPr>
          <w:p w14:paraId="761E56F1"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r>
      <w:tr w:rsidR="008F2BEB" w:rsidRPr="000F4C62" w14:paraId="5FA1779C"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12097F2C" w14:textId="77777777" w:rsidR="008F2BEB" w:rsidRPr="00FA51CC" w:rsidRDefault="00FD1128" w:rsidP="008F2BEB">
            <w:pPr>
              <w:jc w:val="right"/>
              <w:rPr>
                <w:b w:val="0"/>
              </w:rPr>
            </w:pPr>
            <w:r>
              <w:rPr>
                <w:b w:val="0"/>
              </w:rPr>
              <w:t>Low</w:t>
            </w:r>
          </w:p>
        </w:tc>
        <w:tc>
          <w:tcPr>
            <w:tcW w:w="1100" w:type="pct"/>
            <w:noWrap/>
          </w:tcPr>
          <w:p w14:paraId="11608192"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1.00</w:t>
            </w:r>
          </w:p>
        </w:tc>
        <w:tc>
          <w:tcPr>
            <w:tcW w:w="1042" w:type="pct"/>
            <w:noWrap/>
          </w:tcPr>
          <w:p w14:paraId="3E577590"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Reference</w:t>
            </w:r>
          </w:p>
        </w:tc>
        <w:tc>
          <w:tcPr>
            <w:tcW w:w="1052" w:type="pct"/>
            <w:noWrap/>
          </w:tcPr>
          <w:p w14:paraId="3C45DFA4"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r>
      <w:tr w:rsidR="008F2BEB" w:rsidRPr="009243CB" w14:paraId="2E72B315"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50767E21" w14:textId="77777777" w:rsidR="008F2BEB" w:rsidRPr="005E6DD9" w:rsidRDefault="00FD1128">
            <w:pPr>
              <w:jc w:val="right"/>
              <w:rPr>
                <w:b w:val="0"/>
              </w:rPr>
            </w:pPr>
            <w:r>
              <w:rPr>
                <w:b w:val="0"/>
              </w:rPr>
              <w:t>Medium</w:t>
            </w:r>
          </w:p>
        </w:tc>
        <w:tc>
          <w:tcPr>
            <w:tcW w:w="1100" w:type="pct"/>
            <w:noWrap/>
          </w:tcPr>
          <w:p w14:paraId="6CD18563" w14:textId="77777777" w:rsidR="008F2BEB" w:rsidRDefault="00FD1128" w:rsidP="008F2BEB">
            <w:pPr>
              <w:jc w:val="center"/>
              <w:cnfStyle w:val="000000100000" w:firstRow="0" w:lastRow="0" w:firstColumn="0" w:lastColumn="0" w:oddVBand="0" w:evenVBand="0" w:oddHBand="1" w:evenHBand="0" w:firstRowFirstColumn="0" w:firstRowLastColumn="0" w:lastRowFirstColumn="0" w:lastRowLastColumn="0"/>
            </w:pPr>
            <w:r>
              <w:t>0.80</w:t>
            </w:r>
          </w:p>
        </w:tc>
        <w:tc>
          <w:tcPr>
            <w:tcW w:w="1042" w:type="pct"/>
            <w:noWrap/>
          </w:tcPr>
          <w:p w14:paraId="3CF71928"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w:t>
            </w:r>
            <w:r w:rsidR="00FD1128">
              <w:t>0.66</w:t>
            </w:r>
            <w:r>
              <w:t>-</w:t>
            </w:r>
            <w:r w:rsidR="00FD1128">
              <w:t>0</w:t>
            </w:r>
            <w:r>
              <w:t>.9</w:t>
            </w:r>
            <w:r w:rsidR="00FD1128">
              <w:t>8</w:t>
            </w:r>
            <w:r>
              <w:t>]</w:t>
            </w:r>
          </w:p>
        </w:tc>
        <w:tc>
          <w:tcPr>
            <w:tcW w:w="1052" w:type="pct"/>
            <w:noWrap/>
          </w:tcPr>
          <w:p w14:paraId="6E8CE679"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rsidRPr="004A2A65">
              <w:rPr>
                <w:highlight w:val="yellow"/>
              </w:rPr>
              <w:t>0.0</w:t>
            </w:r>
            <w:r w:rsidR="00FD1128">
              <w:rPr>
                <w:highlight w:val="yellow"/>
              </w:rPr>
              <w:t>27</w:t>
            </w:r>
          </w:p>
        </w:tc>
      </w:tr>
      <w:tr w:rsidR="00FD1128" w:rsidRPr="009243CB" w14:paraId="52542C3C"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014D01AD" w14:textId="77777777" w:rsidR="00FD1128" w:rsidRDefault="00FD1128" w:rsidP="00FD1128">
            <w:pPr>
              <w:jc w:val="right"/>
              <w:rPr>
                <w:b w:val="0"/>
              </w:rPr>
            </w:pPr>
            <w:r>
              <w:rPr>
                <w:b w:val="0"/>
              </w:rPr>
              <w:t>High</w:t>
            </w:r>
          </w:p>
        </w:tc>
        <w:tc>
          <w:tcPr>
            <w:tcW w:w="1100" w:type="pct"/>
            <w:noWrap/>
          </w:tcPr>
          <w:p w14:paraId="0246038C" w14:textId="77777777" w:rsidR="00FD1128" w:rsidRDefault="00FD1128" w:rsidP="008F2BEB">
            <w:pPr>
              <w:jc w:val="center"/>
              <w:cnfStyle w:val="000000000000" w:firstRow="0" w:lastRow="0" w:firstColumn="0" w:lastColumn="0" w:oddVBand="0" w:evenVBand="0" w:oddHBand="0" w:evenHBand="0" w:firstRowFirstColumn="0" w:firstRowLastColumn="0" w:lastRowFirstColumn="0" w:lastRowLastColumn="0"/>
            </w:pPr>
            <w:r>
              <w:t>0.81</w:t>
            </w:r>
          </w:p>
        </w:tc>
        <w:tc>
          <w:tcPr>
            <w:tcW w:w="1042" w:type="pct"/>
            <w:noWrap/>
          </w:tcPr>
          <w:p w14:paraId="5302C017" w14:textId="77777777" w:rsidR="00FD1128" w:rsidRDefault="00FD1128" w:rsidP="008F2BEB">
            <w:pPr>
              <w:jc w:val="center"/>
              <w:cnfStyle w:val="000000000000" w:firstRow="0" w:lastRow="0" w:firstColumn="0" w:lastColumn="0" w:oddVBand="0" w:evenVBand="0" w:oddHBand="0" w:evenHBand="0" w:firstRowFirstColumn="0" w:firstRowLastColumn="0" w:lastRowFirstColumn="0" w:lastRowLastColumn="0"/>
            </w:pPr>
            <w:r>
              <w:t>[0.69-0.94]</w:t>
            </w:r>
          </w:p>
        </w:tc>
        <w:tc>
          <w:tcPr>
            <w:tcW w:w="1052" w:type="pct"/>
            <w:noWrap/>
          </w:tcPr>
          <w:p w14:paraId="2B901A78" w14:textId="77777777" w:rsidR="00FD1128" w:rsidRPr="004A2A65" w:rsidDel="00FD1128" w:rsidRDefault="00FD1128" w:rsidP="008F2BEB">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0.006</w:t>
            </w:r>
          </w:p>
        </w:tc>
      </w:tr>
      <w:tr w:rsidR="008F2BEB" w:rsidRPr="009243CB" w14:paraId="10BB3407"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0231CDF2" w14:textId="77777777" w:rsidR="008F2BEB" w:rsidRPr="005E6DD9" w:rsidRDefault="00FD1128" w:rsidP="008F2BEB">
            <w:r>
              <w:t>HDL Cholesterol</w:t>
            </w:r>
          </w:p>
        </w:tc>
        <w:tc>
          <w:tcPr>
            <w:tcW w:w="1100" w:type="pct"/>
            <w:noWrap/>
          </w:tcPr>
          <w:p w14:paraId="4BB66FB7"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42" w:type="pct"/>
            <w:noWrap/>
          </w:tcPr>
          <w:p w14:paraId="30E89F2B"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52" w:type="pct"/>
            <w:noWrap/>
          </w:tcPr>
          <w:p w14:paraId="672EFD60"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r>
      <w:tr w:rsidR="008F2BEB" w:rsidRPr="009243CB" w14:paraId="67FE2EB3"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78C7B673" w14:textId="77777777" w:rsidR="008F2BEB" w:rsidRPr="005E6DD9" w:rsidRDefault="007922FB" w:rsidP="008F2BEB">
            <w:pPr>
              <w:jc w:val="right"/>
              <w:rPr>
                <w:b w:val="0"/>
              </w:rPr>
            </w:pPr>
            <w:r>
              <w:rPr>
                <w:b w:val="0"/>
              </w:rPr>
              <w:t>&gt;1.55 g/L</w:t>
            </w:r>
          </w:p>
        </w:tc>
        <w:tc>
          <w:tcPr>
            <w:tcW w:w="1100" w:type="pct"/>
            <w:noWrap/>
          </w:tcPr>
          <w:p w14:paraId="20AF45AD"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1.00</w:t>
            </w:r>
          </w:p>
        </w:tc>
        <w:tc>
          <w:tcPr>
            <w:tcW w:w="1042" w:type="pct"/>
            <w:noWrap/>
          </w:tcPr>
          <w:p w14:paraId="7F10C6E6"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Reference</w:t>
            </w:r>
          </w:p>
        </w:tc>
        <w:tc>
          <w:tcPr>
            <w:tcW w:w="1052" w:type="pct"/>
            <w:noWrap/>
          </w:tcPr>
          <w:p w14:paraId="41AB6994"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r>
      <w:tr w:rsidR="008F2BEB" w:rsidRPr="009243CB" w14:paraId="63F67CE2"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1D52845D" w14:textId="77777777" w:rsidR="008F2BEB" w:rsidRDefault="007922FB" w:rsidP="008F2BEB">
            <w:pPr>
              <w:jc w:val="right"/>
              <w:rPr>
                <w:b w:val="0"/>
              </w:rPr>
            </w:pPr>
            <w:r>
              <w:rPr>
                <w:b w:val="0"/>
              </w:rPr>
              <w:t>1.03-1.55 g/L</w:t>
            </w:r>
          </w:p>
        </w:tc>
        <w:tc>
          <w:tcPr>
            <w:tcW w:w="1100" w:type="pct"/>
            <w:noWrap/>
          </w:tcPr>
          <w:p w14:paraId="01AC9684" w14:textId="77777777" w:rsidR="008F2BEB" w:rsidRDefault="00FD1128" w:rsidP="008F2BEB">
            <w:pPr>
              <w:jc w:val="center"/>
              <w:cnfStyle w:val="000000100000" w:firstRow="0" w:lastRow="0" w:firstColumn="0" w:lastColumn="0" w:oddVBand="0" w:evenVBand="0" w:oddHBand="1" w:evenHBand="0" w:firstRowFirstColumn="0" w:firstRowLastColumn="0" w:lastRowFirstColumn="0" w:lastRowLastColumn="0"/>
            </w:pPr>
            <w:r>
              <w:t>1.68</w:t>
            </w:r>
          </w:p>
        </w:tc>
        <w:tc>
          <w:tcPr>
            <w:tcW w:w="1042" w:type="pct"/>
            <w:noWrap/>
          </w:tcPr>
          <w:p w14:paraId="5516F84E"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w:t>
            </w:r>
            <w:r w:rsidR="00FD1128">
              <w:t>1</w:t>
            </w:r>
            <w:r>
              <w:t>.</w:t>
            </w:r>
            <w:r w:rsidR="00FD1128">
              <w:t>4</w:t>
            </w:r>
            <w:r>
              <w:t>5-</w:t>
            </w:r>
            <w:r w:rsidR="00FD1128">
              <w:t>1</w:t>
            </w:r>
            <w:r>
              <w:t>.</w:t>
            </w:r>
            <w:r w:rsidR="00FD1128">
              <w:t>95</w:t>
            </w:r>
            <w:r>
              <w:t>]</w:t>
            </w:r>
          </w:p>
        </w:tc>
        <w:tc>
          <w:tcPr>
            <w:tcW w:w="1052" w:type="pct"/>
            <w:noWrap/>
          </w:tcPr>
          <w:p w14:paraId="6D40A493"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rsidRPr="004A2A65">
              <w:rPr>
                <w:highlight w:val="yellow"/>
              </w:rPr>
              <w:t>&lt;0.001</w:t>
            </w:r>
          </w:p>
        </w:tc>
      </w:tr>
      <w:tr w:rsidR="00FD1128" w:rsidRPr="009243CB" w14:paraId="3795FF87"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0221D015" w14:textId="77777777" w:rsidR="00FD1128" w:rsidRDefault="007922FB" w:rsidP="008F2BEB">
            <w:pPr>
              <w:jc w:val="right"/>
              <w:rPr>
                <w:b w:val="0"/>
              </w:rPr>
            </w:pPr>
            <w:r>
              <w:rPr>
                <w:b w:val="0"/>
              </w:rPr>
              <w:t>&lt;1.03 g/L</w:t>
            </w:r>
          </w:p>
        </w:tc>
        <w:tc>
          <w:tcPr>
            <w:tcW w:w="1100" w:type="pct"/>
            <w:noWrap/>
          </w:tcPr>
          <w:p w14:paraId="66387145" w14:textId="77777777" w:rsidR="00FD1128" w:rsidRDefault="00FD1128" w:rsidP="008F2BEB">
            <w:pPr>
              <w:jc w:val="center"/>
              <w:cnfStyle w:val="000000000000" w:firstRow="0" w:lastRow="0" w:firstColumn="0" w:lastColumn="0" w:oddVBand="0" w:evenVBand="0" w:oddHBand="0" w:evenHBand="0" w:firstRowFirstColumn="0" w:firstRowLastColumn="0" w:lastRowFirstColumn="0" w:lastRowLastColumn="0"/>
            </w:pPr>
            <w:r>
              <w:t>2.49</w:t>
            </w:r>
          </w:p>
        </w:tc>
        <w:tc>
          <w:tcPr>
            <w:tcW w:w="1042" w:type="pct"/>
            <w:noWrap/>
          </w:tcPr>
          <w:p w14:paraId="1E5E5463" w14:textId="77777777" w:rsidR="00FD1128" w:rsidRDefault="00FD1128" w:rsidP="008F2BEB">
            <w:pPr>
              <w:jc w:val="center"/>
              <w:cnfStyle w:val="000000000000" w:firstRow="0" w:lastRow="0" w:firstColumn="0" w:lastColumn="0" w:oddVBand="0" w:evenVBand="0" w:oddHBand="0" w:evenHBand="0" w:firstRowFirstColumn="0" w:firstRowLastColumn="0" w:lastRowFirstColumn="0" w:lastRowLastColumn="0"/>
            </w:pPr>
            <w:r>
              <w:t>[2.03-3.05]</w:t>
            </w:r>
          </w:p>
        </w:tc>
        <w:tc>
          <w:tcPr>
            <w:tcW w:w="1052" w:type="pct"/>
            <w:noWrap/>
          </w:tcPr>
          <w:p w14:paraId="23D82F29" w14:textId="77777777" w:rsidR="00FD1128" w:rsidRPr="004A2A65" w:rsidRDefault="00FD1128" w:rsidP="008F2BEB">
            <w:pPr>
              <w:jc w:val="center"/>
              <w:cnfStyle w:val="000000000000" w:firstRow="0" w:lastRow="0" w:firstColumn="0" w:lastColumn="0" w:oddVBand="0" w:evenVBand="0" w:oddHBand="0" w:evenHBand="0" w:firstRowFirstColumn="0" w:firstRowLastColumn="0" w:lastRowFirstColumn="0" w:lastRowLastColumn="0"/>
              <w:rPr>
                <w:highlight w:val="yellow"/>
              </w:rPr>
            </w:pPr>
            <w:r w:rsidRPr="004A2A65">
              <w:rPr>
                <w:highlight w:val="yellow"/>
              </w:rPr>
              <w:t>&lt;0.001</w:t>
            </w:r>
          </w:p>
        </w:tc>
      </w:tr>
      <w:tr w:rsidR="008F2BEB" w:rsidRPr="009243CB" w14:paraId="1906FC2D"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1078AA66" w14:textId="77777777" w:rsidR="008F2BEB" w:rsidRPr="001131F4" w:rsidRDefault="00FD1128" w:rsidP="008F2BEB">
            <w:r>
              <w:t>LDL Cholesterol</w:t>
            </w:r>
          </w:p>
        </w:tc>
        <w:tc>
          <w:tcPr>
            <w:tcW w:w="1100" w:type="pct"/>
            <w:noWrap/>
          </w:tcPr>
          <w:p w14:paraId="002DC20E"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42" w:type="pct"/>
            <w:noWrap/>
          </w:tcPr>
          <w:p w14:paraId="767A52FF"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52" w:type="pct"/>
            <w:noWrap/>
          </w:tcPr>
          <w:p w14:paraId="4DCEFE84"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r>
      <w:tr w:rsidR="008F2BEB" w:rsidRPr="009243CB" w14:paraId="1E9AB67E"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3C05053E" w14:textId="77777777" w:rsidR="008F2BEB" w:rsidRPr="001131F4" w:rsidRDefault="007922FB" w:rsidP="008F2BEB">
            <w:pPr>
              <w:jc w:val="right"/>
              <w:rPr>
                <w:b w:val="0"/>
              </w:rPr>
            </w:pPr>
            <w:r>
              <w:rPr>
                <w:b w:val="0"/>
              </w:rPr>
              <w:t>&lt;3.3 g/L</w:t>
            </w:r>
          </w:p>
        </w:tc>
        <w:tc>
          <w:tcPr>
            <w:tcW w:w="1100" w:type="pct"/>
            <w:noWrap/>
          </w:tcPr>
          <w:p w14:paraId="27A6EC86"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1.00</w:t>
            </w:r>
          </w:p>
        </w:tc>
        <w:tc>
          <w:tcPr>
            <w:tcW w:w="1042" w:type="pct"/>
            <w:noWrap/>
          </w:tcPr>
          <w:p w14:paraId="49CC91B8"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Reference</w:t>
            </w:r>
          </w:p>
        </w:tc>
        <w:tc>
          <w:tcPr>
            <w:tcW w:w="1052" w:type="pct"/>
            <w:noWrap/>
          </w:tcPr>
          <w:p w14:paraId="47FF0CCC"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r>
      <w:tr w:rsidR="008F2BEB" w:rsidRPr="009243CB" w14:paraId="12949FC6"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3057C515" w14:textId="77777777" w:rsidR="008F2BEB" w:rsidRDefault="007922FB" w:rsidP="008F2BEB">
            <w:pPr>
              <w:jc w:val="right"/>
              <w:rPr>
                <w:b w:val="0"/>
              </w:rPr>
            </w:pPr>
            <w:r>
              <w:rPr>
                <w:b w:val="0"/>
              </w:rPr>
              <w:t>3.3-4.1 g/L</w:t>
            </w:r>
          </w:p>
        </w:tc>
        <w:tc>
          <w:tcPr>
            <w:tcW w:w="1100" w:type="pct"/>
            <w:noWrap/>
          </w:tcPr>
          <w:p w14:paraId="32309125" w14:textId="77777777" w:rsidR="008F2BEB" w:rsidRDefault="006D0E8A" w:rsidP="008F2BEB">
            <w:pPr>
              <w:jc w:val="center"/>
              <w:cnfStyle w:val="000000100000" w:firstRow="0" w:lastRow="0" w:firstColumn="0" w:lastColumn="0" w:oddVBand="0" w:evenVBand="0" w:oddHBand="1" w:evenHBand="0" w:firstRowFirstColumn="0" w:firstRowLastColumn="0" w:lastRowFirstColumn="0" w:lastRowLastColumn="0"/>
            </w:pPr>
            <w:r>
              <w:t>0.49</w:t>
            </w:r>
          </w:p>
        </w:tc>
        <w:tc>
          <w:tcPr>
            <w:tcW w:w="1042" w:type="pct"/>
            <w:noWrap/>
          </w:tcPr>
          <w:p w14:paraId="0C3CFC1B"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w:t>
            </w:r>
            <w:r w:rsidR="006D0E8A">
              <w:t>0.41</w:t>
            </w:r>
            <w:r>
              <w:t>-</w:t>
            </w:r>
            <w:r w:rsidR="006D0E8A">
              <w:t>0.58</w:t>
            </w:r>
            <w:r>
              <w:t>]</w:t>
            </w:r>
          </w:p>
        </w:tc>
        <w:tc>
          <w:tcPr>
            <w:tcW w:w="1052" w:type="pct"/>
            <w:noWrap/>
          </w:tcPr>
          <w:p w14:paraId="1AA04C1C"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rsidRPr="004A2A65">
              <w:rPr>
                <w:highlight w:val="yellow"/>
              </w:rPr>
              <w:t>&lt;0.001</w:t>
            </w:r>
          </w:p>
        </w:tc>
      </w:tr>
      <w:tr w:rsidR="006D0E8A" w:rsidRPr="009243CB" w14:paraId="1576F414"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6AC21AFC" w14:textId="77777777" w:rsidR="006D0E8A" w:rsidRDefault="007922FB" w:rsidP="008F2BEB">
            <w:pPr>
              <w:jc w:val="right"/>
              <w:rPr>
                <w:b w:val="0"/>
              </w:rPr>
            </w:pPr>
            <w:r>
              <w:rPr>
                <w:b w:val="0"/>
              </w:rPr>
              <w:t>&gt;4.1 g/L</w:t>
            </w:r>
          </w:p>
        </w:tc>
        <w:tc>
          <w:tcPr>
            <w:tcW w:w="1100" w:type="pct"/>
            <w:noWrap/>
          </w:tcPr>
          <w:p w14:paraId="33922E42" w14:textId="77777777" w:rsidR="006D0E8A" w:rsidRDefault="006D0E8A" w:rsidP="008F2BEB">
            <w:pPr>
              <w:jc w:val="center"/>
              <w:cnfStyle w:val="000000000000" w:firstRow="0" w:lastRow="0" w:firstColumn="0" w:lastColumn="0" w:oddVBand="0" w:evenVBand="0" w:oddHBand="0" w:evenHBand="0" w:firstRowFirstColumn="0" w:firstRowLastColumn="0" w:lastRowFirstColumn="0" w:lastRowLastColumn="0"/>
            </w:pPr>
            <w:r>
              <w:t>0.51</w:t>
            </w:r>
          </w:p>
        </w:tc>
        <w:tc>
          <w:tcPr>
            <w:tcW w:w="1042" w:type="pct"/>
            <w:noWrap/>
          </w:tcPr>
          <w:p w14:paraId="0A05655C" w14:textId="77777777" w:rsidR="006D0E8A" w:rsidRDefault="006D0E8A" w:rsidP="008F2BEB">
            <w:pPr>
              <w:jc w:val="center"/>
              <w:cnfStyle w:val="000000000000" w:firstRow="0" w:lastRow="0" w:firstColumn="0" w:lastColumn="0" w:oddVBand="0" w:evenVBand="0" w:oddHBand="0" w:evenHBand="0" w:firstRowFirstColumn="0" w:firstRowLastColumn="0" w:lastRowFirstColumn="0" w:lastRowLastColumn="0"/>
            </w:pPr>
            <w:r>
              <w:t>[0.43-0.62]</w:t>
            </w:r>
          </w:p>
        </w:tc>
        <w:tc>
          <w:tcPr>
            <w:tcW w:w="1052" w:type="pct"/>
            <w:noWrap/>
          </w:tcPr>
          <w:p w14:paraId="0C0E2390" w14:textId="77777777" w:rsidR="006D0E8A" w:rsidRPr="004A2A65" w:rsidRDefault="006D0E8A" w:rsidP="008F2BEB">
            <w:pPr>
              <w:jc w:val="cent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&lt;0.001</w:t>
            </w:r>
          </w:p>
        </w:tc>
      </w:tr>
      <w:tr w:rsidR="008F2BEB" w:rsidRPr="009243CB" w14:paraId="25D1AE44"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0F7E4F8D" w14:textId="77777777" w:rsidR="008F2BEB" w:rsidRPr="001131F4" w:rsidRDefault="006D0E8A" w:rsidP="008F2BEB">
            <w:r>
              <w:t>Triglycerides</w:t>
            </w:r>
          </w:p>
        </w:tc>
        <w:tc>
          <w:tcPr>
            <w:tcW w:w="1100" w:type="pct"/>
            <w:noWrap/>
          </w:tcPr>
          <w:p w14:paraId="7BBE951B"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42" w:type="pct"/>
            <w:noWrap/>
          </w:tcPr>
          <w:p w14:paraId="596B388C"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52" w:type="pct"/>
            <w:noWrap/>
          </w:tcPr>
          <w:p w14:paraId="016549ED"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r>
      <w:tr w:rsidR="008F2BEB" w:rsidRPr="009243CB" w14:paraId="5306DE09"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78171DC6" w14:textId="77777777" w:rsidR="008F2BEB" w:rsidRPr="001131F4" w:rsidRDefault="007922FB" w:rsidP="008F2BEB">
            <w:pPr>
              <w:jc w:val="right"/>
              <w:rPr>
                <w:b w:val="0"/>
              </w:rPr>
            </w:pPr>
            <w:r>
              <w:rPr>
                <w:b w:val="0"/>
              </w:rPr>
              <w:t>&lt;1.70 g/L</w:t>
            </w:r>
          </w:p>
        </w:tc>
        <w:tc>
          <w:tcPr>
            <w:tcW w:w="1100" w:type="pct"/>
            <w:noWrap/>
          </w:tcPr>
          <w:p w14:paraId="29DE2DAE"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1.00</w:t>
            </w:r>
          </w:p>
        </w:tc>
        <w:tc>
          <w:tcPr>
            <w:tcW w:w="1042" w:type="pct"/>
            <w:noWrap/>
          </w:tcPr>
          <w:p w14:paraId="4B8B27EE"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Reference</w:t>
            </w:r>
          </w:p>
        </w:tc>
        <w:tc>
          <w:tcPr>
            <w:tcW w:w="1052" w:type="pct"/>
            <w:noWrap/>
          </w:tcPr>
          <w:p w14:paraId="3487A662"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r>
      <w:tr w:rsidR="008F2BEB" w:rsidRPr="009243CB" w14:paraId="43DD6463"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4980D057" w14:textId="77777777" w:rsidR="008F2BEB" w:rsidRDefault="007922FB" w:rsidP="008F2BEB">
            <w:pPr>
              <w:jc w:val="right"/>
              <w:rPr>
                <w:b w:val="0"/>
              </w:rPr>
            </w:pPr>
            <w:r>
              <w:rPr>
                <w:b w:val="0"/>
              </w:rPr>
              <w:t>1.70-5.65 g/L</w:t>
            </w:r>
          </w:p>
        </w:tc>
        <w:tc>
          <w:tcPr>
            <w:tcW w:w="1100" w:type="pct"/>
            <w:noWrap/>
          </w:tcPr>
          <w:p w14:paraId="6DC587F9" w14:textId="77777777" w:rsidR="008F2BEB" w:rsidRDefault="006D0E8A" w:rsidP="008F2BEB">
            <w:pPr>
              <w:jc w:val="center"/>
              <w:cnfStyle w:val="000000100000" w:firstRow="0" w:lastRow="0" w:firstColumn="0" w:lastColumn="0" w:oddVBand="0" w:evenVBand="0" w:oddHBand="1" w:evenHBand="0" w:firstRowFirstColumn="0" w:firstRowLastColumn="0" w:lastRowFirstColumn="0" w:lastRowLastColumn="0"/>
            </w:pPr>
            <w:r>
              <w:t>1.40</w:t>
            </w:r>
          </w:p>
        </w:tc>
        <w:tc>
          <w:tcPr>
            <w:tcW w:w="1042" w:type="pct"/>
            <w:noWrap/>
          </w:tcPr>
          <w:p w14:paraId="4DFE4AA6"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w:t>
            </w:r>
            <w:r w:rsidR="006D0E8A">
              <w:t>1.20</w:t>
            </w:r>
            <w:r>
              <w:t>-1.</w:t>
            </w:r>
            <w:r w:rsidR="006D0E8A">
              <w:t>62</w:t>
            </w:r>
            <w:r>
              <w:t>]</w:t>
            </w:r>
          </w:p>
        </w:tc>
        <w:tc>
          <w:tcPr>
            <w:tcW w:w="1052" w:type="pct"/>
            <w:noWrap/>
          </w:tcPr>
          <w:p w14:paraId="2F82B16D" w14:textId="77777777" w:rsidR="008F2BEB" w:rsidRDefault="006D0E8A" w:rsidP="008F2BEB">
            <w:pPr>
              <w:jc w:val="center"/>
              <w:cnfStyle w:val="000000100000" w:firstRow="0" w:lastRow="0" w:firstColumn="0" w:lastColumn="0" w:oddVBand="0" w:evenVBand="0" w:oddHBand="1" w:evenHBand="0" w:firstRowFirstColumn="0" w:firstRowLastColumn="0" w:lastRowFirstColumn="0" w:lastRowLastColumn="0"/>
            </w:pPr>
            <w:r w:rsidRPr="00A96A2A">
              <w:rPr>
                <w:highlight w:val="yellow"/>
              </w:rPr>
              <w:t>&lt;</w:t>
            </w:r>
            <w:r w:rsidR="008F2BEB" w:rsidRPr="00A96A2A">
              <w:rPr>
                <w:highlight w:val="yellow"/>
              </w:rPr>
              <w:t>0.0</w:t>
            </w:r>
            <w:r w:rsidRPr="00A96A2A">
              <w:rPr>
                <w:highlight w:val="yellow"/>
              </w:rPr>
              <w:t>00</w:t>
            </w:r>
          </w:p>
        </w:tc>
      </w:tr>
      <w:tr w:rsidR="008F2BEB" w:rsidRPr="009243CB" w14:paraId="14B083BA"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1F60EFE0" w14:textId="77777777" w:rsidR="008F2BEB" w:rsidRDefault="007922FB" w:rsidP="008F2BEB">
            <w:pPr>
              <w:jc w:val="right"/>
              <w:rPr>
                <w:b w:val="0"/>
              </w:rPr>
            </w:pPr>
            <w:r>
              <w:rPr>
                <w:b w:val="0"/>
              </w:rPr>
              <w:t>&gt;5.65 g/L</w:t>
            </w:r>
          </w:p>
        </w:tc>
        <w:tc>
          <w:tcPr>
            <w:tcW w:w="1100" w:type="pct"/>
            <w:noWrap/>
          </w:tcPr>
          <w:p w14:paraId="64DF29E8" w14:textId="77777777" w:rsidR="008F2BEB" w:rsidRDefault="006D0E8A" w:rsidP="008F2BEB">
            <w:pPr>
              <w:jc w:val="center"/>
              <w:cnfStyle w:val="000000000000" w:firstRow="0" w:lastRow="0" w:firstColumn="0" w:lastColumn="0" w:oddVBand="0" w:evenVBand="0" w:oddHBand="0" w:evenHBand="0" w:firstRowFirstColumn="0" w:firstRowLastColumn="0" w:lastRowFirstColumn="0" w:lastRowLastColumn="0"/>
            </w:pPr>
            <w:r>
              <w:t>2.79</w:t>
            </w:r>
          </w:p>
        </w:tc>
        <w:tc>
          <w:tcPr>
            <w:tcW w:w="1042" w:type="pct"/>
            <w:noWrap/>
          </w:tcPr>
          <w:p w14:paraId="605798B3"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w:t>
            </w:r>
            <w:r w:rsidR="006D0E8A">
              <w:t>1.47</w:t>
            </w:r>
            <w:r>
              <w:t>-</w:t>
            </w:r>
            <w:r w:rsidR="006D0E8A">
              <w:t>5.30</w:t>
            </w:r>
            <w:r>
              <w:t>]</w:t>
            </w:r>
          </w:p>
        </w:tc>
        <w:tc>
          <w:tcPr>
            <w:tcW w:w="1052" w:type="pct"/>
            <w:noWrap/>
          </w:tcPr>
          <w:p w14:paraId="1B89E8B1"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rsidRPr="00A96A2A">
              <w:rPr>
                <w:highlight w:val="yellow"/>
              </w:rPr>
              <w:t>0.0</w:t>
            </w:r>
            <w:r w:rsidR="006D0E8A" w:rsidRPr="00A96A2A">
              <w:rPr>
                <w:highlight w:val="yellow"/>
              </w:rPr>
              <w:t>0</w:t>
            </w:r>
            <w:r w:rsidRPr="00A96A2A">
              <w:rPr>
                <w:highlight w:val="yellow"/>
              </w:rPr>
              <w:t>2</w:t>
            </w:r>
          </w:p>
        </w:tc>
      </w:tr>
      <w:tr w:rsidR="008F2BEB" w:rsidRPr="009243CB" w14:paraId="3AB709CE"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52BA3D9A" w14:textId="77777777" w:rsidR="008F2BEB" w:rsidRPr="002A7AD6" w:rsidRDefault="006D0E8A" w:rsidP="008F2BEB">
            <w:r>
              <w:t>Chronic Kidney Disease</w:t>
            </w:r>
          </w:p>
        </w:tc>
        <w:tc>
          <w:tcPr>
            <w:tcW w:w="1100" w:type="pct"/>
            <w:noWrap/>
          </w:tcPr>
          <w:p w14:paraId="4DDA1E47"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42" w:type="pct"/>
            <w:noWrap/>
          </w:tcPr>
          <w:p w14:paraId="43C861C2"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c>
          <w:tcPr>
            <w:tcW w:w="1052" w:type="pct"/>
            <w:noWrap/>
          </w:tcPr>
          <w:p w14:paraId="795B32C1"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p>
        </w:tc>
      </w:tr>
      <w:tr w:rsidR="008F2BEB" w:rsidRPr="009243CB" w14:paraId="2E97749E"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1AFFE8B3" w14:textId="77777777" w:rsidR="008F2BEB" w:rsidRPr="002A7AD6" w:rsidRDefault="006D0E8A" w:rsidP="008F2BEB">
            <w:pPr>
              <w:jc w:val="right"/>
              <w:rPr>
                <w:b w:val="0"/>
              </w:rPr>
            </w:pPr>
            <w:r>
              <w:rPr>
                <w:b w:val="0"/>
              </w:rPr>
              <w:t>EGFR</w:t>
            </w:r>
            <w:r w:rsidR="007922FB">
              <w:rPr>
                <w:b w:val="0"/>
              </w:rPr>
              <w:t xml:space="preserve"> </w:t>
            </w:r>
            <w:r>
              <w:rPr>
                <w:b w:val="0"/>
              </w:rPr>
              <w:t>&gt;</w:t>
            </w:r>
            <w:r w:rsidR="007922FB">
              <w:rPr>
                <w:b w:val="0"/>
              </w:rPr>
              <w:t xml:space="preserve"> </w:t>
            </w:r>
            <w:r>
              <w:rPr>
                <w:b w:val="0"/>
              </w:rPr>
              <w:t>60</w:t>
            </w:r>
            <w:r w:rsidR="007922FB">
              <w:rPr>
                <w:b w:val="0"/>
              </w:rPr>
              <w:t xml:space="preserve"> </w:t>
            </w:r>
            <w:r w:rsidR="007922FB" w:rsidRPr="007922FB">
              <w:t>ml</w:t>
            </w:r>
            <w:r w:rsidR="007922FB">
              <w:rPr>
                <w:b w:val="0"/>
              </w:rPr>
              <w:t>/</w:t>
            </w:r>
            <w:r w:rsidR="007922FB" w:rsidRPr="007922FB">
              <w:t>min</w:t>
            </w:r>
            <w:r w:rsidR="007922FB">
              <w:rPr>
                <w:b w:val="0"/>
              </w:rPr>
              <w:t>/1.73m</w:t>
            </w:r>
            <w:r w:rsidR="007922FB">
              <w:rPr>
                <w:b w:val="0"/>
                <w:vertAlign w:val="superscript"/>
              </w:rPr>
              <w:t>2</w:t>
            </w:r>
          </w:p>
        </w:tc>
        <w:tc>
          <w:tcPr>
            <w:tcW w:w="1100" w:type="pct"/>
            <w:noWrap/>
          </w:tcPr>
          <w:p w14:paraId="668ECBBB"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1.00</w:t>
            </w:r>
          </w:p>
        </w:tc>
        <w:tc>
          <w:tcPr>
            <w:tcW w:w="1042" w:type="pct"/>
            <w:noWrap/>
          </w:tcPr>
          <w:p w14:paraId="0F2AA153"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r>
              <w:t>Reference</w:t>
            </w:r>
          </w:p>
        </w:tc>
        <w:tc>
          <w:tcPr>
            <w:tcW w:w="1052" w:type="pct"/>
            <w:noWrap/>
          </w:tcPr>
          <w:p w14:paraId="717B9F34"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r>
      <w:tr w:rsidR="008F2BEB" w:rsidRPr="009243CB" w14:paraId="57241C67"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0361AC71" w14:textId="77777777" w:rsidR="008F2BEB" w:rsidRDefault="007922FB" w:rsidP="008F2BEB">
            <w:pPr>
              <w:jc w:val="right"/>
              <w:rPr>
                <w:b w:val="0"/>
              </w:rPr>
            </w:pPr>
            <w:r>
              <w:rPr>
                <w:b w:val="0"/>
              </w:rPr>
              <w:t xml:space="preserve">EGFR ≤ </w:t>
            </w:r>
            <w:r w:rsidR="006D0E8A">
              <w:rPr>
                <w:b w:val="0"/>
              </w:rPr>
              <w:t>60</w:t>
            </w:r>
            <w:r>
              <w:rPr>
                <w:b w:val="0"/>
              </w:rPr>
              <w:t xml:space="preserve"> 60 </w:t>
            </w:r>
            <w:r w:rsidRPr="00435B2D">
              <w:rPr>
                <w:b w:val="0"/>
              </w:rPr>
              <w:t>ml</w:t>
            </w:r>
            <w:r>
              <w:rPr>
                <w:b w:val="0"/>
              </w:rPr>
              <w:t>/</w:t>
            </w:r>
            <w:r w:rsidRPr="00435B2D">
              <w:rPr>
                <w:b w:val="0"/>
              </w:rPr>
              <w:t>min</w:t>
            </w:r>
            <w:r>
              <w:rPr>
                <w:b w:val="0"/>
              </w:rPr>
              <w:t>/1.73m</w:t>
            </w:r>
            <w:r>
              <w:rPr>
                <w:b w:val="0"/>
                <w:vertAlign w:val="superscript"/>
              </w:rPr>
              <w:t>2</w:t>
            </w:r>
          </w:p>
        </w:tc>
        <w:tc>
          <w:tcPr>
            <w:tcW w:w="1100" w:type="pct"/>
            <w:noWrap/>
          </w:tcPr>
          <w:p w14:paraId="552112C3" w14:textId="77777777" w:rsidR="008F2BEB" w:rsidRDefault="006D0E8A" w:rsidP="008F2BEB">
            <w:pPr>
              <w:jc w:val="center"/>
              <w:cnfStyle w:val="000000100000" w:firstRow="0" w:lastRow="0" w:firstColumn="0" w:lastColumn="0" w:oddVBand="0" w:evenVBand="0" w:oddHBand="1" w:evenHBand="0" w:firstRowFirstColumn="0" w:firstRowLastColumn="0" w:lastRowFirstColumn="0" w:lastRowLastColumn="0"/>
            </w:pPr>
            <w:r>
              <w:t>2.27</w:t>
            </w:r>
          </w:p>
        </w:tc>
        <w:tc>
          <w:tcPr>
            <w:tcW w:w="1042" w:type="pct"/>
            <w:noWrap/>
          </w:tcPr>
          <w:p w14:paraId="70D9A704"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t>[1.</w:t>
            </w:r>
            <w:r w:rsidR="006D0E8A">
              <w:t>85</w:t>
            </w:r>
            <w:r>
              <w:t>-</w:t>
            </w:r>
            <w:r w:rsidR="002857DA">
              <w:t>2.79</w:t>
            </w:r>
            <w:r>
              <w:t>]</w:t>
            </w:r>
          </w:p>
        </w:tc>
        <w:tc>
          <w:tcPr>
            <w:tcW w:w="1052" w:type="pct"/>
            <w:noWrap/>
          </w:tcPr>
          <w:p w14:paraId="68E93F09" w14:textId="77777777" w:rsidR="008F2BEB" w:rsidRDefault="008F2BEB" w:rsidP="008F2BEB">
            <w:pPr>
              <w:jc w:val="center"/>
              <w:cnfStyle w:val="000000100000" w:firstRow="0" w:lastRow="0" w:firstColumn="0" w:lastColumn="0" w:oddVBand="0" w:evenVBand="0" w:oddHBand="1" w:evenHBand="0" w:firstRowFirstColumn="0" w:firstRowLastColumn="0" w:lastRowFirstColumn="0" w:lastRowLastColumn="0"/>
            </w:pPr>
            <w:r w:rsidRPr="002A7AD6">
              <w:rPr>
                <w:highlight w:val="yellow"/>
              </w:rPr>
              <w:t>&lt;0.001</w:t>
            </w:r>
          </w:p>
        </w:tc>
      </w:tr>
      <w:tr w:rsidR="008F2BEB" w:rsidRPr="009243CB" w14:paraId="6E96F111" w14:textId="77777777" w:rsidTr="00360BB7">
        <w:trPr>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1F6276FC" w14:textId="659F861D" w:rsidR="008F2BEB" w:rsidRPr="002A7AD6" w:rsidRDefault="00560A8C" w:rsidP="008F2BEB">
            <w:r>
              <w:t>Deprivation</w:t>
            </w:r>
          </w:p>
        </w:tc>
        <w:tc>
          <w:tcPr>
            <w:tcW w:w="1100" w:type="pct"/>
            <w:noWrap/>
          </w:tcPr>
          <w:p w14:paraId="1F7B53AD"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c>
          <w:tcPr>
            <w:tcW w:w="1042" w:type="pct"/>
            <w:noWrap/>
          </w:tcPr>
          <w:p w14:paraId="5945DB2E"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c>
          <w:tcPr>
            <w:tcW w:w="1052" w:type="pct"/>
            <w:noWrap/>
          </w:tcPr>
          <w:p w14:paraId="67F64A8D" w14:textId="77777777" w:rsidR="008F2BEB" w:rsidRDefault="008F2BEB" w:rsidP="008F2BEB">
            <w:pPr>
              <w:jc w:val="center"/>
              <w:cnfStyle w:val="000000000000" w:firstRow="0" w:lastRow="0" w:firstColumn="0" w:lastColumn="0" w:oddVBand="0" w:evenVBand="0" w:oddHBand="0" w:evenHBand="0" w:firstRowFirstColumn="0" w:firstRowLastColumn="0" w:lastRowFirstColumn="0" w:lastRowLastColumn="0"/>
            </w:pPr>
          </w:p>
        </w:tc>
      </w:tr>
      <w:tr w:rsidR="00360BB7" w:rsidRPr="009243CB" w14:paraId="0AC0DF6C" w14:textId="77777777" w:rsidTr="00360BB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6" w:type="pct"/>
            <w:noWrap/>
          </w:tcPr>
          <w:p w14:paraId="4DDD5F51" w14:textId="150A089B" w:rsidR="007922FB" w:rsidRPr="002A7AD6" w:rsidRDefault="00560A8C" w:rsidP="00360BB7">
            <w:pPr>
              <w:jc w:val="right"/>
              <w:rPr>
                <w:b w:val="0"/>
              </w:rPr>
            </w:pPr>
            <w:r>
              <w:rPr>
                <w:b w:val="0"/>
              </w:rPr>
              <w:t>Not included in the univariate analysis</w:t>
            </w:r>
          </w:p>
        </w:tc>
        <w:tc>
          <w:tcPr>
            <w:tcW w:w="1100" w:type="pct"/>
            <w:noWrap/>
          </w:tcPr>
          <w:p w14:paraId="409E92EC" w14:textId="774427F2" w:rsidR="00360BB7" w:rsidRDefault="00360BB7" w:rsidP="00360BB7">
            <w:pPr>
              <w:jc w:val="center"/>
              <w:cnfStyle w:val="000000100000" w:firstRow="0" w:lastRow="0" w:firstColumn="0" w:lastColumn="0" w:oddVBand="0" w:evenVBand="0" w:oddHBand="1" w:evenHBand="0" w:firstRowFirstColumn="0" w:firstRowLastColumn="0" w:lastRowFirstColumn="0" w:lastRowLastColumn="0"/>
            </w:pPr>
          </w:p>
        </w:tc>
        <w:tc>
          <w:tcPr>
            <w:tcW w:w="1042" w:type="pct"/>
            <w:noWrap/>
          </w:tcPr>
          <w:p w14:paraId="1E77422D" w14:textId="7910095D" w:rsidR="00360BB7" w:rsidRDefault="00360BB7" w:rsidP="00360BB7">
            <w:pPr>
              <w:jc w:val="center"/>
              <w:cnfStyle w:val="000000100000" w:firstRow="0" w:lastRow="0" w:firstColumn="0" w:lastColumn="0" w:oddVBand="0" w:evenVBand="0" w:oddHBand="1" w:evenHBand="0" w:firstRowFirstColumn="0" w:firstRowLastColumn="0" w:lastRowFirstColumn="0" w:lastRowLastColumn="0"/>
            </w:pPr>
          </w:p>
        </w:tc>
        <w:tc>
          <w:tcPr>
            <w:tcW w:w="1052" w:type="pct"/>
            <w:noWrap/>
          </w:tcPr>
          <w:p w14:paraId="6032750A" w14:textId="77777777" w:rsidR="00360BB7" w:rsidRDefault="00360BB7" w:rsidP="00360BB7">
            <w:pPr>
              <w:jc w:val="center"/>
              <w:cnfStyle w:val="000000100000" w:firstRow="0" w:lastRow="0" w:firstColumn="0" w:lastColumn="0" w:oddVBand="0" w:evenVBand="0" w:oddHBand="1" w:evenHBand="0" w:firstRowFirstColumn="0" w:firstRowLastColumn="0" w:lastRowFirstColumn="0" w:lastRowLastColumn="0"/>
            </w:pPr>
          </w:p>
        </w:tc>
      </w:tr>
    </w:tbl>
    <w:p w14:paraId="4559BEF9" w14:textId="77777777" w:rsidR="00A96A2A" w:rsidRDefault="00A96A2A" w:rsidP="00A96A2A"/>
    <w:p w14:paraId="1F00268F" w14:textId="21332B9E" w:rsidR="00A96A2A" w:rsidRDefault="006B78F1" w:rsidP="00A96A2A">
      <w:r>
        <w:t>Note that we have not included hy</w:t>
      </w:r>
      <w:r w:rsidR="00A96A2A" w:rsidRPr="00A96A2A">
        <w:t xml:space="preserve">percoagulable </w:t>
      </w:r>
      <w:r>
        <w:t>s</w:t>
      </w:r>
      <w:r w:rsidR="00A96A2A" w:rsidRPr="00A96A2A">
        <w:t>tate</w:t>
      </w:r>
      <w:r>
        <w:t xml:space="preserve">/on antidepressants in this model, as the direction of causality may be wrong i.e. people may be on anticoagulants because they have CHD. This is suggested by the high </w:t>
      </w:r>
      <w:r w:rsidR="00A96A2A">
        <w:t>OR</w:t>
      </w:r>
      <w:r>
        <w:t xml:space="preserve"> of </w:t>
      </w:r>
      <w:r w:rsidR="00A96A2A" w:rsidRPr="00A96A2A">
        <w:t>7.66</w:t>
      </w:r>
      <w:r w:rsidR="00A96A2A">
        <w:t xml:space="preserve"> [6.32-9.27, </w:t>
      </w:r>
      <w:r>
        <w:t>p</w:t>
      </w:r>
      <w:r w:rsidR="00A96A2A" w:rsidRPr="00A96A2A">
        <w:t>&lt;0.001</w:t>
      </w:r>
      <w:r>
        <w:t>].</w:t>
      </w:r>
    </w:p>
    <w:p w14:paraId="20219385" w14:textId="77777777" w:rsidR="00E26199" w:rsidRPr="00221650" w:rsidRDefault="00E26199" w:rsidP="00E26199">
      <w:pPr>
        <w:pStyle w:val="Heading3"/>
      </w:pPr>
      <w:bookmarkStart w:id="81" w:name="_Toc456599826"/>
      <w:r>
        <w:t>Multivariate l</w:t>
      </w:r>
      <w:r w:rsidRPr="00221650">
        <w:t xml:space="preserve">ogistic </w:t>
      </w:r>
      <w:r>
        <w:t>analysis</w:t>
      </w:r>
      <w:bookmarkEnd w:id="81"/>
    </w:p>
    <w:p w14:paraId="43251FB8" w14:textId="644050D3" w:rsidR="00E26199" w:rsidRDefault="00E26199" w:rsidP="00E26199">
      <w:r>
        <w:t xml:space="preserve">We went through an extensive model fitting process to compare the performance of different models that included CVD cases identified by </w:t>
      </w:r>
      <w:proofErr w:type="gramStart"/>
      <w:r>
        <w:t>different  risk</w:t>
      </w:r>
      <w:proofErr w:type="gramEnd"/>
      <w:r>
        <w:t xml:space="preserve"> factors. </w:t>
      </w:r>
      <w:r>
        <w:fldChar w:fldCharType="begin"/>
      </w:r>
      <w:r>
        <w:instrText xml:space="preserve"> REF _Ref455319244 \h  \* MERGEFORMAT </w:instrText>
      </w:r>
      <w:r>
        <w:fldChar w:fldCharType="separate"/>
      </w:r>
      <w:r w:rsidR="00560A8C">
        <w:t xml:space="preserve">Table </w:t>
      </w:r>
      <w:r w:rsidR="00560A8C">
        <w:rPr>
          <w:noProof/>
        </w:rPr>
        <w:t>16</w:t>
      </w:r>
      <w:r>
        <w:fldChar w:fldCharType="end"/>
      </w:r>
      <w:r>
        <w:t xml:space="preserve"> below show the results of multivariate model fitting for CHD.</w:t>
      </w:r>
      <w:r w:rsidRPr="009F57B1">
        <w:t xml:space="preserve"> Note that we have not included hypercoagulable state/on anti</w:t>
      </w:r>
      <w:r>
        <w:t>coagula</w:t>
      </w:r>
      <w:r w:rsidRPr="009F57B1">
        <w:t xml:space="preserve">nts in this model, as the direction of causality may be wrong i.e. people may be on anticoagulants because they have CHD. This is suggested by the high OR of </w:t>
      </w:r>
      <w:r>
        <w:t>2.83</w:t>
      </w:r>
      <w:r>
        <w:tab/>
        <w:t>[2.47-3.25], &lt;0.001.</w:t>
      </w:r>
      <w:r w:rsidR="00560A8C">
        <w:t xml:space="preserve"> Note that deprivation (Townsend score) is not significant in this model.</w:t>
      </w:r>
    </w:p>
    <w:p w14:paraId="023EBDD9" w14:textId="4F43D998" w:rsidR="00E26199" w:rsidRPr="00B91319" w:rsidRDefault="00E26199" w:rsidP="00E26199">
      <w:pPr>
        <w:pStyle w:val="Caption"/>
        <w:rPr>
          <w:color w:val="auto"/>
          <w:szCs w:val="22"/>
        </w:rPr>
      </w:pPr>
      <w:bookmarkStart w:id="82" w:name="_Ref455319244"/>
      <w:r>
        <w:t xml:space="preserve">Table </w:t>
      </w:r>
      <w:r w:rsidR="00623443">
        <w:fldChar w:fldCharType="begin"/>
      </w:r>
      <w:r w:rsidR="00623443">
        <w:instrText xml:space="preserve"> SEQ Table \* ARABIC </w:instrText>
      </w:r>
      <w:r w:rsidR="00623443">
        <w:fldChar w:fldCharType="separate"/>
      </w:r>
      <w:r w:rsidR="00560A8C">
        <w:rPr>
          <w:noProof/>
        </w:rPr>
        <w:t>16</w:t>
      </w:r>
      <w:r w:rsidR="00623443">
        <w:rPr>
          <w:noProof/>
        </w:rPr>
        <w:fldChar w:fldCharType="end"/>
      </w:r>
      <w:bookmarkEnd w:id="82"/>
      <w:r>
        <w:rPr>
          <w:color w:val="auto"/>
          <w:szCs w:val="22"/>
        </w:rPr>
        <w:t>: l</w:t>
      </w:r>
      <w:r w:rsidRPr="00B91319">
        <w:rPr>
          <w:color w:val="auto"/>
          <w:szCs w:val="22"/>
        </w:rPr>
        <w:t>ogistic regr</w:t>
      </w:r>
      <w:r>
        <w:rPr>
          <w:color w:val="auto"/>
          <w:szCs w:val="22"/>
        </w:rPr>
        <w:t>ession model for CHD (full model including all variables)</w:t>
      </w:r>
    </w:p>
    <w:tbl>
      <w:tblPr>
        <w:tblStyle w:val="GridTable4-Accent11"/>
        <w:tblW w:w="0" w:type="auto"/>
        <w:tblInd w:w="-289" w:type="dxa"/>
        <w:tblLook w:val="04A0" w:firstRow="1" w:lastRow="0" w:firstColumn="1" w:lastColumn="0" w:noHBand="0" w:noVBand="1"/>
      </w:tblPr>
      <w:tblGrid>
        <w:gridCol w:w="2543"/>
        <w:gridCol w:w="2254"/>
        <w:gridCol w:w="2254"/>
        <w:gridCol w:w="2254"/>
      </w:tblGrid>
      <w:tr w:rsidR="00E26199" w14:paraId="044B7FC5" w14:textId="77777777" w:rsidTr="00560A8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43" w:type="dxa"/>
          </w:tcPr>
          <w:p w14:paraId="3C05E5CE" w14:textId="77777777" w:rsidR="00E26199" w:rsidRDefault="00E26199" w:rsidP="001368EA">
            <w:pPr>
              <w:jc w:val="center"/>
            </w:pPr>
            <w:r>
              <w:t>Risk Factor</w:t>
            </w:r>
          </w:p>
        </w:tc>
        <w:tc>
          <w:tcPr>
            <w:tcW w:w="2254" w:type="dxa"/>
          </w:tcPr>
          <w:p w14:paraId="494DDD9D" w14:textId="77777777" w:rsidR="00E26199" w:rsidRDefault="00E26199" w:rsidP="001368EA">
            <w:pPr>
              <w:jc w:val="center"/>
              <w:cnfStyle w:val="100000000000" w:firstRow="1" w:lastRow="0" w:firstColumn="0" w:lastColumn="0" w:oddVBand="0" w:evenVBand="0" w:oddHBand="0" w:evenHBand="0" w:firstRowFirstColumn="0" w:firstRowLastColumn="0" w:lastRowFirstColumn="0" w:lastRowLastColumn="0"/>
            </w:pPr>
            <w:r>
              <w:t>Odds Ratio (OR)</w:t>
            </w:r>
          </w:p>
        </w:tc>
        <w:tc>
          <w:tcPr>
            <w:tcW w:w="2254" w:type="dxa"/>
          </w:tcPr>
          <w:p w14:paraId="4B3BAF58" w14:textId="77777777" w:rsidR="00E26199" w:rsidRDefault="00E26199" w:rsidP="001368EA">
            <w:pPr>
              <w:jc w:val="center"/>
              <w:cnfStyle w:val="100000000000" w:firstRow="1" w:lastRow="0" w:firstColumn="0" w:lastColumn="0" w:oddVBand="0" w:evenVBand="0" w:oddHBand="0" w:evenHBand="0" w:firstRowFirstColumn="0" w:firstRowLastColumn="0" w:lastRowFirstColumn="0" w:lastRowLastColumn="0"/>
            </w:pPr>
            <w:r>
              <w:t>95% CI</w:t>
            </w:r>
          </w:p>
        </w:tc>
        <w:tc>
          <w:tcPr>
            <w:tcW w:w="2254" w:type="dxa"/>
          </w:tcPr>
          <w:p w14:paraId="4BC29E9B" w14:textId="77777777" w:rsidR="00E26199" w:rsidRDefault="00E26199" w:rsidP="001368EA">
            <w:pPr>
              <w:jc w:val="center"/>
              <w:cnfStyle w:val="100000000000" w:firstRow="1" w:lastRow="0" w:firstColumn="0" w:lastColumn="0" w:oddVBand="0" w:evenVBand="0" w:oddHBand="0" w:evenHBand="0" w:firstRowFirstColumn="0" w:firstRowLastColumn="0" w:lastRowFirstColumn="0" w:lastRowLastColumn="0"/>
            </w:pPr>
            <w:r>
              <w:t>p-value</w:t>
            </w:r>
          </w:p>
        </w:tc>
      </w:tr>
      <w:tr w:rsidR="00E26199" w14:paraId="26B98C2B"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5F716BC7" w14:textId="77777777" w:rsidR="00E26199" w:rsidRPr="008F76DF" w:rsidRDefault="00E26199" w:rsidP="001368EA">
            <w:r>
              <w:t>Age</w:t>
            </w:r>
          </w:p>
        </w:tc>
        <w:tc>
          <w:tcPr>
            <w:tcW w:w="2254" w:type="dxa"/>
          </w:tcPr>
          <w:p w14:paraId="1D408883"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4FC1CD8D"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58F76A65"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712589E1"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3743218B" w14:textId="77777777" w:rsidR="00E26199" w:rsidRPr="008F76DF" w:rsidRDefault="00E26199" w:rsidP="001368EA">
            <w:pPr>
              <w:jc w:val="right"/>
              <w:rPr>
                <w:b w:val="0"/>
              </w:rPr>
            </w:pPr>
            <w:r w:rsidRPr="008F76DF">
              <w:rPr>
                <w:b w:val="0"/>
              </w:rPr>
              <w:t>55-59 years</w:t>
            </w:r>
          </w:p>
        </w:tc>
        <w:tc>
          <w:tcPr>
            <w:tcW w:w="2254" w:type="dxa"/>
          </w:tcPr>
          <w:p w14:paraId="256A95C2"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04FFF92A"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6B0670E2"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0C60DFF1"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48277FA3" w14:textId="77777777" w:rsidR="00E26199" w:rsidRPr="008F76DF" w:rsidRDefault="00E26199" w:rsidP="001368EA">
            <w:pPr>
              <w:jc w:val="right"/>
              <w:rPr>
                <w:b w:val="0"/>
              </w:rPr>
            </w:pPr>
            <w:r w:rsidRPr="008F76DF">
              <w:rPr>
                <w:b w:val="0"/>
              </w:rPr>
              <w:t>60-64 years</w:t>
            </w:r>
          </w:p>
        </w:tc>
        <w:tc>
          <w:tcPr>
            <w:tcW w:w="2254" w:type="dxa"/>
          </w:tcPr>
          <w:p w14:paraId="2E5876A5"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1.31</w:t>
            </w:r>
          </w:p>
        </w:tc>
        <w:tc>
          <w:tcPr>
            <w:tcW w:w="2254" w:type="dxa"/>
          </w:tcPr>
          <w:p w14:paraId="12CC5709"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[1.02-1.67]</w:t>
            </w:r>
          </w:p>
        </w:tc>
        <w:tc>
          <w:tcPr>
            <w:tcW w:w="2254" w:type="dxa"/>
          </w:tcPr>
          <w:p w14:paraId="4433A57F" w14:textId="77777777" w:rsidR="00E26199" w:rsidRPr="00A96A2A" w:rsidRDefault="00E26199" w:rsidP="001368EA">
            <w:pPr>
              <w:jc w:val="center"/>
              <w:cnfStyle w:val="000000100000" w:firstRow="0" w:lastRow="0" w:firstColumn="0" w:lastColumn="0" w:oddVBand="0" w:evenVBand="0" w:oddHBand="1" w:evenHBand="0" w:firstRowFirstColumn="0" w:firstRowLastColumn="0" w:lastRowFirstColumn="0" w:lastRowLastColumn="0"/>
              <w:rPr>
                <w:highlight w:val="yellow"/>
              </w:rPr>
            </w:pPr>
            <w:r w:rsidRPr="00A96A2A">
              <w:rPr>
                <w:highlight w:val="yellow"/>
              </w:rPr>
              <w:t>0.031</w:t>
            </w:r>
          </w:p>
        </w:tc>
      </w:tr>
      <w:tr w:rsidR="00E26199" w14:paraId="1782E90C"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7B7BDC1E" w14:textId="77777777" w:rsidR="00E26199" w:rsidRPr="008F76DF" w:rsidRDefault="00E26199" w:rsidP="001368EA">
            <w:pPr>
              <w:jc w:val="right"/>
              <w:rPr>
                <w:b w:val="0"/>
              </w:rPr>
            </w:pPr>
            <w:r>
              <w:rPr>
                <w:b w:val="0"/>
              </w:rPr>
              <w:t>65-69 years</w:t>
            </w:r>
          </w:p>
        </w:tc>
        <w:tc>
          <w:tcPr>
            <w:tcW w:w="2254" w:type="dxa"/>
          </w:tcPr>
          <w:p w14:paraId="59B8543F"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1.46</w:t>
            </w:r>
          </w:p>
        </w:tc>
        <w:tc>
          <w:tcPr>
            <w:tcW w:w="2254" w:type="dxa"/>
          </w:tcPr>
          <w:p w14:paraId="0F84DDB7"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[1.14-1.88]</w:t>
            </w:r>
          </w:p>
        </w:tc>
        <w:tc>
          <w:tcPr>
            <w:tcW w:w="2254" w:type="dxa"/>
          </w:tcPr>
          <w:p w14:paraId="773A6D60" w14:textId="77777777" w:rsidR="00E26199" w:rsidRPr="00A96A2A" w:rsidRDefault="00E26199" w:rsidP="001368EA">
            <w:pPr>
              <w:jc w:val="center"/>
              <w:cnfStyle w:val="000000000000" w:firstRow="0" w:lastRow="0" w:firstColumn="0" w:lastColumn="0" w:oddVBand="0" w:evenVBand="0" w:oddHBand="0" w:evenHBand="0" w:firstRowFirstColumn="0" w:firstRowLastColumn="0" w:lastRowFirstColumn="0" w:lastRowLastColumn="0"/>
              <w:rPr>
                <w:highlight w:val="yellow"/>
              </w:rPr>
            </w:pPr>
            <w:r w:rsidRPr="00A96A2A">
              <w:rPr>
                <w:highlight w:val="yellow"/>
              </w:rPr>
              <w:t>0.003</w:t>
            </w:r>
          </w:p>
        </w:tc>
      </w:tr>
      <w:tr w:rsidR="00E26199" w14:paraId="6D8078CD"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14333DDD" w14:textId="77777777" w:rsidR="00E26199" w:rsidRDefault="00E26199" w:rsidP="001368EA">
            <w:pPr>
              <w:jc w:val="right"/>
              <w:rPr>
                <w:b w:val="0"/>
              </w:rPr>
            </w:pPr>
            <w:r>
              <w:rPr>
                <w:b w:val="0"/>
              </w:rPr>
              <w:t>70-74 years</w:t>
            </w:r>
          </w:p>
        </w:tc>
        <w:tc>
          <w:tcPr>
            <w:tcW w:w="2254" w:type="dxa"/>
          </w:tcPr>
          <w:p w14:paraId="0CD90C39"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1.53</w:t>
            </w:r>
          </w:p>
        </w:tc>
        <w:tc>
          <w:tcPr>
            <w:tcW w:w="2254" w:type="dxa"/>
          </w:tcPr>
          <w:p w14:paraId="7DB69E60"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[1.18-1.98]</w:t>
            </w:r>
          </w:p>
        </w:tc>
        <w:tc>
          <w:tcPr>
            <w:tcW w:w="2254" w:type="dxa"/>
          </w:tcPr>
          <w:p w14:paraId="61E6C781" w14:textId="77777777" w:rsidR="00E26199" w:rsidRPr="00A96A2A" w:rsidRDefault="00E26199" w:rsidP="001368EA">
            <w:pPr>
              <w:jc w:val="center"/>
              <w:cnfStyle w:val="000000100000" w:firstRow="0" w:lastRow="0" w:firstColumn="0" w:lastColumn="0" w:oddVBand="0" w:evenVBand="0" w:oddHBand="1" w:evenHBand="0" w:firstRowFirstColumn="0" w:firstRowLastColumn="0" w:lastRowFirstColumn="0" w:lastRowLastColumn="0"/>
              <w:rPr>
                <w:highlight w:val="yellow"/>
              </w:rPr>
            </w:pPr>
            <w:r w:rsidRPr="00A96A2A">
              <w:rPr>
                <w:highlight w:val="yellow"/>
              </w:rPr>
              <w:t>0.001</w:t>
            </w:r>
          </w:p>
        </w:tc>
      </w:tr>
      <w:tr w:rsidR="00E26199" w14:paraId="1318B838"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74A7419D" w14:textId="77777777" w:rsidR="00E26199" w:rsidRDefault="00E26199" w:rsidP="001368EA">
            <w:pPr>
              <w:jc w:val="right"/>
              <w:rPr>
                <w:b w:val="0"/>
              </w:rPr>
            </w:pPr>
            <w:r>
              <w:rPr>
                <w:b w:val="0"/>
              </w:rPr>
              <w:t>75-79 years</w:t>
            </w:r>
          </w:p>
        </w:tc>
        <w:tc>
          <w:tcPr>
            <w:tcW w:w="2254" w:type="dxa"/>
          </w:tcPr>
          <w:p w14:paraId="4F8D08AA"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1.88</w:t>
            </w:r>
          </w:p>
        </w:tc>
        <w:tc>
          <w:tcPr>
            <w:tcW w:w="2254" w:type="dxa"/>
          </w:tcPr>
          <w:p w14:paraId="7092397F"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[1.43-2.46]</w:t>
            </w:r>
          </w:p>
        </w:tc>
        <w:tc>
          <w:tcPr>
            <w:tcW w:w="2254" w:type="dxa"/>
          </w:tcPr>
          <w:p w14:paraId="34B4B1E0" w14:textId="77777777" w:rsidR="00E26199" w:rsidRPr="00A96A2A" w:rsidRDefault="00E26199" w:rsidP="001368EA">
            <w:pPr>
              <w:jc w:val="center"/>
              <w:cnfStyle w:val="000000000000" w:firstRow="0" w:lastRow="0" w:firstColumn="0" w:lastColumn="0" w:oddVBand="0" w:evenVBand="0" w:oddHBand="0" w:evenHBand="0" w:firstRowFirstColumn="0" w:firstRowLastColumn="0" w:lastRowFirstColumn="0" w:lastRowLastColumn="0"/>
              <w:rPr>
                <w:highlight w:val="yellow"/>
              </w:rPr>
            </w:pPr>
            <w:r w:rsidRPr="00A96A2A">
              <w:rPr>
                <w:highlight w:val="yellow"/>
              </w:rPr>
              <w:t>&lt;0.001</w:t>
            </w:r>
          </w:p>
        </w:tc>
      </w:tr>
      <w:tr w:rsidR="00E26199" w14:paraId="5EE8E3FF"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365FE7A7" w14:textId="77777777" w:rsidR="00E26199" w:rsidRPr="008F76DF" w:rsidRDefault="00E26199" w:rsidP="001368EA">
            <w:r>
              <w:t>Sex</w:t>
            </w:r>
          </w:p>
        </w:tc>
        <w:tc>
          <w:tcPr>
            <w:tcW w:w="2254" w:type="dxa"/>
          </w:tcPr>
          <w:p w14:paraId="1846CB0F"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6EE8CCAC"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7400D499"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295228AC"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277F9590" w14:textId="77777777" w:rsidR="00E26199" w:rsidRDefault="00E26199" w:rsidP="001368EA">
            <w:pPr>
              <w:jc w:val="right"/>
              <w:rPr>
                <w:b w:val="0"/>
              </w:rPr>
            </w:pPr>
            <w:r>
              <w:rPr>
                <w:b w:val="0"/>
              </w:rPr>
              <w:t>Male</w:t>
            </w:r>
          </w:p>
        </w:tc>
        <w:tc>
          <w:tcPr>
            <w:tcW w:w="2254" w:type="dxa"/>
          </w:tcPr>
          <w:p w14:paraId="64998CAD"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71B6C11B"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0B1B171B"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1CFC14A0"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4FEF1B5C" w14:textId="77777777" w:rsidR="00E26199" w:rsidRDefault="00E26199" w:rsidP="001368EA">
            <w:pPr>
              <w:jc w:val="right"/>
              <w:rPr>
                <w:b w:val="0"/>
              </w:rPr>
            </w:pPr>
            <w:r>
              <w:rPr>
                <w:b w:val="0"/>
              </w:rPr>
              <w:t>Female</w:t>
            </w:r>
          </w:p>
        </w:tc>
        <w:tc>
          <w:tcPr>
            <w:tcW w:w="2254" w:type="dxa"/>
          </w:tcPr>
          <w:p w14:paraId="22F98033"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1.01</w:t>
            </w:r>
          </w:p>
        </w:tc>
        <w:tc>
          <w:tcPr>
            <w:tcW w:w="2254" w:type="dxa"/>
          </w:tcPr>
          <w:p w14:paraId="58B7EDF5"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[0.87-1.18]</w:t>
            </w:r>
          </w:p>
        </w:tc>
        <w:tc>
          <w:tcPr>
            <w:tcW w:w="2254" w:type="dxa"/>
          </w:tcPr>
          <w:p w14:paraId="2330AA25"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r>
              <w:t>0.858</w:t>
            </w:r>
          </w:p>
        </w:tc>
      </w:tr>
      <w:tr w:rsidR="00E26199" w14:paraId="6F1E1F1B"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0DB00709" w14:textId="77777777" w:rsidR="00E26199" w:rsidRPr="008F76DF" w:rsidRDefault="00E26199" w:rsidP="001368EA">
            <w:r>
              <w:t>Ethnicity</w:t>
            </w:r>
          </w:p>
        </w:tc>
        <w:tc>
          <w:tcPr>
            <w:tcW w:w="2254" w:type="dxa"/>
          </w:tcPr>
          <w:p w14:paraId="350A8DA2"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70E83D84"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188CDD9A"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48D2BCF3"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719C378E" w14:textId="77777777" w:rsidR="00E26199" w:rsidRPr="008F76DF" w:rsidRDefault="00E26199" w:rsidP="001368EA">
            <w:pPr>
              <w:jc w:val="right"/>
              <w:rPr>
                <w:b w:val="0"/>
              </w:rPr>
            </w:pPr>
            <w:r>
              <w:rPr>
                <w:b w:val="0"/>
              </w:rPr>
              <w:t>White</w:t>
            </w:r>
          </w:p>
        </w:tc>
        <w:tc>
          <w:tcPr>
            <w:tcW w:w="2254" w:type="dxa"/>
          </w:tcPr>
          <w:p w14:paraId="110C4065"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1E0F1545"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43AFC2D8"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6CC828DB"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57A78001" w14:textId="77777777" w:rsidR="00E26199" w:rsidRDefault="00E26199" w:rsidP="001368EA">
            <w:pPr>
              <w:jc w:val="right"/>
              <w:rPr>
                <w:b w:val="0"/>
              </w:rPr>
            </w:pPr>
            <w:r>
              <w:rPr>
                <w:b w:val="0"/>
              </w:rPr>
              <w:t>Non-White</w:t>
            </w:r>
          </w:p>
        </w:tc>
        <w:tc>
          <w:tcPr>
            <w:tcW w:w="2254" w:type="dxa"/>
          </w:tcPr>
          <w:p w14:paraId="4FE69C60"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1.33</w:t>
            </w:r>
          </w:p>
        </w:tc>
        <w:tc>
          <w:tcPr>
            <w:tcW w:w="2254" w:type="dxa"/>
          </w:tcPr>
          <w:p w14:paraId="5D09EBEF"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[1.05-1.69]</w:t>
            </w:r>
          </w:p>
        </w:tc>
        <w:tc>
          <w:tcPr>
            <w:tcW w:w="2254" w:type="dxa"/>
          </w:tcPr>
          <w:p w14:paraId="60AD2097"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r>
              <w:t>0.017</w:t>
            </w:r>
          </w:p>
        </w:tc>
      </w:tr>
      <w:tr w:rsidR="00E26199" w14:paraId="53FF1950"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55D437E4" w14:textId="77777777" w:rsidR="00E26199" w:rsidRPr="008F76DF" w:rsidRDefault="00E26199" w:rsidP="001368EA">
            <w:r>
              <w:t>Hypertension</w:t>
            </w:r>
          </w:p>
        </w:tc>
        <w:tc>
          <w:tcPr>
            <w:tcW w:w="2254" w:type="dxa"/>
          </w:tcPr>
          <w:p w14:paraId="49711A0B"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1300E746"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24B522A7"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698FA3BB"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7C7AF830" w14:textId="77777777" w:rsidR="00E26199" w:rsidRDefault="00E26199" w:rsidP="001368EA">
            <w:pPr>
              <w:jc w:val="right"/>
              <w:rPr>
                <w:b w:val="0"/>
              </w:rPr>
            </w:pPr>
            <w:r>
              <w:rPr>
                <w:b w:val="0"/>
              </w:rPr>
              <w:t>No</w:t>
            </w:r>
          </w:p>
        </w:tc>
        <w:tc>
          <w:tcPr>
            <w:tcW w:w="2254" w:type="dxa"/>
          </w:tcPr>
          <w:p w14:paraId="14903962"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7BF62676"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2D2E701C"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111C8A19"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46893AAA" w14:textId="77777777" w:rsidR="00E26199" w:rsidRDefault="00E26199" w:rsidP="001368EA">
            <w:pPr>
              <w:jc w:val="right"/>
              <w:rPr>
                <w:b w:val="0"/>
              </w:rPr>
            </w:pPr>
            <w:r>
              <w:rPr>
                <w:b w:val="0"/>
              </w:rPr>
              <w:t>Yes</w:t>
            </w:r>
          </w:p>
        </w:tc>
        <w:tc>
          <w:tcPr>
            <w:tcW w:w="2254" w:type="dxa"/>
          </w:tcPr>
          <w:p w14:paraId="199C5DA8"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1.58</w:t>
            </w:r>
          </w:p>
        </w:tc>
        <w:tc>
          <w:tcPr>
            <w:tcW w:w="2254" w:type="dxa"/>
          </w:tcPr>
          <w:p w14:paraId="1EC1BDF7"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[1.38-1.82]</w:t>
            </w:r>
          </w:p>
        </w:tc>
        <w:tc>
          <w:tcPr>
            <w:tcW w:w="2254" w:type="dxa"/>
          </w:tcPr>
          <w:p w14:paraId="09A16E99"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r w:rsidRPr="009F57B1">
              <w:rPr>
                <w:highlight w:val="yellow"/>
              </w:rPr>
              <w:t>&lt;0.001</w:t>
            </w:r>
          </w:p>
        </w:tc>
      </w:tr>
      <w:tr w:rsidR="00E26199" w14:paraId="41D99B3A"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0EEAA27F" w14:textId="77777777" w:rsidR="00E26199" w:rsidRPr="008F76DF" w:rsidRDefault="00E26199" w:rsidP="001368EA">
            <w:r>
              <w:t>Diabetes</w:t>
            </w:r>
          </w:p>
        </w:tc>
        <w:tc>
          <w:tcPr>
            <w:tcW w:w="2254" w:type="dxa"/>
          </w:tcPr>
          <w:p w14:paraId="5A68AB91"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7C8AB3D0"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7021201B"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0862B41D"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5424DDCE" w14:textId="77777777" w:rsidR="00E26199" w:rsidRPr="008F76DF" w:rsidRDefault="00E26199" w:rsidP="001368EA">
            <w:pPr>
              <w:jc w:val="right"/>
              <w:rPr>
                <w:b w:val="0"/>
              </w:rPr>
            </w:pPr>
            <w:r>
              <w:rPr>
                <w:b w:val="0"/>
              </w:rPr>
              <w:t>No</w:t>
            </w:r>
          </w:p>
        </w:tc>
        <w:tc>
          <w:tcPr>
            <w:tcW w:w="2254" w:type="dxa"/>
          </w:tcPr>
          <w:p w14:paraId="255E0A98"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23C92C22"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77AECFB1"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2188738A"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4DA464EC" w14:textId="77777777" w:rsidR="00E26199" w:rsidRDefault="00E26199" w:rsidP="001368EA">
            <w:pPr>
              <w:jc w:val="right"/>
              <w:rPr>
                <w:b w:val="0"/>
              </w:rPr>
            </w:pPr>
            <w:r>
              <w:rPr>
                <w:b w:val="0"/>
              </w:rPr>
              <w:t>Yes</w:t>
            </w:r>
          </w:p>
        </w:tc>
        <w:tc>
          <w:tcPr>
            <w:tcW w:w="2254" w:type="dxa"/>
          </w:tcPr>
          <w:p w14:paraId="36C087E7"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132A7E6A"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[0.84-1.19]</w:t>
            </w:r>
          </w:p>
        </w:tc>
        <w:tc>
          <w:tcPr>
            <w:tcW w:w="2254" w:type="dxa"/>
          </w:tcPr>
          <w:p w14:paraId="604065A6"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r>
              <w:t>0.983</w:t>
            </w:r>
          </w:p>
        </w:tc>
      </w:tr>
      <w:tr w:rsidR="00E26199" w14:paraId="7C3997C7"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0AC52DA2" w14:textId="77777777" w:rsidR="00E26199" w:rsidRPr="008F76DF" w:rsidRDefault="00E26199" w:rsidP="001368EA">
            <w:r>
              <w:t>Dyslipidaemia</w:t>
            </w:r>
          </w:p>
        </w:tc>
        <w:tc>
          <w:tcPr>
            <w:tcW w:w="2254" w:type="dxa"/>
          </w:tcPr>
          <w:p w14:paraId="497451AE"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0E6E5209"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394DE43C"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56069CE7"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4880A028" w14:textId="77777777" w:rsidR="00E26199" w:rsidRPr="008F76DF" w:rsidRDefault="00E26199" w:rsidP="001368EA">
            <w:pPr>
              <w:jc w:val="right"/>
              <w:rPr>
                <w:b w:val="0"/>
              </w:rPr>
            </w:pPr>
            <w:r>
              <w:rPr>
                <w:b w:val="0"/>
              </w:rPr>
              <w:t>No</w:t>
            </w:r>
          </w:p>
        </w:tc>
        <w:tc>
          <w:tcPr>
            <w:tcW w:w="2254" w:type="dxa"/>
          </w:tcPr>
          <w:p w14:paraId="098D09E8"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02C1C7ED"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5F1F7CE1"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73167324"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56BE409A" w14:textId="77777777" w:rsidR="00E26199" w:rsidRDefault="00E26199" w:rsidP="001368EA">
            <w:pPr>
              <w:jc w:val="right"/>
              <w:rPr>
                <w:b w:val="0"/>
              </w:rPr>
            </w:pPr>
            <w:r>
              <w:rPr>
                <w:b w:val="0"/>
              </w:rPr>
              <w:t>Yes</w:t>
            </w:r>
          </w:p>
        </w:tc>
        <w:tc>
          <w:tcPr>
            <w:tcW w:w="2254" w:type="dxa"/>
          </w:tcPr>
          <w:p w14:paraId="5BC1495B"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0.97</w:t>
            </w:r>
          </w:p>
        </w:tc>
        <w:tc>
          <w:tcPr>
            <w:tcW w:w="2254" w:type="dxa"/>
          </w:tcPr>
          <w:p w14:paraId="21281A1A"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[0.80-1.16]</w:t>
            </w:r>
          </w:p>
        </w:tc>
        <w:tc>
          <w:tcPr>
            <w:tcW w:w="2254" w:type="dxa"/>
          </w:tcPr>
          <w:p w14:paraId="1A7E1C75"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r>
              <w:t>0.709</w:t>
            </w:r>
          </w:p>
        </w:tc>
      </w:tr>
      <w:tr w:rsidR="00E26199" w14:paraId="6BE1CDB6"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3F4C2696" w14:textId="77777777" w:rsidR="00E26199" w:rsidRPr="008F76DF" w:rsidRDefault="00E26199" w:rsidP="001368EA">
            <w:r>
              <w:t>Obesity</w:t>
            </w:r>
          </w:p>
        </w:tc>
        <w:tc>
          <w:tcPr>
            <w:tcW w:w="2254" w:type="dxa"/>
          </w:tcPr>
          <w:p w14:paraId="677121BB"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7A27E995"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6838F37C"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3135287B"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509DAE03" w14:textId="77777777" w:rsidR="00E26199" w:rsidRPr="008F76DF" w:rsidRDefault="00E26199" w:rsidP="001368EA">
            <w:pPr>
              <w:jc w:val="right"/>
              <w:rPr>
                <w:b w:val="0"/>
              </w:rPr>
            </w:pPr>
            <w:r>
              <w:rPr>
                <w:b w:val="0"/>
              </w:rPr>
              <w:t>No</w:t>
            </w:r>
          </w:p>
        </w:tc>
        <w:tc>
          <w:tcPr>
            <w:tcW w:w="2254" w:type="dxa"/>
          </w:tcPr>
          <w:p w14:paraId="4C297C56"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6E93C183"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3573A95D"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19D430CE"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5F5ECC66" w14:textId="77777777" w:rsidR="00E26199" w:rsidRDefault="00E26199" w:rsidP="001368EA">
            <w:pPr>
              <w:jc w:val="right"/>
              <w:rPr>
                <w:b w:val="0"/>
              </w:rPr>
            </w:pPr>
            <w:r>
              <w:rPr>
                <w:b w:val="0"/>
              </w:rPr>
              <w:t>Yes</w:t>
            </w:r>
          </w:p>
        </w:tc>
        <w:tc>
          <w:tcPr>
            <w:tcW w:w="2254" w:type="dxa"/>
          </w:tcPr>
          <w:p w14:paraId="52D45D77"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1.26</w:t>
            </w:r>
          </w:p>
        </w:tc>
        <w:tc>
          <w:tcPr>
            <w:tcW w:w="2254" w:type="dxa"/>
          </w:tcPr>
          <w:p w14:paraId="38127419"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[1.08-1.46]</w:t>
            </w:r>
          </w:p>
        </w:tc>
        <w:tc>
          <w:tcPr>
            <w:tcW w:w="2254" w:type="dxa"/>
          </w:tcPr>
          <w:p w14:paraId="36FCC311"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r w:rsidRPr="009F57B1">
              <w:rPr>
                <w:highlight w:val="yellow"/>
              </w:rPr>
              <w:t>0.003</w:t>
            </w:r>
          </w:p>
        </w:tc>
      </w:tr>
      <w:tr w:rsidR="00E26199" w14:paraId="63CF9BBD"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7C610934" w14:textId="77777777" w:rsidR="00E26199" w:rsidRPr="008F76DF" w:rsidRDefault="00E26199" w:rsidP="001368EA">
            <w:r>
              <w:t>Smoker</w:t>
            </w:r>
          </w:p>
        </w:tc>
        <w:tc>
          <w:tcPr>
            <w:tcW w:w="2254" w:type="dxa"/>
          </w:tcPr>
          <w:p w14:paraId="31AAFCD6"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07B27BC8"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6543598E"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2168CB53"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2E9684DE" w14:textId="77777777" w:rsidR="00E26199" w:rsidRPr="008F76DF" w:rsidRDefault="00E26199" w:rsidP="001368EA">
            <w:pPr>
              <w:jc w:val="right"/>
              <w:rPr>
                <w:b w:val="0"/>
              </w:rPr>
            </w:pPr>
            <w:r>
              <w:rPr>
                <w:b w:val="0"/>
              </w:rPr>
              <w:t>Never</w:t>
            </w:r>
          </w:p>
        </w:tc>
        <w:tc>
          <w:tcPr>
            <w:tcW w:w="2254" w:type="dxa"/>
          </w:tcPr>
          <w:p w14:paraId="5F73FF01"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000AB8B6"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365CCE72"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6E1896C2"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4C4D0372" w14:textId="77777777" w:rsidR="00E26199" w:rsidRDefault="00E26199" w:rsidP="001368EA">
            <w:pPr>
              <w:jc w:val="right"/>
              <w:rPr>
                <w:b w:val="0"/>
              </w:rPr>
            </w:pPr>
            <w:r>
              <w:rPr>
                <w:b w:val="0"/>
              </w:rPr>
              <w:t>Ever</w:t>
            </w:r>
          </w:p>
        </w:tc>
        <w:tc>
          <w:tcPr>
            <w:tcW w:w="2254" w:type="dxa"/>
          </w:tcPr>
          <w:p w14:paraId="418A1384"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691B8664"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[0.88-1.13]</w:t>
            </w:r>
          </w:p>
        </w:tc>
        <w:tc>
          <w:tcPr>
            <w:tcW w:w="2254" w:type="dxa"/>
          </w:tcPr>
          <w:p w14:paraId="5FFFA98E"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r>
              <w:t>0.992</w:t>
            </w:r>
          </w:p>
        </w:tc>
      </w:tr>
      <w:tr w:rsidR="00E26199" w14:paraId="7EF36D84"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405C7914" w14:textId="77777777" w:rsidR="00E26199" w:rsidRPr="00FA51CC" w:rsidRDefault="00E26199" w:rsidP="001368EA">
            <w:r>
              <w:t>Chronic Kidney Disease</w:t>
            </w:r>
          </w:p>
        </w:tc>
        <w:tc>
          <w:tcPr>
            <w:tcW w:w="2254" w:type="dxa"/>
          </w:tcPr>
          <w:p w14:paraId="369DBD9F"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5C804FEE"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41874F21"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6D0A0015"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5BBD5A8F" w14:textId="77777777" w:rsidR="00E26199" w:rsidRPr="00FA51CC" w:rsidRDefault="00E26199" w:rsidP="001368EA">
            <w:pPr>
              <w:jc w:val="right"/>
              <w:rPr>
                <w:b w:val="0"/>
              </w:rPr>
            </w:pPr>
            <w:r>
              <w:rPr>
                <w:b w:val="0"/>
              </w:rPr>
              <w:t>EGFR&gt;60</w:t>
            </w:r>
          </w:p>
        </w:tc>
        <w:tc>
          <w:tcPr>
            <w:tcW w:w="2254" w:type="dxa"/>
          </w:tcPr>
          <w:p w14:paraId="0A4818AA"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0AE6D6C7"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54CA396D"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26197173"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33B21EA4" w14:textId="77777777" w:rsidR="00E26199" w:rsidRPr="005E6DD9" w:rsidRDefault="00E26199" w:rsidP="001368EA">
            <w:pPr>
              <w:jc w:val="right"/>
              <w:rPr>
                <w:b w:val="0"/>
              </w:rPr>
            </w:pPr>
            <w:r w:rsidRPr="005E6DD9">
              <w:rPr>
                <w:b w:val="0"/>
              </w:rPr>
              <w:t>EGFR</w:t>
            </w:r>
            <w:r>
              <w:rPr>
                <w:b w:val="0"/>
              </w:rPr>
              <w:t>≤60</w:t>
            </w:r>
          </w:p>
        </w:tc>
        <w:tc>
          <w:tcPr>
            <w:tcW w:w="2254" w:type="dxa"/>
          </w:tcPr>
          <w:p w14:paraId="534E3A8A"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1.25</w:t>
            </w:r>
          </w:p>
        </w:tc>
        <w:tc>
          <w:tcPr>
            <w:tcW w:w="2254" w:type="dxa"/>
          </w:tcPr>
          <w:p w14:paraId="7B28AC7A"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[1.03-1.53]</w:t>
            </w:r>
          </w:p>
        </w:tc>
        <w:tc>
          <w:tcPr>
            <w:tcW w:w="2254" w:type="dxa"/>
          </w:tcPr>
          <w:p w14:paraId="626DB72F"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r w:rsidRPr="009F57B1">
              <w:rPr>
                <w:highlight w:val="yellow"/>
              </w:rPr>
              <w:t>0.023</w:t>
            </w:r>
          </w:p>
        </w:tc>
      </w:tr>
      <w:tr w:rsidR="00E26199" w14:paraId="0DCEC0D3"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3922076B" w14:textId="77777777" w:rsidR="00E26199" w:rsidRPr="001131F4" w:rsidRDefault="00E26199" w:rsidP="001368EA">
            <w:r>
              <w:t>Inflammatory Markers</w:t>
            </w:r>
          </w:p>
        </w:tc>
        <w:tc>
          <w:tcPr>
            <w:tcW w:w="2254" w:type="dxa"/>
          </w:tcPr>
          <w:p w14:paraId="69836803"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713A3A9D"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61E79F15"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695C5E28"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4FC80A1C" w14:textId="77777777" w:rsidR="00E26199" w:rsidRPr="001131F4" w:rsidRDefault="00E26199" w:rsidP="001368EA">
            <w:pPr>
              <w:jc w:val="right"/>
              <w:rPr>
                <w:b w:val="0"/>
              </w:rPr>
            </w:pPr>
            <w:r>
              <w:rPr>
                <w:b w:val="0"/>
              </w:rPr>
              <w:t>CRP&lt;3.0</w:t>
            </w:r>
          </w:p>
        </w:tc>
        <w:tc>
          <w:tcPr>
            <w:tcW w:w="2254" w:type="dxa"/>
          </w:tcPr>
          <w:p w14:paraId="4838BB7F"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437DE37C"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4F8CD88C"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29DF4FEC"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17950292" w14:textId="77777777" w:rsidR="00E26199" w:rsidRDefault="00E26199" w:rsidP="001368EA">
            <w:pPr>
              <w:jc w:val="right"/>
              <w:rPr>
                <w:b w:val="0"/>
              </w:rPr>
            </w:pPr>
            <w:r>
              <w:rPr>
                <w:b w:val="0"/>
              </w:rPr>
              <w:t>CRP≥3.00</w:t>
            </w:r>
          </w:p>
        </w:tc>
        <w:tc>
          <w:tcPr>
            <w:tcW w:w="2254" w:type="dxa"/>
          </w:tcPr>
          <w:p w14:paraId="4A904CF1"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1.35</w:t>
            </w:r>
          </w:p>
        </w:tc>
        <w:tc>
          <w:tcPr>
            <w:tcW w:w="2254" w:type="dxa"/>
          </w:tcPr>
          <w:p w14:paraId="1CE49258"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[1.18-1.55]</w:t>
            </w:r>
          </w:p>
        </w:tc>
        <w:tc>
          <w:tcPr>
            <w:tcW w:w="2254" w:type="dxa"/>
          </w:tcPr>
          <w:p w14:paraId="07CEF6D0"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r w:rsidRPr="001368EA">
              <w:rPr>
                <w:highlight w:val="yellow"/>
              </w:rPr>
              <w:t>&lt;0.001</w:t>
            </w:r>
          </w:p>
        </w:tc>
      </w:tr>
      <w:tr w:rsidR="00E26199" w14:paraId="4B971593"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7709D9B6" w14:textId="77777777" w:rsidR="00E26199" w:rsidRPr="001131F4" w:rsidRDefault="00E26199" w:rsidP="001368EA">
            <w:r>
              <w:t>Physical Activity</w:t>
            </w:r>
          </w:p>
        </w:tc>
        <w:tc>
          <w:tcPr>
            <w:tcW w:w="2254" w:type="dxa"/>
          </w:tcPr>
          <w:p w14:paraId="4FF2182C"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15962FF8"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3DBB0AB8"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23F5864D"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7E239558" w14:textId="77777777" w:rsidR="00E26199" w:rsidRPr="001131F4" w:rsidRDefault="00E26199" w:rsidP="001368EA">
            <w:pPr>
              <w:jc w:val="right"/>
              <w:rPr>
                <w:b w:val="0"/>
              </w:rPr>
            </w:pPr>
            <w:r>
              <w:rPr>
                <w:b w:val="0"/>
              </w:rPr>
              <w:t>Low</w:t>
            </w:r>
          </w:p>
        </w:tc>
        <w:tc>
          <w:tcPr>
            <w:tcW w:w="2254" w:type="dxa"/>
          </w:tcPr>
          <w:p w14:paraId="36255538"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51430FBF"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14BFFA64"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72F41719"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1D2E05C0" w14:textId="77777777" w:rsidR="00E26199" w:rsidRDefault="00E26199" w:rsidP="001368EA">
            <w:pPr>
              <w:jc w:val="right"/>
              <w:rPr>
                <w:b w:val="0"/>
              </w:rPr>
            </w:pPr>
            <w:r>
              <w:rPr>
                <w:b w:val="0"/>
              </w:rPr>
              <w:t>Medium</w:t>
            </w:r>
          </w:p>
        </w:tc>
        <w:tc>
          <w:tcPr>
            <w:tcW w:w="2254" w:type="dxa"/>
          </w:tcPr>
          <w:p w14:paraId="099F5F0F"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0.99</w:t>
            </w:r>
          </w:p>
        </w:tc>
        <w:tc>
          <w:tcPr>
            <w:tcW w:w="2254" w:type="dxa"/>
          </w:tcPr>
          <w:p w14:paraId="420E80CA"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[0.82-1.20]</w:t>
            </w:r>
          </w:p>
        </w:tc>
        <w:tc>
          <w:tcPr>
            <w:tcW w:w="2254" w:type="dxa"/>
          </w:tcPr>
          <w:p w14:paraId="416FA404"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r>
              <w:t>0.923</w:t>
            </w:r>
          </w:p>
        </w:tc>
      </w:tr>
      <w:tr w:rsidR="00E26199" w14:paraId="2E313EFA"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19271EA2" w14:textId="77777777" w:rsidR="00E26199" w:rsidRDefault="00E26199" w:rsidP="001368EA">
            <w:pPr>
              <w:jc w:val="right"/>
              <w:rPr>
                <w:b w:val="0"/>
              </w:rPr>
            </w:pPr>
            <w:r>
              <w:rPr>
                <w:b w:val="0"/>
              </w:rPr>
              <w:t>High</w:t>
            </w:r>
          </w:p>
        </w:tc>
        <w:tc>
          <w:tcPr>
            <w:tcW w:w="2254" w:type="dxa"/>
          </w:tcPr>
          <w:p w14:paraId="0CCEECC5"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795DF2B7"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[0.86-1.16]</w:t>
            </w:r>
          </w:p>
        </w:tc>
        <w:tc>
          <w:tcPr>
            <w:tcW w:w="2254" w:type="dxa"/>
          </w:tcPr>
          <w:p w14:paraId="24355CAE"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r>
              <w:t>0.992</w:t>
            </w:r>
          </w:p>
        </w:tc>
      </w:tr>
      <w:tr w:rsidR="00E26199" w14:paraId="4743FE99"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3249C667" w14:textId="77777777" w:rsidR="00E26199" w:rsidRPr="002A7AD6" w:rsidRDefault="00E26199" w:rsidP="001368EA">
            <w:r>
              <w:t>Family History</w:t>
            </w:r>
          </w:p>
        </w:tc>
        <w:tc>
          <w:tcPr>
            <w:tcW w:w="2254" w:type="dxa"/>
          </w:tcPr>
          <w:p w14:paraId="534D1F21"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50B01A4A"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0EED78E7"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075609E8"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168B14C4" w14:textId="77777777" w:rsidR="00E26199" w:rsidRPr="002A7AD6" w:rsidRDefault="00E26199" w:rsidP="001368EA">
            <w:pPr>
              <w:jc w:val="right"/>
              <w:rPr>
                <w:b w:val="0"/>
              </w:rPr>
            </w:pPr>
            <w:r>
              <w:rPr>
                <w:b w:val="0"/>
              </w:rPr>
              <w:t>No</w:t>
            </w:r>
          </w:p>
        </w:tc>
        <w:tc>
          <w:tcPr>
            <w:tcW w:w="2254" w:type="dxa"/>
          </w:tcPr>
          <w:p w14:paraId="70A86D3B"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08735BF6"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4C9B92A8"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25D90928"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0AC6B8B7" w14:textId="77777777" w:rsidR="00E26199" w:rsidRDefault="00E26199" w:rsidP="001368EA">
            <w:pPr>
              <w:jc w:val="right"/>
              <w:rPr>
                <w:b w:val="0"/>
              </w:rPr>
            </w:pPr>
            <w:r>
              <w:rPr>
                <w:b w:val="0"/>
              </w:rPr>
              <w:t>Yes</w:t>
            </w:r>
          </w:p>
        </w:tc>
        <w:tc>
          <w:tcPr>
            <w:tcW w:w="2254" w:type="dxa"/>
          </w:tcPr>
          <w:p w14:paraId="04A8F723"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1.14</w:t>
            </w:r>
          </w:p>
        </w:tc>
        <w:tc>
          <w:tcPr>
            <w:tcW w:w="2254" w:type="dxa"/>
          </w:tcPr>
          <w:p w14:paraId="611DA519"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[1.01-1.29]</w:t>
            </w:r>
          </w:p>
        </w:tc>
        <w:tc>
          <w:tcPr>
            <w:tcW w:w="2254" w:type="dxa"/>
          </w:tcPr>
          <w:p w14:paraId="49539071"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r w:rsidRPr="001368EA">
              <w:rPr>
                <w:highlight w:val="yellow"/>
              </w:rPr>
              <w:t>0.040</w:t>
            </w:r>
          </w:p>
        </w:tc>
      </w:tr>
      <w:tr w:rsidR="00E26199" w14:paraId="40B48DBB"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12410FA9" w14:textId="77777777" w:rsidR="00E26199" w:rsidRPr="002A7AD6" w:rsidRDefault="00E26199" w:rsidP="001368EA">
            <w:r>
              <w:t>Socioeconomic Status</w:t>
            </w:r>
          </w:p>
        </w:tc>
        <w:tc>
          <w:tcPr>
            <w:tcW w:w="2254" w:type="dxa"/>
          </w:tcPr>
          <w:p w14:paraId="65028ED9"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2E2F0D79"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5E24B159"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108FE911"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69AE1613" w14:textId="77777777" w:rsidR="00E26199" w:rsidRPr="002A7AD6" w:rsidRDefault="00E26199" w:rsidP="001368EA">
            <w:pPr>
              <w:jc w:val="right"/>
              <w:rPr>
                <w:b w:val="0"/>
              </w:rPr>
            </w:pPr>
            <w:r>
              <w:rPr>
                <w:b w:val="0"/>
              </w:rPr>
              <w:t>Townsend 1</w:t>
            </w:r>
            <w:r w:rsidRPr="002A7AD6">
              <w:rPr>
                <w:b w:val="0"/>
                <w:vertAlign w:val="superscript"/>
              </w:rPr>
              <w:t>st</w:t>
            </w:r>
            <w:r>
              <w:rPr>
                <w:b w:val="0"/>
              </w:rPr>
              <w:t xml:space="preserve"> quintile</w:t>
            </w:r>
          </w:p>
        </w:tc>
        <w:tc>
          <w:tcPr>
            <w:tcW w:w="2254" w:type="dxa"/>
          </w:tcPr>
          <w:p w14:paraId="5691BA42"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2FA34A46"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2665202B"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4535A622"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7BECE3AD" w14:textId="77777777" w:rsidR="00E26199" w:rsidRDefault="00E26199" w:rsidP="001368EA">
            <w:pPr>
              <w:jc w:val="right"/>
              <w:rPr>
                <w:b w:val="0"/>
              </w:rPr>
            </w:pPr>
            <w:r>
              <w:rPr>
                <w:b w:val="0"/>
              </w:rPr>
              <w:t>Townsend 2</w:t>
            </w:r>
            <w:r w:rsidRPr="002A7AD6">
              <w:rPr>
                <w:b w:val="0"/>
                <w:vertAlign w:val="superscript"/>
              </w:rPr>
              <w:t>nd</w:t>
            </w:r>
            <w:r>
              <w:rPr>
                <w:b w:val="0"/>
              </w:rPr>
              <w:t xml:space="preserve"> quintile</w:t>
            </w:r>
          </w:p>
        </w:tc>
        <w:tc>
          <w:tcPr>
            <w:tcW w:w="2254" w:type="dxa"/>
          </w:tcPr>
          <w:p w14:paraId="49E74E05"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0.94</w:t>
            </w:r>
          </w:p>
        </w:tc>
        <w:tc>
          <w:tcPr>
            <w:tcW w:w="2254" w:type="dxa"/>
          </w:tcPr>
          <w:p w14:paraId="49A8FE7E"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[0.78-1.14]</w:t>
            </w:r>
          </w:p>
        </w:tc>
        <w:tc>
          <w:tcPr>
            <w:tcW w:w="2254" w:type="dxa"/>
          </w:tcPr>
          <w:p w14:paraId="7337F818"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0.535</w:t>
            </w:r>
          </w:p>
        </w:tc>
      </w:tr>
      <w:tr w:rsidR="00E26199" w14:paraId="57814454"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3633321B" w14:textId="77777777" w:rsidR="00E26199" w:rsidRDefault="00E26199" w:rsidP="001368EA">
            <w:pPr>
              <w:jc w:val="right"/>
              <w:rPr>
                <w:b w:val="0"/>
              </w:rPr>
            </w:pPr>
            <w:r>
              <w:rPr>
                <w:b w:val="0"/>
              </w:rPr>
              <w:t>Townsend 3</w:t>
            </w:r>
            <w:r w:rsidRPr="002A7AD6">
              <w:rPr>
                <w:b w:val="0"/>
                <w:vertAlign w:val="superscript"/>
              </w:rPr>
              <w:t>rd</w:t>
            </w:r>
            <w:r>
              <w:rPr>
                <w:b w:val="0"/>
              </w:rPr>
              <w:t xml:space="preserve"> quintile</w:t>
            </w:r>
          </w:p>
        </w:tc>
        <w:tc>
          <w:tcPr>
            <w:tcW w:w="2254" w:type="dxa"/>
          </w:tcPr>
          <w:p w14:paraId="651601C9"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0.94</w:t>
            </w:r>
          </w:p>
        </w:tc>
        <w:tc>
          <w:tcPr>
            <w:tcW w:w="2254" w:type="dxa"/>
          </w:tcPr>
          <w:p w14:paraId="184F5CE8"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[0.78-1.14]</w:t>
            </w:r>
          </w:p>
        </w:tc>
        <w:tc>
          <w:tcPr>
            <w:tcW w:w="2254" w:type="dxa"/>
          </w:tcPr>
          <w:p w14:paraId="37ABDE70"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0.553</w:t>
            </w:r>
          </w:p>
        </w:tc>
      </w:tr>
      <w:tr w:rsidR="00E26199" w14:paraId="0DB29B4E" w14:textId="77777777" w:rsidTr="00560A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3" w:type="dxa"/>
          </w:tcPr>
          <w:p w14:paraId="15273BF6" w14:textId="77777777" w:rsidR="00E26199" w:rsidRDefault="00E26199" w:rsidP="001368EA">
            <w:pPr>
              <w:jc w:val="right"/>
              <w:rPr>
                <w:b w:val="0"/>
              </w:rPr>
            </w:pPr>
            <w:r>
              <w:rPr>
                <w:b w:val="0"/>
              </w:rPr>
              <w:t>Townsend 4</w:t>
            </w:r>
            <w:r w:rsidRPr="002A7AD6">
              <w:rPr>
                <w:b w:val="0"/>
                <w:vertAlign w:val="superscript"/>
              </w:rPr>
              <w:t>th</w:t>
            </w:r>
            <w:r>
              <w:rPr>
                <w:b w:val="0"/>
              </w:rPr>
              <w:t xml:space="preserve"> quintile</w:t>
            </w:r>
          </w:p>
        </w:tc>
        <w:tc>
          <w:tcPr>
            <w:tcW w:w="2254" w:type="dxa"/>
          </w:tcPr>
          <w:p w14:paraId="1D33FFFF"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1.06</w:t>
            </w:r>
          </w:p>
        </w:tc>
        <w:tc>
          <w:tcPr>
            <w:tcW w:w="2254" w:type="dxa"/>
          </w:tcPr>
          <w:p w14:paraId="6EF092E1"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[0.88-1.31]</w:t>
            </w:r>
          </w:p>
        </w:tc>
        <w:tc>
          <w:tcPr>
            <w:tcW w:w="2254" w:type="dxa"/>
          </w:tcPr>
          <w:p w14:paraId="1E3FB940"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0.470</w:t>
            </w:r>
          </w:p>
        </w:tc>
      </w:tr>
      <w:tr w:rsidR="00E26199" w14:paraId="3ED4F9C5" w14:textId="77777777" w:rsidTr="00560A8C">
        <w:tc>
          <w:tcPr>
            <w:cnfStyle w:val="001000000000" w:firstRow="0" w:lastRow="0" w:firstColumn="1" w:lastColumn="0" w:oddVBand="0" w:evenVBand="0" w:oddHBand="0" w:evenHBand="0" w:firstRowFirstColumn="0" w:firstRowLastColumn="0" w:lastRowFirstColumn="0" w:lastRowLastColumn="0"/>
            <w:tcW w:w="2543" w:type="dxa"/>
          </w:tcPr>
          <w:p w14:paraId="17FCA4A7" w14:textId="77777777" w:rsidR="00E26199" w:rsidRDefault="00E26199" w:rsidP="001368EA">
            <w:pPr>
              <w:jc w:val="right"/>
              <w:rPr>
                <w:b w:val="0"/>
              </w:rPr>
            </w:pPr>
            <w:r>
              <w:rPr>
                <w:b w:val="0"/>
              </w:rPr>
              <w:t>Townsend 5</w:t>
            </w:r>
            <w:r w:rsidRPr="002A7AD6">
              <w:rPr>
                <w:b w:val="0"/>
                <w:vertAlign w:val="superscript"/>
              </w:rPr>
              <w:t>th</w:t>
            </w:r>
            <w:r>
              <w:rPr>
                <w:b w:val="0"/>
              </w:rPr>
              <w:t xml:space="preserve"> quintile</w:t>
            </w:r>
          </w:p>
        </w:tc>
        <w:tc>
          <w:tcPr>
            <w:tcW w:w="2254" w:type="dxa"/>
          </w:tcPr>
          <w:p w14:paraId="52455FAD"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1.01</w:t>
            </w:r>
          </w:p>
        </w:tc>
        <w:tc>
          <w:tcPr>
            <w:tcW w:w="2254" w:type="dxa"/>
          </w:tcPr>
          <w:p w14:paraId="4A7454DA"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[0.86-1.30]</w:t>
            </w:r>
          </w:p>
        </w:tc>
        <w:tc>
          <w:tcPr>
            <w:tcW w:w="2254" w:type="dxa"/>
          </w:tcPr>
          <w:p w14:paraId="6BE80356"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0.611</w:t>
            </w:r>
          </w:p>
        </w:tc>
      </w:tr>
    </w:tbl>
    <w:p w14:paraId="224A16F9" w14:textId="77777777" w:rsidR="001368EA" w:rsidRDefault="001368EA" w:rsidP="00E26199"/>
    <w:p w14:paraId="766044B7" w14:textId="417AC7FB" w:rsidR="00E26199" w:rsidRDefault="00E26199" w:rsidP="00E26199">
      <w:r>
        <w:t xml:space="preserve">We then carried out stepwise forward and backward variable selection using likelihood ratios (LRs) and Wald tests because missing data had been imputed for some </w:t>
      </w:r>
      <w:proofErr w:type="gramStart"/>
      <w:r>
        <w:t>variables.</w:t>
      </w:r>
      <w:r w:rsidR="00560A8C">
        <w:t>{</w:t>
      </w:r>
      <w:proofErr w:type="gramEnd"/>
      <w:r w:rsidR="00560A8C">
        <w:t>Kirkwood, 2003 #11}</w:t>
      </w:r>
      <w:r>
        <w:t xml:space="preserve"> </w:t>
      </w:r>
      <w:r>
        <w:fldChar w:fldCharType="begin"/>
      </w:r>
      <w:r>
        <w:instrText xml:space="preserve"> REF _Ref455320742 \h </w:instrText>
      </w:r>
      <w:r>
        <w:fldChar w:fldCharType="separate"/>
      </w:r>
      <w:r w:rsidR="00560A8C">
        <w:t xml:space="preserve">Table </w:t>
      </w:r>
      <w:r w:rsidR="00560A8C">
        <w:rPr>
          <w:noProof/>
        </w:rPr>
        <w:t>17</w:t>
      </w:r>
      <w:r>
        <w:fldChar w:fldCharType="end"/>
      </w:r>
      <w:r>
        <w:t xml:space="preserve"> shows the final l</w:t>
      </w:r>
      <w:r w:rsidRPr="00563855">
        <w:t xml:space="preserve">ogistic regression model for CHD </w:t>
      </w:r>
      <w:r>
        <w:t xml:space="preserve">using </w:t>
      </w:r>
      <w:r w:rsidRPr="00563855">
        <w:t>stepwise forward and backward selection</w:t>
      </w:r>
      <w:r>
        <w:t>.</w:t>
      </w:r>
      <w:r w:rsidR="00560A8C">
        <w:t xml:space="preserve"> Unsurprisingly, the Townsend score variable has not been retained.</w:t>
      </w:r>
    </w:p>
    <w:p w14:paraId="6639221B" w14:textId="31190F47" w:rsidR="00E26199" w:rsidRDefault="00E26199" w:rsidP="00E26199">
      <w:pPr>
        <w:pStyle w:val="Caption"/>
      </w:pPr>
      <w:bookmarkStart w:id="83" w:name="_Ref455320742"/>
      <w:r>
        <w:t xml:space="preserve">Table </w:t>
      </w:r>
      <w:r w:rsidR="00623443">
        <w:fldChar w:fldCharType="begin"/>
      </w:r>
      <w:r w:rsidR="00623443">
        <w:instrText xml:space="preserve"> SEQ Table \* ARABIC </w:instrText>
      </w:r>
      <w:r w:rsidR="00623443">
        <w:fldChar w:fldCharType="separate"/>
      </w:r>
      <w:r w:rsidR="00560A8C">
        <w:rPr>
          <w:noProof/>
        </w:rPr>
        <w:t>17</w:t>
      </w:r>
      <w:r w:rsidR="00623443">
        <w:rPr>
          <w:noProof/>
        </w:rPr>
        <w:fldChar w:fldCharType="end"/>
      </w:r>
      <w:bookmarkEnd w:id="83"/>
      <w:r>
        <w:t xml:space="preserve">: Logistic regression model for CHD </w:t>
      </w:r>
      <w:r w:rsidR="00560A8C">
        <w:t xml:space="preserve">without Townsend score variable </w:t>
      </w:r>
      <w:r>
        <w:t>(stepwise forward and backward selection)</w:t>
      </w:r>
    </w:p>
    <w:tbl>
      <w:tblPr>
        <w:tblStyle w:val="GridTable4-Accent11"/>
        <w:tblW w:w="0" w:type="auto"/>
        <w:tblLook w:val="04A0" w:firstRow="1" w:lastRow="0" w:firstColumn="1" w:lastColumn="0" w:noHBand="0" w:noVBand="1"/>
      </w:tblPr>
      <w:tblGrid>
        <w:gridCol w:w="2254"/>
        <w:gridCol w:w="2254"/>
        <w:gridCol w:w="2254"/>
        <w:gridCol w:w="2254"/>
      </w:tblGrid>
      <w:tr w:rsidR="00E26199" w14:paraId="070A60FB" w14:textId="77777777" w:rsidTr="003D328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54" w:type="dxa"/>
          </w:tcPr>
          <w:p w14:paraId="38DE48F1" w14:textId="77777777" w:rsidR="00E26199" w:rsidRDefault="00E26199" w:rsidP="001368EA">
            <w:pPr>
              <w:jc w:val="center"/>
            </w:pPr>
            <w:r>
              <w:t>Risk Factor</w:t>
            </w:r>
          </w:p>
        </w:tc>
        <w:tc>
          <w:tcPr>
            <w:tcW w:w="2254" w:type="dxa"/>
          </w:tcPr>
          <w:p w14:paraId="42A104F1" w14:textId="77777777" w:rsidR="00E26199" w:rsidRDefault="00E26199" w:rsidP="001368EA">
            <w:pPr>
              <w:jc w:val="center"/>
              <w:cnfStyle w:val="100000000000" w:firstRow="1" w:lastRow="0" w:firstColumn="0" w:lastColumn="0" w:oddVBand="0" w:evenVBand="0" w:oddHBand="0" w:evenHBand="0" w:firstRowFirstColumn="0" w:firstRowLastColumn="0" w:lastRowFirstColumn="0" w:lastRowLastColumn="0"/>
            </w:pPr>
            <w:r>
              <w:t>Odds Ratio (OR)</w:t>
            </w:r>
          </w:p>
        </w:tc>
        <w:tc>
          <w:tcPr>
            <w:tcW w:w="2254" w:type="dxa"/>
          </w:tcPr>
          <w:p w14:paraId="36475EA7" w14:textId="77777777" w:rsidR="00E26199" w:rsidRDefault="00E26199" w:rsidP="001368EA">
            <w:pPr>
              <w:jc w:val="center"/>
              <w:cnfStyle w:val="100000000000" w:firstRow="1" w:lastRow="0" w:firstColumn="0" w:lastColumn="0" w:oddVBand="0" w:evenVBand="0" w:oddHBand="0" w:evenHBand="0" w:firstRowFirstColumn="0" w:firstRowLastColumn="0" w:lastRowFirstColumn="0" w:lastRowLastColumn="0"/>
            </w:pPr>
            <w:r>
              <w:t>95% CI</w:t>
            </w:r>
          </w:p>
        </w:tc>
        <w:tc>
          <w:tcPr>
            <w:tcW w:w="2254" w:type="dxa"/>
          </w:tcPr>
          <w:p w14:paraId="6B0702FC" w14:textId="77777777" w:rsidR="00E26199" w:rsidRDefault="00E26199" w:rsidP="001368EA">
            <w:pPr>
              <w:jc w:val="center"/>
              <w:cnfStyle w:val="100000000000" w:firstRow="1" w:lastRow="0" w:firstColumn="0" w:lastColumn="0" w:oddVBand="0" w:evenVBand="0" w:oddHBand="0" w:evenHBand="0" w:firstRowFirstColumn="0" w:firstRowLastColumn="0" w:lastRowFirstColumn="0" w:lastRowLastColumn="0"/>
            </w:pPr>
            <w:r>
              <w:t>p-value</w:t>
            </w:r>
          </w:p>
        </w:tc>
      </w:tr>
      <w:tr w:rsidR="00E26199" w14:paraId="3C27DB0D"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373229" w14:textId="77777777" w:rsidR="00E26199" w:rsidRPr="008F76DF" w:rsidRDefault="00E26199" w:rsidP="001368EA">
            <w:r>
              <w:t>Age</w:t>
            </w:r>
          </w:p>
        </w:tc>
        <w:tc>
          <w:tcPr>
            <w:tcW w:w="2254" w:type="dxa"/>
          </w:tcPr>
          <w:p w14:paraId="448C127B"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4CADCC61"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42867AF5"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762468C7"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600B5797" w14:textId="77777777" w:rsidR="00E26199" w:rsidRPr="008F76DF" w:rsidRDefault="00E26199" w:rsidP="001368EA">
            <w:pPr>
              <w:jc w:val="right"/>
              <w:rPr>
                <w:b w:val="0"/>
              </w:rPr>
            </w:pPr>
            <w:r w:rsidRPr="008F76DF">
              <w:rPr>
                <w:b w:val="0"/>
              </w:rPr>
              <w:t>55-59 years</w:t>
            </w:r>
          </w:p>
        </w:tc>
        <w:tc>
          <w:tcPr>
            <w:tcW w:w="2254" w:type="dxa"/>
          </w:tcPr>
          <w:p w14:paraId="2E2C1BD7"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6D34D4BB"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1ED1EAAB"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4DFB81FE"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D47F25" w14:textId="77777777" w:rsidR="00E26199" w:rsidRPr="008F76DF" w:rsidRDefault="00E26199" w:rsidP="001368EA">
            <w:pPr>
              <w:jc w:val="right"/>
              <w:rPr>
                <w:b w:val="0"/>
              </w:rPr>
            </w:pPr>
            <w:r w:rsidRPr="008F76DF">
              <w:rPr>
                <w:b w:val="0"/>
              </w:rPr>
              <w:t>60-64 years</w:t>
            </w:r>
          </w:p>
        </w:tc>
        <w:tc>
          <w:tcPr>
            <w:tcW w:w="2254" w:type="dxa"/>
          </w:tcPr>
          <w:p w14:paraId="0C1E9B2A"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1.30</w:t>
            </w:r>
          </w:p>
        </w:tc>
        <w:tc>
          <w:tcPr>
            <w:tcW w:w="2254" w:type="dxa"/>
          </w:tcPr>
          <w:p w14:paraId="0D336351"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[1.02-1.66]</w:t>
            </w:r>
          </w:p>
        </w:tc>
        <w:tc>
          <w:tcPr>
            <w:tcW w:w="2254" w:type="dxa"/>
          </w:tcPr>
          <w:p w14:paraId="0775D1BA" w14:textId="77777777" w:rsidR="00E26199" w:rsidRPr="003D3280" w:rsidRDefault="00E26199" w:rsidP="001368EA">
            <w:pPr>
              <w:jc w:val="center"/>
              <w:cnfStyle w:val="000000100000" w:firstRow="0" w:lastRow="0" w:firstColumn="0" w:lastColumn="0" w:oddVBand="0" w:evenVBand="0" w:oddHBand="1" w:evenHBand="0" w:firstRowFirstColumn="0" w:firstRowLastColumn="0" w:lastRowFirstColumn="0" w:lastRowLastColumn="0"/>
              <w:rPr>
                <w:highlight w:val="yellow"/>
              </w:rPr>
            </w:pPr>
            <w:r w:rsidRPr="003D3280">
              <w:rPr>
                <w:highlight w:val="yellow"/>
              </w:rPr>
              <w:t>0.035</w:t>
            </w:r>
          </w:p>
        </w:tc>
      </w:tr>
      <w:tr w:rsidR="00E26199" w14:paraId="2FC51BAF"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44B6DAAB" w14:textId="77777777" w:rsidR="00E26199" w:rsidRPr="008F76DF" w:rsidRDefault="00E26199" w:rsidP="001368EA">
            <w:pPr>
              <w:jc w:val="right"/>
              <w:rPr>
                <w:b w:val="0"/>
              </w:rPr>
            </w:pPr>
            <w:r>
              <w:rPr>
                <w:b w:val="0"/>
              </w:rPr>
              <w:t>65-69 years</w:t>
            </w:r>
          </w:p>
        </w:tc>
        <w:tc>
          <w:tcPr>
            <w:tcW w:w="2254" w:type="dxa"/>
          </w:tcPr>
          <w:p w14:paraId="35EFB374"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1.45</w:t>
            </w:r>
          </w:p>
        </w:tc>
        <w:tc>
          <w:tcPr>
            <w:tcW w:w="2254" w:type="dxa"/>
          </w:tcPr>
          <w:p w14:paraId="47C4411B"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[1.12-1.86]</w:t>
            </w:r>
          </w:p>
        </w:tc>
        <w:tc>
          <w:tcPr>
            <w:tcW w:w="2254" w:type="dxa"/>
          </w:tcPr>
          <w:p w14:paraId="4F028C17" w14:textId="77777777" w:rsidR="00E26199" w:rsidRPr="003D3280" w:rsidRDefault="00E26199" w:rsidP="001368EA">
            <w:pPr>
              <w:jc w:val="center"/>
              <w:cnfStyle w:val="000000000000" w:firstRow="0" w:lastRow="0" w:firstColumn="0" w:lastColumn="0" w:oddVBand="0" w:evenVBand="0" w:oddHBand="0" w:evenHBand="0" w:firstRowFirstColumn="0" w:firstRowLastColumn="0" w:lastRowFirstColumn="0" w:lastRowLastColumn="0"/>
              <w:rPr>
                <w:highlight w:val="yellow"/>
              </w:rPr>
            </w:pPr>
            <w:r w:rsidRPr="003D3280">
              <w:rPr>
                <w:highlight w:val="yellow"/>
              </w:rPr>
              <w:t>0.004</w:t>
            </w:r>
          </w:p>
        </w:tc>
      </w:tr>
      <w:tr w:rsidR="00E26199" w14:paraId="29B01DCA"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7C3CD6F" w14:textId="77777777" w:rsidR="00E26199" w:rsidRDefault="00E26199" w:rsidP="001368EA">
            <w:pPr>
              <w:jc w:val="right"/>
              <w:rPr>
                <w:b w:val="0"/>
              </w:rPr>
            </w:pPr>
            <w:r>
              <w:rPr>
                <w:b w:val="0"/>
              </w:rPr>
              <w:t>70-74 years</w:t>
            </w:r>
          </w:p>
        </w:tc>
        <w:tc>
          <w:tcPr>
            <w:tcW w:w="2254" w:type="dxa"/>
          </w:tcPr>
          <w:p w14:paraId="6DACF263"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1.51</w:t>
            </w:r>
          </w:p>
        </w:tc>
        <w:tc>
          <w:tcPr>
            <w:tcW w:w="2254" w:type="dxa"/>
          </w:tcPr>
          <w:p w14:paraId="1EDBC2B8"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[1.17-1.95]</w:t>
            </w:r>
          </w:p>
        </w:tc>
        <w:tc>
          <w:tcPr>
            <w:tcW w:w="2254" w:type="dxa"/>
          </w:tcPr>
          <w:p w14:paraId="6FC9BEF8" w14:textId="77777777" w:rsidR="00E26199" w:rsidRPr="003D3280" w:rsidRDefault="00E26199" w:rsidP="001368EA">
            <w:pPr>
              <w:jc w:val="center"/>
              <w:cnfStyle w:val="000000100000" w:firstRow="0" w:lastRow="0" w:firstColumn="0" w:lastColumn="0" w:oddVBand="0" w:evenVBand="0" w:oddHBand="1" w:evenHBand="0" w:firstRowFirstColumn="0" w:firstRowLastColumn="0" w:lastRowFirstColumn="0" w:lastRowLastColumn="0"/>
              <w:rPr>
                <w:highlight w:val="yellow"/>
              </w:rPr>
            </w:pPr>
            <w:r w:rsidRPr="003D3280">
              <w:rPr>
                <w:highlight w:val="yellow"/>
              </w:rPr>
              <w:t>0.002</w:t>
            </w:r>
          </w:p>
        </w:tc>
      </w:tr>
      <w:tr w:rsidR="00E26199" w14:paraId="1DEDED7A"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6473A539" w14:textId="77777777" w:rsidR="00E26199" w:rsidRDefault="00E26199" w:rsidP="001368EA">
            <w:pPr>
              <w:jc w:val="right"/>
              <w:rPr>
                <w:b w:val="0"/>
              </w:rPr>
            </w:pPr>
            <w:r>
              <w:rPr>
                <w:b w:val="0"/>
              </w:rPr>
              <w:t>75-79 years</w:t>
            </w:r>
          </w:p>
        </w:tc>
        <w:tc>
          <w:tcPr>
            <w:tcW w:w="2254" w:type="dxa"/>
          </w:tcPr>
          <w:p w14:paraId="4396698D"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1.85</w:t>
            </w:r>
          </w:p>
        </w:tc>
        <w:tc>
          <w:tcPr>
            <w:tcW w:w="2254" w:type="dxa"/>
          </w:tcPr>
          <w:p w14:paraId="7C5C2AFF"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[1.41-2.43]</w:t>
            </w:r>
          </w:p>
        </w:tc>
        <w:tc>
          <w:tcPr>
            <w:tcW w:w="2254" w:type="dxa"/>
          </w:tcPr>
          <w:p w14:paraId="76EA849A" w14:textId="77777777" w:rsidR="00E26199" w:rsidRPr="003D3280" w:rsidRDefault="00E26199" w:rsidP="001368EA">
            <w:pPr>
              <w:jc w:val="center"/>
              <w:cnfStyle w:val="000000000000" w:firstRow="0" w:lastRow="0" w:firstColumn="0" w:lastColumn="0" w:oddVBand="0" w:evenVBand="0" w:oddHBand="0" w:evenHBand="0" w:firstRowFirstColumn="0" w:firstRowLastColumn="0" w:lastRowFirstColumn="0" w:lastRowLastColumn="0"/>
              <w:rPr>
                <w:highlight w:val="yellow"/>
              </w:rPr>
            </w:pPr>
            <w:r w:rsidRPr="003D3280">
              <w:rPr>
                <w:highlight w:val="yellow"/>
              </w:rPr>
              <w:t>&lt;0.001</w:t>
            </w:r>
          </w:p>
        </w:tc>
      </w:tr>
      <w:tr w:rsidR="00E26199" w14:paraId="68F534DC"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BBC1997" w14:textId="77777777" w:rsidR="00E26199" w:rsidRPr="008F76DF" w:rsidRDefault="00E26199" w:rsidP="001368EA">
            <w:r>
              <w:t>Ethnicity</w:t>
            </w:r>
          </w:p>
        </w:tc>
        <w:tc>
          <w:tcPr>
            <w:tcW w:w="2254" w:type="dxa"/>
          </w:tcPr>
          <w:p w14:paraId="0A2E9F82"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39A9F60D"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48511090"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3604BACA"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21F9BFE1" w14:textId="77777777" w:rsidR="00E26199" w:rsidRPr="008F76DF" w:rsidRDefault="00E26199" w:rsidP="001368EA">
            <w:pPr>
              <w:jc w:val="right"/>
              <w:rPr>
                <w:b w:val="0"/>
              </w:rPr>
            </w:pPr>
            <w:r>
              <w:rPr>
                <w:b w:val="0"/>
              </w:rPr>
              <w:t>White</w:t>
            </w:r>
          </w:p>
        </w:tc>
        <w:tc>
          <w:tcPr>
            <w:tcW w:w="2254" w:type="dxa"/>
          </w:tcPr>
          <w:p w14:paraId="0542DA0E"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70B41137"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47056BC8"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352E5DDF"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E7E96C5" w14:textId="77777777" w:rsidR="00E26199" w:rsidRDefault="00E26199" w:rsidP="001368EA">
            <w:pPr>
              <w:jc w:val="right"/>
              <w:rPr>
                <w:b w:val="0"/>
              </w:rPr>
            </w:pPr>
            <w:r>
              <w:rPr>
                <w:b w:val="0"/>
              </w:rPr>
              <w:t>Non-White</w:t>
            </w:r>
          </w:p>
        </w:tc>
        <w:tc>
          <w:tcPr>
            <w:tcW w:w="2254" w:type="dxa"/>
          </w:tcPr>
          <w:p w14:paraId="096AF709"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1.38</w:t>
            </w:r>
          </w:p>
        </w:tc>
        <w:tc>
          <w:tcPr>
            <w:tcW w:w="2254" w:type="dxa"/>
          </w:tcPr>
          <w:p w14:paraId="6793C44C"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[1.10-1.73]</w:t>
            </w:r>
          </w:p>
        </w:tc>
        <w:tc>
          <w:tcPr>
            <w:tcW w:w="2254" w:type="dxa"/>
          </w:tcPr>
          <w:p w14:paraId="2ADE8202"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r w:rsidRPr="003D3280">
              <w:rPr>
                <w:highlight w:val="yellow"/>
              </w:rPr>
              <w:t>0.005</w:t>
            </w:r>
          </w:p>
        </w:tc>
      </w:tr>
      <w:tr w:rsidR="00E26199" w14:paraId="6D626E9C"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4ED3F101" w14:textId="77777777" w:rsidR="00E26199" w:rsidRPr="008F76DF" w:rsidRDefault="00E26199" w:rsidP="001368EA">
            <w:r>
              <w:t>Hypertension</w:t>
            </w:r>
          </w:p>
        </w:tc>
        <w:tc>
          <w:tcPr>
            <w:tcW w:w="2254" w:type="dxa"/>
          </w:tcPr>
          <w:p w14:paraId="33D187A9"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084E1F23"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380D32CB"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1DC79F0E"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43A40D8" w14:textId="77777777" w:rsidR="00E26199" w:rsidRDefault="00E26199" w:rsidP="001368EA">
            <w:pPr>
              <w:jc w:val="right"/>
              <w:rPr>
                <w:b w:val="0"/>
              </w:rPr>
            </w:pPr>
            <w:r>
              <w:rPr>
                <w:b w:val="0"/>
              </w:rPr>
              <w:t>No</w:t>
            </w:r>
          </w:p>
        </w:tc>
        <w:tc>
          <w:tcPr>
            <w:tcW w:w="2254" w:type="dxa"/>
          </w:tcPr>
          <w:p w14:paraId="79D68724"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360B66D7"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6E751C32"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05E43F29"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0E2D9D5A" w14:textId="77777777" w:rsidR="00E26199" w:rsidRDefault="00E26199" w:rsidP="001368EA">
            <w:pPr>
              <w:jc w:val="right"/>
              <w:rPr>
                <w:b w:val="0"/>
              </w:rPr>
            </w:pPr>
            <w:r>
              <w:rPr>
                <w:b w:val="0"/>
              </w:rPr>
              <w:t>Yes</w:t>
            </w:r>
          </w:p>
        </w:tc>
        <w:tc>
          <w:tcPr>
            <w:tcW w:w="2254" w:type="dxa"/>
          </w:tcPr>
          <w:p w14:paraId="06FA4131"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1.58</w:t>
            </w:r>
          </w:p>
        </w:tc>
        <w:tc>
          <w:tcPr>
            <w:tcW w:w="2254" w:type="dxa"/>
          </w:tcPr>
          <w:p w14:paraId="49A3B0D1"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[1.37-1.81]</w:t>
            </w:r>
          </w:p>
        </w:tc>
        <w:tc>
          <w:tcPr>
            <w:tcW w:w="2254" w:type="dxa"/>
          </w:tcPr>
          <w:p w14:paraId="27C32EB9" w14:textId="77777777" w:rsidR="00E26199" w:rsidRPr="003D3280" w:rsidRDefault="00E26199" w:rsidP="001368EA">
            <w:pPr>
              <w:jc w:val="center"/>
              <w:cnfStyle w:val="000000000000" w:firstRow="0" w:lastRow="0" w:firstColumn="0" w:lastColumn="0" w:oddVBand="0" w:evenVBand="0" w:oddHBand="0" w:evenHBand="0" w:firstRowFirstColumn="0" w:firstRowLastColumn="0" w:lastRowFirstColumn="0" w:lastRowLastColumn="0"/>
              <w:rPr>
                <w:highlight w:val="yellow"/>
              </w:rPr>
            </w:pPr>
            <w:r w:rsidRPr="003D3280">
              <w:rPr>
                <w:highlight w:val="yellow"/>
              </w:rPr>
              <w:t>&lt;0.001</w:t>
            </w:r>
          </w:p>
        </w:tc>
      </w:tr>
      <w:tr w:rsidR="00E26199" w14:paraId="54C5E576"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057B41B" w14:textId="77777777" w:rsidR="00E26199" w:rsidRPr="008F76DF" w:rsidRDefault="00E26199" w:rsidP="001368EA">
            <w:r>
              <w:t>Obesity</w:t>
            </w:r>
          </w:p>
        </w:tc>
        <w:tc>
          <w:tcPr>
            <w:tcW w:w="2254" w:type="dxa"/>
          </w:tcPr>
          <w:p w14:paraId="5FA529BA"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5E3EAE11"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25A8B8CA"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3541BFF3"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4700D607" w14:textId="77777777" w:rsidR="00E26199" w:rsidRPr="008F76DF" w:rsidRDefault="00E26199" w:rsidP="001368EA">
            <w:pPr>
              <w:jc w:val="right"/>
              <w:rPr>
                <w:b w:val="0"/>
              </w:rPr>
            </w:pPr>
            <w:r>
              <w:rPr>
                <w:b w:val="0"/>
              </w:rPr>
              <w:t>No</w:t>
            </w:r>
          </w:p>
        </w:tc>
        <w:tc>
          <w:tcPr>
            <w:tcW w:w="2254" w:type="dxa"/>
          </w:tcPr>
          <w:p w14:paraId="061FB58B"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098457A9"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3523B0C8"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49CF65C2"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66D9835" w14:textId="77777777" w:rsidR="00E26199" w:rsidRDefault="00E26199" w:rsidP="001368EA">
            <w:pPr>
              <w:jc w:val="right"/>
              <w:rPr>
                <w:b w:val="0"/>
              </w:rPr>
            </w:pPr>
            <w:r>
              <w:rPr>
                <w:b w:val="0"/>
              </w:rPr>
              <w:t>Yes</w:t>
            </w:r>
          </w:p>
        </w:tc>
        <w:tc>
          <w:tcPr>
            <w:tcW w:w="2254" w:type="dxa"/>
          </w:tcPr>
          <w:p w14:paraId="2574F54F"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1.26</w:t>
            </w:r>
          </w:p>
        </w:tc>
        <w:tc>
          <w:tcPr>
            <w:tcW w:w="2254" w:type="dxa"/>
          </w:tcPr>
          <w:p w14:paraId="12F39931"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[1.08-1.46]</w:t>
            </w:r>
          </w:p>
        </w:tc>
        <w:tc>
          <w:tcPr>
            <w:tcW w:w="2254" w:type="dxa"/>
          </w:tcPr>
          <w:p w14:paraId="264896D6" w14:textId="77777777" w:rsidR="00E26199" w:rsidRPr="003D3280" w:rsidRDefault="00E26199" w:rsidP="001368EA">
            <w:pPr>
              <w:jc w:val="center"/>
              <w:cnfStyle w:val="000000100000" w:firstRow="0" w:lastRow="0" w:firstColumn="0" w:lastColumn="0" w:oddVBand="0" w:evenVBand="0" w:oddHBand="1" w:evenHBand="0" w:firstRowFirstColumn="0" w:firstRowLastColumn="0" w:lastRowFirstColumn="0" w:lastRowLastColumn="0"/>
              <w:rPr>
                <w:highlight w:val="yellow"/>
              </w:rPr>
            </w:pPr>
            <w:r w:rsidRPr="003D3280">
              <w:rPr>
                <w:highlight w:val="yellow"/>
              </w:rPr>
              <w:t>0.003</w:t>
            </w:r>
          </w:p>
        </w:tc>
      </w:tr>
      <w:tr w:rsidR="00E26199" w14:paraId="2FD0CBB8"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347FB166" w14:textId="77777777" w:rsidR="00E26199" w:rsidRPr="00FA51CC" w:rsidRDefault="00E26199" w:rsidP="00560A8C">
            <w:pPr>
              <w:jc w:val="left"/>
            </w:pPr>
            <w:r>
              <w:t>Chronic Kidney Disease</w:t>
            </w:r>
          </w:p>
        </w:tc>
        <w:tc>
          <w:tcPr>
            <w:tcW w:w="2254" w:type="dxa"/>
          </w:tcPr>
          <w:p w14:paraId="21C55B71"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B51B92C"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79398C85"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4B58F7C9"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8241FFE" w14:textId="77777777" w:rsidR="00E26199" w:rsidRPr="00FA51CC" w:rsidRDefault="00E26199" w:rsidP="001368EA">
            <w:pPr>
              <w:jc w:val="right"/>
              <w:rPr>
                <w:b w:val="0"/>
              </w:rPr>
            </w:pPr>
            <w:r>
              <w:rPr>
                <w:b w:val="0"/>
              </w:rPr>
              <w:t>EGFR&gt;60</w:t>
            </w:r>
          </w:p>
        </w:tc>
        <w:tc>
          <w:tcPr>
            <w:tcW w:w="2254" w:type="dxa"/>
          </w:tcPr>
          <w:p w14:paraId="1CEC3E6C"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2E23857C"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23C4AE21"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28B1108D"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2F26C505" w14:textId="77777777" w:rsidR="00E26199" w:rsidRPr="005E6DD9" w:rsidRDefault="00E26199" w:rsidP="001368EA">
            <w:pPr>
              <w:jc w:val="right"/>
              <w:rPr>
                <w:b w:val="0"/>
              </w:rPr>
            </w:pPr>
            <w:r w:rsidRPr="005E6DD9">
              <w:rPr>
                <w:b w:val="0"/>
              </w:rPr>
              <w:t>EGFR</w:t>
            </w:r>
            <w:r>
              <w:rPr>
                <w:b w:val="0"/>
              </w:rPr>
              <w:t>≤60</w:t>
            </w:r>
          </w:p>
        </w:tc>
        <w:tc>
          <w:tcPr>
            <w:tcW w:w="2254" w:type="dxa"/>
          </w:tcPr>
          <w:p w14:paraId="7D6112FA"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1.25</w:t>
            </w:r>
          </w:p>
        </w:tc>
        <w:tc>
          <w:tcPr>
            <w:tcW w:w="2254" w:type="dxa"/>
          </w:tcPr>
          <w:p w14:paraId="1021E993"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[1.03-1.52]</w:t>
            </w:r>
          </w:p>
        </w:tc>
        <w:tc>
          <w:tcPr>
            <w:tcW w:w="2254" w:type="dxa"/>
          </w:tcPr>
          <w:p w14:paraId="000A5D7C" w14:textId="77777777" w:rsidR="00E26199" w:rsidRPr="003D3280" w:rsidRDefault="00E26199" w:rsidP="001368EA">
            <w:pPr>
              <w:jc w:val="center"/>
              <w:cnfStyle w:val="000000000000" w:firstRow="0" w:lastRow="0" w:firstColumn="0" w:lastColumn="0" w:oddVBand="0" w:evenVBand="0" w:oddHBand="0" w:evenHBand="0" w:firstRowFirstColumn="0" w:firstRowLastColumn="0" w:lastRowFirstColumn="0" w:lastRowLastColumn="0"/>
              <w:rPr>
                <w:highlight w:val="yellow"/>
              </w:rPr>
            </w:pPr>
            <w:r w:rsidRPr="003D3280">
              <w:rPr>
                <w:highlight w:val="yellow"/>
              </w:rPr>
              <w:t>0.023</w:t>
            </w:r>
          </w:p>
        </w:tc>
      </w:tr>
      <w:tr w:rsidR="00E26199" w14:paraId="2C4B352E"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BD4B509" w14:textId="77777777" w:rsidR="00E26199" w:rsidRPr="005E6DD9" w:rsidRDefault="00E26199" w:rsidP="001368EA">
            <w:r>
              <w:t>Hypercoagulable State</w:t>
            </w:r>
          </w:p>
        </w:tc>
        <w:tc>
          <w:tcPr>
            <w:tcW w:w="2254" w:type="dxa"/>
          </w:tcPr>
          <w:p w14:paraId="1A31EA25"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07F0590C"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2A94DF67"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26E586ED"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5C43F97B" w14:textId="77777777" w:rsidR="00E26199" w:rsidRPr="005E6DD9" w:rsidRDefault="00E26199" w:rsidP="001368EA">
            <w:pPr>
              <w:jc w:val="right"/>
              <w:rPr>
                <w:b w:val="0"/>
              </w:rPr>
            </w:pPr>
            <w:r>
              <w:rPr>
                <w:b w:val="0"/>
              </w:rPr>
              <w:t>No</w:t>
            </w:r>
          </w:p>
        </w:tc>
        <w:tc>
          <w:tcPr>
            <w:tcW w:w="2254" w:type="dxa"/>
          </w:tcPr>
          <w:p w14:paraId="36C6C05F"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01CECA71"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753900ED"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45D43FAA"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E760232" w14:textId="77777777" w:rsidR="00E26199" w:rsidRDefault="00E26199" w:rsidP="001368EA">
            <w:pPr>
              <w:jc w:val="right"/>
              <w:rPr>
                <w:b w:val="0"/>
              </w:rPr>
            </w:pPr>
            <w:r>
              <w:rPr>
                <w:b w:val="0"/>
              </w:rPr>
              <w:t>Yes</w:t>
            </w:r>
          </w:p>
        </w:tc>
        <w:tc>
          <w:tcPr>
            <w:tcW w:w="2254" w:type="dxa"/>
          </w:tcPr>
          <w:p w14:paraId="203F18AD"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2.81</w:t>
            </w:r>
          </w:p>
        </w:tc>
        <w:tc>
          <w:tcPr>
            <w:tcW w:w="2254" w:type="dxa"/>
          </w:tcPr>
          <w:p w14:paraId="2FA25687"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[2.46-3.22]</w:t>
            </w:r>
          </w:p>
        </w:tc>
        <w:tc>
          <w:tcPr>
            <w:tcW w:w="2254" w:type="dxa"/>
          </w:tcPr>
          <w:p w14:paraId="01DE3CEF" w14:textId="77777777" w:rsidR="00E26199" w:rsidRPr="003D3280" w:rsidRDefault="00E26199" w:rsidP="001368EA">
            <w:pPr>
              <w:jc w:val="center"/>
              <w:cnfStyle w:val="000000100000" w:firstRow="0" w:lastRow="0" w:firstColumn="0" w:lastColumn="0" w:oddVBand="0" w:evenVBand="0" w:oddHBand="1" w:evenHBand="0" w:firstRowFirstColumn="0" w:firstRowLastColumn="0" w:lastRowFirstColumn="0" w:lastRowLastColumn="0"/>
              <w:rPr>
                <w:highlight w:val="yellow"/>
              </w:rPr>
            </w:pPr>
            <w:r w:rsidRPr="003D3280">
              <w:rPr>
                <w:highlight w:val="yellow"/>
              </w:rPr>
              <w:t>&lt;0.001</w:t>
            </w:r>
          </w:p>
        </w:tc>
      </w:tr>
      <w:tr w:rsidR="00E26199" w14:paraId="179BD518"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7A9B485B" w14:textId="77777777" w:rsidR="00E26199" w:rsidRPr="001131F4" w:rsidRDefault="00E26199" w:rsidP="001368EA">
            <w:r>
              <w:t>Inflammatory Markers</w:t>
            </w:r>
          </w:p>
        </w:tc>
        <w:tc>
          <w:tcPr>
            <w:tcW w:w="2254" w:type="dxa"/>
          </w:tcPr>
          <w:p w14:paraId="3233B59C"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04CAE08A"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7614D0D1"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1749E735"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04AB43D" w14:textId="77777777" w:rsidR="00E26199" w:rsidRPr="001131F4" w:rsidRDefault="00E26199" w:rsidP="001368EA">
            <w:pPr>
              <w:jc w:val="right"/>
              <w:rPr>
                <w:b w:val="0"/>
              </w:rPr>
            </w:pPr>
            <w:r>
              <w:rPr>
                <w:b w:val="0"/>
              </w:rPr>
              <w:t>CRP&lt;3.0</w:t>
            </w:r>
          </w:p>
        </w:tc>
        <w:tc>
          <w:tcPr>
            <w:tcW w:w="2254" w:type="dxa"/>
          </w:tcPr>
          <w:p w14:paraId="5CF15CAE"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1.00</w:t>
            </w:r>
          </w:p>
        </w:tc>
        <w:tc>
          <w:tcPr>
            <w:tcW w:w="2254" w:type="dxa"/>
          </w:tcPr>
          <w:p w14:paraId="327D54DB"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Reference</w:t>
            </w:r>
          </w:p>
        </w:tc>
        <w:tc>
          <w:tcPr>
            <w:tcW w:w="2254" w:type="dxa"/>
          </w:tcPr>
          <w:p w14:paraId="0D2D20A4"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5CC5AAC7"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09379581" w14:textId="77777777" w:rsidR="00E26199" w:rsidRDefault="00E26199" w:rsidP="001368EA">
            <w:pPr>
              <w:jc w:val="right"/>
              <w:rPr>
                <w:b w:val="0"/>
              </w:rPr>
            </w:pPr>
            <w:r>
              <w:rPr>
                <w:b w:val="0"/>
              </w:rPr>
              <w:lastRenderedPageBreak/>
              <w:t>CRP≥3.00</w:t>
            </w:r>
          </w:p>
        </w:tc>
        <w:tc>
          <w:tcPr>
            <w:tcW w:w="2254" w:type="dxa"/>
          </w:tcPr>
          <w:p w14:paraId="346F20A6"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1.36</w:t>
            </w:r>
          </w:p>
        </w:tc>
        <w:tc>
          <w:tcPr>
            <w:tcW w:w="2254" w:type="dxa"/>
          </w:tcPr>
          <w:p w14:paraId="26444F48"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[1.19-1.55]</w:t>
            </w:r>
          </w:p>
        </w:tc>
        <w:tc>
          <w:tcPr>
            <w:tcW w:w="2254" w:type="dxa"/>
          </w:tcPr>
          <w:p w14:paraId="25A241DE" w14:textId="77777777" w:rsidR="00E26199" w:rsidRPr="003D3280" w:rsidRDefault="00E26199" w:rsidP="001368EA">
            <w:pPr>
              <w:jc w:val="center"/>
              <w:cnfStyle w:val="000000000000" w:firstRow="0" w:lastRow="0" w:firstColumn="0" w:lastColumn="0" w:oddVBand="0" w:evenVBand="0" w:oddHBand="0" w:evenHBand="0" w:firstRowFirstColumn="0" w:firstRowLastColumn="0" w:lastRowFirstColumn="0" w:lastRowLastColumn="0"/>
              <w:rPr>
                <w:highlight w:val="yellow"/>
              </w:rPr>
            </w:pPr>
            <w:r w:rsidRPr="003D3280">
              <w:rPr>
                <w:highlight w:val="yellow"/>
              </w:rPr>
              <w:t>&lt;0.001</w:t>
            </w:r>
          </w:p>
        </w:tc>
      </w:tr>
      <w:tr w:rsidR="00E26199" w14:paraId="10FEEB77"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63578EC" w14:textId="77777777" w:rsidR="00E26199" w:rsidRPr="002A7AD6" w:rsidRDefault="00E26199" w:rsidP="001368EA">
            <w:r>
              <w:t>Family History</w:t>
            </w:r>
          </w:p>
        </w:tc>
        <w:tc>
          <w:tcPr>
            <w:tcW w:w="2254" w:type="dxa"/>
          </w:tcPr>
          <w:p w14:paraId="6C6CCD66"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2510AFD4"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p>
        </w:tc>
        <w:tc>
          <w:tcPr>
            <w:tcW w:w="2254" w:type="dxa"/>
          </w:tcPr>
          <w:p w14:paraId="0C360F8A"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p>
        </w:tc>
      </w:tr>
      <w:tr w:rsidR="00E26199" w14:paraId="1D470FE5" w14:textId="77777777" w:rsidTr="001368EA">
        <w:tc>
          <w:tcPr>
            <w:cnfStyle w:val="001000000000" w:firstRow="0" w:lastRow="0" w:firstColumn="1" w:lastColumn="0" w:oddVBand="0" w:evenVBand="0" w:oddHBand="0" w:evenHBand="0" w:firstRowFirstColumn="0" w:firstRowLastColumn="0" w:lastRowFirstColumn="0" w:lastRowLastColumn="0"/>
            <w:tcW w:w="2254" w:type="dxa"/>
          </w:tcPr>
          <w:p w14:paraId="1E9BEEE7" w14:textId="77777777" w:rsidR="00E26199" w:rsidRPr="002A7AD6" w:rsidRDefault="00E26199" w:rsidP="001368EA">
            <w:pPr>
              <w:jc w:val="right"/>
              <w:rPr>
                <w:b w:val="0"/>
              </w:rPr>
            </w:pPr>
            <w:r>
              <w:rPr>
                <w:b w:val="0"/>
              </w:rPr>
              <w:t>No</w:t>
            </w:r>
          </w:p>
        </w:tc>
        <w:tc>
          <w:tcPr>
            <w:tcW w:w="2254" w:type="dxa"/>
          </w:tcPr>
          <w:p w14:paraId="5F28D002"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1.00</w:t>
            </w:r>
          </w:p>
        </w:tc>
        <w:tc>
          <w:tcPr>
            <w:tcW w:w="2254" w:type="dxa"/>
          </w:tcPr>
          <w:p w14:paraId="3BC0D07E" w14:textId="77777777" w:rsidR="00E26199" w:rsidRDefault="00E26199" w:rsidP="001368EA">
            <w:pPr>
              <w:jc w:val="center"/>
              <w:cnfStyle w:val="000000000000" w:firstRow="0" w:lastRow="0" w:firstColumn="0" w:lastColumn="0" w:oddVBand="0" w:evenVBand="0" w:oddHBand="0" w:evenHBand="0" w:firstRowFirstColumn="0" w:firstRowLastColumn="0" w:lastRowFirstColumn="0" w:lastRowLastColumn="0"/>
            </w:pPr>
            <w:r>
              <w:t>Reference</w:t>
            </w:r>
          </w:p>
        </w:tc>
        <w:tc>
          <w:tcPr>
            <w:tcW w:w="2254" w:type="dxa"/>
          </w:tcPr>
          <w:p w14:paraId="6F0B3D99" w14:textId="77777777" w:rsidR="00E26199" w:rsidRPr="00A72D9B" w:rsidRDefault="00E26199" w:rsidP="001368EA">
            <w:pPr>
              <w:jc w:val="center"/>
              <w:cnfStyle w:val="000000000000" w:firstRow="0" w:lastRow="0" w:firstColumn="0" w:lastColumn="0" w:oddVBand="0" w:evenVBand="0" w:oddHBand="0" w:evenHBand="0" w:firstRowFirstColumn="0" w:firstRowLastColumn="0" w:lastRowFirstColumn="0" w:lastRowLastColumn="0"/>
            </w:pPr>
          </w:p>
        </w:tc>
      </w:tr>
      <w:tr w:rsidR="00E26199" w14:paraId="34667510" w14:textId="77777777" w:rsidTr="0013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A397AAA" w14:textId="77777777" w:rsidR="00E26199" w:rsidRDefault="00E26199" w:rsidP="001368EA">
            <w:pPr>
              <w:jc w:val="right"/>
              <w:rPr>
                <w:b w:val="0"/>
              </w:rPr>
            </w:pPr>
            <w:r>
              <w:rPr>
                <w:b w:val="0"/>
              </w:rPr>
              <w:t>Yes</w:t>
            </w:r>
          </w:p>
        </w:tc>
        <w:tc>
          <w:tcPr>
            <w:tcW w:w="2254" w:type="dxa"/>
          </w:tcPr>
          <w:p w14:paraId="1A23A79F"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1.14</w:t>
            </w:r>
          </w:p>
        </w:tc>
        <w:tc>
          <w:tcPr>
            <w:tcW w:w="2254" w:type="dxa"/>
          </w:tcPr>
          <w:p w14:paraId="64E24CC3" w14:textId="77777777" w:rsidR="00E26199" w:rsidRDefault="00E26199" w:rsidP="001368EA">
            <w:pPr>
              <w:jc w:val="center"/>
              <w:cnfStyle w:val="000000100000" w:firstRow="0" w:lastRow="0" w:firstColumn="0" w:lastColumn="0" w:oddVBand="0" w:evenVBand="0" w:oddHBand="1" w:evenHBand="0" w:firstRowFirstColumn="0" w:firstRowLastColumn="0" w:lastRowFirstColumn="0" w:lastRowLastColumn="0"/>
            </w:pPr>
            <w:r>
              <w:t>[1.01-1.29]</w:t>
            </w:r>
          </w:p>
        </w:tc>
        <w:tc>
          <w:tcPr>
            <w:tcW w:w="2254" w:type="dxa"/>
          </w:tcPr>
          <w:p w14:paraId="58A7B20D" w14:textId="77777777" w:rsidR="00E26199" w:rsidRPr="00A72D9B" w:rsidRDefault="00E26199" w:rsidP="001368EA">
            <w:pPr>
              <w:jc w:val="center"/>
              <w:cnfStyle w:val="000000100000" w:firstRow="0" w:lastRow="0" w:firstColumn="0" w:lastColumn="0" w:oddVBand="0" w:evenVBand="0" w:oddHBand="1" w:evenHBand="0" w:firstRowFirstColumn="0" w:firstRowLastColumn="0" w:lastRowFirstColumn="0" w:lastRowLastColumn="0"/>
            </w:pPr>
            <w:r>
              <w:t>0.040</w:t>
            </w:r>
          </w:p>
        </w:tc>
      </w:tr>
    </w:tbl>
    <w:p w14:paraId="1649CE2A" w14:textId="4DBE3AB1" w:rsidR="003D3280" w:rsidRDefault="003D3280" w:rsidP="003D3280"/>
    <w:p w14:paraId="15DE687A" w14:textId="7C4FB0A9" w:rsidR="003D3280" w:rsidRDefault="003D3280" w:rsidP="003D3280">
      <w:r>
        <w:t>As noted in the Methods, this final model did not</w:t>
      </w:r>
      <w:r w:rsidR="0003330E">
        <w:t xml:space="preserve"> include a deprivation variable as it dropped out in the stepwise variable selection. </w:t>
      </w:r>
      <w:proofErr w:type="gramStart"/>
      <w:r w:rsidR="0003330E">
        <w:t>However</w:t>
      </w:r>
      <w:proofErr w:type="gramEnd"/>
      <w:r w:rsidR="0003330E">
        <w:t xml:space="preserve"> because deprivation is included in UK </w:t>
      </w:r>
      <w:r w:rsidR="00560A8C">
        <w:t xml:space="preserve">predictive </w:t>
      </w:r>
      <w:r w:rsidR="0003330E">
        <w:t>risk scores we produced a second set of local estimates including deprivation in order to check what effect this had on the estimates</w:t>
      </w:r>
      <w:r w:rsidR="00560A8C">
        <w:t>, even though it is not significant, s</w:t>
      </w:r>
      <w:r w:rsidR="0003330E">
        <w:t>o there are two sets of all local estimates</w:t>
      </w:r>
      <w:r w:rsidR="00560A8C">
        <w:t xml:space="preserve">, and these files are labelled with or without a deprivation variable. We used IMD in the final model (see </w:t>
      </w:r>
      <w:r w:rsidR="00560A8C">
        <w:fldChar w:fldCharType="begin"/>
      </w:r>
      <w:r w:rsidR="00560A8C">
        <w:instrText xml:space="preserve"> REF _Ref456606086 \h </w:instrText>
      </w:r>
      <w:r w:rsidR="00560A8C">
        <w:fldChar w:fldCharType="separate"/>
      </w:r>
      <w:r w:rsidR="00560A8C" w:rsidRPr="00560A8C">
        <w:t xml:space="preserve">Table </w:t>
      </w:r>
      <w:r w:rsidR="00560A8C" w:rsidRPr="00560A8C">
        <w:rPr>
          <w:noProof/>
        </w:rPr>
        <w:t>18</w:t>
      </w:r>
      <w:r w:rsidR="00560A8C">
        <w:fldChar w:fldCharType="end"/>
      </w:r>
      <w:r w:rsidR="00560A8C">
        <w:t xml:space="preserve"> below) as it is the most commonly used deprivation score at the local level. Note that regression co-</w:t>
      </w:r>
      <w:proofErr w:type="spellStart"/>
      <w:r w:rsidR="00560A8C">
        <w:t>efficients</w:t>
      </w:r>
      <w:proofErr w:type="spellEnd"/>
      <w:r w:rsidR="00560A8C">
        <w:t xml:space="preserve"> are shown here rather than ORS- a positive coefficient means an OR&gt;1 and vice versa.</w:t>
      </w:r>
    </w:p>
    <w:p w14:paraId="6D302C6E" w14:textId="3168439D" w:rsidR="00560A8C" w:rsidRPr="00560A8C" w:rsidRDefault="00560A8C" w:rsidP="00560A8C">
      <w:pPr>
        <w:pStyle w:val="Caption"/>
      </w:pPr>
      <w:bookmarkStart w:id="84" w:name="_Ref456606086"/>
      <w:r w:rsidRPr="00560A8C">
        <w:t xml:space="preserve">Table </w:t>
      </w:r>
      <w:r w:rsidRPr="00560A8C">
        <w:fldChar w:fldCharType="begin"/>
      </w:r>
      <w:r w:rsidRPr="00560A8C">
        <w:instrText xml:space="preserve"> SEQ Table \* ARABIC </w:instrText>
      </w:r>
      <w:r w:rsidRPr="00560A8C">
        <w:fldChar w:fldCharType="separate"/>
      </w:r>
      <w:r w:rsidRPr="00560A8C">
        <w:rPr>
          <w:noProof/>
        </w:rPr>
        <w:t>18</w:t>
      </w:r>
      <w:r w:rsidRPr="00560A8C">
        <w:fldChar w:fldCharType="end"/>
      </w:r>
      <w:bookmarkEnd w:id="84"/>
      <w:r w:rsidRPr="00560A8C">
        <w:t>: logistic regression model for CHD with deprivation (IMD) score variable (stepwise forward and backward selection except for IMD)</w:t>
      </w:r>
    </w:p>
    <w:tbl>
      <w:tblPr>
        <w:tblStyle w:val="GridTable4-Accent11"/>
        <w:tblW w:w="0" w:type="auto"/>
        <w:jc w:val="center"/>
        <w:tblLook w:val="04A0" w:firstRow="1" w:lastRow="0" w:firstColumn="1" w:lastColumn="0" w:noHBand="0" w:noVBand="1"/>
      </w:tblPr>
      <w:tblGrid>
        <w:gridCol w:w="3005"/>
        <w:gridCol w:w="1502"/>
        <w:gridCol w:w="1639"/>
        <w:gridCol w:w="1502"/>
        <w:gridCol w:w="1368"/>
      </w:tblGrid>
      <w:tr w:rsidR="00560A8C" w:rsidRPr="00560A8C" w14:paraId="5BE5BA21" w14:textId="77777777" w:rsidTr="00266F41">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13425F32" w14:textId="77777777" w:rsidR="00560A8C" w:rsidRPr="00560A8C" w:rsidRDefault="00560A8C" w:rsidP="00560A8C">
            <w:pPr>
              <w:jc w:val="center"/>
            </w:pPr>
            <w:r w:rsidRPr="00560A8C">
              <w:t>Parameter</w:t>
            </w:r>
          </w:p>
        </w:tc>
        <w:tc>
          <w:tcPr>
            <w:tcW w:w="1502" w:type="dxa"/>
            <w:noWrap/>
            <w:hideMark/>
          </w:tcPr>
          <w:p w14:paraId="744ACE90" w14:textId="3646E7E5" w:rsidR="00560A8C" w:rsidRPr="00560A8C" w:rsidRDefault="00560A8C" w:rsidP="00560A8C">
            <w:pPr>
              <w:jc w:val="center"/>
              <w:cnfStyle w:val="100000000000" w:firstRow="1" w:lastRow="0" w:firstColumn="0" w:lastColumn="0" w:oddVBand="0" w:evenVBand="0" w:oddHBand="0" w:evenHBand="0" w:firstRowFirstColumn="0" w:firstRowLastColumn="0" w:lastRowFirstColumn="0" w:lastRowLastColumn="0"/>
            </w:pPr>
            <w:r>
              <w:t>Coefficient</w:t>
            </w:r>
          </w:p>
        </w:tc>
        <w:tc>
          <w:tcPr>
            <w:tcW w:w="1639" w:type="dxa"/>
            <w:noWrap/>
            <w:hideMark/>
          </w:tcPr>
          <w:p w14:paraId="74E35C80" w14:textId="77777777" w:rsidR="00560A8C" w:rsidRPr="00560A8C" w:rsidRDefault="00560A8C" w:rsidP="00560A8C">
            <w:pPr>
              <w:jc w:val="center"/>
              <w:cnfStyle w:val="100000000000" w:firstRow="1" w:lastRow="0" w:firstColumn="0" w:lastColumn="0" w:oddVBand="0" w:evenVBand="0" w:oddHBand="0" w:evenHBand="0" w:firstRowFirstColumn="0" w:firstRowLastColumn="0" w:lastRowFirstColumn="0" w:lastRowLastColumn="0"/>
            </w:pPr>
            <w:r w:rsidRPr="00560A8C">
              <w:t>min95</w:t>
            </w:r>
          </w:p>
        </w:tc>
        <w:tc>
          <w:tcPr>
            <w:tcW w:w="1502" w:type="dxa"/>
            <w:noWrap/>
            <w:hideMark/>
          </w:tcPr>
          <w:p w14:paraId="516093CF" w14:textId="77777777" w:rsidR="00560A8C" w:rsidRPr="00560A8C" w:rsidRDefault="00560A8C" w:rsidP="00560A8C">
            <w:pPr>
              <w:jc w:val="center"/>
              <w:cnfStyle w:val="100000000000" w:firstRow="1" w:lastRow="0" w:firstColumn="0" w:lastColumn="0" w:oddVBand="0" w:evenVBand="0" w:oddHBand="0" w:evenHBand="0" w:firstRowFirstColumn="0" w:firstRowLastColumn="0" w:lastRowFirstColumn="0" w:lastRowLastColumn="0"/>
            </w:pPr>
            <w:r w:rsidRPr="00560A8C">
              <w:t>max95</w:t>
            </w:r>
          </w:p>
        </w:tc>
        <w:tc>
          <w:tcPr>
            <w:tcW w:w="1368" w:type="dxa"/>
            <w:noWrap/>
            <w:hideMark/>
          </w:tcPr>
          <w:p w14:paraId="0113490A" w14:textId="77777777" w:rsidR="00560A8C" w:rsidRPr="00560A8C" w:rsidRDefault="00560A8C" w:rsidP="00560A8C">
            <w:pPr>
              <w:jc w:val="center"/>
              <w:cnfStyle w:val="100000000000" w:firstRow="1" w:lastRow="0" w:firstColumn="0" w:lastColumn="0" w:oddVBand="0" w:evenVBand="0" w:oddHBand="0" w:evenHBand="0" w:firstRowFirstColumn="0" w:firstRowLastColumn="0" w:lastRowFirstColumn="0" w:lastRowLastColumn="0"/>
            </w:pPr>
            <w:r w:rsidRPr="00560A8C">
              <w:t>p</w:t>
            </w:r>
          </w:p>
        </w:tc>
      </w:tr>
      <w:tr w:rsidR="00560A8C" w:rsidRPr="00560A8C" w14:paraId="7A3CA3F2" w14:textId="77777777" w:rsidTr="00560A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tcPr>
          <w:p w14:paraId="47F83B49" w14:textId="0CA9AE2D" w:rsidR="00560A8C" w:rsidRPr="00560A8C" w:rsidRDefault="00560A8C" w:rsidP="00560A8C">
            <w:pPr>
              <w:jc w:val="left"/>
              <w:rPr>
                <w:bCs w:val="0"/>
              </w:rPr>
            </w:pPr>
            <w:r w:rsidRPr="00560A8C">
              <w:rPr>
                <w:bCs w:val="0"/>
              </w:rPr>
              <w:t>Age Group</w:t>
            </w:r>
          </w:p>
        </w:tc>
        <w:tc>
          <w:tcPr>
            <w:tcW w:w="1502" w:type="dxa"/>
            <w:noWrap/>
          </w:tcPr>
          <w:p w14:paraId="1907298D"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c>
          <w:tcPr>
            <w:tcW w:w="1639" w:type="dxa"/>
            <w:noWrap/>
          </w:tcPr>
          <w:p w14:paraId="42D1CB62"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c>
          <w:tcPr>
            <w:tcW w:w="1502" w:type="dxa"/>
            <w:noWrap/>
          </w:tcPr>
          <w:p w14:paraId="05743B2F"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c>
          <w:tcPr>
            <w:tcW w:w="1368" w:type="dxa"/>
            <w:noWrap/>
          </w:tcPr>
          <w:p w14:paraId="570F1F9D"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r>
      <w:tr w:rsidR="00560A8C" w:rsidRPr="00560A8C" w14:paraId="32B5BE9C" w14:textId="77777777" w:rsidTr="00560A8C">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1722785B" w14:textId="6AD752D8" w:rsidR="00560A8C" w:rsidRPr="00560A8C" w:rsidRDefault="00560A8C" w:rsidP="00560A8C">
            <w:pPr>
              <w:jc w:val="right"/>
              <w:rPr>
                <w:b w:val="0"/>
              </w:rPr>
            </w:pPr>
            <w:r w:rsidRPr="008F76DF">
              <w:rPr>
                <w:b w:val="0"/>
              </w:rPr>
              <w:t>55-59 years</w:t>
            </w:r>
          </w:p>
        </w:tc>
        <w:tc>
          <w:tcPr>
            <w:tcW w:w="1502" w:type="dxa"/>
            <w:noWrap/>
            <w:hideMark/>
          </w:tcPr>
          <w:p w14:paraId="206FFD5F"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w:t>
            </w:r>
          </w:p>
        </w:tc>
        <w:tc>
          <w:tcPr>
            <w:tcW w:w="1639" w:type="dxa"/>
            <w:noWrap/>
            <w:hideMark/>
          </w:tcPr>
          <w:p w14:paraId="0357F5D7"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w:t>
            </w:r>
          </w:p>
        </w:tc>
        <w:tc>
          <w:tcPr>
            <w:tcW w:w="1502" w:type="dxa"/>
            <w:noWrap/>
            <w:hideMark/>
          </w:tcPr>
          <w:p w14:paraId="607EE1CA"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w:t>
            </w:r>
          </w:p>
        </w:tc>
        <w:tc>
          <w:tcPr>
            <w:tcW w:w="1368" w:type="dxa"/>
            <w:noWrap/>
            <w:hideMark/>
          </w:tcPr>
          <w:p w14:paraId="7EA8F46C"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w:t>
            </w:r>
          </w:p>
        </w:tc>
      </w:tr>
      <w:tr w:rsidR="00560A8C" w:rsidRPr="00560A8C" w14:paraId="33A4546F" w14:textId="77777777" w:rsidTr="00560A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015E2564" w14:textId="3E8B47AE" w:rsidR="00560A8C" w:rsidRPr="00560A8C" w:rsidRDefault="00560A8C" w:rsidP="00560A8C">
            <w:pPr>
              <w:jc w:val="right"/>
              <w:rPr>
                <w:b w:val="0"/>
              </w:rPr>
            </w:pPr>
            <w:r w:rsidRPr="008F76DF">
              <w:rPr>
                <w:b w:val="0"/>
              </w:rPr>
              <w:t>60-64 years</w:t>
            </w:r>
          </w:p>
        </w:tc>
        <w:tc>
          <w:tcPr>
            <w:tcW w:w="1502" w:type="dxa"/>
            <w:noWrap/>
            <w:hideMark/>
          </w:tcPr>
          <w:p w14:paraId="13CD2215" w14:textId="1256B36D"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051900">
              <w:t>0.630</w:t>
            </w:r>
          </w:p>
        </w:tc>
        <w:tc>
          <w:tcPr>
            <w:tcW w:w="1639" w:type="dxa"/>
            <w:noWrap/>
            <w:hideMark/>
          </w:tcPr>
          <w:p w14:paraId="3FA12E50" w14:textId="37EF48CD"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051900">
              <w:t>0.259</w:t>
            </w:r>
          </w:p>
        </w:tc>
        <w:tc>
          <w:tcPr>
            <w:tcW w:w="1502" w:type="dxa"/>
            <w:noWrap/>
            <w:hideMark/>
          </w:tcPr>
          <w:p w14:paraId="257A7843" w14:textId="3B80EDAB"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051900">
              <w:t>1.000</w:t>
            </w:r>
          </w:p>
        </w:tc>
        <w:tc>
          <w:tcPr>
            <w:tcW w:w="1368" w:type="dxa"/>
            <w:noWrap/>
            <w:hideMark/>
          </w:tcPr>
          <w:p w14:paraId="66645F2E"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rPr>
                <w:highlight w:val="yellow"/>
              </w:rPr>
            </w:pPr>
            <w:r w:rsidRPr="00560A8C">
              <w:rPr>
                <w:highlight w:val="yellow"/>
              </w:rPr>
              <w:t>0.00086957</w:t>
            </w:r>
          </w:p>
        </w:tc>
      </w:tr>
      <w:tr w:rsidR="00560A8C" w:rsidRPr="00560A8C" w14:paraId="3ECE25F0" w14:textId="77777777" w:rsidTr="00560A8C">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4247EF4E" w14:textId="24215F2F" w:rsidR="00560A8C" w:rsidRPr="00560A8C" w:rsidRDefault="00560A8C" w:rsidP="00560A8C">
            <w:pPr>
              <w:jc w:val="right"/>
              <w:rPr>
                <w:b w:val="0"/>
              </w:rPr>
            </w:pPr>
            <w:r>
              <w:rPr>
                <w:b w:val="0"/>
              </w:rPr>
              <w:t>65-69 years</w:t>
            </w:r>
          </w:p>
        </w:tc>
        <w:tc>
          <w:tcPr>
            <w:tcW w:w="1502" w:type="dxa"/>
            <w:noWrap/>
            <w:hideMark/>
          </w:tcPr>
          <w:p w14:paraId="5CB45A07" w14:textId="66CDCAA0"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051900">
              <w:t>0.898</w:t>
            </w:r>
          </w:p>
        </w:tc>
        <w:tc>
          <w:tcPr>
            <w:tcW w:w="1639" w:type="dxa"/>
            <w:noWrap/>
            <w:hideMark/>
          </w:tcPr>
          <w:p w14:paraId="0DEE9E74" w14:textId="4E09AED4"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051900">
              <w:t>0.527</w:t>
            </w:r>
          </w:p>
        </w:tc>
        <w:tc>
          <w:tcPr>
            <w:tcW w:w="1502" w:type="dxa"/>
            <w:noWrap/>
            <w:hideMark/>
          </w:tcPr>
          <w:p w14:paraId="16418ECD" w14:textId="57931F78"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051900">
              <w:t>1.270</w:t>
            </w:r>
          </w:p>
        </w:tc>
        <w:tc>
          <w:tcPr>
            <w:tcW w:w="1368" w:type="dxa"/>
            <w:noWrap/>
            <w:hideMark/>
          </w:tcPr>
          <w:p w14:paraId="6C100CF6"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rPr>
                <w:highlight w:val="yellow"/>
              </w:rPr>
            </w:pPr>
            <w:r w:rsidRPr="00560A8C">
              <w:rPr>
                <w:highlight w:val="yellow"/>
              </w:rPr>
              <w:t>2.13E-06</w:t>
            </w:r>
          </w:p>
        </w:tc>
      </w:tr>
      <w:tr w:rsidR="00560A8C" w:rsidRPr="00560A8C" w14:paraId="6EC0E1F1" w14:textId="77777777" w:rsidTr="00560A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059249AC" w14:textId="46EEC3B2" w:rsidR="00560A8C" w:rsidRPr="00560A8C" w:rsidRDefault="00560A8C" w:rsidP="00560A8C">
            <w:pPr>
              <w:jc w:val="right"/>
              <w:rPr>
                <w:b w:val="0"/>
              </w:rPr>
            </w:pPr>
            <w:r>
              <w:rPr>
                <w:b w:val="0"/>
              </w:rPr>
              <w:t>70-74 years</w:t>
            </w:r>
          </w:p>
        </w:tc>
        <w:tc>
          <w:tcPr>
            <w:tcW w:w="1502" w:type="dxa"/>
            <w:noWrap/>
            <w:hideMark/>
          </w:tcPr>
          <w:p w14:paraId="58210B06" w14:textId="0D74480C"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051900">
              <w:t>1.433</w:t>
            </w:r>
          </w:p>
        </w:tc>
        <w:tc>
          <w:tcPr>
            <w:tcW w:w="1639" w:type="dxa"/>
            <w:noWrap/>
            <w:hideMark/>
          </w:tcPr>
          <w:p w14:paraId="06B0C039" w14:textId="38778623"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051900">
              <w:t>1.068</w:t>
            </w:r>
          </w:p>
        </w:tc>
        <w:tc>
          <w:tcPr>
            <w:tcW w:w="1502" w:type="dxa"/>
            <w:noWrap/>
            <w:hideMark/>
          </w:tcPr>
          <w:p w14:paraId="45CAF26B" w14:textId="2EB1BFC2"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051900">
              <w:t>1.797</w:t>
            </w:r>
          </w:p>
        </w:tc>
        <w:tc>
          <w:tcPr>
            <w:tcW w:w="1368" w:type="dxa"/>
            <w:noWrap/>
            <w:hideMark/>
          </w:tcPr>
          <w:p w14:paraId="15C2D70E"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rPr>
                <w:highlight w:val="yellow"/>
              </w:rPr>
            </w:pPr>
            <w:r w:rsidRPr="00560A8C">
              <w:rPr>
                <w:highlight w:val="yellow"/>
              </w:rPr>
              <w:t>1.27E-14</w:t>
            </w:r>
          </w:p>
        </w:tc>
      </w:tr>
      <w:tr w:rsidR="00560A8C" w:rsidRPr="00560A8C" w14:paraId="2FBDEB30" w14:textId="77777777" w:rsidTr="00560A8C">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78A8BAAE" w14:textId="4BF60237" w:rsidR="00560A8C" w:rsidRPr="00560A8C" w:rsidRDefault="00560A8C" w:rsidP="00560A8C">
            <w:pPr>
              <w:jc w:val="right"/>
              <w:rPr>
                <w:b w:val="0"/>
              </w:rPr>
            </w:pPr>
            <w:r>
              <w:rPr>
                <w:b w:val="0"/>
              </w:rPr>
              <w:t>75-79 years</w:t>
            </w:r>
          </w:p>
        </w:tc>
        <w:tc>
          <w:tcPr>
            <w:tcW w:w="1502" w:type="dxa"/>
            <w:noWrap/>
            <w:hideMark/>
          </w:tcPr>
          <w:p w14:paraId="7C0EA735" w14:textId="15893823"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051900">
              <w:t>1.818</w:t>
            </w:r>
          </w:p>
        </w:tc>
        <w:tc>
          <w:tcPr>
            <w:tcW w:w="1639" w:type="dxa"/>
            <w:noWrap/>
            <w:hideMark/>
          </w:tcPr>
          <w:p w14:paraId="5931A226" w14:textId="1B65F6C8"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051900">
              <w:t>1.455</w:t>
            </w:r>
          </w:p>
        </w:tc>
        <w:tc>
          <w:tcPr>
            <w:tcW w:w="1502" w:type="dxa"/>
            <w:noWrap/>
            <w:hideMark/>
          </w:tcPr>
          <w:p w14:paraId="60267C6C" w14:textId="27611700"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051900">
              <w:t>2.182</w:t>
            </w:r>
          </w:p>
        </w:tc>
        <w:tc>
          <w:tcPr>
            <w:tcW w:w="1368" w:type="dxa"/>
            <w:noWrap/>
            <w:hideMark/>
          </w:tcPr>
          <w:p w14:paraId="3F80154C"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rPr>
                <w:highlight w:val="yellow"/>
              </w:rPr>
            </w:pPr>
            <w:r w:rsidRPr="00560A8C">
              <w:rPr>
                <w:highlight w:val="yellow"/>
              </w:rPr>
              <w:t>1.18E-22</w:t>
            </w:r>
          </w:p>
        </w:tc>
      </w:tr>
      <w:tr w:rsidR="00560A8C" w:rsidRPr="00560A8C" w14:paraId="0707BD13" w14:textId="77777777" w:rsidTr="00560A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tcPr>
          <w:p w14:paraId="61D4F92F" w14:textId="20A02896" w:rsidR="00560A8C" w:rsidRPr="00560A8C" w:rsidRDefault="00560A8C" w:rsidP="00560A8C">
            <w:pPr>
              <w:jc w:val="left"/>
              <w:rPr>
                <w:bCs w:val="0"/>
              </w:rPr>
            </w:pPr>
            <w:r w:rsidRPr="00560A8C">
              <w:rPr>
                <w:bCs w:val="0"/>
              </w:rPr>
              <w:t>Sex</w:t>
            </w:r>
          </w:p>
        </w:tc>
        <w:tc>
          <w:tcPr>
            <w:tcW w:w="1502" w:type="dxa"/>
            <w:noWrap/>
          </w:tcPr>
          <w:p w14:paraId="42686A06"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c>
          <w:tcPr>
            <w:tcW w:w="1639" w:type="dxa"/>
            <w:noWrap/>
          </w:tcPr>
          <w:p w14:paraId="3AB83BE0"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c>
          <w:tcPr>
            <w:tcW w:w="1502" w:type="dxa"/>
            <w:noWrap/>
          </w:tcPr>
          <w:p w14:paraId="48DDD618"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c>
          <w:tcPr>
            <w:tcW w:w="1368" w:type="dxa"/>
            <w:noWrap/>
          </w:tcPr>
          <w:p w14:paraId="016B28C5"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r>
      <w:tr w:rsidR="00560A8C" w:rsidRPr="00560A8C" w14:paraId="2F8B01F0" w14:textId="77777777" w:rsidTr="00560A8C">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5FAA5F3F" w14:textId="4ED86ED8" w:rsidR="00560A8C" w:rsidRPr="00560A8C" w:rsidRDefault="00560A8C" w:rsidP="00560A8C">
            <w:pPr>
              <w:jc w:val="right"/>
              <w:rPr>
                <w:b w:val="0"/>
              </w:rPr>
            </w:pPr>
            <w:r>
              <w:rPr>
                <w:b w:val="0"/>
              </w:rPr>
              <w:t>Male</w:t>
            </w:r>
          </w:p>
        </w:tc>
        <w:tc>
          <w:tcPr>
            <w:tcW w:w="1502" w:type="dxa"/>
            <w:noWrap/>
            <w:hideMark/>
          </w:tcPr>
          <w:p w14:paraId="2614DAFD"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w:t>
            </w:r>
          </w:p>
        </w:tc>
        <w:tc>
          <w:tcPr>
            <w:tcW w:w="1639" w:type="dxa"/>
            <w:noWrap/>
            <w:hideMark/>
          </w:tcPr>
          <w:p w14:paraId="0921F35B"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w:t>
            </w:r>
          </w:p>
        </w:tc>
        <w:tc>
          <w:tcPr>
            <w:tcW w:w="1502" w:type="dxa"/>
            <w:noWrap/>
            <w:hideMark/>
          </w:tcPr>
          <w:p w14:paraId="76819C8F"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w:t>
            </w:r>
          </w:p>
        </w:tc>
        <w:tc>
          <w:tcPr>
            <w:tcW w:w="1368" w:type="dxa"/>
            <w:noWrap/>
            <w:hideMark/>
          </w:tcPr>
          <w:p w14:paraId="6560041F"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w:t>
            </w:r>
          </w:p>
        </w:tc>
      </w:tr>
      <w:tr w:rsidR="00560A8C" w:rsidRPr="00560A8C" w14:paraId="1932CA91" w14:textId="77777777" w:rsidTr="00560A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02D62484" w14:textId="7311AA9F" w:rsidR="00560A8C" w:rsidRPr="00560A8C" w:rsidRDefault="00560A8C" w:rsidP="00560A8C">
            <w:pPr>
              <w:jc w:val="right"/>
              <w:rPr>
                <w:b w:val="0"/>
              </w:rPr>
            </w:pPr>
            <w:r>
              <w:rPr>
                <w:b w:val="0"/>
              </w:rPr>
              <w:t>Female</w:t>
            </w:r>
          </w:p>
        </w:tc>
        <w:tc>
          <w:tcPr>
            <w:tcW w:w="1502" w:type="dxa"/>
            <w:noWrap/>
            <w:hideMark/>
          </w:tcPr>
          <w:p w14:paraId="6C4384A3" w14:textId="6DEAAC3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126F38">
              <w:t>-0.726</w:t>
            </w:r>
          </w:p>
        </w:tc>
        <w:tc>
          <w:tcPr>
            <w:tcW w:w="1639" w:type="dxa"/>
            <w:noWrap/>
            <w:hideMark/>
          </w:tcPr>
          <w:p w14:paraId="75445341" w14:textId="7784F98D"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126F38">
              <w:t>-0.883</w:t>
            </w:r>
          </w:p>
        </w:tc>
        <w:tc>
          <w:tcPr>
            <w:tcW w:w="1502" w:type="dxa"/>
            <w:noWrap/>
            <w:hideMark/>
          </w:tcPr>
          <w:p w14:paraId="593AE710" w14:textId="4F07E38D"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126F38">
              <w:t>-0.569</w:t>
            </w:r>
          </w:p>
        </w:tc>
        <w:tc>
          <w:tcPr>
            <w:tcW w:w="1368" w:type="dxa"/>
            <w:noWrap/>
            <w:hideMark/>
          </w:tcPr>
          <w:p w14:paraId="43BF33CB"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rPr>
                <w:highlight w:val="yellow"/>
              </w:rPr>
            </w:pPr>
            <w:r w:rsidRPr="00560A8C">
              <w:rPr>
                <w:highlight w:val="yellow"/>
              </w:rPr>
              <w:t>1.12E-19</w:t>
            </w:r>
          </w:p>
        </w:tc>
      </w:tr>
      <w:tr w:rsidR="00560A8C" w:rsidRPr="00560A8C" w14:paraId="7AE85F72" w14:textId="77777777" w:rsidTr="00560A8C">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tcPr>
          <w:p w14:paraId="30DCBD78" w14:textId="0EA4360B" w:rsidR="00560A8C" w:rsidRPr="00560A8C" w:rsidRDefault="00560A8C" w:rsidP="00560A8C">
            <w:pPr>
              <w:jc w:val="left"/>
              <w:rPr>
                <w:bCs w:val="0"/>
              </w:rPr>
            </w:pPr>
            <w:r w:rsidRPr="00560A8C">
              <w:rPr>
                <w:bCs w:val="0"/>
              </w:rPr>
              <w:t>Ethnicity</w:t>
            </w:r>
          </w:p>
        </w:tc>
        <w:tc>
          <w:tcPr>
            <w:tcW w:w="1502" w:type="dxa"/>
            <w:noWrap/>
          </w:tcPr>
          <w:p w14:paraId="1F5D5F31" w14:textId="77777777" w:rsidR="00560A8C" w:rsidRPr="00560A8C" w:rsidRDefault="00560A8C" w:rsidP="00560A8C">
            <w:pPr>
              <w:jc w:val="left"/>
              <w:cnfStyle w:val="000000000000" w:firstRow="0" w:lastRow="0" w:firstColumn="0" w:lastColumn="0" w:oddVBand="0" w:evenVBand="0" w:oddHBand="0" w:evenHBand="0" w:firstRowFirstColumn="0" w:firstRowLastColumn="0" w:lastRowFirstColumn="0" w:lastRowLastColumn="0"/>
              <w:rPr>
                <w:b/>
              </w:rPr>
            </w:pPr>
          </w:p>
        </w:tc>
        <w:tc>
          <w:tcPr>
            <w:tcW w:w="1639" w:type="dxa"/>
            <w:noWrap/>
          </w:tcPr>
          <w:p w14:paraId="5C198FEC" w14:textId="77777777" w:rsidR="00560A8C" w:rsidRPr="00560A8C" w:rsidRDefault="00560A8C" w:rsidP="00560A8C">
            <w:pPr>
              <w:jc w:val="left"/>
              <w:cnfStyle w:val="000000000000" w:firstRow="0" w:lastRow="0" w:firstColumn="0" w:lastColumn="0" w:oddVBand="0" w:evenVBand="0" w:oddHBand="0" w:evenHBand="0" w:firstRowFirstColumn="0" w:firstRowLastColumn="0" w:lastRowFirstColumn="0" w:lastRowLastColumn="0"/>
              <w:rPr>
                <w:b/>
              </w:rPr>
            </w:pPr>
          </w:p>
        </w:tc>
        <w:tc>
          <w:tcPr>
            <w:tcW w:w="1502" w:type="dxa"/>
            <w:noWrap/>
          </w:tcPr>
          <w:p w14:paraId="5BB3489E" w14:textId="77777777" w:rsidR="00560A8C" w:rsidRPr="00560A8C" w:rsidRDefault="00560A8C" w:rsidP="00560A8C">
            <w:pPr>
              <w:jc w:val="left"/>
              <w:cnfStyle w:val="000000000000" w:firstRow="0" w:lastRow="0" w:firstColumn="0" w:lastColumn="0" w:oddVBand="0" w:evenVBand="0" w:oddHBand="0" w:evenHBand="0" w:firstRowFirstColumn="0" w:firstRowLastColumn="0" w:lastRowFirstColumn="0" w:lastRowLastColumn="0"/>
              <w:rPr>
                <w:b/>
              </w:rPr>
            </w:pPr>
          </w:p>
        </w:tc>
        <w:tc>
          <w:tcPr>
            <w:tcW w:w="1368" w:type="dxa"/>
            <w:noWrap/>
          </w:tcPr>
          <w:p w14:paraId="07F5C738" w14:textId="77777777" w:rsidR="00560A8C" w:rsidRPr="00560A8C" w:rsidRDefault="00560A8C" w:rsidP="00560A8C">
            <w:pPr>
              <w:jc w:val="left"/>
              <w:cnfStyle w:val="000000000000" w:firstRow="0" w:lastRow="0" w:firstColumn="0" w:lastColumn="0" w:oddVBand="0" w:evenVBand="0" w:oddHBand="0" w:evenHBand="0" w:firstRowFirstColumn="0" w:firstRowLastColumn="0" w:lastRowFirstColumn="0" w:lastRowLastColumn="0"/>
              <w:rPr>
                <w:b/>
              </w:rPr>
            </w:pPr>
          </w:p>
        </w:tc>
      </w:tr>
      <w:tr w:rsidR="00560A8C" w:rsidRPr="00560A8C" w14:paraId="3EC09EB9" w14:textId="77777777" w:rsidTr="00560A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4C91CBA8" w14:textId="1388C05B" w:rsidR="00560A8C" w:rsidRPr="00560A8C" w:rsidRDefault="00560A8C" w:rsidP="00560A8C">
            <w:pPr>
              <w:jc w:val="right"/>
              <w:rPr>
                <w:b w:val="0"/>
              </w:rPr>
            </w:pPr>
            <w:r>
              <w:rPr>
                <w:b w:val="0"/>
              </w:rPr>
              <w:t>White</w:t>
            </w:r>
          </w:p>
        </w:tc>
        <w:tc>
          <w:tcPr>
            <w:tcW w:w="1502" w:type="dxa"/>
            <w:noWrap/>
            <w:hideMark/>
          </w:tcPr>
          <w:p w14:paraId="103EC19A"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560A8C">
              <w:t>0</w:t>
            </w:r>
          </w:p>
        </w:tc>
        <w:tc>
          <w:tcPr>
            <w:tcW w:w="1639" w:type="dxa"/>
            <w:noWrap/>
            <w:hideMark/>
          </w:tcPr>
          <w:p w14:paraId="5295F50E"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560A8C">
              <w:t>0</w:t>
            </w:r>
          </w:p>
        </w:tc>
        <w:tc>
          <w:tcPr>
            <w:tcW w:w="1502" w:type="dxa"/>
            <w:noWrap/>
            <w:hideMark/>
          </w:tcPr>
          <w:p w14:paraId="5DE6F832"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560A8C">
              <w:t>0</w:t>
            </w:r>
          </w:p>
        </w:tc>
        <w:tc>
          <w:tcPr>
            <w:tcW w:w="1368" w:type="dxa"/>
            <w:noWrap/>
            <w:hideMark/>
          </w:tcPr>
          <w:p w14:paraId="00CC7567"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560A8C">
              <w:t>.</w:t>
            </w:r>
          </w:p>
        </w:tc>
      </w:tr>
      <w:tr w:rsidR="00560A8C" w:rsidRPr="00560A8C" w14:paraId="409B569C" w14:textId="77777777" w:rsidTr="00266F41">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tcPr>
          <w:p w14:paraId="7E9602C9" w14:textId="64FF63DB" w:rsidR="00560A8C" w:rsidRPr="00560A8C" w:rsidRDefault="00560A8C" w:rsidP="00560A8C">
            <w:pPr>
              <w:jc w:val="right"/>
              <w:rPr>
                <w:b w:val="0"/>
              </w:rPr>
            </w:pPr>
            <w:r>
              <w:rPr>
                <w:b w:val="0"/>
              </w:rPr>
              <w:t>Non-White</w:t>
            </w:r>
          </w:p>
        </w:tc>
        <w:tc>
          <w:tcPr>
            <w:tcW w:w="1502" w:type="dxa"/>
            <w:noWrap/>
            <w:vAlign w:val="bottom"/>
            <w:hideMark/>
          </w:tcPr>
          <w:p w14:paraId="5BF5CDAE" w14:textId="0F29D060"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0.447</w:t>
            </w:r>
          </w:p>
        </w:tc>
        <w:tc>
          <w:tcPr>
            <w:tcW w:w="1639" w:type="dxa"/>
            <w:noWrap/>
            <w:vAlign w:val="bottom"/>
            <w:hideMark/>
          </w:tcPr>
          <w:p w14:paraId="7FE0855E" w14:textId="72CFB761"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0.256</w:t>
            </w:r>
          </w:p>
        </w:tc>
        <w:tc>
          <w:tcPr>
            <w:tcW w:w="1502" w:type="dxa"/>
            <w:noWrap/>
            <w:vAlign w:val="bottom"/>
            <w:hideMark/>
          </w:tcPr>
          <w:p w14:paraId="63695C56" w14:textId="0E6D656D"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0.638</w:t>
            </w:r>
          </w:p>
        </w:tc>
        <w:tc>
          <w:tcPr>
            <w:tcW w:w="1368" w:type="dxa"/>
            <w:noWrap/>
            <w:hideMark/>
          </w:tcPr>
          <w:p w14:paraId="5C082C60"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rPr>
                <w:highlight w:val="yellow"/>
              </w:rPr>
            </w:pPr>
            <w:r w:rsidRPr="00560A8C">
              <w:rPr>
                <w:highlight w:val="yellow"/>
              </w:rPr>
              <w:t>4.33E-06</w:t>
            </w:r>
          </w:p>
        </w:tc>
      </w:tr>
      <w:tr w:rsidR="00560A8C" w:rsidRPr="00560A8C" w14:paraId="196CB974" w14:textId="77777777" w:rsidTr="00560A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tcPr>
          <w:p w14:paraId="13FF26AF" w14:textId="35F34207" w:rsidR="00560A8C" w:rsidRPr="00560A8C" w:rsidRDefault="00560A8C" w:rsidP="00560A8C">
            <w:pPr>
              <w:jc w:val="left"/>
              <w:rPr>
                <w:bCs w:val="0"/>
              </w:rPr>
            </w:pPr>
            <w:r w:rsidRPr="00560A8C">
              <w:rPr>
                <w:bCs w:val="0"/>
              </w:rPr>
              <w:t>Diabetes</w:t>
            </w:r>
          </w:p>
        </w:tc>
        <w:tc>
          <w:tcPr>
            <w:tcW w:w="1502" w:type="dxa"/>
            <w:noWrap/>
          </w:tcPr>
          <w:p w14:paraId="3E7BBF8C"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c>
          <w:tcPr>
            <w:tcW w:w="1639" w:type="dxa"/>
            <w:noWrap/>
          </w:tcPr>
          <w:p w14:paraId="2C702BA3"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c>
          <w:tcPr>
            <w:tcW w:w="1502" w:type="dxa"/>
            <w:noWrap/>
          </w:tcPr>
          <w:p w14:paraId="6646D485"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c>
          <w:tcPr>
            <w:tcW w:w="1368" w:type="dxa"/>
            <w:noWrap/>
          </w:tcPr>
          <w:p w14:paraId="4653D705"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r>
      <w:tr w:rsidR="00560A8C" w:rsidRPr="00560A8C" w14:paraId="27C129A3" w14:textId="77777777" w:rsidTr="00560A8C">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tcPr>
          <w:p w14:paraId="2256828E" w14:textId="0A39C1C2" w:rsidR="00560A8C" w:rsidRPr="00560A8C" w:rsidRDefault="00560A8C" w:rsidP="00560A8C">
            <w:pPr>
              <w:jc w:val="right"/>
              <w:rPr>
                <w:b w:val="0"/>
              </w:rPr>
            </w:pPr>
            <w:r>
              <w:rPr>
                <w:b w:val="0"/>
              </w:rPr>
              <w:t>No</w:t>
            </w:r>
          </w:p>
        </w:tc>
        <w:tc>
          <w:tcPr>
            <w:tcW w:w="1502" w:type="dxa"/>
            <w:noWrap/>
            <w:hideMark/>
          </w:tcPr>
          <w:p w14:paraId="6BDB39EE" w14:textId="77777777" w:rsidR="00560A8C" w:rsidRPr="00560A8C" w:rsidRDefault="00560A8C" w:rsidP="00560A8C">
            <w:pPr>
              <w:jc w:val="right"/>
              <w:cnfStyle w:val="000000000000" w:firstRow="0" w:lastRow="0" w:firstColumn="0" w:lastColumn="0" w:oddVBand="0" w:evenVBand="0" w:oddHBand="0" w:evenHBand="0" w:firstRowFirstColumn="0" w:firstRowLastColumn="0" w:lastRowFirstColumn="0" w:lastRowLastColumn="0"/>
            </w:pPr>
            <w:r w:rsidRPr="00560A8C">
              <w:t>0</w:t>
            </w:r>
          </w:p>
        </w:tc>
        <w:tc>
          <w:tcPr>
            <w:tcW w:w="1639" w:type="dxa"/>
            <w:noWrap/>
            <w:hideMark/>
          </w:tcPr>
          <w:p w14:paraId="544A5014" w14:textId="77777777" w:rsidR="00560A8C" w:rsidRPr="00560A8C" w:rsidRDefault="00560A8C" w:rsidP="00560A8C">
            <w:pPr>
              <w:jc w:val="right"/>
              <w:cnfStyle w:val="000000000000" w:firstRow="0" w:lastRow="0" w:firstColumn="0" w:lastColumn="0" w:oddVBand="0" w:evenVBand="0" w:oddHBand="0" w:evenHBand="0" w:firstRowFirstColumn="0" w:firstRowLastColumn="0" w:lastRowFirstColumn="0" w:lastRowLastColumn="0"/>
            </w:pPr>
            <w:r w:rsidRPr="00560A8C">
              <w:t>0</w:t>
            </w:r>
          </w:p>
        </w:tc>
        <w:tc>
          <w:tcPr>
            <w:tcW w:w="1502" w:type="dxa"/>
            <w:noWrap/>
            <w:hideMark/>
          </w:tcPr>
          <w:p w14:paraId="41EEE968" w14:textId="77777777" w:rsidR="00560A8C" w:rsidRPr="00560A8C" w:rsidRDefault="00560A8C" w:rsidP="00560A8C">
            <w:pPr>
              <w:jc w:val="right"/>
              <w:cnfStyle w:val="000000000000" w:firstRow="0" w:lastRow="0" w:firstColumn="0" w:lastColumn="0" w:oddVBand="0" w:evenVBand="0" w:oddHBand="0" w:evenHBand="0" w:firstRowFirstColumn="0" w:firstRowLastColumn="0" w:lastRowFirstColumn="0" w:lastRowLastColumn="0"/>
            </w:pPr>
            <w:r w:rsidRPr="00560A8C">
              <w:t>0</w:t>
            </w:r>
          </w:p>
        </w:tc>
        <w:tc>
          <w:tcPr>
            <w:tcW w:w="1368" w:type="dxa"/>
            <w:noWrap/>
            <w:hideMark/>
          </w:tcPr>
          <w:p w14:paraId="057D01F8" w14:textId="77777777" w:rsidR="00560A8C" w:rsidRPr="00560A8C" w:rsidRDefault="00560A8C" w:rsidP="00560A8C">
            <w:pPr>
              <w:jc w:val="right"/>
              <w:cnfStyle w:val="000000000000" w:firstRow="0" w:lastRow="0" w:firstColumn="0" w:lastColumn="0" w:oddVBand="0" w:evenVBand="0" w:oddHBand="0" w:evenHBand="0" w:firstRowFirstColumn="0" w:firstRowLastColumn="0" w:lastRowFirstColumn="0" w:lastRowLastColumn="0"/>
            </w:pPr>
            <w:r w:rsidRPr="00560A8C">
              <w:t>.</w:t>
            </w:r>
          </w:p>
        </w:tc>
      </w:tr>
      <w:tr w:rsidR="00560A8C" w:rsidRPr="00560A8C" w14:paraId="1A85F5B2" w14:textId="77777777" w:rsidTr="00266F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250660C3" w14:textId="75C4E1D2" w:rsidR="00560A8C" w:rsidRPr="00560A8C" w:rsidRDefault="00560A8C" w:rsidP="00560A8C">
            <w:pPr>
              <w:jc w:val="right"/>
              <w:rPr>
                <w:b w:val="0"/>
              </w:rPr>
            </w:pPr>
            <w:r>
              <w:rPr>
                <w:b w:val="0"/>
              </w:rPr>
              <w:t>Yes</w:t>
            </w:r>
          </w:p>
        </w:tc>
        <w:tc>
          <w:tcPr>
            <w:tcW w:w="1502" w:type="dxa"/>
            <w:noWrap/>
            <w:vAlign w:val="bottom"/>
            <w:hideMark/>
          </w:tcPr>
          <w:p w14:paraId="00BAEBF1" w14:textId="36C4A41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Pr>
                <w:color w:val="000000"/>
                <w:szCs w:val="22"/>
              </w:rPr>
              <w:t>0.645</w:t>
            </w:r>
          </w:p>
        </w:tc>
        <w:tc>
          <w:tcPr>
            <w:tcW w:w="1639" w:type="dxa"/>
            <w:noWrap/>
            <w:vAlign w:val="bottom"/>
            <w:hideMark/>
          </w:tcPr>
          <w:p w14:paraId="1DFA1A86" w14:textId="6239ECEF"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Pr>
                <w:color w:val="000000"/>
                <w:szCs w:val="22"/>
              </w:rPr>
              <w:t>0.485</w:t>
            </w:r>
          </w:p>
        </w:tc>
        <w:tc>
          <w:tcPr>
            <w:tcW w:w="1502" w:type="dxa"/>
            <w:noWrap/>
            <w:vAlign w:val="bottom"/>
            <w:hideMark/>
          </w:tcPr>
          <w:p w14:paraId="1ED85356" w14:textId="2CAF2EF5"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Pr>
                <w:color w:val="000000"/>
                <w:szCs w:val="22"/>
              </w:rPr>
              <w:t>0.804</w:t>
            </w:r>
          </w:p>
        </w:tc>
        <w:tc>
          <w:tcPr>
            <w:tcW w:w="1368" w:type="dxa"/>
            <w:noWrap/>
            <w:hideMark/>
          </w:tcPr>
          <w:p w14:paraId="6C01C240"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rPr>
                <w:highlight w:val="yellow"/>
              </w:rPr>
            </w:pPr>
            <w:r w:rsidRPr="00560A8C">
              <w:rPr>
                <w:highlight w:val="yellow"/>
              </w:rPr>
              <w:t>2.34E-15</w:t>
            </w:r>
          </w:p>
        </w:tc>
      </w:tr>
      <w:tr w:rsidR="00560A8C" w:rsidRPr="00560A8C" w14:paraId="7D6E47B4" w14:textId="77777777" w:rsidTr="00560A8C">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202F60D8" w14:textId="009C93F3" w:rsidR="00560A8C" w:rsidRPr="00560A8C" w:rsidRDefault="00560A8C" w:rsidP="00560A8C">
            <w:pPr>
              <w:jc w:val="right"/>
              <w:rPr>
                <w:b w:val="0"/>
              </w:rPr>
            </w:pPr>
            <w:r>
              <w:rPr>
                <w:b w:val="0"/>
              </w:rPr>
              <w:t>Smoker</w:t>
            </w:r>
          </w:p>
        </w:tc>
        <w:tc>
          <w:tcPr>
            <w:tcW w:w="1502" w:type="dxa"/>
            <w:noWrap/>
            <w:hideMark/>
          </w:tcPr>
          <w:p w14:paraId="54A2F444"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w:t>
            </w:r>
          </w:p>
        </w:tc>
        <w:tc>
          <w:tcPr>
            <w:tcW w:w="1639" w:type="dxa"/>
            <w:noWrap/>
            <w:hideMark/>
          </w:tcPr>
          <w:p w14:paraId="0A81BE95"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w:t>
            </w:r>
          </w:p>
        </w:tc>
        <w:tc>
          <w:tcPr>
            <w:tcW w:w="1502" w:type="dxa"/>
            <w:noWrap/>
            <w:hideMark/>
          </w:tcPr>
          <w:p w14:paraId="2E79007E"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w:t>
            </w:r>
          </w:p>
        </w:tc>
        <w:tc>
          <w:tcPr>
            <w:tcW w:w="1368" w:type="dxa"/>
            <w:noWrap/>
            <w:hideMark/>
          </w:tcPr>
          <w:p w14:paraId="7314BB9C"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w:t>
            </w:r>
          </w:p>
        </w:tc>
      </w:tr>
      <w:tr w:rsidR="00560A8C" w:rsidRPr="00560A8C" w14:paraId="3B766178" w14:textId="77777777" w:rsidTr="00560A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0AC1C44C" w14:textId="41059527" w:rsidR="00560A8C" w:rsidRPr="00560A8C" w:rsidRDefault="00560A8C" w:rsidP="00560A8C">
            <w:pPr>
              <w:jc w:val="right"/>
              <w:rPr>
                <w:b w:val="0"/>
              </w:rPr>
            </w:pPr>
            <w:r>
              <w:rPr>
                <w:b w:val="0"/>
              </w:rPr>
              <w:t>Non-smoker</w:t>
            </w:r>
          </w:p>
        </w:tc>
        <w:tc>
          <w:tcPr>
            <w:tcW w:w="1502" w:type="dxa"/>
            <w:noWrap/>
            <w:hideMark/>
          </w:tcPr>
          <w:p w14:paraId="46944D7C" w14:textId="080DAA1C"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934441">
              <w:t>0.188</w:t>
            </w:r>
          </w:p>
        </w:tc>
        <w:tc>
          <w:tcPr>
            <w:tcW w:w="1639" w:type="dxa"/>
            <w:noWrap/>
            <w:hideMark/>
          </w:tcPr>
          <w:p w14:paraId="426D5887" w14:textId="346BDB7B"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934441">
              <w:t>0.053</w:t>
            </w:r>
          </w:p>
        </w:tc>
        <w:tc>
          <w:tcPr>
            <w:tcW w:w="1502" w:type="dxa"/>
            <w:noWrap/>
            <w:hideMark/>
          </w:tcPr>
          <w:p w14:paraId="77E9FBA5" w14:textId="4980565C"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934441">
              <w:t>0.323</w:t>
            </w:r>
          </w:p>
        </w:tc>
        <w:tc>
          <w:tcPr>
            <w:tcW w:w="1368" w:type="dxa"/>
            <w:noWrap/>
            <w:hideMark/>
          </w:tcPr>
          <w:p w14:paraId="6667E984"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rPr>
                <w:highlight w:val="yellow"/>
              </w:rPr>
            </w:pPr>
            <w:r w:rsidRPr="00560A8C">
              <w:rPr>
                <w:highlight w:val="yellow"/>
              </w:rPr>
              <w:t>0.00641259</w:t>
            </w:r>
          </w:p>
        </w:tc>
      </w:tr>
      <w:tr w:rsidR="00560A8C" w:rsidRPr="00560A8C" w14:paraId="4B493222" w14:textId="77777777" w:rsidTr="00560A8C">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tcPr>
          <w:p w14:paraId="5E383CDD" w14:textId="47F46333" w:rsidR="00560A8C" w:rsidRPr="00560A8C" w:rsidRDefault="00560A8C" w:rsidP="00560A8C">
            <w:pPr>
              <w:jc w:val="left"/>
            </w:pPr>
            <w:r w:rsidRPr="00560A8C">
              <w:t>BMI</w:t>
            </w:r>
          </w:p>
        </w:tc>
        <w:tc>
          <w:tcPr>
            <w:tcW w:w="1502" w:type="dxa"/>
            <w:noWrap/>
          </w:tcPr>
          <w:p w14:paraId="2E83E5B2" w14:textId="77777777" w:rsidR="00560A8C" w:rsidRPr="00560A8C" w:rsidRDefault="00560A8C" w:rsidP="00560A8C">
            <w:pPr>
              <w:jc w:val="left"/>
              <w:cnfStyle w:val="000000000000" w:firstRow="0" w:lastRow="0" w:firstColumn="0" w:lastColumn="0" w:oddVBand="0" w:evenVBand="0" w:oddHBand="0" w:evenHBand="0" w:firstRowFirstColumn="0" w:firstRowLastColumn="0" w:lastRowFirstColumn="0" w:lastRowLastColumn="0"/>
              <w:rPr>
                <w:b/>
              </w:rPr>
            </w:pPr>
          </w:p>
        </w:tc>
        <w:tc>
          <w:tcPr>
            <w:tcW w:w="1639" w:type="dxa"/>
            <w:noWrap/>
          </w:tcPr>
          <w:p w14:paraId="150F975D" w14:textId="77777777" w:rsidR="00560A8C" w:rsidRPr="00560A8C" w:rsidRDefault="00560A8C" w:rsidP="00560A8C">
            <w:pPr>
              <w:jc w:val="left"/>
              <w:cnfStyle w:val="000000000000" w:firstRow="0" w:lastRow="0" w:firstColumn="0" w:lastColumn="0" w:oddVBand="0" w:evenVBand="0" w:oddHBand="0" w:evenHBand="0" w:firstRowFirstColumn="0" w:firstRowLastColumn="0" w:lastRowFirstColumn="0" w:lastRowLastColumn="0"/>
              <w:rPr>
                <w:b/>
              </w:rPr>
            </w:pPr>
          </w:p>
        </w:tc>
        <w:tc>
          <w:tcPr>
            <w:tcW w:w="1502" w:type="dxa"/>
            <w:noWrap/>
          </w:tcPr>
          <w:p w14:paraId="122E7905" w14:textId="77777777" w:rsidR="00560A8C" w:rsidRPr="00560A8C" w:rsidRDefault="00560A8C" w:rsidP="00560A8C">
            <w:pPr>
              <w:jc w:val="left"/>
              <w:cnfStyle w:val="000000000000" w:firstRow="0" w:lastRow="0" w:firstColumn="0" w:lastColumn="0" w:oddVBand="0" w:evenVBand="0" w:oddHBand="0" w:evenHBand="0" w:firstRowFirstColumn="0" w:firstRowLastColumn="0" w:lastRowFirstColumn="0" w:lastRowLastColumn="0"/>
              <w:rPr>
                <w:b/>
              </w:rPr>
            </w:pPr>
          </w:p>
        </w:tc>
        <w:tc>
          <w:tcPr>
            <w:tcW w:w="1368" w:type="dxa"/>
            <w:noWrap/>
          </w:tcPr>
          <w:p w14:paraId="1BE56B11" w14:textId="77777777" w:rsidR="00560A8C" w:rsidRPr="00560A8C" w:rsidRDefault="00560A8C" w:rsidP="00560A8C">
            <w:pPr>
              <w:jc w:val="left"/>
              <w:cnfStyle w:val="000000000000" w:firstRow="0" w:lastRow="0" w:firstColumn="0" w:lastColumn="0" w:oddVBand="0" w:evenVBand="0" w:oddHBand="0" w:evenHBand="0" w:firstRowFirstColumn="0" w:firstRowLastColumn="0" w:lastRowFirstColumn="0" w:lastRowLastColumn="0"/>
              <w:rPr>
                <w:b/>
              </w:rPr>
            </w:pPr>
          </w:p>
        </w:tc>
      </w:tr>
      <w:tr w:rsidR="00560A8C" w:rsidRPr="00560A8C" w14:paraId="4837190E" w14:textId="77777777" w:rsidTr="00560A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4785FD61" w14:textId="11B55D32" w:rsidR="00560A8C" w:rsidRPr="00560A8C" w:rsidRDefault="00560A8C" w:rsidP="00560A8C">
            <w:pPr>
              <w:jc w:val="right"/>
              <w:rPr>
                <w:b w:val="0"/>
              </w:rPr>
            </w:pPr>
            <w:r w:rsidRPr="00560A8C">
              <w:rPr>
                <w:b w:val="0"/>
              </w:rPr>
              <w:t>BMI &lt;18.5</w:t>
            </w:r>
          </w:p>
        </w:tc>
        <w:tc>
          <w:tcPr>
            <w:tcW w:w="1502" w:type="dxa"/>
            <w:noWrap/>
            <w:hideMark/>
          </w:tcPr>
          <w:p w14:paraId="7A564255"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560A8C">
              <w:t>0</w:t>
            </w:r>
          </w:p>
        </w:tc>
        <w:tc>
          <w:tcPr>
            <w:tcW w:w="1639" w:type="dxa"/>
            <w:noWrap/>
            <w:hideMark/>
          </w:tcPr>
          <w:p w14:paraId="5A3BBDC0"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560A8C">
              <w:t>0</w:t>
            </w:r>
          </w:p>
        </w:tc>
        <w:tc>
          <w:tcPr>
            <w:tcW w:w="1502" w:type="dxa"/>
            <w:noWrap/>
            <w:hideMark/>
          </w:tcPr>
          <w:p w14:paraId="40EB46CA"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560A8C">
              <w:t>0</w:t>
            </w:r>
          </w:p>
        </w:tc>
        <w:tc>
          <w:tcPr>
            <w:tcW w:w="1368" w:type="dxa"/>
            <w:noWrap/>
            <w:hideMark/>
          </w:tcPr>
          <w:p w14:paraId="1D079DA2"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560A8C">
              <w:t>.</w:t>
            </w:r>
          </w:p>
        </w:tc>
      </w:tr>
      <w:tr w:rsidR="00560A8C" w:rsidRPr="00560A8C" w14:paraId="040C483F" w14:textId="77777777" w:rsidTr="00266F41">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04C919B0" w14:textId="23B5D5E3" w:rsidR="00560A8C" w:rsidRPr="00560A8C" w:rsidRDefault="00560A8C" w:rsidP="00560A8C">
            <w:pPr>
              <w:jc w:val="right"/>
              <w:rPr>
                <w:b w:val="0"/>
              </w:rPr>
            </w:pPr>
            <w:r w:rsidRPr="00560A8C">
              <w:rPr>
                <w:b w:val="0"/>
              </w:rPr>
              <w:t xml:space="preserve">BMI 18.5-25 </w:t>
            </w:r>
          </w:p>
        </w:tc>
        <w:tc>
          <w:tcPr>
            <w:tcW w:w="1502" w:type="dxa"/>
            <w:noWrap/>
            <w:vAlign w:val="bottom"/>
            <w:hideMark/>
          </w:tcPr>
          <w:p w14:paraId="31EB221F" w14:textId="4EB156E3"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0.121</w:t>
            </w:r>
          </w:p>
        </w:tc>
        <w:tc>
          <w:tcPr>
            <w:tcW w:w="1639" w:type="dxa"/>
            <w:noWrap/>
            <w:vAlign w:val="bottom"/>
            <w:hideMark/>
          </w:tcPr>
          <w:p w14:paraId="2488C70C" w14:textId="5162FBC6"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-0.663</w:t>
            </w:r>
          </w:p>
        </w:tc>
        <w:tc>
          <w:tcPr>
            <w:tcW w:w="1502" w:type="dxa"/>
            <w:noWrap/>
            <w:vAlign w:val="bottom"/>
            <w:hideMark/>
          </w:tcPr>
          <w:p w14:paraId="2E48CB49" w14:textId="0777E5B8"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0.905</w:t>
            </w:r>
          </w:p>
        </w:tc>
        <w:tc>
          <w:tcPr>
            <w:tcW w:w="1368" w:type="dxa"/>
            <w:noWrap/>
            <w:hideMark/>
          </w:tcPr>
          <w:p w14:paraId="39AB84A4"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0.76195597</w:t>
            </w:r>
          </w:p>
        </w:tc>
      </w:tr>
      <w:tr w:rsidR="00560A8C" w:rsidRPr="00560A8C" w14:paraId="4990FF22" w14:textId="77777777" w:rsidTr="00266F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54F13A05" w14:textId="1EEB151F" w:rsidR="00560A8C" w:rsidRPr="00560A8C" w:rsidRDefault="00560A8C" w:rsidP="00560A8C">
            <w:pPr>
              <w:jc w:val="right"/>
              <w:rPr>
                <w:b w:val="0"/>
              </w:rPr>
            </w:pPr>
            <w:r w:rsidRPr="00560A8C">
              <w:rPr>
                <w:b w:val="0"/>
              </w:rPr>
              <w:t>BMI 25-30</w:t>
            </w:r>
          </w:p>
        </w:tc>
        <w:tc>
          <w:tcPr>
            <w:tcW w:w="1502" w:type="dxa"/>
            <w:noWrap/>
            <w:vAlign w:val="bottom"/>
            <w:hideMark/>
          </w:tcPr>
          <w:p w14:paraId="454BB4A6" w14:textId="1DB46B69"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p>
        </w:tc>
        <w:tc>
          <w:tcPr>
            <w:tcW w:w="1639" w:type="dxa"/>
            <w:noWrap/>
            <w:vAlign w:val="bottom"/>
            <w:hideMark/>
          </w:tcPr>
          <w:p w14:paraId="045E0E30" w14:textId="2D894B06"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p>
        </w:tc>
        <w:tc>
          <w:tcPr>
            <w:tcW w:w="1502" w:type="dxa"/>
            <w:noWrap/>
            <w:vAlign w:val="bottom"/>
            <w:hideMark/>
          </w:tcPr>
          <w:p w14:paraId="2752FEA9" w14:textId="071001A5"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p>
        </w:tc>
        <w:tc>
          <w:tcPr>
            <w:tcW w:w="1368" w:type="dxa"/>
            <w:noWrap/>
            <w:hideMark/>
          </w:tcPr>
          <w:p w14:paraId="36006E37"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560A8C">
              <w:t>0.20052191</w:t>
            </w:r>
          </w:p>
        </w:tc>
      </w:tr>
      <w:tr w:rsidR="00560A8C" w:rsidRPr="00560A8C" w14:paraId="006EE37C" w14:textId="77777777" w:rsidTr="00266F41">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5A989C4F" w14:textId="034FDCB3" w:rsidR="00560A8C" w:rsidRPr="00560A8C" w:rsidRDefault="00560A8C" w:rsidP="00560A8C">
            <w:pPr>
              <w:jc w:val="right"/>
              <w:rPr>
                <w:b w:val="0"/>
              </w:rPr>
            </w:pPr>
            <w:r w:rsidRPr="00560A8C">
              <w:rPr>
                <w:b w:val="0"/>
              </w:rPr>
              <w:t>BMI 30-35</w:t>
            </w:r>
          </w:p>
        </w:tc>
        <w:tc>
          <w:tcPr>
            <w:tcW w:w="1502" w:type="dxa"/>
            <w:noWrap/>
            <w:vAlign w:val="bottom"/>
            <w:hideMark/>
          </w:tcPr>
          <w:p w14:paraId="2BB15E30" w14:textId="2205F2FA"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0.510</w:t>
            </w:r>
          </w:p>
        </w:tc>
        <w:tc>
          <w:tcPr>
            <w:tcW w:w="1639" w:type="dxa"/>
            <w:noWrap/>
            <w:vAlign w:val="bottom"/>
            <w:hideMark/>
          </w:tcPr>
          <w:p w14:paraId="4E7728F5" w14:textId="171BF6B3"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-0.271</w:t>
            </w:r>
          </w:p>
        </w:tc>
        <w:tc>
          <w:tcPr>
            <w:tcW w:w="1502" w:type="dxa"/>
            <w:noWrap/>
            <w:vAlign w:val="bottom"/>
            <w:hideMark/>
          </w:tcPr>
          <w:p w14:paraId="4C6B30D2" w14:textId="29064524"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1.291</w:t>
            </w:r>
          </w:p>
        </w:tc>
        <w:tc>
          <w:tcPr>
            <w:tcW w:w="1368" w:type="dxa"/>
            <w:noWrap/>
            <w:hideMark/>
          </w:tcPr>
          <w:p w14:paraId="473CBEC2"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rPr>
                <w:highlight w:val="yellow"/>
              </w:rPr>
            </w:pPr>
            <w:r w:rsidRPr="00560A8C">
              <w:rPr>
                <w:highlight w:val="yellow"/>
              </w:rPr>
              <w:t>0.02235924</w:t>
            </w:r>
          </w:p>
        </w:tc>
      </w:tr>
      <w:tr w:rsidR="00560A8C" w:rsidRPr="00560A8C" w14:paraId="269065E0" w14:textId="77777777" w:rsidTr="00560A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tcPr>
          <w:p w14:paraId="58D32EF0" w14:textId="4AB8FFAE" w:rsidR="00560A8C" w:rsidRPr="00560A8C" w:rsidRDefault="00560A8C" w:rsidP="00560A8C">
            <w:pPr>
              <w:jc w:val="left"/>
              <w:rPr>
                <w:bCs w:val="0"/>
              </w:rPr>
            </w:pPr>
            <w:r w:rsidRPr="00560A8C">
              <w:rPr>
                <w:bCs w:val="0"/>
              </w:rPr>
              <w:t>Physical Activity</w:t>
            </w:r>
          </w:p>
        </w:tc>
        <w:tc>
          <w:tcPr>
            <w:tcW w:w="1502" w:type="dxa"/>
            <w:noWrap/>
          </w:tcPr>
          <w:p w14:paraId="38BCA081"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c>
          <w:tcPr>
            <w:tcW w:w="1639" w:type="dxa"/>
            <w:noWrap/>
          </w:tcPr>
          <w:p w14:paraId="37663D3F"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c>
          <w:tcPr>
            <w:tcW w:w="1502" w:type="dxa"/>
            <w:noWrap/>
          </w:tcPr>
          <w:p w14:paraId="68485F31"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c>
          <w:tcPr>
            <w:tcW w:w="1368" w:type="dxa"/>
            <w:noWrap/>
          </w:tcPr>
          <w:p w14:paraId="3B78DBAE"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r>
      <w:tr w:rsidR="00560A8C" w:rsidRPr="00560A8C" w14:paraId="12349257" w14:textId="77777777" w:rsidTr="00560A8C">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3919B8B4" w14:textId="04EE65ED" w:rsidR="00560A8C" w:rsidRPr="00560A8C" w:rsidRDefault="00560A8C" w:rsidP="00560A8C">
            <w:pPr>
              <w:jc w:val="right"/>
              <w:rPr>
                <w:b w:val="0"/>
              </w:rPr>
            </w:pPr>
            <w:r w:rsidRPr="00560A8C">
              <w:rPr>
                <w:b w:val="0"/>
              </w:rPr>
              <w:t>Low</w:t>
            </w:r>
          </w:p>
        </w:tc>
        <w:tc>
          <w:tcPr>
            <w:tcW w:w="1502" w:type="dxa"/>
            <w:noWrap/>
            <w:hideMark/>
          </w:tcPr>
          <w:p w14:paraId="2ACFB51F"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w:t>
            </w:r>
          </w:p>
        </w:tc>
        <w:tc>
          <w:tcPr>
            <w:tcW w:w="1639" w:type="dxa"/>
            <w:noWrap/>
            <w:hideMark/>
          </w:tcPr>
          <w:p w14:paraId="7D64427F"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w:t>
            </w:r>
          </w:p>
        </w:tc>
        <w:tc>
          <w:tcPr>
            <w:tcW w:w="1502" w:type="dxa"/>
            <w:noWrap/>
            <w:hideMark/>
          </w:tcPr>
          <w:p w14:paraId="0A57F2FB"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w:t>
            </w:r>
          </w:p>
        </w:tc>
        <w:tc>
          <w:tcPr>
            <w:tcW w:w="1368" w:type="dxa"/>
            <w:noWrap/>
            <w:hideMark/>
          </w:tcPr>
          <w:p w14:paraId="6B114FF0"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w:t>
            </w:r>
          </w:p>
        </w:tc>
      </w:tr>
      <w:tr w:rsidR="00560A8C" w:rsidRPr="00560A8C" w14:paraId="2F24803F" w14:textId="77777777" w:rsidTr="00266F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05DED9AB" w14:textId="605DEC40" w:rsidR="00560A8C" w:rsidRPr="00560A8C" w:rsidRDefault="00560A8C" w:rsidP="00560A8C">
            <w:pPr>
              <w:jc w:val="right"/>
              <w:rPr>
                <w:b w:val="0"/>
              </w:rPr>
            </w:pPr>
            <w:r w:rsidRPr="00560A8C">
              <w:rPr>
                <w:b w:val="0"/>
              </w:rPr>
              <w:t>Medium</w:t>
            </w:r>
          </w:p>
        </w:tc>
        <w:tc>
          <w:tcPr>
            <w:tcW w:w="1502" w:type="dxa"/>
            <w:noWrap/>
            <w:vAlign w:val="bottom"/>
            <w:hideMark/>
          </w:tcPr>
          <w:p w14:paraId="5151223A" w14:textId="2EC1DCD3"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Pr>
                <w:color w:val="000000"/>
                <w:szCs w:val="22"/>
              </w:rPr>
              <w:t>-0.218</w:t>
            </w:r>
          </w:p>
        </w:tc>
        <w:tc>
          <w:tcPr>
            <w:tcW w:w="1639" w:type="dxa"/>
            <w:noWrap/>
            <w:vAlign w:val="bottom"/>
            <w:hideMark/>
          </w:tcPr>
          <w:p w14:paraId="309AF23F" w14:textId="0A0A31DE"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Pr>
                <w:color w:val="000000"/>
                <w:szCs w:val="22"/>
              </w:rPr>
              <w:t>-0.414</w:t>
            </w:r>
          </w:p>
        </w:tc>
        <w:tc>
          <w:tcPr>
            <w:tcW w:w="1502" w:type="dxa"/>
            <w:noWrap/>
            <w:vAlign w:val="bottom"/>
            <w:hideMark/>
          </w:tcPr>
          <w:p w14:paraId="434C394C" w14:textId="4609DF8E"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Pr>
                <w:color w:val="000000"/>
                <w:szCs w:val="22"/>
              </w:rPr>
              <w:t>-0.022</w:t>
            </w:r>
          </w:p>
        </w:tc>
        <w:tc>
          <w:tcPr>
            <w:tcW w:w="1368" w:type="dxa"/>
            <w:noWrap/>
            <w:hideMark/>
          </w:tcPr>
          <w:p w14:paraId="5E3EED5A"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rPr>
                <w:highlight w:val="yellow"/>
              </w:rPr>
            </w:pPr>
            <w:r w:rsidRPr="00560A8C">
              <w:rPr>
                <w:highlight w:val="yellow"/>
              </w:rPr>
              <w:t>0.02921251</w:t>
            </w:r>
          </w:p>
        </w:tc>
      </w:tr>
      <w:tr w:rsidR="00560A8C" w:rsidRPr="00560A8C" w14:paraId="36475ED0" w14:textId="77777777" w:rsidTr="00266F41">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2658AF9B" w14:textId="5FF40F1D" w:rsidR="00560A8C" w:rsidRPr="00560A8C" w:rsidRDefault="00560A8C" w:rsidP="00560A8C">
            <w:pPr>
              <w:jc w:val="right"/>
              <w:rPr>
                <w:b w:val="0"/>
              </w:rPr>
            </w:pPr>
            <w:r w:rsidRPr="00560A8C">
              <w:rPr>
                <w:b w:val="0"/>
              </w:rPr>
              <w:t>High</w:t>
            </w:r>
          </w:p>
        </w:tc>
        <w:tc>
          <w:tcPr>
            <w:tcW w:w="1502" w:type="dxa"/>
            <w:noWrap/>
            <w:vAlign w:val="bottom"/>
            <w:hideMark/>
          </w:tcPr>
          <w:p w14:paraId="3355820F" w14:textId="2E50CC58"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-0.206</w:t>
            </w:r>
          </w:p>
        </w:tc>
        <w:tc>
          <w:tcPr>
            <w:tcW w:w="1639" w:type="dxa"/>
            <w:noWrap/>
            <w:vAlign w:val="bottom"/>
            <w:hideMark/>
          </w:tcPr>
          <w:p w14:paraId="726B4E7D" w14:textId="043ABEF8"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-0.358</w:t>
            </w:r>
          </w:p>
        </w:tc>
        <w:tc>
          <w:tcPr>
            <w:tcW w:w="1502" w:type="dxa"/>
            <w:noWrap/>
            <w:vAlign w:val="bottom"/>
            <w:hideMark/>
          </w:tcPr>
          <w:p w14:paraId="19AF17D6" w14:textId="54033A44"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-0.055</w:t>
            </w:r>
          </w:p>
        </w:tc>
        <w:tc>
          <w:tcPr>
            <w:tcW w:w="1368" w:type="dxa"/>
            <w:noWrap/>
            <w:hideMark/>
          </w:tcPr>
          <w:p w14:paraId="6D321B1F"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rPr>
                <w:highlight w:val="yellow"/>
              </w:rPr>
            </w:pPr>
            <w:r w:rsidRPr="00560A8C">
              <w:rPr>
                <w:highlight w:val="yellow"/>
              </w:rPr>
              <w:t>0.0074448</w:t>
            </w:r>
          </w:p>
        </w:tc>
      </w:tr>
      <w:tr w:rsidR="00560A8C" w:rsidRPr="00560A8C" w14:paraId="22389F3B" w14:textId="77777777" w:rsidTr="00560A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tcPr>
          <w:p w14:paraId="0FE9BF80" w14:textId="1A344815" w:rsidR="00560A8C" w:rsidRPr="00560A8C" w:rsidRDefault="00560A8C" w:rsidP="00560A8C">
            <w:pPr>
              <w:jc w:val="left"/>
            </w:pPr>
            <w:r w:rsidRPr="00560A8C">
              <w:t>CKD</w:t>
            </w:r>
          </w:p>
        </w:tc>
        <w:tc>
          <w:tcPr>
            <w:tcW w:w="1502" w:type="dxa"/>
            <w:noWrap/>
          </w:tcPr>
          <w:p w14:paraId="156453E4"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c>
          <w:tcPr>
            <w:tcW w:w="1639" w:type="dxa"/>
            <w:noWrap/>
          </w:tcPr>
          <w:p w14:paraId="44F302C2"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c>
          <w:tcPr>
            <w:tcW w:w="1502" w:type="dxa"/>
            <w:noWrap/>
          </w:tcPr>
          <w:p w14:paraId="39BD9768"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c>
          <w:tcPr>
            <w:tcW w:w="1368" w:type="dxa"/>
            <w:noWrap/>
          </w:tcPr>
          <w:p w14:paraId="39663CD6" w14:textId="77777777" w:rsidR="00560A8C" w:rsidRPr="00560A8C" w:rsidRDefault="00560A8C" w:rsidP="00560A8C">
            <w:pPr>
              <w:jc w:val="left"/>
              <w:cnfStyle w:val="000000100000" w:firstRow="0" w:lastRow="0" w:firstColumn="0" w:lastColumn="0" w:oddVBand="0" w:evenVBand="0" w:oddHBand="1" w:evenHBand="0" w:firstRowFirstColumn="0" w:firstRowLastColumn="0" w:lastRowFirstColumn="0" w:lastRowLastColumn="0"/>
              <w:rPr>
                <w:b/>
              </w:rPr>
            </w:pPr>
          </w:p>
        </w:tc>
      </w:tr>
      <w:tr w:rsidR="00560A8C" w:rsidRPr="00560A8C" w14:paraId="71B5D701" w14:textId="77777777" w:rsidTr="00560A8C">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5D892688" w14:textId="711DF54C" w:rsidR="00560A8C" w:rsidRPr="00560A8C" w:rsidRDefault="00560A8C" w:rsidP="00560A8C">
            <w:pPr>
              <w:jc w:val="right"/>
              <w:rPr>
                <w:b w:val="0"/>
              </w:rPr>
            </w:pPr>
            <w:r w:rsidRPr="00560A8C">
              <w:rPr>
                <w:b w:val="0"/>
              </w:rPr>
              <w:t xml:space="preserve">EGFR &gt; </w:t>
            </w:r>
            <w:proofErr w:type="gramStart"/>
            <w:r w:rsidRPr="00560A8C">
              <w:rPr>
                <w:b w:val="0"/>
              </w:rPr>
              <w:t>60  ml</w:t>
            </w:r>
            <w:proofErr w:type="gramEnd"/>
            <w:r w:rsidRPr="00560A8C">
              <w:rPr>
                <w:b w:val="0"/>
              </w:rPr>
              <w:t>/min/1.73m</w:t>
            </w:r>
            <w:r w:rsidRPr="00560A8C">
              <w:rPr>
                <w:b w:val="0"/>
                <w:vertAlign w:val="superscript"/>
              </w:rPr>
              <w:t>2</w:t>
            </w:r>
          </w:p>
        </w:tc>
        <w:tc>
          <w:tcPr>
            <w:tcW w:w="1502" w:type="dxa"/>
            <w:noWrap/>
            <w:hideMark/>
          </w:tcPr>
          <w:p w14:paraId="719806FF"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w:t>
            </w:r>
          </w:p>
        </w:tc>
        <w:tc>
          <w:tcPr>
            <w:tcW w:w="1639" w:type="dxa"/>
            <w:noWrap/>
            <w:hideMark/>
          </w:tcPr>
          <w:p w14:paraId="70514B70"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w:t>
            </w:r>
          </w:p>
        </w:tc>
        <w:tc>
          <w:tcPr>
            <w:tcW w:w="1502" w:type="dxa"/>
            <w:noWrap/>
            <w:hideMark/>
          </w:tcPr>
          <w:p w14:paraId="79C7E99E"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w:t>
            </w:r>
          </w:p>
        </w:tc>
        <w:tc>
          <w:tcPr>
            <w:tcW w:w="1368" w:type="dxa"/>
            <w:noWrap/>
            <w:hideMark/>
          </w:tcPr>
          <w:p w14:paraId="055A3BD4"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w:t>
            </w:r>
          </w:p>
        </w:tc>
      </w:tr>
      <w:tr w:rsidR="00560A8C" w:rsidRPr="00560A8C" w14:paraId="068F9050" w14:textId="77777777" w:rsidTr="00266F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68063AE5" w14:textId="23DE9224" w:rsidR="00560A8C" w:rsidRPr="00560A8C" w:rsidRDefault="00560A8C" w:rsidP="00560A8C">
            <w:pPr>
              <w:jc w:val="right"/>
              <w:rPr>
                <w:b w:val="0"/>
              </w:rPr>
            </w:pPr>
            <w:r>
              <w:rPr>
                <w:b w:val="0"/>
              </w:rPr>
              <w:t xml:space="preserve">EGFR ≤ 60 60 </w:t>
            </w:r>
            <w:r w:rsidRPr="00435B2D">
              <w:rPr>
                <w:b w:val="0"/>
              </w:rPr>
              <w:t>ml</w:t>
            </w:r>
            <w:r>
              <w:rPr>
                <w:b w:val="0"/>
              </w:rPr>
              <w:t>/</w:t>
            </w:r>
            <w:r w:rsidRPr="00435B2D">
              <w:rPr>
                <w:b w:val="0"/>
              </w:rPr>
              <w:t>min</w:t>
            </w:r>
            <w:r>
              <w:rPr>
                <w:b w:val="0"/>
              </w:rPr>
              <w:t>/1.73m</w:t>
            </w:r>
            <w:r>
              <w:rPr>
                <w:b w:val="0"/>
                <w:vertAlign w:val="superscript"/>
              </w:rPr>
              <w:t>2</w:t>
            </w:r>
          </w:p>
        </w:tc>
        <w:tc>
          <w:tcPr>
            <w:tcW w:w="1502" w:type="dxa"/>
            <w:noWrap/>
            <w:vAlign w:val="bottom"/>
            <w:hideMark/>
          </w:tcPr>
          <w:p w14:paraId="520E5502" w14:textId="0F80C305"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Pr>
                <w:color w:val="000000"/>
                <w:szCs w:val="22"/>
              </w:rPr>
              <w:t>0.555</w:t>
            </w:r>
          </w:p>
        </w:tc>
        <w:tc>
          <w:tcPr>
            <w:tcW w:w="1639" w:type="dxa"/>
            <w:noWrap/>
            <w:vAlign w:val="bottom"/>
            <w:hideMark/>
          </w:tcPr>
          <w:p w14:paraId="0AE00433" w14:textId="2673588D"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Pr>
                <w:color w:val="000000"/>
                <w:szCs w:val="22"/>
              </w:rPr>
              <w:t>0.391</w:t>
            </w:r>
          </w:p>
        </w:tc>
        <w:tc>
          <w:tcPr>
            <w:tcW w:w="1502" w:type="dxa"/>
            <w:noWrap/>
            <w:vAlign w:val="bottom"/>
            <w:hideMark/>
          </w:tcPr>
          <w:p w14:paraId="4F0DBD2B" w14:textId="7E51CB19"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Pr>
                <w:color w:val="000000"/>
                <w:szCs w:val="22"/>
              </w:rPr>
              <w:t>0.718</w:t>
            </w:r>
          </w:p>
        </w:tc>
        <w:tc>
          <w:tcPr>
            <w:tcW w:w="1368" w:type="dxa"/>
            <w:noWrap/>
            <w:hideMark/>
          </w:tcPr>
          <w:p w14:paraId="5D1EEDA4"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rPr>
                <w:highlight w:val="yellow"/>
              </w:rPr>
            </w:pPr>
            <w:r w:rsidRPr="00560A8C">
              <w:rPr>
                <w:highlight w:val="yellow"/>
              </w:rPr>
              <w:t>2.83E-11</w:t>
            </w:r>
          </w:p>
        </w:tc>
      </w:tr>
      <w:tr w:rsidR="00560A8C" w:rsidRPr="00560A8C" w14:paraId="3D7D557C" w14:textId="77777777" w:rsidTr="00560A8C">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tcPr>
          <w:p w14:paraId="650BF316" w14:textId="66AB395A" w:rsidR="00560A8C" w:rsidRPr="00560A8C" w:rsidRDefault="00560A8C" w:rsidP="00560A8C">
            <w:pPr>
              <w:jc w:val="left"/>
              <w:rPr>
                <w:bCs w:val="0"/>
              </w:rPr>
            </w:pPr>
            <w:r w:rsidRPr="00560A8C">
              <w:rPr>
                <w:bCs w:val="0"/>
              </w:rPr>
              <w:t>Deprivation</w:t>
            </w:r>
          </w:p>
        </w:tc>
        <w:tc>
          <w:tcPr>
            <w:tcW w:w="1502" w:type="dxa"/>
            <w:noWrap/>
          </w:tcPr>
          <w:p w14:paraId="16796C9C" w14:textId="77777777" w:rsidR="00560A8C" w:rsidRPr="00560A8C" w:rsidRDefault="00560A8C" w:rsidP="00560A8C">
            <w:pPr>
              <w:jc w:val="left"/>
              <w:cnfStyle w:val="000000000000" w:firstRow="0" w:lastRow="0" w:firstColumn="0" w:lastColumn="0" w:oddVBand="0" w:evenVBand="0" w:oddHBand="0" w:evenHBand="0" w:firstRowFirstColumn="0" w:firstRowLastColumn="0" w:lastRowFirstColumn="0" w:lastRowLastColumn="0"/>
              <w:rPr>
                <w:b/>
              </w:rPr>
            </w:pPr>
          </w:p>
        </w:tc>
        <w:tc>
          <w:tcPr>
            <w:tcW w:w="1639" w:type="dxa"/>
            <w:noWrap/>
          </w:tcPr>
          <w:p w14:paraId="4B485970" w14:textId="77777777" w:rsidR="00560A8C" w:rsidRPr="00560A8C" w:rsidRDefault="00560A8C" w:rsidP="00560A8C">
            <w:pPr>
              <w:jc w:val="left"/>
              <w:cnfStyle w:val="000000000000" w:firstRow="0" w:lastRow="0" w:firstColumn="0" w:lastColumn="0" w:oddVBand="0" w:evenVBand="0" w:oddHBand="0" w:evenHBand="0" w:firstRowFirstColumn="0" w:firstRowLastColumn="0" w:lastRowFirstColumn="0" w:lastRowLastColumn="0"/>
              <w:rPr>
                <w:b/>
              </w:rPr>
            </w:pPr>
          </w:p>
        </w:tc>
        <w:tc>
          <w:tcPr>
            <w:tcW w:w="1502" w:type="dxa"/>
            <w:noWrap/>
          </w:tcPr>
          <w:p w14:paraId="319C0371" w14:textId="77777777" w:rsidR="00560A8C" w:rsidRPr="00560A8C" w:rsidRDefault="00560A8C" w:rsidP="00560A8C">
            <w:pPr>
              <w:jc w:val="left"/>
              <w:cnfStyle w:val="000000000000" w:firstRow="0" w:lastRow="0" w:firstColumn="0" w:lastColumn="0" w:oddVBand="0" w:evenVBand="0" w:oddHBand="0" w:evenHBand="0" w:firstRowFirstColumn="0" w:firstRowLastColumn="0" w:lastRowFirstColumn="0" w:lastRowLastColumn="0"/>
              <w:rPr>
                <w:b/>
              </w:rPr>
            </w:pPr>
          </w:p>
        </w:tc>
        <w:tc>
          <w:tcPr>
            <w:tcW w:w="1368" w:type="dxa"/>
            <w:noWrap/>
          </w:tcPr>
          <w:p w14:paraId="493CD327" w14:textId="77777777" w:rsidR="00560A8C" w:rsidRPr="00560A8C" w:rsidRDefault="00560A8C" w:rsidP="00560A8C">
            <w:pPr>
              <w:jc w:val="left"/>
              <w:cnfStyle w:val="000000000000" w:firstRow="0" w:lastRow="0" w:firstColumn="0" w:lastColumn="0" w:oddVBand="0" w:evenVBand="0" w:oddHBand="0" w:evenHBand="0" w:firstRowFirstColumn="0" w:firstRowLastColumn="0" w:lastRowFirstColumn="0" w:lastRowLastColumn="0"/>
              <w:rPr>
                <w:b/>
              </w:rPr>
            </w:pPr>
          </w:p>
        </w:tc>
      </w:tr>
      <w:tr w:rsidR="00560A8C" w:rsidRPr="00560A8C" w14:paraId="7D582D14" w14:textId="77777777" w:rsidTr="00560A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4C9FF779" w14:textId="784453D2" w:rsidR="00560A8C" w:rsidRPr="00560A8C" w:rsidRDefault="00560A8C" w:rsidP="00560A8C">
            <w:pPr>
              <w:jc w:val="right"/>
              <w:rPr>
                <w:b w:val="0"/>
              </w:rPr>
            </w:pPr>
            <w:r>
              <w:rPr>
                <w:b w:val="0"/>
              </w:rPr>
              <w:t>IMD quintile 1 (least deprived)</w:t>
            </w:r>
          </w:p>
        </w:tc>
        <w:tc>
          <w:tcPr>
            <w:tcW w:w="1502" w:type="dxa"/>
            <w:noWrap/>
            <w:hideMark/>
          </w:tcPr>
          <w:p w14:paraId="2FE5AF74"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560A8C">
              <w:t>0</w:t>
            </w:r>
          </w:p>
        </w:tc>
        <w:tc>
          <w:tcPr>
            <w:tcW w:w="1639" w:type="dxa"/>
            <w:noWrap/>
            <w:hideMark/>
          </w:tcPr>
          <w:p w14:paraId="1988CE75"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560A8C">
              <w:t>0</w:t>
            </w:r>
          </w:p>
        </w:tc>
        <w:tc>
          <w:tcPr>
            <w:tcW w:w="1502" w:type="dxa"/>
            <w:noWrap/>
            <w:hideMark/>
          </w:tcPr>
          <w:p w14:paraId="306525C3"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560A8C">
              <w:t>0</w:t>
            </w:r>
          </w:p>
        </w:tc>
        <w:tc>
          <w:tcPr>
            <w:tcW w:w="1368" w:type="dxa"/>
            <w:noWrap/>
            <w:hideMark/>
          </w:tcPr>
          <w:p w14:paraId="336679B7"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560A8C">
              <w:t>.</w:t>
            </w:r>
          </w:p>
        </w:tc>
      </w:tr>
      <w:tr w:rsidR="00560A8C" w:rsidRPr="00560A8C" w14:paraId="69D6E15E" w14:textId="77777777" w:rsidTr="00266F41">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3AC66309" w14:textId="60B770CB" w:rsidR="00560A8C" w:rsidRPr="00560A8C" w:rsidRDefault="00560A8C" w:rsidP="00560A8C">
            <w:pPr>
              <w:jc w:val="right"/>
              <w:rPr>
                <w:b w:val="0"/>
              </w:rPr>
            </w:pPr>
            <w:r>
              <w:rPr>
                <w:b w:val="0"/>
              </w:rPr>
              <w:t>IMD quintile 2</w:t>
            </w:r>
          </w:p>
        </w:tc>
        <w:tc>
          <w:tcPr>
            <w:tcW w:w="1502" w:type="dxa"/>
            <w:noWrap/>
            <w:vAlign w:val="bottom"/>
            <w:hideMark/>
          </w:tcPr>
          <w:p w14:paraId="67D21307" w14:textId="22531FDE"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0.076</w:t>
            </w:r>
          </w:p>
        </w:tc>
        <w:tc>
          <w:tcPr>
            <w:tcW w:w="1639" w:type="dxa"/>
            <w:noWrap/>
            <w:vAlign w:val="bottom"/>
            <w:hideMark/>
          </w:tcPr>
          <w:p w14:paraId="0130EDAE" w14:textId="43026689"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-0.129</w:t>
            </w:r>
          </w:p>
        </w:tc>
        <w:tc>
          <w:tcPr>
            <w:tcW w:w="1502" w:type="dxa"/>
            <w:noWrap/>
            <w:vAlign w:val="bottom"/>
            <w:hideMark/>
          </w:tcPr>
          <w:p w14:paraId="4D1AE289" w14:textId="64ACDE6E"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0.282</w:t>
            </w:r>
          </w:p>
        </w:tc>
        <w:tc>
          <w:tcPr>
            <w:tcW w:w="1368" w:type="dxa"/>
            <w:noWrap/>
            <w:hideMark/>
          </w:tcPr>
          <w:p w14:paraId="1B716FB3"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0.46683631</w:t>
            </w:r>
          </w:p>
        </w:tc>
      </w:tr>
      <w:tr w:rsidR="00560A8C" w:rsidRPr="00560A8C" w14:paraId="60AD4635" w14:textId="77777777" w:rsidTr="00266F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7390CDF4" w14:textId="6B97CCE0" w:rsidR="00560A8C" w:rsidRPr="00560A8C" w:rsidRDefault="00560A8C" w:rsidP="00560A8C">
            <w:pPr>
              <w:jc w:val="right"/>
              <w:rPr>
                <w:b w:val="0"/>
              </w:rPr>
            </w:pPr>
            <w:r>
              <w:rPr>
                <w:b w:val="0"/>
              </w:rPr>
              <w:t>IMD quintile 3</w:t>
            </w:r>
          </w:p>
        </w:tc>
        <w:tc>
          <w:tcPr>
            <w:tcW w:w="1502" w:type="dxa"/>
            <w:noWrap/>
            <w:vAlign w:val="bottom"/>
            <w:hideMark/>
          </w:tcPr>
          <w:p w14:paraId="1539FEAE" w14:textId="21D48250"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Pr>
                <w:color w:val="000000"/>
                <w:szCs w:val="22"/>
              </w:rPr>
              <w:t>-0.003</w:t>
            </w:r>
          </w:p>
        </w:tc>
        <w:tc>
          <w:tcPr>
            <w:tcW w:w="1639" w:type="dxa"/>
            <w:noWrap/>
            <w:vAlign w:val="bottom"/>
            <w:hideMark/>
          </w:tcPr>
          <w:p w14:paraId="6CEC288F" w14:textId="11972495"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Pr>
                <w:color w:val="000000"/>
                <w:szCs w:val="22"/>
              </w:rPr>
              <w:t>-0.211</w:t>
            </w:r>
          </w:p>
        </w:tc>
        <w:tc>
          <w:tcPr>
            <w:tcW w:w="1502" w:type="dxa"/>
            <w:noWrap/>
            <w:vAlign w:val="bottom"/>
            <w:hideMark/>
          </w:tcPr>
          <w:p w14:paraId="3ADCDD80" w14:textId="697D6E1E"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Pr>
                <w:color w:val="000000"/>
                <w:szCs w:val="22"/>
              </w:rPr>
              <w:t>0.206</w:t>
            </w:r>
          </w:p>
        </w:tc>
        <w:tc>
          <w:tcPr>
            <w:tcW w:w="1368" w:type="dxa"/>
            <w:noWrap/>
            <w:hideMark/>
          </w:tcPr>
          <w:p w14:paraId="462A528A"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560A8C">
              <w:t>0.98050137</w:t>
            </w:r>
          </w:p>
        </w:tc>
      </w:tr>
      <w:tr w:rsidR="00560A8C" w:rsidRPr="00560A8C" w14:paraId="236688F9" w14:textId="77777777" w:rsidTr="00266F41">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1956B0E8" w14:textId="17744DE4" w:rsidR="00560A8C" w:rsidRPr="00560A8C" w:rsidRDefault="00560A8C" w:rsidP="00560A8C">
            <w:pPr>
              <w:jc w:val="right"/>
              <w:rPr>
                <w:b w:val="0"/>
              </w:rPr>
            </w:pPr>
            <w:r>
              <w:rPr>
                <w:b w:val="0"/>
              </w:rPr>
              <w:t>IMD quintile 4</w:t>
            </w:r>
          </w:p>
        </w:tc>
        <w:tc>
          <w:tcPr>
            <w:tcW w:w="1502" w:type="dxa"/>
            <w:noWrap/>
            <w:vAlign w:val="bottom"/>
            <w:hideMark/>
          </w:tcPr>
          <w:p w14:paraId="2DCD7BD7" w14:textId="08563F5D"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0.158</w:t>
            </w:r>
          </w:p>
        </w:tc>
        <w:tc>
          <w:tcPr>
            <w:tcW w:w="1639" w:type="dxa"/>
            <w:noWrap/>
            <w:vAlign w:val="bottom"/>
            <w:hideMark/>
          </w:tcPr>
          <w:p w14:paraId="3F14AC7D" w14:textId="213649C1"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-0.047</w:t>
            </w:r>
          </w:p>
        </w:tc>
        <w:tc>
          <w:tcPr>
            <w:tcW w:w="1502" w:type="dxa"/>
            <w:noWrap/>
            <w:vAlign w:val="bottom"/>
            <w:hideMark/>
          </w:tcPr>
          <w:p w14:paraId="172A18E5" w14:textId="49D2D350"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0.362</w:t>
            </w:r>
          </w:p>
        </w:tc>
        <w:tc>
          <w:tcPr>
            <w:tcW w:w="1368" w:type="dxa"/>
            <w:noWrap/>
            <w:hideMark/>
          </w:tcPr>
          <w:p w14:paraId="4509C8BB"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0.13110912</w:t>
            </w:r>
          </w:p>
        </w:tc>
      </w:tr>
      <w:tr w:rsidR="00560A8C" w:rsidRPr="00560A8C" w14:paraId="72512D0D" w14:textId="77777777" w:rsidTr="00266F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2FA18689" w14:textId="62181DFF" w:rsidR="00560A8C" w:rsidRPr="00560A8C" w:rsidRDefault="00560A8C" w:rsidP="00560A8C">
            <w:pPr>
              <w:jc w:val="right"/>
              <w:rPr>
                <w:b w:val="0"/>
              </w:rPr>
            </w:pPr>
            <w:r>
              <w:rPr>
                <w:b w:val="0"/>
              </w:rPr>
              <w:t>IMD quintile 5 (most deprived)</w:t>
            </w:r>
          </w:p>
        </w:tc>
        <w:tc>
          <w:tcPr>
            <w:tcW w:w="1502" w:type="dxa"/>
            <w:noWrap/>
            <w:vAlign w:val="bottom"/>
            <w:hideMark/>
          </w:tcPr>
          <w:p w14:paraId="62B2F395" w14:textId="2EDCFAD9"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Pr>
                <w:color w:val="000000"/>
                <w:szCs w:val="22"/>
              </w:rPr>
              <w:t>0.118</w:t>
            </w:r>
          </w:p>
        </w:tc>
        <w:tc>
          <w:tcPr>
            <w:tcW w:w="1639" w:type="dxa"/>
            <w:noWrap/>
            <w:vAlign w:val="bottom"/>
            <w:hideMark/>
          </w:tcPr>
          <w:p w14:paraId="063795B7" w14:textId="288637C0"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Pr>
                <w:color w:val="000000"/>
                <w:szCs w:val="22"/>
              </w:rPr>
              <w:t>-0.097</w:t>
            </w:r>
          </w:p>
        </w:tc>
        <w:tc>
          <w:tcPr>
            <w:tcW w:w="1502" w:type="dxa"/>
            <w:noWrap/>
            <w:vAlign w:val="bottom"/>
            <w:hideMark/>
          </w:tcPr>
          <w:p w14:paraId="1D774741" w14:textId="151B0416"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Pr>
                <w:color w:val="000000"/>
                <w:szCs w:val="22"/>
              </w:rPr>
              <w:t>0.334</w:t>
            </w:r>
          </w:p>
        </w:tc>
        <w:tc>
          <w:tcPr>
            <w:tcW w:w="1368" w:type="dxa"/>
            <w:noWrap/>
            <w:hideMark/>
          </w:tcPr>
          <w:p w14:paraId="03F53DD1" w14:textId="77777777" w:rsidR="00560A8C" w:rsidRPr="00560A8C" w:rsidRDefault="00560A8C" w:rsidP="00560A8C">
            <w:pPr>
              <w:jc w:val="center"/>
              <w:cnfStyle w:val="000000100000" w:firstRow="0" w:lastRow="0" w:firstColumn="0" w:lastColumn="0" w:oddVBand="0" w:evenVBand="0" w:oddHBand="1" w:evenHBand="0" w:firstRowFirstColumn="0" w:firstRowLastColumn="0" w:lastRowFirstColumn="0" w:lastRowLastColumn="0"/>
            </w:pPr>
            <w:r w:rsidRPr="00560A8C">
              <w:t>0.28116901</w:t>
            </w:r>
          </w:p>
        </w:tc>
      </w:tr>
      <w:tr w:rsidR="00560A8C" w:rsidRPr="00560A8C" w14:paraId="5381BD86" w14:textId="77777777" w:rsidTr="00266F41">
        <w:trPr>
          <w:trHeight w:val="300"/>
          <w:jc w:val="center"/>
        </w:trPr>
        <w:tc>
          <w:tcPr>
            <w:cnfStyle w:val="001000000000" w:firstRow="0" w:lastRow="0" w:firstColumn="1" w:lastColumn="0" w:oddVBand="0" w:evenVBand="0" w:oddHBand="0" w:evenHBand="0" w:firstRowFirstColumn="0" w:firstRowLastColumn="0" w:lastRowFirstColumn="0" w:lastRowLastColumn="0"/>
            <w:tcW w:w="3005" w:type="dxa"/>
            <w:noWrap/>
            <w:hideMark/>
          </w:tcPr>
          <w:p w14:paraId="2F3A396B" w14:textId="7DC3B462" w:rsidR="00560A8C" w:rsidRPr="00560A8C" w:rsidRDefault="00560A8C" w:rsidP="00560A8C">
            <w:pPr>
              <w:jc w:val="right"/>
              <w:rPr>
                <w:b w:val="0"/>
              </w:rPr>
            </w:pPr>
            <w:r w:rsidRPr="00560A8C">
              <w:rPr>
                <w:b w:val="0"/>
              </w:rPr>
              <w:t>constant</w:t>
            </w:r>
          </w:p>
        </w:tc>
        <w:tc>
          <w:tcPr>
            <w:tcW w:w="1502" w:type="dxa"/>
            <w:noWrap/>
            <w:vAlign w:val="bottom"/>
            <w:hideMark/>
          </w:tcPr>
          <w:p w14:paraId="67B994B6" w14:textId="1C0B11FE"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-3.816</w:t>
            </w:r>
          </w:p>
        </w:tc>
        <w:tc>
          <w:tcPr>
            <w:tcW w:w="1639" w:type="dxa"/>
            <w:noWrap/>
            <w:vAlign w:val="bottom"/>
            <w:hideMark/>
          </w:tcPr>
          <w:p w14:paraId="558AF7F6" w14:textId="657BFF6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-4.678</w:t>
            </w:r>
          </w:p>
        </w:tc>
        <w:tc>
          <w:tcPr>
            <w:tcW w:w="1502" w:type="dxa"/>
            <w:noWrap/>
            <w:vAlign w:val="bottom"/>
            <w:hideMark/>
          </w:tcPr>
          <w:p w14:paraId="4F577D25" w14:textId="23B45BEC"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Pr>
                <w:color w:val="000000"/>
                <w:szCs w:val="22"/>
              </w:rPr>
              <w:t>-2.955</w:t>
            </w:r>
          </w:p>
        </w:tc>
        <w:tc>
          <w:tcPr>
            <w:tcW w:w="1368" w:type="dxa"/>
            <w:noWrap/>
            <w:hideMark/>
          </w:tcPr>
          <w:p w14:paraId="6A68DA0B" w14:textId="77777777" w:rsidR="00560A8C" w:rsidRPr="00560A8C" w:rsidRDefault="00560A8C" w:rsidP="00560A8C">
            <w:pPr>
              <w:jc w:val="center"/>
              <w:cnfStyle w:val="000000000000" w:firstRow="0" w:lastRow="0" w:firstColumn="0" w:lastColumn="0" w:oddVBand="0" w:evenVBand="0" w:oddHBand="0" w:evenHBand="0" w:firstRowFirstColumn="0" w:firstRowLastColumn="0" w:lastRowFirstColumn="0" w:lastRowLastColumn="0"/>
            </w:pPr>
            <w:r w:rsidRPr="00560A8C">
              <w:t>3.87E-18</w:t>
            </w:r>
          </w:p>
        </w:tc>
      </w:tr>
    </w:tbl>
    <w:p w14:paraId="4C734554" w14:textId="664C4040" w:rsidR="00197138" w:rsidRPr="00197138" w:rsidRDefault="00EB7903" w:rsidP="00EB7903">
      <w:pPr>
        <w:pStyle w:val="Heading2"/>
      </w:pPr>
      <w:bookmarkStart w:id="85" w:name="_Toc456599827"/>
      <w:r>
        <w:t>Internal validation</w:t>
      </w:r>
      <w:bookmarkEnd w:id="85"/>
    </w:p>
    <w:p w14:paraId="7D3784B9" w14:textId="77777777" w:rsidR="00590783" w:rsidRDefault="00590783" w:rsidP="005F7501">
      <w:pPr>
        <w:pStyle w:val="Heading3"/>
      </w:pPr>
      <w:bookmarkStart w:id="86" w:name="_Toc456599828"/>
      <w:r>
        <w:t>ROC curves</w:t>
      </w:r>
      <w:bookmarkEnd w:id="86"/>
    </w:p>
    <w:p w14:paraId="55EBABE9" w14:textId="68FE4964" w:rsidR="00590783" w:rsidRDefault="00590783" w:rsidP="00590783">
      <w:r w:rsidRPr="00590783">
        <w:t xml:space="preserve">We next examined the receiver operating characteristics (ROC) curves for the various models. The best ROC curve which predicts data perfectly will touch the top-left corner of the plot (area 1.0), and the larger the area under the ROC curve the better the prediction. An area of 0.5 signifies a prediction no better than chance. </w:t>
      </w:r>
      <w:r w:rsidR="004E4291">
        <w:t>The results are summarised in</w:t>
      </w:r>
      <w:r w:rsidR="00EB7903">
        <w:t xml:space="preserve"> </w:t>
      </w:r>
      <w:r w:rsidR="00EB7903">
        <w:fldChar w:fldCharType="begin"/>
      </w:r>
      <w:r w:rsidR="00EB7903">
        <w:instrText xml:space="preserve"> REF _Ref444516323 \h </w:instrText>
      </w:r>
      <w:r w:rsidR="00EB7903">
        <w:fldChar w:fldCharType="separate"/>
      </w:r>
      <w:r w:rsidR="00560A8C">
        <w:t xml:space="preserve">Table </w:t>
      </w:r>
      <w:r w:rsidR="00560A8C">
        <w:rPr>
          <w:noProof/>
        </w:rPr>
        <w:t>18</w:t>
      </w:r>
      <w:r w:rsidR="00EB7903">
        <w:fldChar w:fldCharType="end"/>
      </w:r>
      <w:r w:rsidR="004E4291">
        <w:t>.</w:t>
      </w:r>
      <w:r w:rsidR="0003330E">
        <w:t xml:space="preserve"> </w:t>
      </w:r>
      <w:proofErr w:type="gramStart"/>
      <w:r w:rsidR="0003330E">
        <w:t>Unfortunately</w:t>
      </w:r>
      <w:proofErr w:type="gramEnd"/>
      <w:r w:rsidR="0003330E">
        <w:t xml:space="preserve"> these models do not perform </w:t>
      </w:r>
      <w:proofErr w:type="spellStart"/>
      <w:r w:rsidR="0003330E">
        <w:t>particulary</w:t>
      </w:r>
      <w:proofErr w:type="spellEnd"/>
      <w:r w:rsidR="0003330E">
        <w:t xml:space="preserve"> well- we would hope for an area under the ROC curve of at least 70%.</w:t>
      </w:r>
    </w:p>
    <w:p w14:paraId="1BBFD360" w14:textId="31AEC1ED" w:rsidR="00590783" w:rsidRDefault="004E4291" w:rsidP="004E4291">
      <w:pPr>
        <w:pStyle w:val="Caption"/>
      </w:pPr>
      <w:bookmarkStart w:id="87" w:name="_Ref444516323"/>
      <w:r>
        <w:t xml:space="preserve">Table </w:t>
      </w:r>
      <w:r w:rsidR="00623443">
        <w:fldChar w:fldCharType="begin"/>
      </w:r>
      <w:r w:rsidR="00623443">
        <w:instrText xml:space="preserve"> SEQ Table \* ARABIC </w:instrText>
      </w:r>
      <w:r w:rsidR="00623443">
        <w:fldChar w:fldCharType="separate"/>
      </w:r>
      <w:r w:rsidR="00560A8C">
        <w:rPr>
          <w:noProof/>
        </w:rPr>
        <w:t>19</w:t>
      </w:r>
      <w:r w:rsidR="00623443">
        <w:rPr>
          <w:noProof/>
        </w:rPr>
        <w:fldChar w:fldCharType="end"/>
      </w:r>
      <w:bookmarkEnd w:id="87"/>
      <w:r>
        <w:t xml:space="preserve">: </w:t>
      </w:r>
      <w:r w:rsidRPr="00590783">
        <w:t>receiver operating characteristics (ROC) curves for the various</w:t>
      </w:r>
      <w:r>
        <w:t xml:space="preserve"> CPRD</w:t>
      </w:r>
      <w:r w:rsidRPr="00590783">
        <w:t xml:space="preserve"> models</w:t>
      </w:r>
    </w:p>
    <w:tbl>
      <w:tblPr>
        <w:tblStyle w:val="GridTable4-Accent11"/>
        <w:tblW w:w="9734" w:type="dxa"/>
        <w:tblLook w:val="04A0" w:firstRow="1" w:lastRow="0" w:firstColumn="1" w:lastColumn="0" w:noHBand="0" w:noVBand="1"/>
      </w:tblPr>
      <w:tblGrid>
        <w:gridCol w:w="5316"/>
        <w:gridCol w:w="850"/>
        <w:gridCol w:w="851"/>
        <w:gridCol w:w="850"/>
        <w:gridCol w:w="1867"/>
      </w:tblGrid>
      <w:tr w:rsidR="00590783" w:rsidRPr="00114DB6" w14:paraId="35E22480" w14:textId="77777777" w:rsidTr="00114DB6">
        <w:trPr>
          <w:cnfStyle w:val="100000000000" w:firstRow="1" w:lastRow="0" w:firstColumn="0" w:lastColumn="0" w:oddVBand="0" w:evenVBand="0" w:oddHBand="0" w:evenHBand="0" w:firstRowFirstColumn="0" w:firstRowLastColumn="0" w:lastRowFirstColumn="0" w:lastRowLastColumn="0"/>
          <w:trHeight w:val="579"/>
          <w:tblHeader/>
        </w:trPr>
        <w:tc>
          <w:tcPr>
            <w:cnfStyle w:val="001000000000" w:firstRow="0" w:lastRow="0" w:firstColumn="1" w:lastColumn="0" w:oddVBand="0" w:evenVBand="0" w:oddHBand="0" w:evenHBand="0" w:firstRowFirstColumn="0" w:firstRowLastColumn="0" w:lastRowFirstColumn="0" w:lastRowLastColumn="0"/>
            <w:tcW w:w="5316" w:type="dxa"/>
          </w:tcPr>
          <w:p w14:paraId="291CCC7D" w14:textId="77777777" w:rsidR="00590783" w:rsidRPr="00114DB6" w:rsidRDefault="00590783" w:rsidP="000B143D">
            <w:pPr>
              <w:jc w:val="center"/>
            </w:pPr>
            <w:r w:rsidRPr="00114DB6">
              <w:t>Model description</w:t>
            </w:r>
          </w:p>
        </w:tc>
        <w:tc>
          <w:tcPr>
            <w:tcW w:w="850" w:type="dxa"/>
          </w:tcPr>
          <w:p w14:paraId="50DD9D3E" w14:textId="77777777" w:rsidR="00590783" w:rsidRPr="00114DB6" w:rsidRDefault="00590783" w:rsidP="000B143D">
            <w:pPr>
              <w:jc w:val="center"/>
              <w:cnfStyle w:val="100000000000" w:firstRow="1" w:lastRow="0" w:firstColumn="0" w:lastColumn="0" w:oddVBand="0" w:evenVBand="0" w:oddHBand="0" w:evenHBand="0" w:firstRowFirstColumn="0" w:firstRowLastColumn="0" w:lastRowFirstColumn="0" w:lastRowLastColumn="0"/>
            </w:pPr>
            <w:r w:rsidRPr="00114DB6">
              <w:t>Model</w:t>
            </w:r>
          </w:p>
        </w:tc>
        <w:tc>
          <w:tcPr>
            <w:tcW w:w="851" w:type="dxa"/>
          </w:tcPr>
          <w:p w14:paraId="60E63873" w14:textId="77777777" w:rsidR="00590783" w:rsidRPr="00114DB6" w:rsidRDefault="00590783" w:rsidP="000B143D">
            <w:pPr>
              <w:jc w:val="center"/>
              <w:cnfStyle w:val="100000000000" w:firstRow="1" w:lastRow="0" w:firstColumn="0" w:lastColumn="0" w:oddVBand="0" w:evenVBand="0" w:oddHBand="0" w:evenHBand="0" w:firstRowFirstColumn="0" w:firstRowLastColumn="0" w:lastRowFirstColumn="0" w:lastRowLastColumn="0"/>
            </w:pPr>
            <w:r w:rsidRPr="00114DB6">
              <w:t>ROC area</w:t>
            </w:r>
          </w:p>
        </w:tc>
        <w:tc>
          <w:tcPr>
            <w:tcW w:w="850" w:type="dxa"/>
          </w:tcPr>
          <w:p w14:paraId="7B108750" w14:textId="77777777" w:rsidR="00590783" w:rsidRPr="00114DB6" w:rsidRDefault="00590783" w:rsidP="000B143D">
            <w:pPr>
              <w:jc w:val="center"/>
              <w:cnfStyle w:val="100000000000" w:firstRow="1" w:lastRow="0" w:firstColumn="0" w:lastColumn="0" w:oddVBand="0" w:evenVBand="0" w:oddHBand="0" w:evenHBand="0" w:firstRowFirstColumn="0" w:firstRowLastColumn="0" w:lastRowFirstColumn="0" w:lastRowLastColumn="0"/>
            </w:pPr>
            <w:r w:rsidRPr="00114DB6">
              <w:t>SE</w:t>
            </w:r>
          </w:p>
        </w:tc>
        <w:tc>
          <w:tcPr>
            <w:tcW w:w="1867" w:type="dxa"/>
          </w:tcPr>
          <w:p w14:paraId="44240BB6" w14:textId="77777777" w:rsidR="00590783" w:rsidRPr="00114DB6" w:rsidRDefault="00590783" w:rsidP="000B143D">
            <w:pPr>
              <w:jc w:val="center"/>
              <w:cnfStyle w:val="100000000000" w:firstRow="1" w:lastRow="0" w:firstColumn="0" w:lastColumn="0" w:oddVBand="0" w:evenVBand="0" w:oddHBand="0" w:evenHBand="0" w:firstRowFirstColumn="0" w:firstRowLastColumn="0" w:lastRowFirstColumn="0" w:lastRowLastColumn="0"/>
            </w:pPr>
            <w:r w:rsidRPr="00114DB6">
              <w:t>95% CI</w:t>
            </w:r>
          </w:p>
        </w:tc>
      </w:tr>
      <w:tr w:rsidR="00590783" w:rsidRPr="00013E19" w14:paraId="0D5A897A" w14:textId="77777777" w:rsidTr="005F7501">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5316" w:type="dxa"/>
          </w:tcPr>
          <w:p w14:paraId="3F9F251B" w14:textId="77777777" w:rsidR="00590783" w:rsidRPr="004E4291" w:rsidRDefault="00590783" w:rsidP="000B143D">
            <w:pPr>
              <w:rPr>
                <w:b w:val="0"/>
              </w:rPr>
            </w:pPr>
            <w:r w:rsidRPr="004E4291">
              <w:rPr>
                <w:b w:val="0"/>
              </w:rPr>
              <w:t>Logistic regres</w:t>
            </w:r>
            <w:r w:rsidR="008E5429">
              <w:rPr>
                <w:b w:val="0"/>
              </w:rPr>
              <w:t>sion model for CHD including all risk factor variables (Full Model)</w:t>
            </w:r>
          </w:p>
        </w:tc>
        <w:tc>
          <w:tcPr>
            <w:tcW w:w="850" w:type="dxa"/>
          </w:tcPr>
          <w:p w14:paraId="575F5825" w14:textId="77777777" w:rsidR="00590783" w:rsidRPr="00013E19" w:rsidRDefault="008E5429" w:rsidP="000B143D">
            <w:pPr>
              <w:cnfStyle w:val="000000100000" w:firstRow="0" w:lastRow="0" w:firstColumn="0" w:lastColumn="0" w:oddVBand="0" w:evenVBand="0" w:oddHBand="1" w:evenHBand="0" w:firstRowFirstColumn="0" w:firstRowLastColumn="0" w:lastRowFirstColumn="0" w:lastRowLastColumn="0"/>
            </w:pPr>
            <w:r>
              <w:t>M1</w:t>
            </w:r>
          </w:p>
        </w:tc>
        <w:tc>
          <w:tcPr>
            <w:tcW w:w="851" w:type="dxa"/>
          </w:tcPr>
          <w:p w14:paraId="7FC56D63" w14:textId="77777777" w:rsidR="00590783" w:rsidRPr="00013E19" w:rsidRDefault="008E5429" w:rsidP="001A61DD">
            <w:pPr>
              <w:cnfStyle w:val="000000100000" w:firstRow="0" w:lastRow="0" w:firstColumn="0" w:lastColumn="0" w:oddVBand="0" w:evenVBand="0" w:oddHBand="1" w:evenHBand="0" w:firstRowFirstColumn="0" w:firstRowLastColumn="0" w:lastRowFirstColumn="0" w:lastRowLastColumn="0"/>
            </w:pPr>
            <w:r>
              <w:t>0.6931</w:t>
            </w:r>
          </w:p>
        </w:tc>
        <w:tc>
          <w:tcPr>
            <w:tcW w:w="850" w:type="dxa"/>
          </w:tcPr>
          <w:p w14:paraId="54026906" w14:textId="77777777" w:rsidR="00590783" w:rsidRPr="00013E19" w:rsidRDefault="008E5429" w:rsidP="001A61DD">
            <w:pPr>
              <w:cnfStyle w:val="000000100000" w:firstRow="0" w:lastRow="0" w:firstColumn="0" w:lastColumn="0" w:oddVBand="0" w:evenVBand="0" w:oddHBand="1" w:evenHBand="0" w:firstRowFirstColumn="0" w:firstRowLastColumn="0" w:lastRowFirstColumn="0" w:lastRowLastColumn="0"/>
            </w:pPr>
            <w:r>
              <w:t>0.0080</w:t>
            </w:r>
          </w:p>
        </w:tc>
        <w:tc>
          <w:tcPr>
            <w:tcW w:w="1867" w:type="dxa"/>
          </w:tcPr>
          <w:p w14:paraId="7B83E0F8" w14:textId="77777777" w:rsidR="00590783" w:rsidRPr="00013E19" w:rsidRDefault="008E5429" w:rsidP="001A61DD">
            <w:pPr>
              <w:cnfStyle w:val="000000100000" w:firstRow="0" w:lastRow="0" w:firstColumn="0" w:lastColumn="0" w:oddVBand="0" w:evenVBand="0" w:oddHBand="1" w:evenHBand="0" w:firstRowFirstColumn="0" w:firstRowLastColumn="0" w:lastRowFirstColumn="0" w:lastRowLastColumn="0"/>
            </w:pPr>
            <w:r>
              <w:t>0.6773-0.7088</w:t>
            </w:r>
          </w:p>
        </w:tc>
      </w:tr>
      <w:tr w:rsidR="001A61DD" w:rsidRPr="006B11E6" w14:paraId="2E17AE2B" w14:textId="77777777" w:rsidTr="005F7501">
        <w:trPr>
          <w:trHeight w:val="787"/>
        </w:trPr>
        <w:tc>
          <w:tcPr>
            <w:cnfStyle w:val="001000000000" w:firstRow="0" w:lastRow="0" w:firstColumn="1" w:lastColumn="0" w:oddVBand="0" w:evenVBand="0" w:oddHBand="0" w:evenHBand="0" w:firstRowFirstColumn="0" w:firstRowLastColumn="0" w:lastRowFirstColumn="0" w:lastRowLastColumn="0"/>
            <w:tcW w:w="5316" w:type="dxa"/>
          </w:tcPr>
          <w:p w14:paraId="29A732F2" w14:textId="77777777" w:rsidR="001A61DD" w:rsidRPr="004E4291" w:rsidRDefault="00255166" w:rsidP="001A61DD">
            <w:pPr>
              <w:rPr>
                <w:b w:val="0"/>
              </w:rPr>
            </w:pPr>
            <w:r w:rsidRPr="004E4291">
              <w:rPr>
                <w:b w:val="0"/>
              </w:rPr>
              <w:t>Logistic regres</w:t>
            </w:r>
            <w:r>
              <w:rPr>
                <w:b w:val="0"/>
              </w:rPr>
              <w:t>sion model for CHD – Forward and backward stepwise selection</w:t>
            </w:r>
          </w:p>
        </w:tc>
        <w:tc>
          <w:tcPr>
            <w:tcW w:w="850" w:type="dxa"/>
          </w:tcPr>
          <w:p w14:paraId="0E5A3AF2" w14:textId="77777777" w:rsidR="001A61DD" w:rsidRPr="00590783" w:rsidRDefault="00255166" w:rsidP="001A61DD">
            <w:pPr>
              <w:cnfStyle w:val="000000000000" w:firstRow="0" w:lastRow="0" w:firstColumn="0" w:lastColumn="0" w:oddVBand="0" w:evenVBand="0" w:oddHBand="0" w:evenHBand="0" w:firstRowFirstColumn="0" w:firstRowLastColumn="0" w:lastRowFirstColumn="0" w:lastRowLastColumn="0"/>
            </w:pPr>
            <w:r>
              <w:t>M4</w:t>
            </w:r>
          </w:p>
        </w:tc>
        <w:tc>
          <w:tcPr>
            <w:tcW w:w="851" w:type="dxa"/>
          </w:tcPr>
          <w:p w14:paraId="3693FEE7" w14:textId="77777777" w:rsidR="001A61DD" w:rsidRPr="00013E19" w:rsidRDefault="00255166" w:rsidP="001A61DD">
            <w:pPr>
              <w:cnfStyle w:val="000000000000" w:firstRow="0" w:lastRow="0" w:firstColumn="0" w:lastColumn="0" w:oddVBand="0" w:evenVBand="0" w:oddHBand="0" w:evenHBand="0" w:firstRowFirstColumn="0" w:firstRowLastColumn="0" w:lastRowFirstColumn="0" w:lastRowLastColumn="0"/>
            </w:pPr>
            <w:r>
              <w:t>0.6922</w:t>
            </w:r>
          </w:p>
        </w:tc>
        <w:tc>
          <w:tcPr>
            <w:tcW w:w="850" w:type="dxa"/>
          </w:tcPr>
          <w:p w14:paraId="66A6A51B" w14:textId="77777777" w:rsidR="001A61DD" w:rsidRPr="00013E19" w:rsidRDefault="00255166" w:rsidP="001A61DD">
            <w:pPr>
              <w:cnfStyle w:val="000000000000" w:firstRow="0" w:lastRow="0" w:firstColumn="0" w:lastColumn="0" w:oddVBand="0" w:evenVBand="0" w:oddHBand="0" w:evenHBand="0" w:firstRowFirstColumn="0" w:firstRowLastColumn="0" w:lastRowFirstColumn="0" w:lastRowLastColumn="0"/>
            </w:pPr>
            <w:r>
              <w:t>0.0081</w:t>
            </w:r>
          </w:p>
        </w:tc>
        <w:tc>
          <w:tcPr>
            <w:tcW w:w="1867" w:type="dxa"/>
          </w:tcPr>
          <w:p w14:paraId="2218D7B3" w14:textId="77777777" w:rsidR="001A61DD" w:rsidRPr="00013E19" w:rsidRDefault="00255166" w:rsidP="001A61DD">
            <w:pPr>
              <w:cnfStyle w:val="000000000000" w:firstRow="0" w:lastRow="0" w:firstColumn="0" w:lastColumn="0" w:oddVBand="0" w:evenVBand="0" w:oddHBand="0" w:evenHBand="0" w:firstRowFirstColumn="0" w:firstRowLastColumn="0" w:lastRowFirstColumn="0" w:lastRowLastColumn="0"/>
            </w:pPr>
            <w:r>
              <w:t>0.6764-0.7080</w:t>
            </w:r>
          </w:p>
        </w:tc>
      </w:tr>
    </w:tbl>
    <w:p w14:paraId="0FEC5737" w14:textId="77777777" w:rsidR="00924AB6" w:rsidRDefault="00BC1F2D" w:rsidP="00125EC4">
      <w:pPr>
        <w:pStyle w:val="Heading3"/>
      </w:pPr>
      <w:bookmarkStart w:id="88" w:name="_Toc456599829"/>
      <w:r>
        <w:t>Probability and sensitivity</w:t>
      </w:r>
      <w:r w:rsidR="0007495C">
        <w:t>/specificity</w:t>
      </w:r>
      <w:r>
        <w:t xml:space="preserve"> analysis</w:t>
      </w:r>
      <w:bookmarkEnd w:id="88"/>
    </w:p>
    <w:p w14:paraId="78DA94D8" w14:textId="5C364F7A" w:rsidR="00BC1F2D" w:rsidRDefault="00BC1F2D" w:rsidP="00125EC4">
      <w:r>
        <w:t>We use</w:t>
      </w:r>
      <w:r w:rsidR="00EB7903">
        <w:t>d</w:t>
      </w:r>
      <w:r>
        <w:t xml:space="preserve"> the stepwise forward model</w:t>
      </w:r>
      <w:r w:rsidR="00114DB6">
        <w:t>s i.e. M4, M5 and M6</w:t>
      </w:r>
      <w:r>
        <w:t xml:space="preserve"> to predict the probability of individual being </w:t>
      </w:r>
      <w:r w:rsidR="00C23E66">
        <w:t>CHD/stroke/PAD</w:t>
      </w:r>
      <w:r w:rsidR="006732DC">
        <w:t xml:space="preserve"> </w:t>
      </w:r>
      <w:r>
        <w:t xml:space="preserve">case in </w:t>
      </w:r>
      <w:r w:rsidR="00EB7903">
        <w:t>the Wh</w:t>
      </w:r>
      <w:r w:rsidR="0003330E">
        <w:t>i</w:t>
      </w:r>
      <w:r w:rsidR="00EB7903">
        <w:t xml:space="preserve">tehall II </w:t>
      </w:r>
      <w:r>
        <w:t>data set.</w:t>
      </w:r>
      <w:r w:rsidR="005F7501">
        <w:t xml:space="preserve"> </w:t>
      </w:r>
      <w:r w:rsidR="0003330E">
        <w:t xml:space="preserve">We also produced </w:t>
      </w:r>
      <w:r>
        <w:t xml:space="preserve">box plots </w:t>
      </w:r>
      <w:r w:rsidR="0003330E">
        <w:t xml:space="preserve">to </w:t>
      </w:r>
      <w:r>
        <w:t xml:space="preserve">show the predicted probability of people with </w:t>
      </w:r>
      <w:r w:rsidR="00C23E66">
        <w:t>CHD</w:t>
      </w:r>
      <w:r w:rsidR="006732DC">
        <w:t xml:space="preserve"> </w:t>
      </w:r>
      <w:r>
        <w:t>caseness among the non-</w:t>
      </w:r>
      <w:r w:rsidR="00C23E66">
        <w:t>CHD</w:t>
      </w:r>
      <w:r w:rsidR="006732DC">
        <w:t xml:space="preserve"> </w:t>
      </w:r>
      <w:r>
        <w:t xml:space="preserve">and </w:t>
      </w:r>
      <w:r w:rsidR="00C23E66">
        <w:t>CHD</w:t>
      </w:r>
      <w:r w:rsidR="006732DC">
        <w:t xml:space="preserve"> </w:t>
      </w:r>
      <w:r>
        <w:t xml:space="preserve">groups.  Since we have a binary response model, we can choose a cut-off point on the predicted probability to separate the predicted </w:t>
      </w:r>
      <w:r w:rsidR="00C23E66">
        <w:t>CHD</w:t>
      </w:r>
      <w:r w:rsidR="006732DC">
        <w:t xml:space="preserve"> </w:t>
      </w:r>
      <w:r>
        <w:t>cases (with higher predicted probability) from the predicted non-</w:t>
      </w:r>
      <w:r w:rsidR="00C23E66">
        <w:t>CHD</w:t>
      </w:r>
      <w:r w:rsidR="006732DC">
        <w:t xml:space="preserve"> </w:t>
      </w:r>
      <w:r>
        <w:t xml:space="preserve">cases (with lower predicted probability). </w:t>
      </w:r>
      <w:r w:rsidR="0003330E">
        <w:t>N</w:t>
      </w:r>
      <w:r>
        <w:t xml:space="preserve">o matter which cut-off point we choose, there will always be </w:t>
      </w:r>
      <w:proofErr w:type="spellStart"/>
      <w:r>
        <w:t>mis</w:t>
      </w:r>
      <w:proofErr w:type="spellEnd"/>
      <w:r>
        <w:t>-classified people. Therefore, we use sensitivity and specificity plots to help with this decision.</w:t>
      </w:r>
    </w:p>
    <w:p w14:paraId="663889A4" w14:textId="77777777" w:rsidR="00924AB6" w:rsidRDefault="00924AB6" w:rsidP="00125EC4"/>
    <w:p w14:paraId="2205386A" w14:textId="1C7F60F1" w:rsidR="00924AB6" w:rsidRDefault="0007495C" w:rsidP="00125EC4">
      <w:r w:rsidRPr="0007495C">
        <w:t>The sensitivity/specificity versus probability cut-off plot shows the corresponding sensitivity and specificity in each possible probability cut-off point. Higher sensitivity would usually yield low specificity and vice versa, the rule of thumb is to choose a cut-off probability to maximize both. We choose the cut-off probability where sensitivity and specificity lines cross.</w:t>
      </w:r>
    </w:p>
    <w:p w14:paraId="29B4DFEA" w14:textId="547AFB44" w:rsidR="00EA1D75" w:rsidRDefault="0041168A" w:rsidP="0041168A">
      <w:pPr>
        <w:pStyle w:val="Heading2"/>
      </w:pPr>
      <w:bookmarkStart w:id="89" w:name="_Toc456599830"/>
      <w:r>
        <w:t>Local estimates</w:t>
      </w:r>
      <w:bookmarkEnd w:id="89"/>
    </w:p>
    <w:p w14:paraId="09542B55" w14:textId="1AAA5423" w:rsidR="00EB7903" w:rsidRDefault="002453BE" w:rsidP="002453BE">
      <w:pPr>
        <w:pStyle w:val="Heading3"/>
      </w:pPr>
      <w:bookmarkStart w:id="90" w:name="_Toc456599831"/>
      <w:r>
        <w:t>Internal validation</w:t>
      </w:r>
      <w:bookmarkEnd w:id="90"/>
    </w:p>
    <w:p w14:paraId="136A8494" w14:textId="574BEAF4" w:rsidR="002453BE" w:rsidRDefault="00560A8C" w:rsidP="00EB7903">
      <w:r>
        <w:t>We have not carried out a validation by aggregating local estimates as yet.</w:t>
      </w:r>
    </w:p>
    <w:p w14:paraId="72560B34" w14:textId="7AA9571C" w:rsidR="002453BE" w:rsidRDefault="002453BE" w:rsidP="002453BE">
      <w:pPr>
        <w:pStyle w:val="Heading3"/>
      </w:pPr>
      <w:bookmarkStart w:id="91" w:name="_Toc456599832"/>
      <w:r>
        <w:lastRenderedPageBreak/>
        <w:t xml:space="preserve">External validation </w:t>
      </w:r>
      <w:r w:rsidR="00237A2F">
        <w:t>of CCG estimates against QOF prevalence</w:t>
      </w:r>
      <w:bookmarkEnd w:id="91"/>
    </w:p>
    <w:p w14:paraId="676CCBA9" w14:textId="77777777" w:rsidR="00FE1911" w:rsidRDefault="00FE1911" w:rsidP="00FE1911">
      <w:r w:rsidRPr="002B78FF">
        <w:t>The funding for the project does not include an in</w:t>
      </w:r>
      <w:r>
        <w:t>-</w:t>
      </w:r>
      <w:r w:rsidRPr="002B78FF">
        <w:t xml:space="preserve">depth external validation. For example, this could be carried out by obtaining an extract from a similar dataset e.g. </w:t>
      </w:r>
      <w:r>
        <w:t xml:space="preserve">applying the HSfE prevalence models’ equations to Whitehall II data. </w:t>
      </w:r>
      <w:proofErr w:type="gramStart"/>
      <w:r>
        <w:t>However</w:t>
      </w:r>
      <w:proofErr w:type="gramEnd"/>
      <w:r>
        <w:t xml:space="preserve"> another useful external data source is the Quality &amp; Outcomes Framework (QOF) GP-diagnosed hypertension prevalence. This can obviously be compared with diagnosed hypertension prevalence from the model, taking into account that the HSfE definition </w:t>
      </w:r>
      <w:r w:rsidRPr="002B78FF">
        <w:t>was derived from the number of patients that reported being told by a nurse or doctor that they had high BP</w:t>
      </w:r>
      <w:r>
        <w:t xml:space="preserve">. </w:t>
      </w:r>
    </w:p>
    <w:p w14:paraId="53CDF3CD" w14:textId="77777777" w:rsidR="00FE1911" w:rsidRDefault="00FE1911" w:rsidP="00FE1911"/>
    <w:p w14:paraId="1F0EDE69" w14:textId="0330FA9E" w:rsidR="00FE1911" w:rsidRPr="00237A2F" w:rsidRDefault="00FE1911" w:rsidP="00FE1911">
      <w:pPr>
        <w:rPr>
          <w:color w:val="000000"/>
        </w:rPr>
      </w:pPr>
      <w:r w:rsidRPr="00237A2F">
        <w:t xml:space="preserve">We carried out a disagreement analysis between model-estimated and QOF prevalence (%) of diagnosed </w:t>
      </w:r>
      <w:r w:rsidR="00D81835">
        <w:t>CHD</w:t>
      </w:r>
      <w:r w:rsidRPr="00237A2F">
        <w:t xml:space="preserve"> in CCGs.</w:t>
      </w:r>
      <w:r w:rsidRPr="00087FAC">
        <w:t xml:space="preserve"> </w:t>
      </w:r>
      <w:r>
        <w:t xml:space="preserve">We estimated three </w:t>
      </w:r>
      <w:r w:rsidRPr="00087FAC">
        <w:t>principal components of disagreement (discordance as measured by Kendall's tau-a, bias as measured by median difference, and calibration as measured by the Theil-Sen median slope).</w:t>
      </w:r>
      <w:r w:rsidRPr="00237A2F">
        <w:t xml:space="preserve"> </w:t>
      </w:r>
      <w:r w:rsidR="00D81835">
        <w:t xml:space="preserve">Using the CHD estimates </w:t>
      </w:r>
      <w:r w:rsidR="00D81835" w:rsidRPr="00D81835">
        <w:rPr>
          <w:u w:val="single"/>
        </w:rPr>
        <w:t>without</w:t>
      </w:r>
      <w:r w:rsidR="00D81835">
        <w:t xml:space="preserve"> IMD score in the model, t</w:t>
      </w:r>
      <w:r w:rsidRPr="00237A2F">
        <w:t xml:space="preserve">he </w:t>
      </w:r>
      <w:r w:rsidRPr="00237A2F">
        <w:rPr>
          <w:bCs/>
        </w:rPr>
        <w:t xml:space="preserve">Kendall's tau-a between model-estimated and QOF prevalence of </w:t>
      </w:r>
      <w:r w:rsidR="00560A8C">
        <w:rPr>
          <w:bCs/>
        </w:rPr>
        <w:t xml:space="preserve">CHD </w:t>
      </w:r>
      <w:r w:rsidR="00D81835">
        <w:rPr>
          <w:bCs/>
        </w:rPr>
        <w:t xml:space="preserve">for 7,500 practices was </w:t>
      </w:r>
      <w:r w:rsidR="00D81835" w:rsidRPr="00D81835">
        <w:rPr>
          <w:color w:val="000000"/>
        </w:rPr>
        <w:t xml:space="preserve">0.184 </w:t>
      </w:r>
      <w:r w:rsidRPr="00237A2F">
        <w:rPr>
          <w:color w:val="000000"/>
        </w:rPr>
        <w:t>(95% C</w:t>
      </w:r>
      <w:r w:rsidR="00D81835">
        <w:rPr>
          <w:color w:val="000000"/>
        </w:rPr>
        <w:t>I</w:t>
      </w:r>
      <w:r w:rsidRPr="00237A2F">
        <w:rPr>
          <w:color w:val="000000"/>
        </w:rPr>
        <w:t xml:space="preserve">s </w:t>
      </w:r>
      <w:r w:rsidR="00D81835" w:rsidRPr="00D81835">
        <w:rPr>
          <w:color w:val="000000"/>
        </w:rPr>
        <w:t>0.168</w:t>
      </w:r>
      <w:r w:rsidR="00D81835">
        <w:rPr>
          <w:color w:val="000000"/>
        </w:rPr>
        <w:t>-0.</w:t>
      </w:r>
      <w:r w:rsidR="00D81835" w:rsidRPr="00D81835">
        <w:rPr>
          <w:color w:val="000000"/>
        </w:rPr>
        <w:t>199</w:t>
      </w:r>
      <w:r w:rsidR="00560A8C" w:rsidRPr="00560A8C">
        <w:rPr>
          <w:color w:val="000000"/>
        </w:rPr>
        <w:t>)</w:t>
      </w:r>
      <w:r w:rsidRPr="00237A2F">
        <w:rPr>
          <w:color w:val="000000"/>
        </w:rPr>
        <w:t>), and p=</w:t>
      </w:r>
      <w:r w:rsidR="00D81835" w:rsidRPr="00D81835">
        <w:rPr>
          <w:color w:val="000000"/>
        </w:rPr>
        <w:t>3.7x10</w:t>
      </w:r>
      <w:r w:rsidR="00D81835" w:rsidRPr="00D81835">
        <w:rPr>
          <w:color w:val="000000"/>
          <w:vertAlign w:val="superscript"/>
        </w:rPr>
        <w:t>-108</w:t>
      </w:r>
      <w:r w:rsidRPr="00237A2F">
        <w:rPr>
          <w:color w:val="000000"/>
        </w:rPr>
        <w:t xml:space="preserve">. </w:t>
      </w:r>
      <w:r w:rsidRPr="00237A2F">
        <w:rPr>
          <w:color w:val="000000"/>
        </w:rPr>
        <w:fldChar w:fldCharType="begin"/>
      </w:r>
      <w:r w:rsidRPr="00237A2F">
        <w:rPr>
          <w:color w:val="000000"/>
        </w:rPr>
        <w:instrText xml:space="preserve"> REF _Ref455331841 \h  \* MERGEFORMAT </w:instrText>
      </w:r>
      <w:r w:rsidRPr="00237A2F">
        <w:rPr>
          <w:color w:val="000000"/>
        </w:rPr>
      </w:r>
      <w:r w:rsidRPr="00237A2F">
        <w:rPr>
          <w:color w:val="000000"/>
        </w:rPr>
        <w:fldChar w:fldCharType="separate"/>
      </w:r>
      <w:r w:rsidR="00560A8C">
        <w:t xml:space="preserve">Table </w:t>
      </w:r>
      <w:r w:rsidR="00560A8C">
        <w:rPr>
          <w:noProof/>
        </w:rPr>
        <w:t>19</w:t>
      </w:r>
      <w:r w:rsidRPr="00237A2F">
        <w:rPr>
          <w:color w:val="000000"/>
        </w:rPr>
        <w:fldChar w:fldCharType="end"/>
      </w:r>
      <w:r>
        <w:rPr>
          <w:color w:val="000000"/>
        </w:rPr>
        <w:t xml:space="preserve"> shows </w:t>
      </w:r>
      <w:r w:rsidRPr="00237A2F">
        <w:rPr>
          <w:color w:val="000000"/>
        </w:rPr>
        <w:t xml:space="preserve">percentile differences between model-estimated and QOF prevalence of diagnosed </w:t>
      </w:r>
      <w:r w:rsidR="00D81835">
        <w:rPr>
          <w:color w:val="000000"/>
        </w:rPr>
        <w:t>CHD</w:t>
      </w:r>
      <w:r>
        <w:rPr>
          <w:color w:val="000000"/>
        </w:rPr>
        <w:t>.</w:t>
      </w:r>
      <w:r w:rsidR="00560A8C">
        <w:rPr>
          <w:color w:val="000000"/>
        </w:rPr>
        <w:t xml:space="preserve"> </w:t>
      </w:r>
    </w:p>
    <w:p w14:paraId="18771AF1" w14:textId="35FDE06A" w:rsidR="00FE1911" w:rsidRPr="002453BE" w:rsidRDefault="00FE1911" w:rsidP="00FE1911">
      <w:pPr>
        <w:pStyle w:val="Caption"/>
        <w:rPr>
          <w:color w:val="000000"/>
          <w:szCs w:val="22"/>
        </w:rPr>
      </w:pPr>
      <w:bookmarkStart w:id="92" w:name="_Ref455331841"/>
      <w:r>
        <w:t xml:space="preserve">Table </w:t>
      </w:r>
      <w:r w:rsidR="00623443">
        <w:fldChar w:fldCharType="begin"/>
      </w:r>
      <w:r w:rsidR="00623443">
        <w:instrText xml:space="preserve"> SEQ Table \* ARABIC </w:instrText>
      </w:r>
      <w:r w:rsidR="00623443">
        <w:fldChar w:fldCharType="separate"/>
      </w:r>
      <w:r w:rsidR="00560A8C">
        <w:rPr>
          <w:noProof/>
        </w:rPr>
        <w:t>20</w:t>
      </w:r>
      <w:r w:rsidR="00623443">
        <w:rPr>
          <w:noProof/>
        </w:rPr>
        <w:fldChar w:fldCharType="end"/>
      </w:r>
      <w:bookmarkEnd w:id="92"/>
      <w:r>
        <w:rPr>
          <w:b w:val="0"/>
          <w:bCs w:val="0"/>
          <w:color w:val="000000"/>
          <w:szCs w:val="22"/>
        </w:rPr>
        <w:t>: p</w:t>
      </w:r>
      <w:r w:rsidRPr="002453BE">
        <w:rPr>
          <w:color w:val="000000"/>
          <w:szCs w:val="22"/>
        </w:rPr>
        <w:t xml:space="preserve">ercentile differences between model-estimated and QOF prevalence of </w:t>
      </w:r>
      <w:r w:rsidR="00D81835">
        <w:rPr>
          <w:color w:val="000000"/>
          <w:szCs w:val="22"/>
        </w:rPr>
        <w:t>CHD</w:t>
      </w:r>
    </w:p>
    <w:tbl>
      <w:tblPr>
        <w:tblStyle w:val="GridTable4-Accent11"/>
        <w:tblW w:w="0" w:type="auto"/>
        <w:jc w:val="center"/>
        <w:tblLook w:val="04A0" w:firstRow="1" w:lastRow="0" w:firstColumn="1" w:lastColumn="0" w:noHBand="0" w:noVBand="1"/>
      </w:tblPr>
      <w:tblGrid>
        <w:gridCol w:w="920"/>
        <w:gridCol w:w="1139"/>
        <w:gridCol w:w="1031"/>
        <w:gridCol w:w="1016"/>
      </w:tblGrid>
      <w:tr w:rsidR="00FE1911" w:rsidRPr="002453BE" w14:paraId="1CEA4B90" w14:textId="77777777" w:rsidTr="00560A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C515D41" w14:textId="77777777" w:rsidR="00FE1911" w:rsidRPr="002453BE" w:rsidRDefault="00FE1911" w:rsidP="00FE1911">
            <w:r w:rsidRPr="002453BE">
              <w:rPr>
                <w:iCs/>
              </w:rPr>
              <w:t>Percent</w:t>
            </w:r>
          </w:p>
        </w:tc>
        <w:tc>
          <w:tcPr>
            <w:tcW w:w="0" w:type="auto"/>
            <w:hideMark/>
          </w:tcPr>
          <w:p w14:paraId="487347F3" w14:textId="77777777" w:rsidR="00FE1911" w:rsidRPr="002453BE" w:rsidRDefault="00FE1911" w:rsidP="00FE1911">
            <w:pPr>
              <w:cnfStyle w:val="100000000000" w:firstRow="1" w:lastRow="0" w:firstColumn="0" w:lastColumn="0" w:oddVBand="0" w:evenVBand="0" w:oddHBand="0" w:evenHBand="0" w:firstRowFirstColumn="0" w:firstRowLastColumn="0" w:lastRowFirstColumn="0" w:lastRowLastColumn="0"/>
            </w:pPr>
            <w:r w:rsidRPr="002453BE">
              <w:rPr>
                <w:iCs/>
              </w:rPr>
              <w:t>Percentile</w:t>
            </w:r>
          </w:p>
        </w:tc>
        <w:tc>
          <w:tcPr>
            <w:tcW w:w="0" w:type="auto"/>
            <w:hideMark/>
          </w:tcPr>
          <w:p w14:paraId="099C1E1B" w14:textId="77777777" w:rsidR="00FE1911" w:rsidRPr="002453BE" w:rsidRDefault="00FE1911" w:rsidP="00FE1911">
            <w:pPr>
              <w:cnfStyle w:val="100000000000" w:firstRow="1" w:lastRow="0" w:firstColumn="0" w:lastColumn="0" w:oddVBand="0" w:evenVBand="0" w:oddHBand="0" w:evenHBand="0" w:firstRowFirstColumn="0" w:firstRowLastColumn="0" w:lastRowFirstColumn="0" w:lastRowLastColumn="0"/>
            </w:pPr>
            <w:r w:rsidRPr="002453BE">
              <w:rPr>
                <w:iCs/>
              </w:rPr>
              <w:t>(95%</w:t>
            </w:r>
          </w:p>
        </w:tc>
        <w:tc>
          <w:tcPr>
            <w:tcW w:w="1016" w:type="dxa"/>
            <w:hideMark/>
          </w:tcPr>
          <w:p w14:paraId="453BA9B5" w14:textId="77777777" w:rsidR="00FE1911" w:rsidRPr="002453BE" w:rsidRDefault="00FE1911" w:rsidP="00FE1911">
            <w:pPr>
              <w:cnfStyle w:val="100000000000" w:firstRow="1" w:lastRow="0" w:firstColumn="0" w:lastColumn="0" w:oddVBand="0" w:evenVBand="0" w:oddHBand="0" w:evenHBand="0" w:firstRowFirstColumn="0" w:firstRowLastColumn="0" w:lastRowFirstColumn="0" w:lastRowLastColumn="0"/>
            </w:pPr>
            <w:r w:rsidRPr="002453BE">
              <w:rPr>
                <w:iCs/>
              </w:rPr>
              <w:t>CI)</w:t>
            </w:r>
          </w:p>
        </w:tc>
      </w:tr>
      <w:tr w:rsidR="00D81835" w:rsidRPr="002453BE" w14:paraId="4DA6C57D" w14:textId="77777777" w:rsidTr="00326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619FBD" w14:textId="77777777" w:rsidR="00D81835" w:rsidRPr="002453BE" w:rsidRDefault="00D81835" w:rsidP="00D81835">
            <w:pPr>
              <w:rPr>
                <w:color w:val="000000"/>
              </w:rPr>
            </w:pPr>
            <w:r w:rsidRPr="002453BE">
              <w:rPr>
                <w:color w:val="000000"/>
              </w:rPr>
              <w:t>0</w:t>
            </w:r>
          </w:p>
        </w:tc>
        <w:tc>
          <w:tcPr>
            <w:tcW w:w="1139" w:type="dxa"/>
          </w:tcPr>
          <w:p w14:paraId="3339F9FE" w14:textId="2DCAE085" w:rsidR="00D81835" w:rsidRPr="002453BE" w:rsidRDefault="00D81835" w:rsidP="00D81835">
            <w:pPr>
              <w:cnfStyle w:val="000000100000" w:firstRow="0" w:lastRow="0" w:firstColumn="0" w:lastColumn="0" w:oddVBand="0" w:evenVBand="0" w:oddHBand="1" w:evenHBand="0" w:firstRowFirstColumn="0" w:firstRowLastColumn="0" w:lastRowFirstColumn="0" w:lastRowLastColumn="0"/>
              <w:rPr>
                <w:color w:val="000000"/>
              </w:rPr>
            </w:pPr>
            <w:r w:rsidRPr="00BA5085">
              <w:t>-8.8</w:t>
            </w:r>
          </w:p>
        </w:tc>
        <w:tc>
          <w:tcPr>
            <w:tcW w:w="1031" w:type="dxa"/>
          </w:tcPr>
          <w:p w14:paraId="52384111" w14:textId="5B1414AC" w:rsidR="00D81835" w:rsidRPr="002453BE" w:rsidRDefault="00D81835" w:rsidP="00D81835">
            <w:pPr>
              <w:cnfStyle w:val="000000100000" w:firstRow="0" w:lastRow="0" w:firstColumn="0" w:lastColumn="0" w:oddVBand="0" w:evenVBand="0" w:oddHBand="1" w:evenHBand="0" w:firstRowFirstColumn="0" w:firstRowLastColumn="0" w:lastRowFirstColumn="0" w:lastRowLastColumn="0"/>
              <w:rPr>
                <w:color w:val="000000"/>
              </w:rPr>
            </w:pPr>
          </w:p>
        </w:tc>
        <w:tc>
          <w:tcPr>
            <w:tcW w:w="1016" w:type="dxa"/>
          </w:tcPr>
          <w:p w14:paraId="53250111" w14:textId="2C69F9D4" w:rsidR="00D81835" w:rsidRPr="002453BE" w:rsidRDefault="00D81835" w:rsidP="00D81835">
            <w:pPr>
              <w:cnfStyle w:val="000000100000" w:firstRow="0" w:lastRow="0" w:firstColumn="0" w:lastColumn="0" w:oddVBand="0" w:evenVBand="0" w:oddHBand="1" w:evenHBand="0" w:firstRowFirstColumn="0" w:firstRowLastColumn="0" w:lastRowFirstColumn="0" w:lastRowLastColumn="0"/>
              <w:rPr>
                <w:color w:val="000000"/>
              </w:rPr>
            </w:pPr>
            <w:r w:rsidRPr="00BA5085">
              <w:t>-8.8)</w:t>
            </w:r>
          </w:p>
        </w:tc>
      </w:tr>
      <w:tr w:rsidR="00D81835" w:rsidRPr="002453BE" w14:paraId="1DDC0F9F" w14:textId="77777777" w:rsidTr="0032697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F31DDC" w14:textId="77777777" w:rsidR="00D81835" w:rsidRPr="002453BE" w:rsidRDefault="00D81835" w:rsidP="00D81835">
            <w:pPr>
              <w:rPr>
                <w:color w:val="000000"/>
              </w:rPr>
            </w:pPr>
            <w:r w:rsidRPr="002453BE">
              <w:rPr>
                <w:color w:val="000000"/>
              </w:rPr>
              <w:t>25</w:t>
            </w:r>
          </w:p>
        </w:tc>
        <w:tc>
          <w:tcPr>
            <w:tcW w:w="1139" w:type="dxa"/>
          </w:tcPr>
          <w:p w14:paraId="36CD4568" w14:textId="7C67CFA9" w:rsidR="00D81835" w:rsidRPr="002453BE" w:rsidRDefault="00D81835" w:rsidP="00D81835">
            <w:pPr>
              <w:cnfStyle w:val="000000000000" w:firstRow="0" w:lastRow="0" w:firstColumn="0" w:lastColumn="0" w:oddVBand="0" w:evenVBand="0" w:oddHBand="0" w:evenHBand="0" w:firstRowFirstColumn="0" w:firstRowLastColumn="0" w:lastRowFirstColumn="0" w:lastRowLastColumn="0"/>
              <w:rPr>
                <w:color w:val="000000"/>
              </w:rPr>
            </w:pPr>
            <w:r w:rsidRPr="00BA5085">
              <w:t>3.3</w:t>
            </w:r>
          </w:p>
        </w:tc>
        <w:tc>
          <w:tcPr>
            <w:tcW w:w="1031" w:type="dxa"/>
          </w:tcPr>
          <w:p w14:paraId="7BEC815E" w14:textId="67D68E6F" w:rsidR="00D81835" w:rsidRPr="002453BE" w:rsidRDefault="00D81835" w:rsidP="00D81835">
            <w:pPr>
              <w:cnfStyle w:val="000000000000" w:firstRow="0" w:lastRow="0" w:firstColumn="0" w:lastColumn="0" w:oddVBand="0" w:evenVBand="0" w:oddHBand="0" w:evenHBand="0" w:firstRowFirstColumn="0" w:firstRowLastColumn="0" w:lastRowFirstColumn="0" w:lastRowLastColumn="0"/>
              <w:rPr>
                <w:color w:val="000000"/>
              </w:rPr>
            </w:pPr>
            <w:r w:rsidRPr="00BA5085">
              <w:t>(3.3,</w:t>
            </w:r>
          </w:p>
        </w:tc>
        <w:tc>
          <w:tcPr>
            <w:tcW w:w="1016" w:type="dxa"/>
          </w:tcPr>
          <w:p w14:paraId="3B2BE424" w14:textId="39569A92" w:rsidR="00D81835" w:rsidRPr="002453BE" w:rsidRDefault="00D81835" w:rsidP="00D81835">
            <w:pPr>
              <w:cnfStyle w:val="000000000000" w:firstRow="0" w:lastRow="0" w:firstColumn="0" w:lastColumn="0" w:oddVBand="0" w:evenVBand="0" w:oddHBand="0" w:evenHBand="0" w:firstRowFirstColumn="0" w:firstRowLastColumn="0" w:lastRowFirstColumn="0" w:lastRowLastColumn="0"/>
              <w:rPr>
                <w:color w:val="000000"/>
              </w:rPr>
            </w:pPr>
            <w:r w:rsidRPr="00BA5085">
              <w:t>3.3)</w:t>
            </w:r>
          </w:p>
        </w:tc>
      </w:tr>
      <w:tr w:rsidR="00D81835" w:rsidRPr="002453BE" w14:paraId="3524A3AF" w14:textId="77777777" w:rsidTr="00326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5018BC" w14:textId="77777777" w:rsidR="00D81835" w:rsidRPr="002453BE" w:rsidRDefault="00D81835" w:rsidP="00D81835">
            <w:pPr>
              <w:rPr>
                <w:color w:val="000000"/>
              </w:rPr>
            </w:pPr>
            <w:r w:rsidRPr="002453BE">
              <w:rPr>
                <w:color w:val="000000"/>
              </w:rPr>
              <w:t>50</w:t>
            </w:r>
          </w:p>
        </w:tc>
        <w:tc>
          <w:tcPr>
            <w:tcW w:w="1139" w:type="dxa"/>
          </w:tcPr>
          <w:p w14:paraId="01D1B333" w14:textId="79EADBF7" w:rsidR="00D81835" w:rsidRPr="002453BE" w:rsidRDefault="00D81835" w:rsidP="00D81835">
            <w:pPr>
              <w:cnfStyle w:val="000000100000" w:firstRow="0" w:lastRow="0" w:firstColumn="0" w:lastColumn="0" w:oddVBand="0" w:evenVBand="0" w:oddHBand="1" w:evenHBand="0" w:firstRowFirstColumn="0" w:firstRowLastColumn="0" w:lastRowFirstColumn="0" w:lastRowLastColumn="0"/>
              <w:rPr>
                <w:color w:val="000000"/>
              </w:rPr>
            </w:pPr>
            <w:r w:rsidRPr="00BA5085">
              <w:t>4.0</w:t>
            </w:r>
          </w:p>
        </w:tc>
        <w:tc>
          <w:tcPr>
            <w:tcW w:w="1031" w:type="dxa"/>
          </w:tcPr>
          <w:p w14:paraId="64D46944" w14:textId="6BBA42F2" w:rsidR="00D81835" w:rsidRPr="002453BE" w:rsidRDefault="00D81835" w:rsidP="00D81835">
            <w:pPr>
              <w:cnfStyle w:val="000000100000" w:firstRow="0" w:lastRow="0" w:firstColumn="0" w:lastColumn="0" w:oddVBand="0" w:evenVBand="0" w:oddHBand="1" w:evenHBand="0" w:firstRowFirstColumn="0" w:firstRowLastColumn="0" w:lastRowFirstColumn="0" w:lastRowLastColumn="0"/>
              <w:rPr>
                <w:color w:val="000000"/>
              </w:rPr>
            </w:pPr>
            <w:r w:rsidRPr="00BA5085">
              <w:t>(3.9,</w:t>
            </w:r>
          </w:p>
        </w:tc>
        <w:tc>
          <w:tcPr>
            <w:tcW w:w="1016" w:type="dxa"/>
          </w:tcPr>
          <w:p w14:paraId="43D74952" w14:textId="1DF92569" w:rsidR="00D81835" w:rsidRPr="002453BE" w:rsidRDefault="00D81835" w:rsidP="00D81835">
            <w:pPr>
              <w:cnfStyle w:val="000000100000" w:firstRow="0" w:lastRow="0" w:firstColumn="0" w:lastColumn="0" w:oddVBand="0" w:evenVBand="0" w:oddHBand="1" w:evenHBand="0" w:firstRowFirstColumn="0" w:firstRowLastColumn="0" w:lastRowFirstColumn="0" w:lastRowLastColumn="0"/>
              <w:rPr>
                <w:color w:val="000000"/>
              </w:rPr>
            </w:pPr>
            <w:r w:rsidRPr="00BA5085">
              <w:t>4.0)</w:t>
            </w:r>
          </w:p>
        </w:tc>
      </w:tr>
      <w:tr w:rsidR="00D81835" w:rsidRPr="002453BE" w14:paraId="50330E3B" w14:textId="77777777" w:rsidTr="00326975">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A842B2" w14:textId="77777777" w:rsidR="00D81835" w:rsidRPr="002453BE" w:rsidRDefault="00D81835" w:rsidP="00D81835">
            <w:pPr>
              <w:rPr>
                <w:color w:val="000000"/>
              </w:rPr>
            </w:pPr>
            <w:r w:rsidRPr="002453BE">
              <w:rPr>
                <w:color w:val="000000"/>
              </w:rPr>
              <w:t>75</w:t>
            </w:r>
          </w:p>
        </w:tc>
        <w:tc>
          <w:tcPr>
            <w:tcW w:w="1139" w:type="dxa"/>
          </w:tcPr>
          <w:p w14:paraId="27138381" w14:textId="41A29CC5" w:rsidR="00D81835" w:rsidRPr="002453BE" w:rsidRDefault="00D81835" w:rsidP="00D81835">
            <w:pPr>
              <w:cnfStyle w:val="000000000000" w:firstRow="0" w:lastRow="0" w:firstColumn="0" w:lastColumn="0" w:oddVBand="0" w:evenVBand="0" w:oddHBand="0" w:evenHBand="0" w:firstRowFirstColumn="0" w:firstRowLastColumn="0" w:lastRowFirstColumn="0" w:lastRowLastColumn="0"/>
              <w:rPr>
                <w:color w:val="000000"/>
              </w:rPr>
            </w:pPr>
            <w:r w:rsidRPr="00BA5085">
              <w:t>4.8</w:t>
            </w:r>
          </w:p>
        </w:tc>
        <w:tc>
          <w:tcPr>
            <w:tcW w:w="1031" w:type="dxa"/>
          </w:tcPr>
          <w:p w14:paraId="32A8A15D" w14:textId="3C42B42A" w:rsidR="00D81835" w:rsidRPr="002453BE" w:rsidRDefault="00D81835" w:rsidP="00D81835">
            <w:pPr>
              <w:cnfStyle w:val="000000000000" w:firstRow="0" w:lastRow="0" w:firstColumn="0" w:lastColumn="0" w:oddVBand="0" w:evenVBand="0" w:oddHBand="0" w:evenHBand="0" w:firstRowFirstColumn="0" w:firstRowLastColumn="0" w:lastRowFirstColumn="0" w:lastRowLastColumn="0"/>
              <w:rPr>
                <w:color w:val="000000"/>
              </w:rPr>
            </w:pPr>
            <w:r w:rsidRPr="00BA5085">
              <w:t>(4.7,</w:t>
            </w:r>
          </w:p>
        </w:tc>
        <w:tc>
          <w:tcPr>
            <w:tcW w:w="1016" w:type="dxa"/>
          </w:tcPr>
          <w:p w14:paraId="0A433ACA" w14:textId="202E7F24" w:rsidR="00D81835" w:rsidRPr="002453BE" w:rsidRDefault="00D81835" w:rsidP="00D81835">
            <w:pPr>
              <w:cnfStyle w:val="000000000000" w:firstRow="0" w:lastRow="0" w:firstColumn="0" w:lastColumn="0" w:oddVBand="0" w:evenVBand="0" w:oddHBand="0" w:evenHBand="0" w:firstRowFirstColumn="0" w:firstRowLastColumn="0" w:lastRowFirstColumn="0" w:lastRowLastColumn="0"/>
              <w:rPr>
                <w:color w:val="000000"/>
              </w:rPr>
            </w:pPr>
            <w:r w:rsidRPr="00BA5085">
              <w:t>4.8)</w:t>
            </w:r>
          </w:p>
        </w:tc>
      </w:tr>
      <w:tr w:rsidR="00D81835" w:rsidRPr="002453BE" w14:paraId="10185578" w14:textId="77777777" w:rsidTr="00326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B5C5C6" w14:textId="77777777" w:rsidR="00D81835" w:rsidRPr="002453BE" w:rsidRDefault="00D81835" w:rsidP="00D81835">
            <w:pPr>
              <w:rPr>
                <w:color w:val="000000"/>
              </w:rPr>
            </w:pPr>
            <w:r w:rsidRPr="002453BE">
              <w:rPr>
                <w:color w:val="000000"/>
              </w:rPr>
              <w:t>100</w:t>
            </w:r>
          </w:p>
        </w:tc>
        <w:tc>
          <w:tcPr>
            <w:tcW w:w="1139" w:type="dxa"/>
          </w:tcPr>
          <w:p w14:paraId="45711CB0" w14:textId="7BA03033" w:rsidR="00D81835" w:rsidRPr="002453BE" w:rsidRDefault="00D81835" w:rsidP="00D81835">
            <w:pPr>
              <w:cnfStyle w:val="000000100000" w:firstRow="0" w:lastRow="0" w:firstColumn="0" w:lastColumn="0" w:oddVBand="0" w:evenVBand="0" w:oddHBand="1" w:evenHBand="0" w:firstRowFirstColumn="0" w:firstRowLastColumn="0" w:lastRowFirstColumn="0" w:lastRowLastColumn="0"/>
              <w:rPr>
                <w:color w:val="000000"/>
              </w:rPr>
            </w:pPr>
            <w:r w:rsidRPr="00BA5085">
              <w:t>8.7</w:t>
            </w:r>
          </w:p>
        </w:tc>
        <w:tc>
          <w:tcPr>
            <w:tcW w:w="1031" w:type="dxa"/>
          </w:tcPr>
          <w:p w14:paraId="1F666B06" w14:textId="26419B2A" w:rsidR="00D81835" w:rsidRPr="002453BE" w:rsidRDefault="00D81835" w:rsidP="00D81835">
            <w:pPr>
              <w:cnfStyle w:val="000000100000" w:firstRow="0" w:lastRow="0" w:firstColumn="0" w:lastColumn="0" w:oddVBand="0" w:evenVBand="0" w:oddHBand="1" w:evenHBand="0" w:firstRowFirstColumn="0" w:firstRowLastColumn="0" w:lastRowFirstColumn="0" w:lastRowLastColumn="0"/>
              <w:rPr>
                <w:color w:val="000000"/>
              </w:rPr>
            </w:pPr>
            <w:r w:rsidRPr="00BA5085">
              <w:t>(8.7,</w:t>
            </w:r>
          </w:p>
        </w:tc>
        <w:tc>
          <w:tcPr>
            <w:tcW w:w="1016" w:type="dxa"/>
          </w:tcPr>
          <w:p w14:paraId="37248BEA" w14:textId="64F665F4" w:rsidR="00D81835" w:rsidRPr="002453BE" w:rsidRDefault="00D81835" w:rsidP="00D81835">
            <w:pPr>
              <w:cnfStyle w:val="000000100000" w:firstRow="0" w:lastRow="0" w:firstColumn="0" w:lastColumn="0" w:oddVBand="0" w:evenVBand="0" w:oddHBand="1" w:evenHBand="0" w:firstRowFirstColumn="0" w:firstRowLastColumn="0" w:lastRowFirstColumn="0" w:lastRowLastColumn="0"/>
              <w:rPr>
                <w:color w:val="000000"/>
              </w:rPr>
            </w:pPr>
            <w:r w:rsidRPr="00BA5085">
              <w:t>8.7)</w:t>
            </w:r>
          </w:p>
        </w:tc>
      </w:tr>
    </w:tbl>
    <w:p w14:paraId="221E9DB0" w14:textId="6BDDD095" w:rsidR="00FE1911" w:rsidRPr="002453BE" w:rsidRDefault="00FE1911" w:rsidP="00FE1911">
      <w:pPr>
        <w:pStyle w:val="Caption"/>
        <w:rPr>
          <w:color w:val="000000"/>
          <w:szCs w:val="22"/>
        </w:rPr>
      </w:pPr>
      <w:bookmarkStart w:id="93" w:name="_Ref455332065"/>
      <w:r>
        <w:t xml:space="preserve">Figure </w:t>
      </w:r>
      <w:r w:rsidR="00623443">
        <w:fldChar w:fldCharType="begin"/>
      </w:r>
      <w:r w:rsidR="00623443">
        <w:instrText xml:space="preserve"> SEQ Figure \* ARABIC </w:instrText>
      </w:r>
      <w:r w:rsidR="00623443">
        <w:fldChar w:fldCharType="separate"/>
      </w:r>
      <w:r w:rsidR="00560A8C">
        <w:rPr>
          <w:noProof/>
        </w:rPr>
        <w:t>1</w:t>
      </w:r>
      <w:r w:rsidR="00623443">
        <w:rPr>
          <w:noProof/>
        </w:rPr>
        <w:fldChar w:fldCharType="end"/>
      </w:r>
      <w:bookmarkEnd w:id="93"/>
      <w:r>
        <w:t xml:space="preserve">: </w:t>
      </w:r>
      <w:r w:rsidRPr="002453BE">
        <w:rPr>
          <w:color w:val="000000"/>
          <w:szCs w:val="22"/>
        </w:rPr>
        <w:t xml:space="preserve">Bland-Altman plot for model-estimated and QOF prevalence </w:t>
      </w:r>
      <w:proofErr w:type="gramStart"/>
      <w:r w:rsidRPr="002453BE">
        <w:rPr>
          <w:color w:val="000000"/>
          <w:szCs w:val="22"/>
        </w:rPr>
        <w:t xml:space="preserve">of </w:t>
      </w:r>
      <w:r>
        <w:rPr>
          <w:color w:val="000000"/>
          <w:szCs w:val="22"/>
        </w:rPr>
        <w:t xml:space="preserve"> </w:t>
      </w:r>
      <w:r w:rsidR="00560A8C">
        <w:rPr>
          <w:color w:val="000000"/>
          <w:szCs w:val="22"/>
        </w:rPr>
        <w:t>CHD</w:t>
      </w:r>
      <w:proofErr w:type="gramEnd"/>
    </w:p>
    <w:p w14:paraId="0B94337F" w14:textId="776BAA4E" w:rsidR="00FE1911" w:rsidRDefault="00D81835" w:rsidP="00D81835">
      <w:pPr>
        <w:jc w:val="center"/>
        <w:rPr>
          <w:color w:val="000000"/>
        </w:rPr>
      </w:pPr>
      <w:r w:rsidRPr="00D81835">
        <w:rPr>
          <w:bCs/>
          <w:noProof/>
          <w:color w:val="000000"/>
        </w:rPr>
        <w:drawing>
          <wp:inline distT="0" distB="0" distL="0" distR="0" wp14:anchorId="779539F7" wp14:editId="01A04ACC">
            <wp:extent cx="5301451" cy="3733800"/>
            <wp:effectExtent l="0" t="0" r="0" b="0"/>
            <wp:docPr id="1" name="Picture 1" descr="S:\Chronic Diseases\CHD\CHD prevalence model 2016\Data\Local Estimates\CHD\Practice level\Bland-Altman-plots-no-IMD\disagree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ronic Diseases\CHD\CHD prevalence model 2016\Data\Local Estimates\CHD\Practice level\Bland-Altman-plots-no-IMD\disagree1_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873" b="3241"/>
                    <a:stretch/>
                  </pic:blipFill>
                  <pic:spPr bwMode="auto">
                    <a:xfrm>
                      <a:off x="0" y="0"/>
                      <a:ext cx="5302800" cy="3734750"/>
                    </a:xfrm>
                    <a:prstGeom prst="rect">
                      <a:avLst/>
                    </a:prstGeom>
                    <a:noFill/>
                    <a:ln>
                      <a:noFill/>
                    </a:ln>
                    <a:extLst>
                      <a:ext uri="{53640926-AAD7-44D8-BBD7-CCE9431645EC}">
                        <a14:shadowObscured xmlns:a14="http://schemas.microsoft.com/office/drawing/2010/main"/>
                      </a:ext>
                    </a:extLst>
                  </pic:spPr>
                </pic:pic>
              </a:graphicData>
            </a:graphic>
          </wp:inline>
        </w:drawing>
      </w:r>
    </w:p>
    <w:p w14:paraId="4FC952B8" w14:textId="4E40B97F" w:rsidR="00D81835" w:rsidRPr="00125EC4" w:rsidRDefault="00D81835" w:rsidP="00D81835">
      <w:pPr>
        <w:rPr>
          <w:color w:val="000000"/>
        </w:rPr>
      </w:pPr>
      <w:r>
        <w:rPr>
          <w:bCs/>
          <w:color w:val="000000"/>
        </w:rPr>
        <w:t xml:space="preserve">The best </w:t>
      </w:r>
      <w:r w:rsidRPr="00087FAC">
        <w:rPr>
          <w:bCs/>
          <w:color w:val="000000"/>
        </w:rPr>
        <w:t xml:space="preserve">way   </w:t>
      </w:r>
      <w:r>
        <w:rPr>
          <w:bCs/>
          <w:color w:val="000000"/>
        </w:rPr>
        <w:t>to</w:t>
      </w:r>
      <w:r w:rsidRPr="00087FAC">
        <w:rPr>
          <w:bCs/>
          <w:color w:val="000000"/>
        </w:rPr>
        <w:t xml:space="preserve">   display   the   data   is   to   plot   the   difference   between   the</w:t>
      </w:r>
      <w:r>
        <w:rPr>
          <w:bCs/>
          <w:color w:val="000000"/>
        </w:rPr>
        <w:t xml:space="preserve"> </w:t>
      </w:r>
      <w:r w:rsidRPr="00087FAC">
        <w:rPr>
          <w:bCs/>
          <w:color w:val="000000"/>
        </w:rPr>
        <w:t>measurements by the two methods for each subject against their mean. This plot for</w:t>
      </w:r>
      <w:r>
        <w:rPr>
          <w:bCs/>
          <w:color w:val="000000"/>
        </w:rPr>
        <w:t xml:space="preserve"> </w:t>
      </w:r>
      <w:r w:rsidRPr="00087FAC">
        <w:rPr>
          <w:bCs/>
          <w:color w:val="000000"/>
        </w:rPr>
        <w:t xml:space="preserve">the </w:t>
      </w:r>
      <w:r>
        <w:rPr>
          <w:bCs/>
          <w:color w:val="000000"/>
        </w:rPr>
        <w:t xml:space="preserve">local CHD </w:t>
      </w:r>
      <w:proofErr w:type="gramStart"/>
      <w:r>
        <w:rPr>
          <w:bCs/>
          <w:color w:val="000000"/>
        </w:rPr>
        <w:t xml:space="preserve">prevalence </w:t>
      </w:r>
      <w:r w:rsidRPr="00087FAC">
        <w:rPr>
          <w:bCs/>
          <w:color w:val="000000"/>
        </w:rPr>
        <w:t xml:space="preserve"> (</w:t>
      </w:r>
      <w:proofErr w:type="gramEnd"/>
      <w:r>
        <w:rPr>
          <w:bCs/>
          <w:color w:val="000000"/>
        </w:rPr>
        <w:fldChar w:fldCharType="begin"/>
      </w:r>
      <w:r>
        <w:rPr>
          <w:bCs/>
          <w:color w:val="000000"/>
        </w:rPr>
        <w:instrText xml:space="preserve"> REF _Ref455332065 \h </w:instrText>
      </w:r>
      <w:r>
        <w:rPr>
          <w:bCs/>
          <w:color w:val="000000"/>
        </w:rPr>
      </w:r>
      <w:r>
        <w:rPr>
          <w:bCs/>
          <w:color w:val="000000"/>
        </w:rPr>
        <w:fldChar w:fldCharType="separate"/>
      </w:r>
      <w:r>
        <w:t xml:space="preserve">Figure </w:t>
      </w:r>
      <w:r>
        <w:rPr>
          <w:noProof/>
        </w:rPr>
        <w:t>1</w:t>
      </w:r>
      <w:r>
        <w:rPr>
          <w:bCs/>
          <w:color w:val="000000"/>
        </w:rPr>
        <w:fldChar w:fldCharType="end"/>
      </w:r>
      <w:r w:rsidRPr="00087FAC">
        <w:rPr>
          <w:bCs/>
          <w:color w:val="000000"/>
        </w:rPr>
        <w:t>) shows explicitly the lack of agreement</w:t>
      </w:r>
      <w:r>
        <w:rPr>
          <w:bCs/>
          <w:color w:val="000000"/>
        </w:rPr>
        <w:t xml:space="preserve">. The difference between the estimates is close to </w:t>
      </w:r>
      <w:r>
        <w:rPr>
          <w:bCs/>
          <w:color w:val="000000"/>
        </w:rPr>
        <w:t>5</w:t>
      </w:r>
      <w:r>
        <w:rPr>
          <w:bCs/>
          <w:color w:val="000000"/>
        </w:rPr>
        <w:t>%. This is plausible if some patients with CHD have a diagnosis made, but then change GP, or the current GP has told the patient they have CHD but does not record it on the CHD register (they may even be treated with</w:t>
      </w:r>
      <w:r>
        <w:rPr>
          <w:bCs/>
          <w:color w:val="000000"/>
        </w:rPr>
        <w:t xml:space="preserve"> secondary prevention drugs</w:t>
      </w:r>
      <w:r>
        <w:rPr>
          <w:bCs/>
          <w:color w:val="000000"/>
        </w:rPr>
        <w:t>).</w:t>
      </w:r>
      <w:r w:rsidRPr="00F2602C">
        <w:rPr>
          <w:bCs/>
          <w:color w:val="000000"/>
        </w:rPr>
        <w:t xml:space="preserve"> </w:t>
      </w:r>
      <w:r w:rsidRPr="00125EC4">
        <w:rPr>
          <w:bCs/>
          <w:color w:val="000000"/>
        </w:rPr>
        <w:t xml:space="preserve">The percentile slope of model-estimated prevalence with respect to QOF prevalence of diagnosed </w:t>
      </w:r>
      <w:r>
        <w:rPr>
          <w:bCs/>
          <w:color w:val="000000"/>
        </w:rPr>
        <w:t>CHD</w:t>
      </w:r>
      <w:r w:rsidRPr="00125EC4">
        <w:rPr>
          <w:bCs/>
          <w:color w:val="000000"/>
        </w:rPr>
        <w:t xml:space="preserve"> was </w:t>
      </w:r>
      <w:r w:rsidRPr="00125EC4">
        <w:rPr>
          <w:iCs/>
          <w:color w:val="000000"/>
        </w:rPr>
        <w:t xml:space="preserve">1.043 (95% CI 0.982-1.103). </w:t>
      </w:r>
      <w:r w:rsidRPr="00125EC4">
        <w:rPr>
          <w:iCs/>
          <w:color w:val="000000"/>
        </w:rPr>
        <w:fldChar w:fldCharType="begin"/>
      </w:r>
      <w:r w:rsidRPr="00125EC4">
        <w:rPr>
          <w:iCs/>
          <w:color w:val="000000"/>
        </w:rPr>
        <w:instrText xml:space="preserve"> REF _Ref455332065 \h  \* MERGEFORMAT </w:instrText>
      </w:r>
      <w:r w:rsidRPr="00125EC4">
        <w:rPr>
          <w:iCs/>
          <w:color w:val="000000"/>
        </w:rPr>
      </w:r>
      <w:r w:rsidRPr="00125EC4">
        <w:rPr>
          <w:iCs/>
          <w:color w:val="000000"/>
        </w:rPr>
        <w:fldChar w:fldCharType="separate"/>
      </w:r>
      <w:r>
        <w:t xml:space="preserve">Figure </w:t>
      </w:r>
      <w:r>
        <w:rPr>
          <w:noProof/>
        </w:rPr>
        <w:t>1</w:t>
      </w:r>
      <w:r w:rsidRPr="00125EC4">
        <w:rPr>
          <w:iCs/>
          <w:color w:val="000000"/>
        </w:rPr>
        <w:fldChar w:fldCharType="end"/>
      </w:r>
      <w:r w:rsidRPr="00125EC4">
        <w:rPr>
          <w:iCs/>
          <w:color w:val="000000"/>
        </w:rPr>
        <w:t xml:space="preserve"> shows a Bland-Altman plot for model-estimated and QOF prevalence of diagnosed </w:t>
      </w:r>
      <w:r>
        <w:rPr>
          <w:iCs/>
          <w:color w:val="000000"/>
        </w:rPr>
        <w:t>CHD</w:t>
      </w:r>
      <w:r w:rsidRPr="00125EC4">
        <w:rPr>
          <w:iCs/>
          <w:color w:val="000000"/>
        </w:rPr>
        <w:t xml:space="preserve">, and </w:t>
      </w:r>
      <w:r w:rsidRPr="00125EC4">
        <w:rPr>
          <w:iCs/>
          <w:color w:val="000000"/>
        </w:rPr>
        <w:fldChar w:fldCharType="begin"/>
      </w:r>
      <w:r w:rsidRPr="00125EC4">
        <w:rPr>
          <w:iCs/>
          <w:color w:val="000000"/>
        </w:rPr>
        <w:instrText xml:space="preserve"> REF _Ref455332143 \h  \* MERGEFORMAT </w:instrText>
      </w:r>
      <w:r w:rsidRPr="00125EC4">
        <w:rPr>
          <w:iCs/>
          <w:color w:val="000000"/>
        </w:rPr>
      </w:r>
      <w:r w:rsidRPr="00125EC4">
        <w:rPr>
          <w:iCs/>
          <w:color w:val="000000"/>
        </w:rPr>
        <w:fldChar w:fldCharType="separate"/>
      </w:r>
      <w:r w:rsidRPr="00237A2F">
        <w:t xml:space="preserve">Figure </w:t>
      </w:r>
      <w:r>
        <w:rPr>
          <w:noProof/>
        </w:rPr>
        <w:t>2</w:t>
      </w:r>
      <w:r w:rsidRPr="00125EC4">
        <w:rPr>
          <w:iCs/>
          <w:color w:val="000000"/>
        </w:rPr>
        <w:fldChar w:fldCharType="end"/>
      </w:r>
      <w:r w:rsidRPr="00125EC4">
        <w:rPr>
          <w:iCs/>
          <w:color w:val="000000"/>
        </w:rPr>
        <w:t xml:space="preserve"> </w:t>
      </w:r>
      <w:r>
        <w:rPr>
          <w:iCs/>
          <w:color w:val="000000"/>
        </w:rPr>
        <w:t xml:space="preserve">is a </w:t>
      </w:r>
      <w:r w:rsidRPr="00125EC4">
        <w:t xml:space="preserve">scatter plot of model-estimated and QOF prevalence of diagnosed </w:t>
      </w:r>
      <w:r>
        <w:t>CHD</w:t>
      </w:r>
      <w:r w:rsidRPr="00125EC4">
        <w:rPr>
          <w:iCs/>
          <w:color w:val="000000"/>
        </w:rPr>
        <w:t>.</w:t>
      </w:r>
    </w:p>
    <w:p w14:paraId="78717947" w14:textId="77777777" w:rsidR="00D81835" w:rsidRPr="00125EC4" w:rsidRDefault="00D81835" w:rsidP="00D81835">
      <w:pPr>
        <w:jc w:val="center"/>
        <w:rPr>
          <w:color w:val="000000"/>
        </w:rPr>
      </w:pPr>
    </w:p>
    <w:p w14:paraId="4F883859" w14:textId="02CC9B5B" w:rsidR="00FE1911" w:rsidRPr="00237A2F" w:rsidRDefault="00FE1911" w:rsidP="00FE1911">
      <w:pPr>
        <w:pStyle w:val="Caption"/>
      </w:pPr>
      <w:bookmarkStart w:id="94" w:name="_Ref455332143"/>
      <w:r w:rsidRPr="00237A2F">
        <w:t xml:space="preserve">Figure </w:t>
      </w:r>
      <w:r w:rsidR="00623443">
        <w:fldChar w:fldCharType="begin"/>
      </w:r>
      <w:r w:rsidR="00623443">
        <w:instrText xml:space="preserve"> SEQ Figure \* ARABIC </w:instrText>
      </w:r>
      <w:r w:rsidR="00623443">
        <w:fldChar w:fldCharType="separate"/>
      </w:r>
      <w:r w:rsidR="00560A8C">
        <w:rPr>
          <w:noProof/>
        </w:rPr>
        <w:t>2</w:t>
      </w:r>
      <w:r w:rsidR="00623443">
        <w:rPr>
          <w:noProof/>
        </w:rPr>
        <w:fldChar w:fldCharType="end"/>
      </w:r>
      <w:bookmarkEnd w:id="94"/>
      <w:r w:rsidRPr="00237A2F">
        <w:t>: scatter plot of model-</w:t>
      </w:r>
      <w:r>
        <w:t xml:space="preserve">estimated and QOF prevalence of </w:t>
      </w:r>
      <w:r w:rsidR="00560A8C">
        <w:t>CHD</w:t>
      </w:r>
    </w:p>
    <w:p w14:paraId="235EF10E" w14:textId="1F99ACB8" w:rsidR="0041168A" w:rsidRDefault="00D81835" w:rsidP="00D81835">
      <w:pPr>
        <w:jc w:val="center"/>
      </w:pPr>
      <w:r w:rsidRPr="00D81835">
        <w:rPr>
          <w:noProof/>
        </w:rPr>
        <w:drawing>
          <wp:inline distT="0" distB="0" distL="0" distR="0" wp14:anchorId="4D3C87DC" wp14:editId="78F7B8E6">
            <wp:extent cx="5526000" cy="4143600"/>
            <wp:effectExtent l="0" t="0" r="0" b="9525"/>
            <wp:docPr id="2" name="Picture 2" descr="S:\Chronic Diseases\CHD\CHD prevalence model 2016\Data\Local Estimates\CHD\Practice level\Bland-Altman-plots-no-IMD\disagree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ronic Diseases\CHD\CHD prevalence model 2016\Data\Local Estimates\CHD\Practice level\Bland-Altman-plots-no-IMD\disagree1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6000" cy="4143600"/>
                    </a:xfrm>
                    <a:prstGeom prst="rect">
                      <a:avLst/>
                    </a:prstGeom>
                    <a:noFill/>
                    <a:ln>
                      <a:noFill/>
                    </a:ln>
                  </pic:spPr>
                </pic:pic>
              </a:graphicData>
            </a:graphic>
          </wp:inline>
        </w:drawing>
      </w:r>
    </w:p>
    <w:p w14:paraId="43E68B4B" w14:textId="204DB9C5" w:rsidR="007A6C1C" w:rsidRDefault="007A6C1C" w:rsidP="007A6C1C">
      <w:r>
        <w:br w:type="page"/>
      </w:r>
      <w:bookmarkStart w:id="95" w:name="_GoBack"/>
      <w:bookmarkEnd w:id="95"/>
    </w:p>
    <w:p w14:paraId="0C525F09" w14:textId="61137E70" w:rsidR="002D5746" w:rsidRPr="00385A7B" w:rsidRDefault="002D5746" w:rsidP="005F7501">
      <w:pPr>
        <w:pStyle w:val="Heading1"/>
      </w:pPr>
      <w:bookmarkStart w:id="96" w:name="_Toc456599834"/>
      <w:r w:rsidRPr="00385A7B">
        <w:lastRenderedPageBreak/>
        <w:t>References</w:t>
      </w:r>
      <w:bookmarkEnd w:id="96"/>
    </w:p>
    <w:p w14:paraId="1D87D003" w14:textId="763F5362" w:rsidR="006667AC" w:rsidRPr="006667AC" w:rsidRDefault="002D5746" w:rsidP="006667AC">
      <w:pPr>
        <w:pStyle w:val="EndNoteBibliography"/>
        <w:spacing w:after="240"/>
        <w:ind w:left="280" w:hanging="280"/>
      </w:pPr>
      <w:r>
        <w:fldChar w:fldCharType="begin"/>
      </w:r>
      <w:r w:rsidRPr="00DD5FEF">
        <w:rPr>
          <w:lang w:val="en-GB"/>
        </w:rPr>
        <w:instrText xml:space="preserve"> ADDIN EN.REFLIST </w:instrText>
      </w:r>
      <w:r>
        <w:fldChar w:fldCharType="separate"/>
      </w:r>
      <w:bookmarkStart w:id="97" w:name="_ENREF_1"/>
      <w:r w:rsidR="006667AC" w:rsidRPr="006667AC">
        <w:t xml:space="preserve">1. Global Burden of Disease Study 2013 Collaborators. Global, regional, and national incidence, prevalence, and years lived with disability for 301 acute and chronic diseases and injuries in 188 countries, 1990–2013: a systematic analysis for the Global Burden of Disease Study 2013. </w:t>
      </w:r>
      <w:r w:rsidR="006667AC" w:rsidRPr="006667AC">
        <w:rPr>
          <w:i/>
        </w:rPr>
        <w:t>The Lancet</w:t>
      </w:r>
      <w:r w:rsidR="006667AC" w:rsidRPr="006667AC">
        <w:t xml:space="preserve"> 2015(0), Link: </w:t>
      </w:r>
      <w:hyperlink r:id="rId15" w:history="1">
        <w:r w:rsidR="006667AC" w:rsidRPr="006667AC">
          <w:rPr>
            <w:rStyle w:val="Hyperlink"/>
          </w:rPr>
          <w:t>http://www.sciencedirect.com/science/article/pii/S0140673615606924</w:t>
        </w:r>
      </w:hyperlink>
      <w:r w:rsidR="006667AC" w:rsidRPr="006667AC">
        <w:t>.</w:t>
      </w:r>
      <w:bookmarkEnd w:id="97"/>
    </w:p>
    <w:p w14:paraId="2325E2A2" w14:textId="766EBC80" w:rsidR="006667AC" w:rsidRPr="006667AC" w:rsidRDefault="006667AC" w:rsidP="006667AC">
      <w:pPr>
        <w:pStyle w:val="EndNoteBibliography"/>
        <w:spacing w:after="240"/>
        <w:ind w:left="280" w:hanging="280"/>
      </w:pPr>
      <w:bookmarkStart w:id="98" w:name="_ENREF_2"/>
      <w:r w:rsidRPr="006667AC">
        <w:t xml:space="preserve">2. Bhatnagar P, Wickramasinghe K, Williams J, Rayner M, Townsend N. The epidemiology of cardiovascular disease in the UK 2014. </w:t>
      </w:r>
      <w:r w:rsidRPr="006667AC">
        <w:rPr>
          <w:i/>
        </w:rPr>
        <w:t>Heart</w:t>
      </w:r>
      <w:r w:rsidRPr="006667AC">
        <w:t xml:space="preserve"> 2015, Link: </w:t>
      </w:r>
      <w:hyperlink r:id="rId16" w:history="1">
        <w:r w:rsidRPr="006667AC">
          <w:rPr>
            <w:rStyle w:val="Hyperlink"/>
          </w:rPr>
          <w:t>http://heart.bmj.com/content/early/2015/05/06/heartjnl-2015-307516.abstract</w:t>
        </w:r>
      </w:hyperlink>
      <w:r w:rsidRPr="006667AC">
        <w:t>.</w:t>
      </w:r>
      <w:bookmarkEnd w:id="98"/>
    </w:p>
    <w:p w14:paraId="4DAFCDD5" w14:textId="77777777" w:rsidR="006667AC" w:rsidRPr="006667AC" w:rsidRDefault="006667AC" w:rsidP="006667AC">
      <w:pPr>
        <w:pStyle w:val="EndNoteBibliography"/>
        <w:spacing w:after="240"/>
        <w:ind w:left="280" w:hanging="280"/>
      </w:pPr>
      <w:bookmarkStart w:id="99" w:name="_ENREF_3"/>
      <w:r w:rsidRPr="006667AC">
        <w:t xml:space="preserve">3. Finegold JA, Asaria P, Francis DP. Mortality from ischaemic heart disease by country, region, and age: statistics from World Health Organisation and United Nations. </w:t>
      </w:r>
      <w:r w:rsidRPr="006667AC">
        <w:rPr>
          <w:i/>
        </w:rPr>
        <w:t>International journal of cardiology</w:t>
      </w:r>
      <w:r w:rsidRPr="006667AC">
        <w:t xml:space="preserve"> 2013;168(2):934-45.</w:t>
      </w:r>
      <w:bookmarkEnd w:id="99"/>
    </w:p>
    <w:p w14:paraId="6F6DEC4E" w14:textId="11427BE8" w:rsidR="006667AC" w:rsidRPr="006667AC" w:rsidRDefault="006667AC" w:rsidP="006667AC">
      <w:pPr>
        <w:pStyle w:val="EndNoteBibliography"/>
        <w:spacing w:after="240"/>
        <w:ind w:left="280" w:hanging="280"/>
      </w:pPr>
      <w:bookmarkStart w:id="100" w:name="_ENREF_4"/>
      <w:r w:rsidRPr="006667AC">
        <w:t xml:space="preserve">4. Fernández-Friera L, Peñalvo JL, Fernández-Ortiz A, Ibañez B, López-Melgar B, Laclaustra M, et al. Prevalence, Vascular Distribution and Multi-territorial Extent of Subclinical Atherosclerosis in a Middle-Aged Cohort: The PESA (Progression of Early Subclinical Atherosclerosis) Study. </w:t>
      </w:r>
      <w:r w:rsidRPr="006667AC">
        <w:rPr>
          <w:i/>
        </w:rPr>
        <w:t>Circulation</w:t>
      </w:r>
      <w:r w:rsidRPr="006667AC">
        <w:t xml:space="preserve"> 2015, Link: </w:t>
      </w:r>
      <w:hyperlink r:id="rId17" w:history="1">
        <w:r w:rsidRPr="006667AC">
          <w:rPr>
            <w:rStyle w:val="Hyperlink"/>
          </w:rPr>
          <w:t>http://circ.ahajournals.org/content/early/2015/04/16/CIRCULATIONAHA.114.014310.abstract</w:t>
        </w:r>
      </w:hyperlink>
      <w:r w:rsidRPr="006667AC">
        <w:t>.</w:t>
      </w:r>
      <w:bookmarkEnd w:id="100"/>
    </w:p>
    <w:p w14:paraId="575EA4B1" w14:textId="77777777" w:rsidR="006667AC" w:rsidRPr="006667AC" w:rsidRDefault="006667AC" w:rsidP="006667AC">
      <w:pPr>
        <w:pStyle w:val="EndNoteBibliography"/>
        <w:spacing w:after="240"/>
        <w:ind w:left="280" w:hanging="280"/>
      </w:pPr>
      <w:bookmarkStart w:id="101" w:name="_ENREF_5"/>
      <w:r w:rsidRPr="006667AC">
        <w:t xml:space="preserve">5. Bos MJ, Koudstaal PJ, Hofman A, Ikram MA. Modifiable etiological factors and the burden of stroke from the Rotterdam study: a population-based cohort study. </w:t>
      </w:r>
      <w:r w:rsidRPr="006667AC">
        <w:rPr>
          <w:i/>
        </w:rPr>
        <w:t>PLoS Med</w:t>
      </w:r>
      <w:r w:rsidRPr="006667AC">
        <w:t xml:space="preserve"> 2014;11(4):e1001634.</w:t>
      </w:r>
      <w:bookmarkEnd w:id="101"/>
    </w:p>
    <w:p w14:paraId="18B7C0CE" w14:textId="77777777" w:rsidR="006667AC" w:rsidRPr="006667AC" w:rsidRDefault="006667AC" w:rsidP="006667AC">
      <w:pPr>
        <w:pStyle w:val="EndNoteBibliography"/>
        <w:spacing w:after="240"/>
        <w:ind w:left="280" w:hanging="280"/>
      </w:pPr>
      <w:bookmarkStart w:id="102" w:name="_ENREF_6"/>
      <w:r w:rsidRPr="006667AC">
        <w:t xml:space="preserve">6. Eraso LH, Fukaya E, Mohler ER, 3rd, Xie D, Sha D, Berger JS. Peripheral arterial disease, prevalence and cumulative risk factor profile analysis. </w:t>
      </w:r>
      <w:r w:rsidRPr="006667AC">
        <w:rPr>
          <w:i/>
        </w:rPr>
        <w:t>European journal of preventive cardiology</w:t>
      </w:r>
      <w:r w:rsidRPr="006667AC">
        <w:t xml:space="preserve"> 2014;21(6):704-11.</w:t>
      </w:r>
      <w:bookmarkEnd w:id="102"/>
    </w:p>
    <w:p w14:paraId="23AD06EF" w14:textId="77777777" w:rsidR="006667AC" w:rsidRPr="006667AC" w:rsidRDefault="006667AC" w:rsidP="006667AC">
      <w:pPr>
        <w:pStyle w:val="EndNoteBibliography"/>
        <w:spacing w:after="240"/>
        <w:ind w:left="280" w:hanging="280"/>
      </w:pPr>
      <w:bookmarkStart w:id="103" w:name="_ENREF_7"/>
      <w:r w:rsidRPr="006667AC">
        <w:t xml:space="preserve">7. Fowkes FG, Rudan D, Rudan I, Aboyans V, Denenberg JO, McDermott MM, et al. Comparison of global estimates of prevalence and risk factors for peripheral artery disease in 2000 and 2010: a systematic review and analysis. </w:t>
      </w:r>
      <w:r w:rsidRPr="006667AC">
        <w:rPr>
          <w:i/>
        </w:rPr>
        <w:t>Lancet (London, England)</w:t>
      </w:r>
      <w:r w:rsidRPr="006667AC">
        <w:t xml:space="preserve"> 2013;382(9901):1329-40.</w:t>
      </w:r>
      <w:bookmarkEnd w:id="103"/>
    </w:p>
    <w:p w14:paraId="1D85A577" w14:textId="3E981B12" w:rsidR="006667AC" w:rsidRPr="006667AC" w:rsidRDefault="006667AC" w:rsidP="006667AC">
      <w:pPr>
        <w:pStyle w:val="EndNoteBibliography"/>
        <w:spacing w:after="240"/>
        <w:ind w:left="280" w:hanging="280"/>
      </w:pPr>
      <w:bookmarkStart w:id="104" w:name="_ENREF_8"/>
      <w:r w:rsidRPr="00560A8C">
        <w:rPr>
          <w:lang w:val="fr-FR"/>
        </w:rPr>
        <w:t xml:space="preserve">8. O'Donnell MJ, Xavier D, Liu L, Zhang H, Chin SL, Rao-Melacini P, et al. </w:t>
      </w:r>
      <w:r w:rsidRPr="006667AC">
        <w:t xml:space="preserve">Risk factors for ischaemic and intracerebral haemorrhagic stroke in 22 countries (the INTERSTROKE study): a case-control study. </w:t>
      </w:r>
      <w:r w:rsidRPr="006667AC">
        <w:rPr>
          <w:i/>
        </w:rPr>
        <w:t>The Lancet</w:t>
      </w:r>
      <w:r w:rsidRPr="006667AC">
        <w:t xml:space="preserve"> 2010;376(9735):112-23, Link: </w:t>
      </w:r>
      <w:hyperlink r:id="rId18" w:history="1">
        <w:r w:rsidRPr="006667AC">
          <w:rPr>
            <w:rStyle w:val="Hyperlink"/>
          </w:rPr>
          <w:t>http://www.sciencedirect.com/science/article/B6T1B-50B8P65-2/2/efe3331b2febdeb0571b6e791df605a3</w:t>
        </w:r>
      </w:hyperlink>
      <w:r w:rsidRPr="006667AC">
        <w:t>.</w:t>
      </w:r>
      <w:bookmarkEnd w:id="104"/>
    </w:p>
    <w:p w14:paraId="37248775" w14:textId="6C534652" w:rsidR="006667AC" w:rsidRPr="006667AC" w:rsidRDefault="006667AC" w:rsidP="006667AC">
      <w:pPr>
        <w:pStyle w:val="EndNoteBibliography"/>
        <w:spacing w:after="240"/>
        <w:ind w:left="280" w:hanging="280"/>
      </w:pPr>
      <w:bookmarkStart w:id="105" w:name="_ENREF_9"/>
      <w:r w:rsidRPr="006667AC">
        <w:t xml:space="preserve">9. Dégano IR, Salomaa V, Veronesi G, Ferriéres J, Kirchberger I, Laks T, et al. Twenty-five-year trends in myocardial infarction attack and mortality rates, and case-fatality, in six European populations. </w:t>
      </w:r>
      <w:r w:rsidRPr="006667AC">
        <w:rPr>
          <w:i/>
        </w:rPr>
        <w:t>Heart</w:t>
      </w:r>
      <w:r w:rsidRPr="006667AC">
        <w:t xml:space="preserve"> 2015, Link: </w:t>
      </w:r>
      <w:hyperlink r:id="rId19" w:history="1">
        <w:r w:rsidRPr="006667AC">
          <w:rPr>
            <w:rStyle w:val="Hyperlink"/>
          </w:rPr>
          <w:t>http://heart.bmj.com/content/early/2015/04/08/heartjnl-2014-307310.abstract</w:t>
        </w:r>
      </w:hyperlink>
      <w:r w:rsidRPr="006667AC">
        <w:t>.</w:t>
      </w:r>
      <w:bookmarkEnd w:id="105"/>
    </w:p>
    <w:p w14:paraId="4B3ACD5C" w14:textId="51BDAE40" w:rsidR="006667AC" w:rsidRPr="006667AC" w:rsidRDefault="006667AC" w:rsidP="006667AC">
      <w:pPr>
        <w:pStyle w:val="EndNoteBibliography"/>
        <w:spacing w:after="240"/>
        <w:ind w:left="280" w:hanging="280"/>
      </w:pPr>
      <w:bookmarkStart w:id="106" w:name="_ENREF_10"/>
      <w:r w:rsidRPr="006667AC">
        <w:t xml:space="preserve">10. Rahimi K, Duncan M, Pitcher A, Emdin CA, Goldacre MJ. Mortality from heart failure, acute myocardial infarction and other ischaemic heart disease in England and Oxford: a trend study of multiple-cause-coded death certification. </w:t>
      </w:r>
      <w:r w:rsidRPr="006667AC">
        <w:rPr>
          <w:i/>
        </w:rPr>
        <w:t>Journal of Epidemiology and Community Health</w:t>
      </w:r>
      <w:r w:rsidRPr="006667AC">
        <w:t xml:space="preserve"> 2015;69(10):1000-05, Link: </w:t>
      </w:r>
      <w:hyperlink r:id="rId20" w:history="1">
        <w:r w:rsidRPr="006667AC">
          <w:rPr>
            <w:rStyle w:val="Hyperlink"/>
          </w:rPr>
          <w:t>http://jech.bmj.com/content/69/10/1000.abstract</w:t>
        </w:r>
      </w:hyperlink>
      <w:r w:rsidRPr="006667AC">
        <w:t>.</w:t>
      </w:r>
      <w:bookmarkEnd w:id="106"/>
    </w:p>
    <w:p w14:paraId="258F7912" w14:textId="74D2ADD4" w:rsidR="006667AC" w:rsidRPr="006667AC" w:rsidRDefault="006667AC" w:rsidP="006667AC">
      <w:pPr>
        <w:pStyle w:val="EndNoteBibliography"/>
        <w:spacing w:after="240"/>
        <w:ind w:left="280" w:hanging="280"/>
      </w:pPr>
      <w:bookmarkStart w:id="107" w:name="_ENREF_11"/>
      <w:r w:rsidRPr="006667AC">
        <w:t xml:space="preserve">11. Howard DPJ, Banerjee A, Fairhead JF, Hands L, Silver LE, Rothwell PM. Population-Based Study of Incidence, Risk Factors, Outcome, and Prognosis of Ischemic Peripheral Arterial Events: Implications for Prevention. </w:t>
      </w:r>
      <w:r w:rsidRPr="006667AC">
        <w:rPr>
          <w:i/>
        </w:rPr>
        <w:t>Circulation</w:t>
      </w:r>
      <w:r w:rsidRPr="006667AC">
        <w:t xml:space="preserve"> 2015;132(19):1805-15, Link: </w:t>
      </w:r>
      <w:hyperlink r:id="rId21" w:history="1">
        <w:r w:rsidRPr="006667AC">
          <w:rPr>
            <w:rStyle w:val="Hyperlink"/>
          </w:rPr>
          <w:t>http://circ.ahajournals.org/content/132/19/1805.abstract</w:t>
        </w:r>
      </w:hyperlink>
      <w:r w:rsidRPr="006667AC">
        <w:t>.</w:t>
      </w:r>
      <w:bookmarkEnd w:id="107"/>
    </w:p>
    <w:p w14:paraId="3336A0DE" w14:textId="77777777" w:rsidR="006667AC" w:rsidRPr="006667AC" w:rsidRDefault="006667AC" w:rsidP="006667AC">
      <w:pPr>
        <w:pStyle w:val="EndNoteBibliography"/>
        <w:spacing w:after="240"/>
        <w:ind w:left="280" w:hanging="280"/>
      </w:pPr>
      <w:bookmarkStart w:id="108" w:name="_ENREF_12"/>
      <w:r w:rsidRPr="006667AC">
        <w:lastRenderedPageBreak/>
        <w:t xml:space="preserve">12. Peters SA, Huxley RR, Woodward M. Diabetes as a risk factor for stroke in women compared with men: a systematic review and meta-analysis of 64 cohorts, including 775,385 individuals and 12,539 strokes. </w:t>
      </w:r>
      <w:r w:rsidRPr="006667AC">
        <w:rPr>
          <w:i/>
        </w:rPr>
        <w:t>Lancet (London, England)</w:t>
      </w:r>
      <w:r w:rsidRPr="006667AC">
        <w:t xml:space="preserve"> 2014;383(9933):1973-80.</w:t>
      </w:r>
      <w:bookmarkEnd w:id="108"/>
    </w:p>
    <w:p w14:paraId="0F28F412" w14:textId="77777777" w:rsidR="006667AC" w:rsidRPr="006667AC" w:rsidRDefault="006667AC" w:rsidP="006667AC">
      <w:pPr>
        <w:pStyle w:val="EndNoteBibliography"/>
        <w:spacing w:after="240"/>
        <w:ind w:left="280" w:hanging="280"/>
      </w:pPr>
      <w:bookmarkStart w:id="109" w:name="_ENREF_13"/>
      <w:r w:rsidRPr="006667AC">
        <w:t xml:space="preserve">13. Peters SA, Huxley RR, Woodward M. Smoking as a risk factor for stroke in women compared with men: a systematic review and meta-analysis of 81 cohorts, including 3,980,359 individuals and 42,401 strokes. </w:t>
      </w:r>
      <w:r w:rsidRPr="006667AC">
        <w:rPr>
          <w:i/>
        </w:rPr>
        <w:t>Stroke</w:t>
      </w:r>
      <w:r w:rsidRPr="006667AC">
        <w:t xml:space="preserve"> 2013;44(10):2821-8.</w:t>
      </w:r>
      <w:bookmarkEnd w:id="109"/>
    </w:p>
    <w:p w14:paraId="72BAA748" w14:textId="77777777" w:rsidR="006667AC" w:rsidRPr="006667AC" w:rsidRDefault="006667AC" w:rsidP="006667AC">
      <w:pPr>
        <w:pStyle w:val="EndNoteBibliography"/>
        <w:spacing w:after="240"/>
        <w:ind w:left="280" w:hanging="280"/>
      </w:pPr>
      <w:bookmarkStart w:id="110" w:name="_ENREF_14"/>
      <w:r w:rsidRPr="006667AC">
        <w:t xml:space="preserve">14. Mosca L, Barrett-Connor E, Wenger NK. Sex/gender differences in cardiovascular disease prevention: what a difference a decade makes. </w:t>
      </w:r>
      <w:r w:rsidRPr="006667AC">
        <w:rPr>
          <w:i/>
        </w:rPr>
        <w:t>Circulation</w:t>
      </w:r>
      <w:r w:rsidRPr="006667AC">
        <w:t xml:space="preserve"> 2011;124(19):2145-54.</w:t>
      </w:r>
      <w:bookmarkEnd w:id="110"/>
    </w:p>
    <w:p w14:paraId="5EA10756" w14:textId="5163A363" w:rsidR="006667AC" w:rsidRPr="006667AC" w:rsidRDefault="006667AC" w:rsidP="006667AC">
      <w:pPr>
        <w:pStyle w:val="EndNoteBibliography"/>
        <w:ind w:left="280" w:hanging="280"/>
      </w:pPr>
      <w:bookmarkStart w:id="111" w:name="_ENREF_15"/>
      <w:r w:rsidRPr="006667AC">
        <w:t xml:space="preserve">15. Yeh RW, Sidney S, Chandra M, Sorel M, Selby JV, Go AS. Population Trends in the Incidence and Outcomes of Acute Myocardial Infarction. </w:t>
      </w:r>
      <w:r w:rsidRPr="006667AC">
        <w:rPr>
          <w:i/>
        </w:rPr>
        <w:t>The New England Journal of Medicine</w:t>
      </w:r>
      <w:r w:rsidRPr="006667AC">
        <w:t xml:space="preserve"> 2010;362(23):2155-65, Link: </w:t>
      </w:r>
      <w:hyperlink r:id="rId22" w:history="1">
        <w:r w:rsidRPr="006667AC">
          <w:rPr>
            <w:rStyle w:val="Hyperlink"/>
          </w:rPr>
          <w:t>http://content.nejm.org/cgi/content/abstract/362/23/2155</w:t>
        </w:r>
      </w:hyperlink>
    </w:p>
    <w:p w14:paraId="31442EEF" w14:textId="767FF317" w:rsidR="006667AC" w:rsidRPr="006667AC" w:rsidRDefault="00623443" w:rsidP="006667AC">
      <w:pPr>
        <w:pStyle w:val="EndNoteBibliography"/>
        <w:spacing w:after="240"/>
        <w:ind w:left="280" w:hanging="280"/>
      </w:pPr>
      <w:hyperlink r:id="rId23" w:history="1">
        <w:r w:rsidR="006667AC" w:rsidRPr="006667AC">
          <w:rPr>
            <w:rStyle w:val="Hyperlink"/>
          </w:rPr>
          <w:t>http://content.nejm.org/cgi/content/full/362/23/2155</w:t>
        </w:r>
      </w:hyperlink>
      <w:r w:rsidR="006667AC" w:rsidRPr="006667AC">
        <w:t>.</w:t>
      </w:r>
      <w:bookmarkEnd w:id="111"/>
    </w:p>
    <w:p w14:paraId="0DBD3EDA" w14:textId="259DA94D" w:rsidR="006667AC" w:rsidRPr="006667AC" w:rsidRDefault="006667AC" w:rsidP="006667AC">
      <w:pPr>
        <w:pStyle w:val="EndNoteBibliography"/>
        <w:ind w:left="280" w:hanging="280"/>
      </w:pPr>
      <w:bookmarkStart w:id="112" w:name="_ENREF_16"/>
      <w:r w:rsidRPr="006667AC">
        <w:t xml:space="preserve">16. McFadden E, Luben R, Wareham N, Bingham S, Khaw KT. Social Class, Risk Factors, and Stroke Incidence in Men and Women. A Prospective Study in the European Prospective Investigation Into Cancer in Norfolk Cohort. </w:t>
      </w:r>
      <w:r w:rsidRPr="006667AC">
        <w:rPr>
          <w:i/>
        </w:rPr>
        <w:t>Stroke</w:t>
      </w:r>
      <w:r w:rsidRPr="006667AC">
        <w:t xml:space="preserve"> 2009;40(4):1070-77, Link: </w:t>
      </w:r>
      <w:hyperlink r:id="rId24" w:history="1">
        <w:r w:rsidRPr="006667AC">
          <w:rPr>
            <w:rStyle w:val="Hyperlink"/>
          </w:rPr>
          <w:t>http://stroke.ahajournals.org/cgi/content/abstract/STROKEAHA.108.533414v1</w:t>
        </w:r>
      </w:hyperlink>
    </w:p>
    <w:p w14:paraId="778FDC0F" w14:textId="2C74B0D6" w:rsidR="006667AC" w:rsidRPr="006667AC" w:rsidRDefault="00623443" w:rsidP="006667AC">
      <w:pPr>
        <w:pStyle w:val="EndNoteBibliography"/>
        <w:spacing w:after="240"/>
        <w:ind w:left="280" w:hanging="280"/>
      </w:pPr>
      <w:hyperlink r:id="rId25" w:history="1">
        <w:r w:rsidR="006667AC" w:rsidRPr="006667AC">
          <w:rPr>
            <w:rStyle w:val="Hyperlink"/>
          </w:rPr>
          <w:t>http://stroke.ahajournals.org/cgi/content/full/40/4/1070?cookietest=yes</w:t>
        </w:r>
      </w:hyperlink>
      <w:r w:rsidR="006667AC" w:rsidRPr="006667AC">
        <w:t>.</w:t>
      </w:r>
      <w:bookmarkEnd w:id="112"/>
    </w:p>
    <w:p w14:paraId="036E787B" w14:textId="13B0CE9F" w:rsidR="006667AC" w:rsidRPr="006667AC" w:rsidRDefault="006667AC" w:rsidP="006667AC">
      <w:pPr>
        <w:pStyle w:val="EndNoteBibliography"/>
        <w:ind w:left="280" w:hanging="280"/>
      </w:pPr>
      <w:bookmarkStart w:id="113" w:name="_ENREF_17"/>
      <w:r w:rsidRPr="006667AC">
        <w:t xml:space="preserve">17. Appelros P, Stegmayr B, Terent A. Sex Differences in Stroke Epidemiology. A Systematic Review. </w:t>
      </w:r>
      <w:r w:rsidRPr="006667AC">
        <w:rPr>
          <w:i/>
        </w:rPr>
        <w:t>Stroke</w:t>
      </w:r>
      <w:r w:rsidRPr="006667AC">
        <w:t xml:space="preserve"> 2009:STROKEAHA, Link: </w:t>
      </w:r>
      <w:hyperlink r:id="rId26" w:history="1">
        <w:r w:rsidRPr="006667AC">
          <w:rPr>
            <w:rStyle w:val="Hyperlink"/>
          </w:rPr>
          <w:t>http://stroke.ahajournals.org/cgi/content/abstract/STROKEAHA.108.540781v1</w:t>
        </w:r>
      </w:hyperlink>
    </w:p>
    <w:p w14:paraId="2E7A707F" w14:textId="77777777" w:rsidR="006667AC" w:rsidRPr="006667AC" w:rsidRDefault="006667AC" w:rsidP="006667AC">
      <w:pPr>
        <w:pStyle w:val="EndNoteBibliography"/>
        <w:ind w:left="280" w:hanging="280"/>
      </w:pPr>
      <w:r w:rsidRPr="006667AC">
        <w:t>file://I:\NSFs\Older People\Stroke\References\Appelros P Sex Differences in Stroke Epidemiology. A Systematic Review Stroke 2009 108.540781v1.pdf</w:t>
      </w:r>
    </w:p>
    <w:p w14:paraId="1F280D3C" w14:textId="00F36B2E" w:rsidR="006667AC" w:rsidRPr="006667AC" w:rsidRDefault="00623443" w:rsidP="006667AC">
      <w:pPr>
        <w:pStyle w:val="EndNoteBibliography"/>
        <w:spacing w:after="240"/>
        <w:ind w:left="280" w:hanging="280"/>
      </w:pPr>
      <w:hyperlink r:id="rId27" w:history="1">
        <w:r w:rsidR="006667AC" w:rsidRPr="006667AC">
          <w:rPr>
            <w:rStyle w:val="Hyperlink"/>
          </w:rPr>
          <w:t>http://stroke.ahajournals.org/cgi/content/abstract/STROKEAHA.108.540781v1?papetoc</w:t>
        </w:r>
      </w:hyperlink>
      <w:r w:rsidR="006667AC" w:rsidRPr="006667AC">
        <w:t>.</w:t>
      </w:r>
      <w:bookmarkEnd w:id="113"/>
    </w:p>
    <w:p w14:paraId="2E5679C3" w14:textId="156366C8" w:rsidR="006667AC" w:rsidRPr="006667AC" w:rsidRDefault="006667AC" w:rsidP="006667AC">
      <w:pPr>
        <w:pStyle w:val="EndNoteBibliography"/>
        <w:spacing w:after="240"/>
        <w:ind w:left="280" w:hanging="280"/>
      </w:pPr>
      <w:bookmarkStart w:id="114" w:name="_ENREF_18"/>
      <w:r w:rsidRPr="006667AC">
        <w:t xml:space="preserve">18. Asplund K, Karvanen J, Giampaoli S, Jousilahti P, Niemela M, Broda G, et al. Relative Risks for Stroke by Age, Sex, and Population Based on Follow-Up of 18 European Populations in the MORGAM Project. </w:t>
      </w:r>
      <w:r w:rsidRPr="006667AC">
        <w:rPr>
          <w:i/>
        </w:rPr>
        <w:t>Stroke</w:t>
      </w:r>
      <w:r w:rsidRPr="006667AC">
        <w:t xml:space="preserve"> 2009;40(7):2319-26, Link: </w:t>
      </w:r>
      <w:hyperlink r:id="rId28" w:history="1">
        <w:r w:rsidRPr="006667AC">
          <w:rPr>
            <w:rStyle w:val="Hyperlink"/>
          </w:rPr>
          <w:t>http://stroke.ahajournals.org/cgi/content/abstract/40/7/2319</w:t>
        </w:r>
      </w:hyperlink>
      <w:r w:rsidRPr="006667AC">
        <w:t>.</w:t>
      </w:r>
      <w:bookmarkEnd w:id="114"/>
    </w:p>
    <w:p w14:paraId="698E9FC9" w14:textId="216ABA6F" w:rsidR="006667AC" w:rsidRPr="006667AC" w:rsidRDefault="006667AC" w:rsidP="006667AC">
      <w:pPr>
        <w:pStyle w:val="EndNoteBibliography"/>
        <w:spacing w:after="240"/>
        <w:ind w:left="280" w:hanging="280"/>
      </w:pPr>
      <w:bookmarkStart w:id="115" w:name="_ENREF_19"/>
      <w:r w:rsidRPr="006667AC">
        <w:t xml:space="preserve">19. Hemingway H, Langenberg C, Damant J, Frost C, Pyorala K, Barrett-Connor E. Prevalence of Angina in Women Versus Men: A Systematic Review and Meta-Analysis of International Variations Across 31 Countries. </w:t>
      </w:r>
      <w:r w:rsidRPr="006667AC">
        <w:rPr>
          <w:i/>
        </w:rPr>
        <w:t>Circulation</w:t>
      </w:r>
      <w:r w:rsidRPr="006667AC">
        <w:t xml:space="preserve"> 2008;117(12):1526-36, Link: </w:t>
      </w:r>
      <w:hyperlink r:id="rId29" w:history="1">
        <w:r w:rsidRPr="006667AC">
          <w:rPr>
            <w:rStyle w:val="Hyperlink"/>
          </w:rPr>
          <w:t>http://circ.ahajournals.org/cgi/content/abstract/117/12/1526</w:t>
        </w:r>
      </w:hyperlink>
      <w:r w:rsidRPr="006667AC">
        <w:t>.</w:t>
      </w:r>
      <w:bookmarkEnd w:id="115"/>
    </w:p>
    <w:p w14:paraId="2A369EBB" w14:textId="167F0703" w:rsidR="006667AC" w:rsidRPr="006667AC" w:rsidRDefault="006667AC" w:rsidP="006667AC">
      <w:pPr>
        <w:pStyle w:val="EndNoteBibliography"/>
        <w:spacing w:after="240"/>
        <w:ind w:left="280" w:hanging="280"/>
      </w:pPr>
      <w:bookmarkStart w:id="116" w:name="_ENREF_20"/>
      <w:r w:rsidRPr="006667AC">
        <w:t xml:space="preserve">20. De Bacquer D, De Backer G, Kornitzer M. Prevalences of ECG findings in large population based samples of men and women. </w:t>
      </w:r>
      <w:r w:rsidRPr="006667AC">
        <w:rPr>
          <w:i/>
        </w:rPr>
        <w:t>Heart</w:t>
      </w:r>
      <w:r w:rsidRPr="006667AC">
        <w:t xml:space="preserve"> 2000;84(6):625-33, Link: </w:t>
      </w:r>
      <w:hyperlink r:id="rId30" w:history="1">
        <w:r w:rsidRPr="006667AC">
          <w:rPr>
            <w:rStyle w:val="Hyperlink"/>
          </w:rPr>
          <w:t>http://heart.bmj.com/cgi/content/abstract/84/6/625</w:t>
        </w:r>
      </w:hyperlink>
      <w:r w:rsidRPr="006667AC">
        <w:t>.</w:t>
      </w:r>
      <w:bookmarkEnd w:id="116"/>
    </w:p>
    <w:p w14:paraId="6F6FB4F6" w14:textId="223CAF48" w:rsidR="006667AC" w:rsidRPr="006667AC" w:rsidRDefault="006667AC" w:rsidP="006667AC">
      <w:pPr>
        <w:pStyle w:val="EndNoteBibliography"/>
        <w:spacing w:after="240"/>
        <w:ind w:left="280" w:hanging="280"/>
      </w:pPr>
      <w:bookmarkStart w:id="117" w:name="_ENREF_21"/>
      <w:r w:rsidRPr="006667AC">
        <w:t xml:space="preserve">21. Murphy NF, Simpson CR, MacIntyre K, McAlister FA, Chalmers J, McMurray JJV. Prevalence, incidence, primary care burden and medical treatment of angina in Scotland: age, sex and socioeconomic disparities: a population-based study. </w:t>
      </w:r>
      <w:r w:rsidRPr="006667AC">
        <w:rPr>
          <w:i/>
        </w:rPr>
        <w:t>Heart</w:t>
      </w:r>
      <w:r w:rsidRPr="006667AC">
        <w:t xml:space="preserve"> 2006;92(8):1047-54, Link: </w:t>
      </w:r>
      <w:hyperlink r:id="rId31" w:history="1">
        <w:r w:rsidRPr="006667AC">
          <w:rPr>
            <w:rStyle w:val="Hyperlink"/>
          </w:rPr>
          <w:t>http://heart.bmj.com/cgi/content/abstract/92/8/1047</w:t>
        </w:r>
      </w:hyperlink>
      <w:r w:rsidRPr="006667AC">
        <w:t>.</w:t>
      </w:r>
      <w:bookmarkEnd w:id="117"/>
    </w:p>
    <w:p w14:paraId="256152E4" w14:textId="0D1D2D4C" w:rsidR="006667AC" w:rsidRPr="006667AC" w:rsidRDefault="006667AC" w:rsidP="006667AC">
      <w:pPr>
        <w:pStyle w:val="EndNoteBibliography"/>
        <w:spacing w:after="240"/>
        <w:ind w:left="280" w:hanging="280"/>
      </w:pPr>
      <w:bookmarkStart w:id="118" w:name="_ENREF_22"/>
      <w:r w:rsidRPr="006667AC">
        <w:t xml:space="preserve">22. Chaturvedi N. Ethnic differences in cardiovascular disease. </w:t>
      </w:r>
      <w:r w:rsidRPr="006667AC">
        <w:rPr>
          <w:i/>
        </w:rPr>
        <w:t>Heart</w:t>
      </w:r>
      <w:r w:rsidRPr="006667AC">
        <w:t xml:space="preserve"> 2003;89(6):681-86, Link: </w:t>
      </w:r>
      <w:hyperlink r:id="rId32" w:history="1">
        <w:r w:rsidRPr="006667AC">
          <w:rPr>
            <w:rStyle w:val="Hyperlink"/>
          </w:rPr>
          <w:t>http://heart.bmj.com/cgi/content/full/89/6/681</w:t>
        </w:r>
      </w:hyperlink>
      <w:r w:rsidRPr="006667AC">
        <w:t>.</w:t>
      </w:r>
      <w:bookmarkEnd w:id="118"/>
    </w:p>
    <w:p w14:paraId="7E41B43D" w14:textId="335F670F" w:rsidR="006667AC" w:rsidRPr="006667AC" w:rsidRDefault="006667AC" w:rsidP="006667AC">
      <w:pPr>
        <w:pStyle w:val="EndNoteBibliography"/>
        <w:spacing w:after="240"/>
        <w:ind w:left="280" w:hanging="280"/>
      </w:pPr>
      <w:bookmarkStart w:id="119" w:name="_ENREF_23"/>
      <w:r w:rsidRPr="006667AC">
        <w:t xml:space="preserve">23. Sproston K, Mindell J. Health Survey for England 2004: Health of Ethnic Minorities - Full Report: National Centre for Social Research, Information Centre for health &amp; social care, 2006,Link: </w:t>
      </w:r>
      <w:hyperlink r:id="rId33" w:history="1">
        <w:r w:rsidRPr="006667AC">
          <w:rPr>
            <w:rStyle w:val="Hyperlink"/>
          </w:rPr>
          <w:t>http://www.ic.nhs.uk/webfiles/publications/healthsurvey2004ethnicfull/HealthSurveyforEnglandVol1_210406_PDF.pdf</w:t>
        </w:r>
      </w:hyperlink>
      <w:r w:rsidRPr="006667AC">
        <w:t>.</w:t>
      </w:r>
      <w:bookmarkEnd w:id="119"/>
    </w:p>
    <w:p w14:paraId="7E270640" w14:textId="77777777" w:rsidR="006667AC" w:rsidRPr="00CE0894" w:rsidRDefault="006667AC" w:rsidP="006667AC">
      <w:pPr>
        <w:pStyle w:val="EndNoteBibliography"/>
        <w:spacing w:after="240"/>
        <w:ind w:left="280" w:hanging="280"/>
        <w:rPr>
          <w:lang w:val="fr-FR"/>
        </w:rPr>
      </w:pPr>
      <w:bookmarkStart w:id="120" w:name="_ENREF_24"/>
      <w:r w:rsidRPr="006667AC">
        <w:t xml:space="preserve">24. Majeed FA, Chaturvedi N, Reading R. Equity in the NHS. Monitoring and promoting equity and secondary care. </w:t>
      </w:r>
      <w:r w:rsidRPr="00CE0894">
        <w:rPr>
          <w:i/>
          <w:lang w:val="fr-FR"/>
        </w:rPr>
        <w:t>BMJ</w:t>
      </w:r>
      <w:r w:rsidRPr="00CE0894">
        <w:rPr>
          <w:lang w:val="fr-FR"/>
        </w:rPr>
        <w:t xml:space="preserve"> 1994;308:1426-29.</w:t>
      </w:r>
      <w:bookmarkEnd w:id="120"/>
    </w:p>
    <w:p w14:paraId="5608F149" w14:textId="77777777" w:rsidR="006667AC" w:rsidRPr="006667AC" w:rsidRDefault="006667AC" w:rsidP="006667AC">
      <w:pPr>
        <w:pStyle w:val="EndNoteBibliography"/>
        <w:spacing w:after="240"/>
        <w:ind w:left="280" w:hanging="280"/>
      </w:pPr>
      <w:bookmarkStart w:id="121" w:name="_ENREF_25"/>
      <w:r w:rsidRPr="00CE0894">
        <w:rPr>
          <w:lang w:val="fr-FR"/>
        </w:rPr>
        <w:t xml:space="preserve">25. Huang Y, Cai X, Liu C, Zhu D, Hua J, Hu Y, et al. </w:t>
      </w:r>
      <w:r w:rsidRPr="006667AC">
        <w:t xml:space="preserve">Prehypertension and the risk of coronary heart disease in Asian and Western populations: a meta-analysis. </w:t>
      </w:r>
      <w:r w:rsidRPr="006667AC">
        <w:rPr>
          <w:i/>
        </w:rPr>
        <w:t>Journal of the American Heart Association</w:t>
      </w:r>
      <w:r w:rsidRPr="006667AC">
        <w:t xml:space="preserve"> 2015;4(2).</w:t>
      </w:r>
      <w:bookmarkEnd w:id="121"/>
    </w:p>
    <w:p w14:paraId="5B1DFD6E" w14:textId="6E016D3F" w:rsidR="006667AC" w:rsidRPr="006667AC" w:rsidRDefault="006667AC" w:rsidP="006667AC">
      <w:pPr>
        <w:pStyle w:val="EndNoteBibliography"/>
        <w:ind w:left="280" w:hanging="280"/>
      </w:pPr>
      <w:bookmarkStart w:id="122" w:name="_ENREF_26"/>
      <w:r w:rsidRPr="006667AC">
        <w:t xml:space="preserve">26. Heuschmann PU, Grieve AP, Toschke AM, Rudd AG, Wolfe CDA. Ethnic Group Disparities in 10-Year Trends in Stroke Incidence and Vascular Risk Factors: The South London Stroke Register (SLSR). </w:t>
      </w:r>
      <w:r w:rsidRPr="006667AC">
        <w:rPr>
          <w:i/>
        </w:rPr>
        <w:t>Stroke</w:t>
      </w:r>
      <w:r w:rsidRPr="006667AC">
        <w:t xml:space="preserve"> 2008;39(8):2204-10, Link: </w:t>
      </w:r>
      <w:hyperlink r:id="rId34" w:history="1">
        <w:r w:rsidRPr="006667AC">
          <w:rPr>
            <w:rStyle w:val="Hyperlink"/>
          </w:rPr>
          <w:t>http://stroke.ahajournals.org/cgi/content/abstract/39/8/2204</w:t>
        </w:r>
      </w:hyperlink>
    </w:p>
    <w:p w14:paraId="413ECAB7" w14:textId="77777777" w:rsidR="006667AC" w:rsidRPr="006667AC" w:rsidRDefault="006667AC" w:rsidP="006667AC">
      <w:pPr>
        <w:pStyle w:val="EndNoteBibliography"/>
        <w:ind w:left="280" w:hanging="280"/>
      </w:pPr>
      <w:r w:rsidRPr="006667AC">
        <w:t>file://I:\NSFs\Older People\Stroke\References\Heuschmann P Ethnic Group Disparities in 10-Year Trends in Stroke Incidence and Vascular Risk Factors Stroke 2008 39 2204.pdf</w:t>
      </w:r>
    </w:p>
    <w:p w14:paraId="3B8AC61F" w14:textId="47C8F452" w:rsidR="006667AC" w:rsidRPr="006667AC" w:rsidRDefault="00623443" w:rsidP="006667AC">
      <w:pPr>
        <w:pStyle w:val="EndNoteBibliography"/>
        <w:spacing w:after="240"/>
        <w:ind w:left="280" w:hanging="280"/>
      </w:pPr>
      <w:hyperlink r:id="rId35" w:history="1">
        <w:r w:rsidR="006667AC" w:rsidRPr="006667AC">
          <w:rPr>
            <w:rStyle w:val="Hyperlink"/>
          </w:rPr>
          <w:t>http://stroke.ahajournals.org/cgi/content/full/39/8/2204?cookietest=yes</w:t>
        </w:r>
      </w:hyperlink>
      <w:r w:rsidR="006667AC" w:rsidRPr="006667AC">
        <w:t>.</w:t>
      </w:r>
      <w:bookmarkEnd w:id="122"/>
    </w:p>
    <w:p w14:paraId="02D840C2" w14:textId="0351DBB7" w:rsidR="006667AC" w:rsidRPr="006667AC" w:rsidRDefault="006667AC" w:rsidP="00623443">
      <w:pPr>
        <w:pStyle w:val="EndNoteBibliography"/>
        <w:spacing w:after="240"/>
        <w:ind w:left="278" w:hanging="278"/>
      </w:pPr>
      <w:bookmarkStart w:id="123" w:name="_ENREF_27"/>
      <w:r w:rsidRPr="006667AC">
        <w:t xml:space="preserve">27. Smeeton NC, Heuschmann PU, Rudd AG, McEvoy AW, Kitchen ND, Sarker SJ, et al. Incidence of Hemorrhagic Stroke in Black Caribbean, Black African, and White Populations: The South London Stroke Register, 1995 2004. </w:t>
      </w:r>
      <w:r w:rsidRPr="006667AC">
        <w:rPr>
          <w:i/>
        </w:rPr>
        <w:t>Stroke</w:t>
      </w:r>
      <w:r w:rsidRPr="006667AC">
        <w:t xml:space="preserve"> 2007;38(12):3133-38, Link: </w:t>
      </w:r>
      <w:hyperlink r:id="rId36" w:history="1">
        <w:r w:rsidRPr="006667AC">
          <w:rPr>
            <w:rStyle w:val="Hyperlink"/>
          </w:rPr>
          <w:t>http://stroke.ahajournals.org/cgi/content/abstract/38/12/3133</w:t>
        </w:r>
      </w:hyperlink>
    </w:p>
    <w:p w14:paraId="301AFF01" w14:textId="76669A7F" w:rsidR="006667AC" w:rsidRPr="006667AC" w:rsidRDefault="006667AC" w:rsidP="006667AC">
      <w:pPr>
        <w:pStyle w:val="EndNoteBibliography"/>
        <w:ind w:left="280" w:hanging="280"/>
      </w:pPr>
      <w:bookmarkStart w:id="124" w:name="_ENREF_28"/>
      <w:bookmarkEnd w:id="123"/>
      <w:r w:rsidRPr="006667AC">
        <w:t xml:space="preserve">28. Hajat C, Tilling K, Stewart JA, Lemic-Stojcevic N, Wolfe CDA. Ethnic Differences in Risk Factors for Ischemic Stroke: A European Case-Control Study. </w:t>
      </w:r>
      <w:r w:rsidRPr="006667AC">
        <w:rPr>
          <w:i/>
        </w:rPr>
        <w:t>Stroke</w:t>
      </w:r>
      <w:r w:rsidRPr="006667AC">
        <w:t xml:space="preserve"> 2004;35(7):1562-67, Link: </w:t>
      </w:r>
      <w:hyperlink r:id="rId37" w:history="1">
        <w:r w:rsidRPr="006667AC">
          <w:rPr>
            <w:rStyle w:val="Hyperlink"/>
          </w:rPr>
          <w:t>http://stroke.ahajournals.org/cgi/content/abstract/35/7/1562</w:t>
        </w:r>
      </w:hyperlink>
    </w:p>
    <w:p w14:paraId="4CC2276C" w14:textId="77777777" w:rsidR="006667AC" w:rsidRPr="006667AC" w:rsidRDefault="006667AC" w:rsidP="006667AC">
      <w:pPr>
        <w:pStyle w:val="EndNoteBibliography"/>
        <w:ind w:left="280" w:hanging="280"/>
      </w:pPr>
      <w:r w:rsidRPr="006667AC">
        <w:t>file://P:\NSFs\Older People\Stroke\References\Hajat C Ethnic Differences in Risk Factors for Ischemic Stroke Stroke 2004 35 1562.pdf</w:t>
      </w:r>
    </w:p>
    <w:p w14:paraId="3DD71D2F" w14:textId="594201FC" w:rsidR="006667AC" w:rsidRPr="006667AC" w:rsidRDefault="00623443" w:rsidP="006667AC">
      <w:pPr>
        <w:pStyle w:val="EndNoteBibliography"/>
        <w:spacing w:after="240"/>
        <w:ind w:left="280" w:hanging="280"/>
      </w:pPr>
      <w:hyperlink r:id="rId38" w:history="1">
        <w:r w:rsidR="006667AC" w:rsidRPr="006667AC">
          <w:rPr>
            <w:rStyle w:val="Hyperlink"/>
          </w:rPr>
          <w:t>http://stroke.ahajournals.org/cgi/content/full/35/7/1562</w:t>
        </w:r>
      </w:hyperlink>
      <w:r w:rsidR="006667AC" w:rsidRPr="006667AC">
        <w:t>.</w:t>
      </w:r>
      <w:bookmarkEnd w:id="124"/>
    </w:p>
    <w:p w14:paraId="7B329249" w14:textId="77777777" w:rsidR="006667AC" w:rsidRPr="006667AC" w:rsidRDefault="006667AC" w:rsidP="006667AC">
      <w:pPr>
        <w:pStyle w:val="EndNoteBibliography"/>
        <w:spacing w:after="240"/>
        <w:ind w:left="280" w:hanging="280"/>
      </w:pPr>
      <w:bookmarkStart w:id="125" w:name="_ENREF_29"/>
      <w:r w:rsidRPr="006667AC">
        <w:t xml:space="preserve">29. Willey JZ, Moon YP, Kahn E, Rodriguez CJ, Rundek T, Cheung K, et al. Population attributable risks of hypertension and diabetes for cardiovascular disease and stroke in the northern Manhattan study. </w:t>
      </w:r>
      <w:r w:rsidRPr="006667AC">
        <w:rPr>
          <w:i/>
        </w:rPr>
        <w:t>Journal of the American Heart Association</w:t>
      </w:r>
      <w:r w:rsidRPr="006667AC">
        <w:t xml:space="preserve"> 2014;3(5):e001106.</w:t>
      </w:r>
      <w:bookmarkEnd w:id="125"/>
    </w:p>
    <w:p w14:paraId="3B63DAA8" w14:textId="77777777" w:rsidR="006667AC" w:rsidRPr="006667AC" w:rsidRDefault="006667AC" w:rsidP="006667AC">
      <w:pPr>
        <w:pStyle w:val="EndNoteBibliography"/>
        <w:spacing w:after="240"/>
        <w:ind w:left="280" w:hanging="280"/>
      </w:pPr>
      <w:bookmarkStart w:id="126" w:name="_ENREF_30"/>
      <w:r w:rsidRPr="006667AC">
        <w:t xml:space="preserve">30. Schnohr P, Marott JL, Kristensen TS, Gyntelberg F, Gronbaek M, Lange P, et al. Ranking of psychosocial and traditional risk factors by importance for coronary heart disease: the Copenhagen City Heart Study. </w:t>
      </w:r>
      <w:r w:rsidRPr="006667AC">
        <w:rPr>
          <w:i/>
        </w:rPr>
        <w:t>Eur Heart J</w:t>
      </w:r>
      <w:r w:rsidRPr="006667AC">
        <w:t xml:space="preserve"> 2015;36(22):1385-93.</w:t>
      </w:r>
      <w:bookmarkEnd w:id="126"/>
    </w:p>
    <w:p w14:paraId="0467EE39" w14:textId="77777777" w:rsidR="006667AC" w:rsidRPr="006667AC" w:rsidRDefault="006667AC" w:rsidP="006667AC">
      <w:pPr>
        <w:pStyle w:val="EndNoteBibliography"/>
        <w:spacing w:after="240"/>
        <w:ind w:left="280" w:hanging="280"/>
      </w:pPr>
      <w:bookmarkStart w:id="127" w:name="_ENREF_31"/>
      <w:r w:rsidRPr="006667AC">
        <w:t xml:space="preserve">31. Tolstrup JS, Hvidtfeldt UA, Flachs EM, Spiegelman D, Heitmann BL, Balter K, et al. Smoking and risk of coronary heart disease in younger, middle-aged, and older adults. </w:t>
      </w:r>
      <w:r w:rsidRPr="006667AC">
        <w:rPr>
          <w:i/>
        </w:rPr>
        <w:t>American journal of public health</w:t>
      </w:r>
      <w:r w:rsidRPr="006667AC">
        <w:t xml:space="preserve"> 2014;104(1):96-102.</w:t>
      </w:r>
      <w:bookmarkEnd w:id="127"/>
    </w:p>
    <w:p w14:paraId="5A08FF6C" w14:textId="77777777" w:rsidR="006667AC" w:rsidRPr="006667AC" w:rsidRDefault="006667AC" w:rsidP="006667AC">
      <w:pPr>
        <w:pStyle w:val="EndNoteBibliography"/>
        <w:spacing w:after="240"/>
        <w:ind w:left="280" w:hanging="280"/>
      </w:pPr>
      <w:bookmarkStart w:id="128" w:name="_ENREF_32"/>
      <w:r w:rsidRPr="006667AC">
        <w:t xml:space="preserve">32. Shields M, Wilkins K. Smoking, smoking cessation and heart disease risk: A 16-year follow-up study. </w:t>
      </w:r>
      <w:r w:rsidRPr="006667AC">
        <w:rPr>
          <w:i/>
        </w:rPr>
        <w:t>Health reports</w:t>
      </w:r>
      <w:r w:rsidRPr="006667AC">
        <w:t xml:space="preserve"> 2013;24(2):12-22.</w:t>
      </w:r>
      <w:bookmarkEnd w:id="128"/>
    </w:p>
    <w:p w14:paraId="48BF65C1" w14:textId="5452F717" w:rsidR="006667AC" w:rsidRPr="006667AC" w:rsidRDefault="006667AC" w:rsidP="006667AC">
      <w:pPr>
        <w:pStyle w:val="EndNoteBibliography"/>
        <w:ind w:left="280" w:hanging="280"/>
      </w:pPr>
      <w:bookmarkStart w:id="129" w:name="_ENREF_33"/>
      <w:r w:rsidRPr="006667AC">
        <w:t xml:space="preserve">33. Rautio A, Eliasson M, Stegmayr B. Favorable Trends in the Incidence and Outcome in Stroke in Nondiabetic and Diabetic Subjects: Findings From the Northern Sweden MONICA Stroke Registry in 1985 to 2003. </w:t>
      </w:r>
      <w:r w:rsidRPr="006667AC">
        <w:rPr>
          <w:i/>
        </w:rPr>
        <w:t>Stroke</w:t>
      </w:r>
      <w:r w:rsidRPr="006667AC">
        <w:t xml:space="preserve"> 2008;39(12):3137-44, Link: </w:t>
      </w:r>
      <w:hyperlink r:id="rId39" w:history="1">
        <w:r w:rsidRPr="006667AC">
          <w:rPr>
            <w:rStyle w:val="Hyperlink"/>
          </w:rPr>
          <w:t>http://stroke.ahajournals.org/cgi/content/abstract/39/12/3137</w:t>
        </w:r>
      </w:hyperlink>
    </w:p>
    <w:p w14:paraId="68C7DFE1" w14:textId="77777777" w:rsidR="006667AC" w:rsidRPr="006667AC" w:rsidRDefault="006667AC" w:rsidP="006667AC">
      <w:pPr>
        <w:pStyle w:val="EndNoteBibliography"/>
        <w:ind w:left="280" w:hanging="280"/>
      </w:pPr>
      <w:r w:rsidRPr="006667AC">
        <w:t>file://I:\NSFs\Older People\Stroke\References\Rautio A Favorable Trends in the Incidence and Outcome in Stroke in Nondiabetic and Diabetic Subjects 2008 39 3137.pdf</w:t>
      </w:r>
    </w:p>
    <w:p w14:paraId="1B04F95A" w14:textId="0DDDFF55" w:rsidR="006667AC" w:rsidRPr="006667AC" w:rsidRDefault="00623443" w:rsidP="006667AC">
      <w:pPr>
        <w:pStyle w:val="EndNoteBibliography"/>
        <w:spacing w:after="240"/>
        <w:ind w:left="280" w:hanging="280"/>
      </w:pPr>
      <w:hyperlink r:id="rId40" w:history="1">
        <w:r w:rsidR="006667AC" w:rsidRPr="006667AC">
          <w:rPr>
            <w:rStyle w:val="Hyperlink"/>
          </w:rPr>
          <w:t>http://stroke.ahajournals.org/cgi/content/full/39/12/3137</w:t>
        </w:r>
      </w:hyperlink>
      <w:r w:rsidR="006667AC" w:rsidRPr="006667AC">
        <w:t>.</w:t>
      </w:r>
      <w:bookmarkEnd w:id="129"/>
    </w:p>
    <w:p w14:paraId="4A3AC64F" w14:textId="77777777" w:rsidR="006667AC" w:rsidRPr="006667AC" w:rsidRDefault="006667AC" w:rsidP="006667AC">
      <w:pPr>
        <w:pStyle w:val="EndNoteBibliography"/>
        <w:spacing w:after="240"/>
        <w:ind w:left="280" w:hanging="280"/>
      </w:pPr>
      <w:bookmarkStart w:id="130" w:name="_ENREF_34"/>
      <w:r w:rsidRPr="006667AC">
        <w:lastRenderedPageBreak/>
        <w:t xml:space="preserve">34. Yusuf S, Hawken S, Ounpuu S, Dans T, Avezum A, Lanas F, et al. Effect of potentially modifiable risk factors associated with myocardial infarction in 52 countries (the INTERHEART study): case-control study. </w:t>
      </w:r>
      <w:r w:rsidRPr="006667AC">
        <w:rPr>
          <w:i/>
        </w:rPr>
        <w:t>Lancet (London, England)</w:t>
      </w:r>
      <w:r w:rsidRPr="006667AC">
        <w:t xml:space="preserve"> 2004;364(9438):937-52.</w:t>
      </w:r>
      <w:bookmarkEnd w:id="130"/>
    </w:p>
    <w:p w14:paraId="6150B98C" w14:textId="77777777" w:rsidR="006667AC" w:rsidRPr="006667AC" w:rsidRDefault="006667AC" w:rsidP="006667AC">
      <w:pPr>
        <w:pStyle w:val="EndNoteBibliography"/>
        <w:spacing w:after="240"/>
        <w:ind w:left="280" w:hanging="280"/>
      </w:pPr>
      <w:bookmarkStart w:id="131" w:name="_ENREF_35"/>
      <w:r w:rsidRPr="006667AC">
        <w:t xml:space="preserve">35. Selvin E, Erlinger TP. Prevalence of and risk factors for peripheral arterial disease in the United States: results from the National Health and Nutrition Examination Survey, 1999-2000. </w:t>
      </w:r>
      <w:r w:rsidRPr="006667AC">
        <w:rPr>
          <w:i/>
        </w:rPr>
        <w:t>Circulation</w:t>
      </w:r>
      <w:r w:rsidRPr="006667AC">
        <w:t xml:space="preserve"> 2004;110(6):738-43.</w:t>
      </w:r>
      <w:bookmarkEnd w:id="131"/>
    </w:p>
    <w:p w14:paraId="72644E63" w14:textId="77777777" w:rsidR="006667AC" w:rsidRPr="006667AC" w:rsidRDefault="006667AC" w:rsidP="006667AC">
      <w:pPr>
        <w:pStyle w:val="EndNoteBibliography"/>
        <w:spacing w:after="240"/>
        <w:ind w:left="280" w:hanging="280"/>
      </w:pPr>
      <w:bookmarkStart w:id="132" w:name="_ENREF_36"/>
      <w:r w:rsidRPr="006667AC">
        <w:t xml:space="preserve">36. Zhao W, Katzmarzyk PT, Horswell R, Wang Y, Johnson J, Hu G. HbA1c and coronary heart disease risk among diabetic patients. </w:t>
      </w:r>
      <w:r w:rsidRPr="006667AC">
        <w:rPr>
          <w:i/>
        </w:rPr>
        <w:t>Diabetes Care</w:t>
      </w:r>
      <w:r w:rsidRPr="006667AC">
        <w:t xml:space="preserve"> 2014;37(2):428-35.</w:t>
      </w:r>
      <w:bookmarkEnd w:id="132"/>
    </w:p>
    <w:p w14:paraId="086DA7ED" w14:textId="77777777" w:rsidR="006667AC" w:rsidRPr="006667AC" w:rsidRDefault="006667AC" w:rsidP="006667AC">
      <w:pPr>
        <w:pStyle w:val="EndNoteBibliography"/>
        <w:spacing w:after="240"/>
        <w:ind w:left="280" w:hanging="280"/>
      </w:pPr>
      <w:bookmarkStart w:id="133" w:name="_ENREF_37"/>
      <w:r w:rsidRPr="006667AC">
        <w:t xml:space="preserve">37. Mulnier HE, Seaman HE, Raleigh VS, Soedamah-Muthu SS, Colhoun HM, Lawrenson RA, et al. Risk of stroke in people with type 2 diabetes in the UK: a study using the General Practice Research Database. </w:t>
      </w:r>
      <w:r w:rsidRPr="006667AC">
        <w:rPr>
          <w:i/>
        </w:rPr>
        <w:t>Diabetologia</w:t>
      </w:r>
      <w:r w:rsidRPr="006667AC">
        <w:t xml:space="preserve"> 2006;49(12):2859-65.</w:t>
      </w:r>
      <w:bookmarkEnd w:id="133"/>
    </w:p>
    <w:p w14:paraId="3810CD05" w14:textId="77777777" w:rsidR="006667AC" w:rsidRPr="006667AC" w:rsidRDefault="006667AC" w:rsidP="006667AC">
      <w:pPr>
        <w:pStyle w:val="EndNoteBibliography"/>
        <w:spacing w:after="240"/>
        <w:ind w:left="280" w:hanging="280"/>
      </w:pPr>
      <w:bookmarkStart w:id="134" w:name="_ENREF_38"/>
      <w:r w:rsidRPr="006667AC">
        <w:t xml:space="preserve">38. Hinchliffe RJ, Andros G, Apelqvist J, Bakker K, Friederichs S, Lammer J, et al. A systematic review of the effectiveness of revascularization of the ulcerated foot in patients with diabetes and peripheral arterial disease. </w:t>
      </w:r>
      <w:r w:rsidRPr="006667AC">
        <w:rPr>
          <w:i/>
        </w:rPr>
        <w:t>Diabetes/metabolism research and reviews</w:t>
      </w:r>
      <w:r w:rsidRPr="006667AC">
        <w:t xml:space="preserve"> 2012;28 Suppl 1:179-217.</w:t>
      </w:r>
      <w:bookmarkEnd w:id="134"/>
    </w:p>
    <w:p w14:paraId="00CCB067" w14:textId="1899086B" w:rsidR="006667AC" w:rsidRPr="00CE0894" w:rsidRDefault="006667AC" w:rsidP="006667AC">
      <w:pPr>
        <w:pStyle w:val="EndNoteBibliography"/>
        <w:spacing w:after="240"/>
        <w:ind w:left="280" w:hanging="280"/>
        <w:rPr>
          <w:lang w:val="fr-FR"/>
        </w:rPr>
      </w:pPr>
      <w:bookmarkStart w:id="135" w:name="_ENREF_39"/>
      <w:r w:rsidRPr="006667AC">
        <w:t xml:space="preserve">39. Ezzati M, Vander Hoorn S, Rodgers A, Lopez AD, Mathers CD, Murray CJL. Estimates of global and regional potential health gains from reducing muliple major risk factors. </w:t>
      </w:r>
      <w:r w:rsidRPr="00CE0894">
        <w:rPr>
          <w:i/>
          <w:lang w:val="fr-FR"/>
        </w:rPr>
        <w:t>The Lancet</w:t>
      </w:r>
      <w:r w:rsidRPr="00CE0894">
        <w:rPr>
          <w:lang w:val="fr-FR"/>
        </w:rPr>
        <w:t xml:space="preserve"> 2003;362(9380):271-80, Link: </w:t>
      </w:r>
      <w:hyperlink r:id="rId41" w:history="1">
        <w:r w:rsidRPr="00CE0894">
          <w:rPr>
            <w:rStyle w:val="Hyperlink"/>
            <w:lang w:val="fr-FR"/>
          </w:rPr>
          <w:t>http://www.sciencedirect.com/science/article/pii/S0140673603139682</w:t>
        </w:r>
      </w:hyperlink>
      <w:r w:rsidRPr="00CE0894">
        <w:rPr>
          <w:lang w:val="fr-FR"/>
        </w:rPr>
        <w:t>.</w:t>
      </w:r>
      <w:bookmarkEnd w:id="135"/>
    </w:p>
    <w:p w14:paraId="31477F49" w14:textId="77777777" w:rsidR="006667AC" w:rsidRPr="006667AC" w:rsidRDefault="006667AC" w:rsidP="006667AC">
      <w:pPr>
        <w:pStyle w:val="EndNoteBibliography"/>
        <w:spacing w:after="240"/>
        <w:ind w:left="280" w:hanging="280"/>
      </w:pPr>
      <w:bookmarkStart w:id="136" w:name="_ENREF_40"/>
      <w:r w:rsidRPr="00CE0894">
        <w:rPr>
          <w:lang w:val="fr-FR"/>
        </w:rPr>
        <w:t xml:space="preserve">40. Van Gaal LF, Mertens IL, De Block CE. </w:t>
      </w:r>
      <w:r w:rsidRPr="006667AC">
        <w:t xml:space="preserve">Mechanisms linking obesity with cardiovascular disease. </w:t>
      </w:r>
      <w:r w:rsidRPr="006667AC">
        <w:rPr>
          <w:i/>
        </w:rPr>
        <w:t>Nature</w:t>
      </w:r>
      <w:r w:rsidRPr="006667AC">
        <w:t xml:space="preserve"> 2006;444(7121):875-80.</w:t>
      </w:r>
      <w:bookmarkEnd w:id="136"/>
    </w:p>
    <w:p w14:paraId="2A437DAC" w14:textId="41E4AE9D" w:rsidR="006667AC" w:rsidRPr="006667AC" w:rsidRDefault="006667AC" w:rsidP="006667AC">
      <w:pPr>
        <w:pStyle w:val="EndNoteBibliography"/>
        <w:ind w:left="280" w:hanging="280"/>
      </w:pPr>
      <w:bookmarkStart w:id="137" w:name="_ENREF_41"/>
      <w:r w:rsidRPr="006667AC">
        <w:t xml:space="preserve">41. Winter Y, Rohrmann S, Linseisen J, Lanczik O, Ringleb PA, Hebebrand J, et al. Contribution of Obesity and Abdominal Fat Mass to Risk of Stroke and Transient Ischemic Attacks. </w:t>
      </w:r>
      <w:r w:rsidRPr="006667AC">
        <w:rPr>
          <w:i/>
        </w:rPr>
        <w:t>Stroke</w:t>
      </w:r>
      <w:r w:rsidRPr="006667AC">
        <w:t xml:space="preserve"> 2008;39(12):3145-51, Link: </w:t>
      </w:r>
      <w:hyperlink r:id="rId42" w:history="1">
        <w:r w:rsidRPr="006667AC">
          <w:rPr>
            <w:rStyle w:val="Hyperlink"/>
          </w:rPr>
          <w:t>http://stroke.ahajournals.org/cgi/content/abstract/39/12/3145</w:t>
        </w:r>
      </w:hyperlink>
    </w:p>
    <w:p w14:paraId="554A4EE0" w14:textId="77777777" w:rsidR="006667AC" w:rsidRPr="006667AC" w:rsidRDefault="006667AC" w:rsidP="006667AC">
      <w:pPr>
        <w:pStyle w:val="EndNoteBibliography"/>
        <w:ind w:left="280" w:hanging="280"/>
      </w:pPr>
      <w:r w:rsidRPr="006667AC">
        <w:t>file://I:\NSFs\Older People\Stroke\References\Winter Y Contribution of Obesity and Abdominal Fat Mass to Risk of Stroke &amp; TIA Stroke 2008 39 3145.pdf</w:t>
      </w:r>
    </w:p>
    <w:p w14:paraId="66FD0768" w14:textId="7D0B8A48" w:rsidR="006667AC" w:rsidRPr="006667AC" w:rsidRDefault="00623443" w:rsidP="006667AC">
      <w:pPr>
        <w:pStyle w:val="EndNoteBibliography"/>
        <w:spacing w:after="240"/>
        <w:ind w:left="280" w:hanging="280"/>
      </w:pPr>
      <w:hyperlink r:id="rId43" w:history="1">
        <w:r w:rsidR="006667AC" w:rsidRPr="006667AC">
          <w:rPr>
            <w:rStyle w:val="Hyperlink"/>
          </w:rPr>
          <w:t>http://stroke.ahajournals.org/cgi/content/full/39/12/3145</w:t>
        </w:r>
      </w:hyperlink>
      <w:r w:rsidR="006667AC" w:rsidRPr="006667AC">
        <w:t>.</w:t>
      </w:r>
      <w:bookmarkEnd w:id="137"/>
    </w:p>
    <w:p w14:paraId="28C177DF" w14:textId="3EC4F6C6" w:rsidR="006667AC" w:rsidRPr="006667AC" w:rsidRDefault="006667AC" w:rsidP="006667AC">
      <w:pPr>
        <w:pStyle w:val="EndNoteBibliography"/>
        <w:ind w:left="280" w:hanging="280"/>
      </w:pPr>
      <w:bookmarkStart w:id="138" w:name="_ENREF_42"/>
      <w:r w:rsidRPr="006667AC">
        <w:t xml:space="preserve">42. Hippisley-Cox J, Coupland C, Vinogradova Y, Robson J, Minhas R, Sheikh A, et al. Predicting cardiovascular risk in England and Wales: prospective derivation and validation of QRISK2. </w:t>
      </w:r>
      <w:r w:rsidRPr="006667AC">
        <w:rPr>
          <w:i/>
        </w:rPr>
        <w:t>BMJ</w:t>
      </w:r>
      <w:r w:rsidRPr="006667AC">
        <w:t xml:space="preserve"> 2008;336(7659):1475-82, Link: </w:t>
      </w:r>
      <w:hyperlink r:id="rId44" w:history="1">
        <w:r w:rsidRPr="006667AC">
          <w:rPr>
            <w:rStyle w:val="Hyperlink"/>
          </w:rPr>
          <w:t>http://www.bmj.com/cgi/content/abstract/bmj.39609.449676.25v1</w:t>
        </w:r>
      </w:hyperlink>
    </w:p>
    <w:p w14:paraId="378289C6" w14:textId="77777777" w:rsidR="006667AC" w:rsidRPr="006667AC" w:rsidRDefault="006667AC" w:rsidP="006667AC">
      <w:pPr>
        <w:pStyle w:val="EndNoteBibliography"/>
        <w:ind w:left="280" w:hanging="280"/>
      </w:pPr>
      <w:r w:rsidRPr="006667AC">
        <w:t>file://I:\NSFs\CHD\Prevention in High Risk Groups\CVD Risk\References\Hippisley-Cox J Predicting CVD risk in England &amp; Wales- prospective derivation and validation of QRISK2 BMJ 2008 336 1475.pdf</w:t>
      </w:r>
    </w:p>
    <w:p w14:paraId="71D85D72" w14:textId="253BE545" w:rsidR="006667AC" w:rsidRPr="006667AC" w:rsidRDefault="00623443" w:rsidP="006667AC">
      <w:pPr>
        <w:pStyle w:val="EndNoteBibliography"/>
        <w:spacing w:after="240"/>
        <w:ind w:left="280" w:hanging="280"/>
      </w:pPr>
      <w:hyperlink r:id="rId45" w:history="1">
        <w:r w:rsidR="006667AC" w:rsidRPr="006667AC">
          <w:rPr>
            <w:rStyle w:val="Hyperlink"/>
          </w:rPr>
          <w:t>http://www.bmj.com/cgi/content/full/bmj.39609.449676.25v1</w:t>
        </w:r>
      </w:hyperlink>
      <w:r w:rsidR="006667AC" w:rsidRPr="006667AC">
        <w:t>.</w:t>
      </w:r>
      <w:bookmarkEnd w:id="138"/>
    </w:p>
    <w:p w14:paraId="1B89ED16" w14:textId="77777777" w:rsidR="006667AC" w:rsidRPr="006667AC" w:rsidRDefault="006667AC" w:rsidP="006667AC">
      <w:pPr>
        <w:pStyle w:val="EndNoteBibliography"/>
        <w:spacing w:after="240"/>
        <w:ind w:left="280" w:hanging="280"/>
      </w:pPr>
      <w:bookmarkStart w:id="139" w:name="_ENREF_43"/>
      <w:r w:rsidRPr="006667AC">
        <w:t xml:space="preserve">43. Anderson KM, Odell PM, Wilson PW, Kannel WB. Cardiovascular disease risk profiles. </w:t>
      </w:r>
      <w:r w:rsidRPr="006667AC">
        <w:rPr>
          <w:i/>
        </w:rPr>
        <w:t>American heart journal</w:t>
      </w:r>
      <w:r w:rsidRPr="006667AC">
        <w:t xml:space="preserve"> 1991;121(1):293-98.</w:t>
      </w:r>
      <w:bookmarkEnd w:id="139"/>
    </w:p>
    <w:p w14:paraId="3E60CF77" w14:textId="05D74BA8" w:rsidR="006667AC" w:rsidRPr="006667AC" w:rsidRDefault="006667AC" w:rsidP="006667AC">
      <w:pPr>
        <w:pStyle w:val="EndNoteBibliography"/>
        <w:spacing w:after="240"/>
        <w:ind w:left="280" w:hanging="280"/>
      </w:pPr>
      <w:bookmarkStart w:id="140" w:name="_ENREF_44"/>
      <w:r w:rsidRPr="006667AC">
        <w:t xml:space="preserve">44. Joint British Societies. JBS2: Joint British Societies' guidelines on prevention of cardiovascular disease in clinical practice. </w:t>
      </w:r>
      <w:r w:rsidRPr="006667AC">
        <w:rPr>
          <w:i/>
        </w:rPr>
        <w:t>Heart</w:t>
      </w:r>
      <w:r w:rsidRPr="006667AC">
        <w:t xml:space="preserve"> 2005;91(suppl 5):v1-v52, Link: </w:t>
      </w:r>
      <w:hyperlink r:id="rId46" w:history="1">
        <w:r w:rsidRPr="006667AC">
          <w:rPr>
            <w:rStyle w:val="Hyperlink"/>
          </w:rPr>
          <w:t>http://www.library.nhs.uk/GuidelinesFinder/ViewResource.aspx?resID=112476</w:t>
        </w:r>
      </w:hyperlink>
      <w:r w:rsidRPr="006667AC">
        <w:t>.</w:t>
      </w:r>
      <w:bookmarkEnd w:id="140"/>
    </w:p>
    <w:p w14:paraId="586547D7" w14:textId="2F7E195D" w:rsidR="006667AC" w:rsidRPr="006667AC" w:rsidRDefault="006667AC" w:rsidP="006667AC">
      <w:pPr>
        <w:pStyle w:val="EndNoteBibliography"/>
        <w:spacing w:after="240"/>
        <w:ind w:left="280" w:hanging="280"/>
      </w:pPr>
      <w:bookmarkStart w:id="141" w:name="_ENREF_45"/>
      <w:r w:rsidRPr="006667AC">
        <w:t xml:space="preserve">45. Hippisley-Cox J, Coupland C, Robson J, Brindle P. Derivation, validation, and evaluation of a new QRISK model to estimate lifetime risk of cardiovascular disease: cohort study using QResearch database. </w:t>
      </w:r>
      <w:r w:rsidRPr="006667AC">
        <w:rPr>
          <w:i/>
        </w:rPr>
        <w:t>BMJ</w:t>
      </w:r>
      <w:r w:rsidRPr="006667AC">
        <w:t xml:space="preserve"> 2010;341, Link: </w:t>
      </w:r>
      <w:hyperlink r:id="rId47" w:history="1">
        <w:r w:rsidRPr="006667AC">
          <w:rPr>
            <w:rStyle w:val="Hyperlink"/>
          </w:rPr>
          <w:t>http://www.bmj.com/bmj/341/bmj.c6624.full.pdf</w:t>
        </w:r>
      </w:hyperlink>
      <w:r w:rsidRPr="006667AC">
        <w:t>.</w:t>
      </w:r>
      <w:bookmarkEnd w:id="141"/>
    </w:p>
    <w:p w14:paraId="42EC7FFB" w14:textId="139FDA82" w:rsidR="006667AC" w:rsidRPr="006667AC" w:rsidRDefault="006667AC" w:rsidP="006667AC">
      <w:pPr>
        <w:pStyle w:val="EndNoteBibliography"/>
        <w:spacing w:after="240"/>
        <w:ind w:left="280" w:hanging="280"/>
      </w:pPr>
      <w:bookmarkStart w:id="142" w:name="_ENREF_46"/>
      <w:r w:rsidRPr="006667AC">
        <w:lastRenderedPageBreak/>
        <w:t xml:space="preserve">46. Hippisley-Cox J, Coupland C, Vinogradova Y, Robson J, Minhas R, Sheikh A, et al. Predicting cardiovascular risk in England and Wales: prospective derivation and validation of QRISK2. </w:t>
      </w:r>
      <w:r w:rsidRPr="006667AC">
        <w:rPr>
          <w:i/>
        </w:rPr>
        <w:t>BMJ</w:t>
      </w:r>
      <w:r w:rsidRPr="006667AC">
        <w:t xml:space="preserve"> 2008;336, Link: </w:t>
      </w:r>
      <w:hyperlink r:id="rId48" w:history="1">
        <w:r w:rsidRPr="006667AC">
          <w:rPr>
            <w:rStyle w:val="Hyperlink"/>
          </w:rPr>
          <w:t>http://www.bmj.com/content/336/7659/1475</w:t>
        </w:r>
      </w:hyperlink>
      <w:r w:rsidRPr="006667AC">
        <w:t>.</w:t>
      </w:r>
      <w:bookmarkEnd w:id="142"/>
    </w:p>
    <w:p w14:paraId="71761000" w14:textId="768E58E8" w:rsidR="006667AC" w:rsidRPr="006667AC" w:rsidRDefault="006667AC" w:rsidP="006667AC">
      <w:pPr>
        <w:pStyle w:val="EndNoteBibliography"/>
        <w:spacing w:after="240"/>
        <w:ind w:left="280" w:hanging="280"/>
      </w:pPr>
      <w:bookmarkStart w:id="143" w:name="_ENREF_47"/>
      <w:r w:rsidRPr="006667AC">
        <w:t xml:space="preserve">47. Scholes S, Bajekal M, Love H, Hawkins N, Raine R, O'Flaherty M, et al. Persistent socioeconomic inequalities in cardiovascular risk factors in England over 1994-2008: A time-trend analysis of repeated cross-sectional data. </w:t>
      </w:r>
      <w:r w:rsidRPr="006667AC">
        <w:rPr>
          <w:i/>
        </w:rPr>
        <w:t>BMC Public Health</w:t>
      </w:r>
      <w:r w:rsidRPr="006667AC">
        <w:t xml:space="preserve"> 2012;12(1):129, Link: </w:t>
      </w:r>
      <w:hyperlink r:id="rId49" w:history="1">
        <w:r w:rsidRPr="006667AC">
          <w:rPr>
            <w:rStyle w:val="Hyperlink"/>
          </w:rPr>
          <w:t>http://www.biomedcentral.com/1471-2458/12/129</w:t>
        </w:r>
      </w:hyperlink>
      <w:r w:rsidRPr="006667AC">
        <w:t>.</w:t>
      </w:r>
      <w:bookmarkEnd w:id="143"/>
    </w:p>
    <w:p w14:paraId="6B19B4A2" w14:textId="4DF5B883" w:rsidR="006667AC" w:rsidRPr="006667AC" w:rsidRDefault="006667AC" w:rsidP="006667AC">
      <w:pPr>
        <w:pStyle w:val="EndNoteBibliography"/>
        <w:spacing w:after="240"/>
        <w:ind w:left="280" w:hanging="280"/>
      </w:pPr>
      <w:bookmarkStart w:id="144" w:name="_ENREF_48"/>
      <w:r w:rsidRPr="006667AC">
        <w:t xml:space="preserve">48. Bajekal M, Scholes S, Love H, Hawkins N, O'Flaherty M, Raine R, et al. Analysing Recent Socioeconomic Trends in Coronary Heart Disease Mortality in England, 2000–2007: A Population Modelling Study. </w:t>
      </w:r>
      <w:r w:rsidRPr="006667AC">
        <w:rPr>
          <w:i/>
        </w:rPr>
        <w:t>PLoS Med</w:t>
      </w:r>
      <w:r w:rsidRPr="006667AC">
        <w:t xml:space="preserve"> 2012;9(6):e1001237, Link: </w:t>
      </w:r>
      <w:hyperlink r:id="rId50" w:history="1">
        <w:r w:rsidRPr="006667AC">
          <w:rPr>
            <w:rStyle w:val="Hyperlink"/>
          </w:rPr>
          <w:t>http://dx.doi.org/10.1371%2Fjournal.pmed.1001237</w:t>
        </w:r>
      </w:hyperlink>
      <w:r w:rsidRPr="006667AC">
        <w:t>.</w:t>
      </w:r>
      <w:bookmarkEnd w:id="144"/>
    </w:p>
    <w:p w14:paraId="38DF4B01" w14:textId="66B459B9" w:rsidR="006667AC" w:rsidRPr="006667AC" w:rsidRDefault="006667AC" w:rsidP="006667AC">
      <w:pPr>
        <w:pStyle w:val="EndNoteBibliography"/>
        <w:spacing w:after="240"/>
        <w:ind w:left="280" w:hanging="280"/>
      </w:pPr>
      <w:bookmarkStart w:id="145" w:name="_ENREF_49"/>
      <w:r w:rsidRPr="006667AC">
        <w:t xml:space="preserve">49. Arem H, Moore SC, Patel A, et al. Leisure time physical activity and mortality: A detailed pooled analysis of the dose-response relationship. </w:t>
      </w:r>
      <w:r w:rsidRPr="006667AC">
        <w:rPr>
          <w:i/>
        </w:rPr>
        <w:t>JAMA Internal Medicine</w:t>
      </w:r>
      <w:r w:rsidRPr="006667AC">
        <w:t xml:space="preserve"> 2015;175(6):959-67, Link: </w:t>
      </w:r>
      <w:hyperlink r:id="rId51" w:history="1">
        <w:r w:rsidRPr="006667AC">
          <w:rPr>
            <w:rStyle w:val="Hyperlink"/>
          </w:rPr>
          <w:t>http://dx.doi.org/10.1001/jamainternmed.2015.0533</w:t>
        </w:r>
      </w:hyperlink>
      <w:r w:rsidRPr="006667AC">
        <w:t>.</w:t>
      </w:r>
      <w:bookmarkEnd w:id="145"/>
    </w:p>
    <w:p w14:paraId="1F24F715" w14:textId="2FE2E9C5" w:rsidR="006667AC" w:rsidRPr="006667AC" w:rsidRDefault="006667AC" w:rsidP="006667AC">
      <w:pPr>
        <w:pStyle w:val="EndNoteBibliography"/>
        <w:spacing w:after="240"/>
        <w:ind w:left="280" w:hanging="280"/>
      </w:pPr>
      <w:bookmarkStart w:id="146" w:name="_ENREF_50"/>
      <w:r w:rsidRPr="006667AC">
        <w:t xml:space="preserve">50. Wilmot EG, Edwardson CL, Achana FA, Davies MJ, Gorely T, Gray LJ, et al. Sedentary time in adults and the association with diabetes, cardiovascular disease and death: systematic review and meta-analysis. </w:t>
      </w:r>
      <w:r w:rsidRPr="006667AC">
        <w:rPr>
          <w:i/>
        </w:rPr>
        <w:t>Diabetologia</w:t>
      </w:r>
      <w:r w:rsidRPr="006667AC">
        <w:t xml:space="preserve"> 2012;55(11):2895-905, Link: </w:t>
      </w:r>
      <w:hyperlink r:id="rId52" w:history="1">
        <w:r w:rsidRPr="006667AC">
          <w:rPr>
            <w:rStyle w:val="Hyperlink"/>
          </w:rPr>
          <w:t>http://dx.doi.org/10.1007/s00125-012-2677-z</w:t>
        </w:r>
      </w:hyperlink>
      <w:r w:rsidRPr="006667AC">
        <w:t>.</w:t>
      </w:r>
      <w:bookmarkEnd w:id="146"/>
    </w:p>
    <w:p w14:paraId="20C8A7EA" w14:textId="2F2F030F" w:rsidR="006667AC" w:rsidRPr="006667AC" w:rsidRDefault="006667AC" w:rsidP="006667AC">
      <w:pPr>
        <w:pStyle w:val="EndNoteBibliography"/>
        <w:spacing w:after="240"/>
        <w:ind w:left="280" w:hanging="280"/>
      </w:pPr>
      <w:bookmarkStart w:id="147" w:name="_ENREF_51"/>
      <w:r w:rsidRPr="006667AC">
        <w:t xml:space="preserve">51. Wen CP, Wai JPM, Tsai MK, Yang YC, Cheng TYD, Lee M-C, et al. Minimum amount of physical activity for reduced mortality and extended life expectancy: a prospective cohort study. </w:t>
      </w:r>
      <w:r w:rsidRPr="006667AC">
        <w:rPr>
          <w:i/>
        </w:rPr>
        <w:t>The Lancet</w:t>
      </w:r>
      <w:r w:rsidRPr="006667AC">
        <w:t xml:space="preserve">;378(9798):1244-53, Link: </w:t>
      </w:r>
      <w:hyperlink r:id="rId53" w:history="1">
        <w:r w:rsidRPr="006667AC">
          <w:rPr>
            <w:rStyle w:val="Hyperlink"/>
          </w:rPr>
          <w:t>http://www.sciencedirect.com/science/article/pii/S0140673611607496</w:t>
        </w:r>
      </w:hyperlink>
      <w:r w:rsidRPr="006667AC">
        <w:t>.</w:t>
      </w:r>
      <w:bookmarkEnd w:id="147"/>
    </w:p>
    <w:p w14:paraId="79F66255" w14:textId="39951DC8" w:rsidR="006667AC" w:rsidRPr="006667AC" w:rsidRDefault="006667AC" w:rsidP="006667AC">
      <w:pPr>
        <w:pStyle w:val="EndNoteBibliography"/>
        <w:spacing w:after="240"/>
        <w:ind w:left="280" w:hanging="280"/>
      </w:pPr>
      <w:bookmarkStart w:id="148" w:name="_ENREF_52"/>
      <w:r w:rsidRPr="006667AC">
        <w:t xml:space="preserve">52. The Emerging Risk Factors Collaboration. LIpid-related markers and cardiovascular disease prediction. </w:t>
      </w:r>
      <w:r w:rsidRPr="006667AC">
        <w:rPr>
          <w:i/>
        </w:rPr>
        <w:t>JAMA: The Journal of the American Medical Association</w:t>
      </w:r>
      <w:r w:rsidRPr="006667AC">
        <w:t xml:space="preserve"> 2012;307(23):2499-506, Link: </w:t>
      </w:r>
      <w:hyperlink r:id="rId54" w:history="1">
        <w:r w:rsidRPr="006667AC">
          <w:rPr>
            <w:rStyle w:val="Hyperlink"/>
          </w:rPr>
          <w:t>http://dx.doi.org/10.1001/jama.2012.6571</w:t>
        </w:r>
      </w:hyperlink>
      <w:r w:rsidRPr="006667AC">
        <w:t>.</w:t>
      </w:r>
      <w:bookmarkEnd w:id="148"/>
    </w:p>
    <w:p w14:paraId="35BA459A" w14:textId="77777777" w:rsidR="006667AC" w:rsidRPr="006667AC" w:rsidRDefault="006667AC" w:rsidP="006667AC">
      <w:pPr>
        <w:pStyle w:val="EndNoteBibliography"/>
        <w:spacing w:after="240"/>
        <w:ind w:left="280" w:hanging="280"/>
      </w:pPr>
      <w:bookmarkStart w:id="149" w:name="_ENREF_53"/>
      <w:r w:rsidRPr="006667AC">
        <w:t xml:space="preserve">53. Gansevoort RT, Correa-Rotter R, Hemmelgarn BR, Jafar TH, Heerspink HJ, Mann JF, et al. Chronic kidney disease and cardiovascular risk: epidemiology, mechanisms, and prevention. </w:t>
      </w:r>
      <w:r w:rsidRPr="006667AC">
        <w:rPr>
          <w:i/>
        </w:rPr>
        <w:t>Lancet (London, England)</w:t>
      </w:r>
      <w:r w:rsidRPr="006667AC">
        <w:t xml:space="preserve"> 2013;382(9889):339-52.</w:t>
      </w:r>
      <w:bookmarkEnd w:id="149"/>
    </w:p>
    <w:p w14:paraId="33EE529E" w14:textId="77777777" w:rsidR="006667AC" w:rsidRPr="006667AC" w:rsidRDefault="006667AC" w:rsidP="006667AC">
      <w:pPr>
        <w:pStyle w:val="EndNoteBibliography"/>
        <w:spacing w:after="240"/>
        <w:ind w:left="280" w:hanging="280"/>
      </w:pPr>
      <w:bookmarkStart w:id="150" w:name="_ENREF_54"/>
      <w:r w:rsidRPr="006667AC">
        <w:t xml:space="preserve">54. Tonelli M, Muntner P, Lloyd A, Manns BJ, Klarenbach S, Pannu N, et al. Risk of coronary events in people with chronic kidney disease compared with those with diabetes: a population-level cohort study. </w:t>
      </w:r>
      <w:r w:rsidRPr="006667AC">
        <w:rPr>
          <w:i/>
        </w:rPr>
        <w:t>Lancet (London, England)</w:t>
      </w:r>
      <w:r w:rsidRPr="006667AC">
        <w:t xml:space="preserve"> 2012;380(9844):807-14.</w:t>
      </w:r>
      <w:bookmarkEnd w:id="150"/>
    </w:p>
    <w:p w14:paraId="71452252" w14:textId="77777777" w:rsidR="006667AC" w:rsidRPr="006667AC" w:rsidRDefault="006667AC" w:rsidP="006667AC">
      <w:pPr>
        <w:pStyle w:val="EndNoteBibliography"/>
        <w:spacing w:after="240"/>
        <w:ind w:left="280" w:hanging="280"/>
      </w:pPr>
      <w:bookmarkStart w:id="151" w:name="_ENREF_55"/>
      <w:r w:rsidRPr="006667AC">
        <w:t xml:space="preserve">55. Toyoda K, Ninomiya T. Stroke and cerebrovascular diseases in patients with chronic kidney disease. </w:t>
      </w:r>
      <w:r w:rsidRPr="006667AC">
        <w:rPr>
          <w:i/>
        </w:rPr>
        <w:t>The Lancet. Neurology</w:t>
      </w:r>
      <w:r w:rsidRPr="006667AC">
        <w:t xml:space="preserve"> 2014;13(8):823-33.</w:t>
      </w:r>
      <w:bookmarkEnd w:id="151"/>
    </w:p>
    <w:p w14:paraId="07362B84" w14:textId="77777777" w:rsidR="006667AC" w:rsidRPr="006667AC" w:rsidRDefault="006667AC" w:rsidP="006667AC">
      <w:pPr>
        <w:pStyle w:val="EndNoteBibliography"/>
        <w:spacing w:after="240"/>
        <w:ind w:left="280" w:hanging="280"/>
      </w:pPr>
      <w:bookmarkStart w:id="152" w:name="_ENREF_56"/>
      <w:r w:rsidRPr="006667AC">
        <w:t xml:space="preserve">56. Lee M, Saver JL, Chang KH, Liao HW, Chang SC, Ovbiagele B. Low glomerular filtration rate and risk of stroke: meta-analysis. </w:t>
      </w:r>
      <w:r w:rsidRPr="006667AC">
        <w:rPr>
          <w:i/>
        </w:rPr>
        <w:t>Bmj</w:t>
      </w:r>
      <w:r w:rsidRPr="006667AC">
        <w:t xml:space="preserve"> 2010;341:c4249.</w:t>
      </w:r>
      <w:bookmarkEnd w:id="152"/>
    </w:p>
    <w:p w14:paraId="19CE71CA" w14:textId="28A45880" w:rsidR="006667AC" w:rsidRPr="006667AC" w:rsidRDefault="006667AC" w:rsidP="006667AC">
      <w:pPr>
        <w:pStyle w:val="EndNoteBibliography"/>
        <w:spacing w:after="240"/>
        <w:ind w:left="280" w:hanging="280"/>
      </w:pPr>
      <w:bookmarkStart w:id="153" w:name="_ENREF_57"/>
      <w:r w:rsidRPr="006667AC">
        <w:t xml:space="preserve">57. Gerber Y, Weston SA, Jiang R, Roger VL. The Changing Epidemiology of Myocardial Infarction in Olmsted County, Minnesota, 1995-2012. </w:t>
      </w:r>
      <w:r w:rsidRPr="006667AC">
        <w:rPr>
          <w:i/>
        </w:rPr>
        <w:t>The American Journal of Medicine</w:t>
      </w:r>
      <w:r w:rsidRPr="006667AC">
        <w:t xml:space="preserve"> 2015;128(2):144-51, Link: </w:t>
      </w:r>
      <w:hyperlink r:id="rId55" w:history="1">
        <w:r w:rsidRPr="006667AC">
          <w:rPr>
            <w:rStyle w:val="Hyperlink"/>
          </w:rPr>
          <w:t>http://www.sciencedirect.com/science/article/pii/S0002934314008122</w:t>
        </w:r>
      </w:hyperlink>
      <w:r w:rsidRPr="006667AC">
        <w:t>.</w:t>
      </w:r>
      <w:bookmarkEnd w:id="153"/>
    </w:p>
    <w:p w14:paraId="4C11E64F" w14:textId="43E3EDFB" w:rsidR="006667AC" w:rsidRPr="006667AC" w:rsidRDefault="006667AC" w:rsidP="006667AC">
      <w:pPr>
        <w:pStyle w:val="EndNoteBibliography"/>
        <w:spacing w:after="240"/>
        <w:ind w:left="280" w:hanging="280"/>
      </w:pPr>
      <w:bookmarkStart w:id="154" w:name="_ENREF_58"/>
      <w:r w:rsidRPr="006667AC">
        <w:t xml:space="preserve">58. Smolina K, Wright FL, Rayner M, Goldacre MJ. Determinants of the decline in mortality from acute myocardial infarction in England between 2002 and 2010: linked national database study. </w:t>
      </w:r>
      <w:r w:rsidRPr="006667AC">
        <w:rPr>
          <w:i/>
        </w:rPr>
        <w:t>BMJ</w:t>
      </w:r>
      <w:r w:rsidRPr="006667AC">
        <w:t xml:space="preserve"> 2012;344, Link: </w:t>
      </w:r>
      <w:hyperlink r:id="rId56" w:history="1">
        <w:r w:rsidRPr="006667AC">
          <w:rPr>
            <w:rStyle w:val="Hyperlink"/>
          </w:rPr>
          <w:t>http://www.bmj.com/content/344/bmj.d8059</w:t>
        </w:r>
      </w:hyperlink>
      <w:r w:rsidRPr="006667AC">
        <w:t>.</w:t>
      </w:r>
      <w:bookmarkEnd w:id="154"/>
    </w:p>
    <w:p w14:paraId="493B8E02" w14:textId="1A2D9AF7" w:rsidR="006667AC" w:rsidRPr="006667AC" w:rsidRDefault="006667AC" w:rsidP="006667AC">
      <w:pPr>
        <w:pStyle w:val="EndNoteBibliography"/>
        <w:spacing w:after="240"/>
        <w:ind w:left="280" w:hanging="280"/>
      </w:pPr>
      <w:bookmarkStart w:id="155" w:name="_ENREF_59"/>
      <w:r w:rsidRPr="006667AC">
        <w:lastRenderedPageBreak/>
        <w:t xml:space="preserve">59. Newton JN, Briggs ADM, Murray CJL, Dicker D, Foreman KJ, Wang H, et al. Changes in health in England, with analysis by English regions and areas of deprivation, 1990–2013: a systematic analysis for the Global Burden of Disease Study 2013. </w:t>
      </w:r>
      <w:r w:rsidRPr="006667AC">
        <w:rPr>
          <w:i/>
        </w:rPr>
        <w:t>The Lancet</w:t>
      </w:r>
      <w:r w:rsidRPr="006667AC">
        <w:t xml:space="preserve"> 2015, Link: </w:t>
      </w:r>
      <w:hyperlink r:id="rId57" w:history="1">
        <w:r w:rsidRPr="006667AC">
          <w:rPr>
            <w:rStyle w:val="Hyperlink"/>
          </w:rPr>
          <w:t>http://www.sciencedirect.com/science/article/pii/S0140673615001956</w:t>
        </w:r>
      </w:hyperlink>
      <w:r w:rsidRPr="006667AC">
        <w:t>.</w:t>
      </w:r>
      <w:bookmarkEnd w:id="155"/>
    </w:p>
    <w:p w14:paraId="5A9368D3" w14:textId="629EB4F8" w:rsidR="006667AC" w:rsidRPr="006667AC" w:rsidRDefault="006667AC" w:rsidP="006667AC">
      <w:pPr>
        <w:pStyle w:val="EndNoteBibliography"/>
        <w:spacing w:after="240"/>
        <w:ind w:left="280" w:hanging="280"/>
      </w:pPr>
      <w:bookmarkStart w:id="156" w:name="_ENREF_60"/>
      <w:r w:rsidRPr="006667AC">
        <w:t xml:space="preserve">60. Nacul L, Soljak M, Meade T. Model for estimating the population prevalence of chronic obstructive pulmonary disease: cross sectional data from the Health Survey for England. </w:t>
      </w:r>
      <w:r w:rsidRPr="006667AC">
        <w:rPr>
          <w:i/>
        </w:rPr>
        <w:t>Population Health Metrics</w:t>
      </w:r>
      <w:r w:rsidRPr="006667AC">
        <w:t xml:space="preserve"> 2007;5(1):8, Link: </w:t>
      </w:r>
      <w:hyperlink r:id="rId58" w:history="1">
        <w:r w:rsidRPr="006667AC">
          <w:rPr>
            <w:rStyle w:val="Hyperlink"/>
          </w:rPr>
          <w:t>http://www.pophealthmetrics.com/content/5/1/8</w:t>
        </w:r>
      </w:hyperlink>
      <w:r w:rsidRPr="006667AC">
        <w:t>.</w:t>
      </w:r>
      <w:bookmarkEnd w:id="156"/>
    </w:p>
    <w:p w14:paraId="1E2E8CDA" w14:textId="77777777" w:rsidR="006667AC" w:rsidRPr="006667AC" w:rsidRDefault="006667AC" w:rsidP="006667AC">
      <w:pPr>
        <w:pStyle w:val="EndNoteBibliography"/>
        <w:spacing w:after="240"/>
        <w:ind w:left="280" w:hanging="280"/>
      </w:pPr>
      <w:bookmarkStart w:id="157" w:name="_ENREF_61"/>
      <w:r w:rsidRPr="006667AC">
        <w:t xml:space="preserve">61. Kirkwood BR, Sterne JAC. Regression modelling. In: K M, editor. </w:t>
      </w:r>
      <w:r w:rsidRPr="006667AC">
        <w:rPr>
          <w:i/>
        </w:rPr>
        <w:t>Medical Statistics</w:t>
      </w:r>
      <w:r w:rsidRPr="006667AC">
        <w:t>. USA: Blackwell Publishing company, 2003:339-42.</w:t>
      </w:r>
      <w:bookmarkEnd w:id="157"/>
    </w:p>
    <w:p w14:paraId="6FBF8F75" w14:textId="77777777" w:rsidR="006667AC" w:rsidRPr="006667AC" w:rsidRDefault="006667AC" w:rsidP="006667AC">
      <w:pPr>
        <w:pStyle w:val="EndNoteBibliography"/>
        <w:spacing w:after="240"/>
        <w:ind w:left="280" w:hanging="280"/>
      </w:pPr>
      <w:bookmarkStart w:id="158" w:name="_ENREF_62"/>
      <w:r w:rsidRPr="006667AC">
        <w:t xml:space="preserve">62. Newson RB. Attributable and unattributable risks and fractions and other scenario comparisons. </w:t>
      </w:r>
      <w:r w:rsidRPr="006667AC">
        <w:rPr>
          <w:i/>
        </w:rPr>
        <w:t>Stata Journal</w:t>
      </w:r>
      <w:r w:rsidRPr="006667AC">
        <w:t xml:space="preserve"> 2013;13(4):672-98, Link: &lt;Go to ISI&gt;://WOS:000329680600001.</w:t>
      </w:r>
      <w:bookmarkEnd w:id="158"/>
    </w:p>
    <w:p w14:paraId="551F6678" w14:textId="77777777" w:rsidR="006667AC" w:rsidRPr="006667AC" w:rsidRDefault="006667AC" w:rsidP="006667AC">
      <w:pPr>
        <w:pStyle w:val="EndNoteBibliography"/>
        <w:spacing w:after="240"/>
        <w:ind w:left="280" w:hanging="280"/>
      </w:pPr>
      <w:bookmarkStart w:id="159" w:name="_ENREF_63"/>
      <w:r w:rsidRPr="006667AC">
        <w:t xml:space="preserve">63. Newson RB. Attributable and unattributable risks and fractions and other scenario comparisons. </w:t>
      </w:r>
      <w:r w:rsidRPr="006667AC">
        <w:rPr>
          <w:i/>
        </w:rPr>
        <w:t>Stata J</w:t>
      </w:r>
      <w:r w:rsidRPr="006667AC">
        <w:t xml:space="preserve"> 2013;13:672-98.</w:t>
      </w:r>
      <w:bookmarkEnd w:id="159"/>
    </w:p>
    <w:p w14:paraId="4E2782B9" w14:textId="7D91739E" w:rsidR="006667AC" w:rsidRPr="006667AC" w:rsidRDefault="006667AC" w:rsidP="006667AC">
      <w:pPr>
        <w:pStyle w:val="EndNoteBibliography"/>
        <w:spacing w:after="240"/>
        <w:ind w:left="280" w:hanging="280"/>
      </w:pPr>
      <w:bookmarkStart w:id="160" w:name="_ENREF_64"/>
      <w:r w:rsidRPr="006667AC">
        <w:t xml:space="preserve">64. NHS Employers. Quality and Outcomes Framework guidance for GMS contract 2013/14. In: Health, editor. Online: NHS Employers, 2013, Link: </w:t>
      </w:r>
      <w:hyperlink r:id="rId59" w:history="1">
        <w:r w:rsidRPr="006667AC">
          <w:rPr>
            <w:rStyle w:val="Hyperlink"/>
          </w:rPr>
          <w:t>http://www.nhsemployers.org/your-workforce/primary-care-contacts/general-medical-services/quality-and-outcomes-framework/changes-to-qof-201314</w:t>
        </w:r>
      </w:hyperlink>
      <w:r w:rsidRPr="006667AC">
        <w:t>.</w:t>
      </w:r>
      <w:bookmarkEnd w:id="160"/>
    </w:p>
    <w:p w14:paraId="17C1A057" w14:textId="500D7952" w:rsidR="006667AC" w:rsidRPr="006667AC" w:rsidRDefault="006667AC" w:rsidP="006667AC">
      <w:pPr>
        <w:pStyle w:val="EndNoteBibliography"/>
        <w:spacing w:after="240"/>
        <w:ind w:left="280" w:hanging="280"/>
      </w:pPr>
      <w:bookmarkStart w:id="161" w:name="_ENREF_65"/>
      <w:r w:rsidRPr="006667AC">
        <w:t xml:space="preserve">65. Soljak M, Samarasundera E, Indulkar T, Walford H, Majeed A. Variations in cardiovascular disease under-diagnosis in England: national cross-sectional spatial analysis. </w:t>
      </w:r>
      <w:r w:rsidRPr="006667AC">
        <w:rPr>
          <w:i/>
        </w:rPr>
        <w:t>BMC Cardiovascular Disorders</w:t>
      </w:r>
      <w:r w:rsidRPr="006667AC">
        <w:t xml:space="preserve"> 2011;11(1):12, Link: </w:t>
      </w:r>
      <w:hyperlink r:id="rId60" w:history="1">
        <w:r w:rsidRPr="006667AC">
          <w:rPr>
            <w:rStyle w:val="Hyperlink"/>
          </w:rPr>
          <w:t>http://www.biomedcentral.com/1471-2261/11/12</w:t>
        </w:r>
      </w:hyperlink>
      <w:r w:rsidRPr="006667AC">
        <w:t>.</w:t>
      </w:r>
      <w:bookmarkEnd w:id="161"/>
    </w:p>
    <w:p w14:paraId="43B4913A" w14:textId="2FF4219F" w:rsidR="006667AC" w:rsidRPr="006667AC" w:rsidRDefault="006667AC" w:rsidP="006667AC">
      <w:pPr>
        <w:pStyle w:val="EndNoteBibliography"/>
        <w:spacing w:after="240"/>
        <w:ind w:left="280" w:hanging="280"/>
      </w:pPr>
      <w:bookmarkStart w:id="162" w:name="_ENREF_66"/>
      <w:r w:rsidRPr="006667AC">
        <w:t xml:space="preserve">66. Bland JM, Altman DG. Measuring agreement in method comparison studies. </w:t>
      </w:r>
      <w:r w:rsidRPr="006667AC">
        <w:rPr>
          <w:i/>
        </w:rPr>
        <w:t>Statistical Methods in Medical Research</w:t>
      </w:r>
      <w:r w:rsidRPr="006667AC">
        <w:t xml:space="preserve"> 1999;8(2):135-60, Link: </w:t>
      </w:r>
      <w:hyperlink r:id="rId61" w:history="1">
        <w:r w:rsidRPr="006667AC">
          <w:rPr>
            <w:rStyle w:val="Hyperlink"/>
          </w:rPr>
          <w:t>http://smm.sagepub.com/content/8/2/135.abstract</w:t>
        </w:r>
      </w:hyperlink>
      <w:r w:rsidRPr="006667AC">
        <w:t>.</w:t>
      </w:r>
      <w:bookmarkEnd w:id="162"/>
    </w:p>
    <w:p w14:paraId="798B4DF0" w14:textId="43BA9AA4" w:rsidR="006667AC" w:rsidRPr="006667AC" w:rsidRDefault="006667AC" w:rsidP="006667AC">
      <w:pPr>
        <w:pStyle w:val="EndNoteBibliography"/>
        <w:spacing w:after="240"/>
        <w:ind w:left="280" w:hanging="280"/>
      </w:pPr>
      <w:bookmarkStart w:id="163" w:name="_ENREF_67"/>
      <w:r w:rsidRPr="006667AC">
        <w:t xml:space="preserve">67. Ludbrook J. Linear regression analysis for comparing two measurers or methods of measurement: But which regression? </w:t>
      </w:r>
      <w:r w:rsidRPr="006667AC">
        <w:rPr>
          <w:i/>
        </w:rPr>
        <w:t>Clinical and Experimental Pharmacology and Physiology</w:t>
      </w:r>
      <w:r w:rsidRPr="006667AC">
        <w:t xml:space="preserve"> 2010;37(7):692-99, Link: </w:t>
      </w:r>
      <w:hyperlink r:id="rId62" w:history="1">
        <w:r w:rsidRPr="006667AC">
          <w:rPr>
            <w:rStyle w:val="Hyperlink"/>
          </w:rPr>
          <w:t>http://dx.doi.org/10.1111/j.1440-1681.2010.05376.x</w:t>
        </w:r>
      </w:hyperlink>
      <w:r w:rsidRPr="006667AC">
        <w:t>.</w:t>
      </w:r>
      <w:bookmarkEnd w:id="163"/>
    </w:p>
    <w:p w14:paraId="0EDA5A2C" w14:textId="68CB6329" w:rsidR="006667AC" w:rsidRPr="006667AC" w:rsidRDefault="006667AC" w:rsidP="006667AC">
      <w:pPr>
        <w:pStyle w:val="EndNoteBibliography"/>
        <w:ind w:left="280" w:hanging="280"/>
      </w:pPr>
      <w:bookmarkStart w:id="164" w:name="_ENREF_68"/>
      <w:r w:rsidRPr="006667AC">
        <w:t xml:space="preserve">68. Francq BG, Govaerts B. How to regress and predict in a Bland–Altman plot? Review and contribution based on tolerance intervals and correlated-errors-in-variables models. </w:t>
      </w:r>
      <w:r w:rsidRPr="006667AC">
        <w:rPr>
          <w:i/>
        </w:rPr>
        <w:t>Statistics in Medicine</w:t>
      </w:r>
      <w:r w:rsidRPr="006667AC">
        <w:t xml:space="preserve"> 2016;35(14):2328-58, Link: </w:t>
      </w:r>
      <w:hyperlink r:id="rId63" w:history="1">
        <w:r w:rsidRPr="006667AC">
          <w:rPr>
            <w:rStyle w:val="Hyperlink"/>
          </w:rPr>
          <w:t>http://dx.doi.org/10.1002/sim.6872</w:t>
        </w:r>
      </w:hyperlink>
      <w:r w:rsidRPr="006667AC">
        <w:t>.</w:t>
      </w:r>
      <w:bookmarkEnd w:id="164"/>
    </w:p>
    <w:p w14:paraId="3F9D264E" w14:textId="769D628B" w:rsidR="00EA1D75" w:rsidRDefault="002D5746" w:rsidP="005F7501">
      <w:pPr>
        <w:spacing w:after="240"/>
        <w:ind w:left="284" w:hanging="284"/>
      </w:pPr>
      <w:r>
        <w:fldChar w:fldCharType="end"/>
      </w:r>
      <w:r w:rsidR="00EA1D75">
        <w:br w:type="page"/>
      </w:r>
    </w:p>
    <w:p w14:paraId="0AD34CDD" w14:textId="77777777" w:rsidR="000705C4" w:rsidRPr="00385A7B" w:rsidRDefault="000705C4" w:rsidP="005F7501">
      <w:pPr>
        <w:pStyle w:val="Heading1"/>
      </w:pPr>
      <w:bookmarkStart w:id="165" w:name="_Ref444490652"/>
      <w:bookmarkStart w:id="166" w:name="_Toc456599835"/>
      <w:r w:rsidRPr="00385A7B">
        <w:lastRenderedPageBreak/>
        <w:t>Appendix</w:t>
      </w:r>
      <w:r w:rsidR="002D5746" w:rsidRPr="00385A7B">
        <w:t xml:space="preserve">: </w:t>
      </w:r>
      <w:bookmarkEnd w:id="165"/>
      <w:r w:rsidR="008D428D">
        <w:t>additional information</w:t>
      </w:r>
      <w:bookmarkEnd w:id="166"/>
    </w:p>
    <w:p w14:paraId="6E9EAACA" w14:textId="6083ACFF" w:rsidR="00CB51D7" w:rsidRPr="00FD22A9" w:rsidRDefault="00CB51D7" w:rsidP="000E3B88">
      <w:pPr>
        <w:pStyle w:val="Caption"/>
        <w:jc w:val="both"/>
        <w:rPr>
          <w:rFonts w:cs="Calibri"/>
          <w:color w:val="000000"/>
        </w:rPr>
      </w:pPr>
    </w:p>
    <w:sectPr w:rsidR="00CB51D7" w:rsidRPr="00FD22A9" w:rsidSect="00F41437">
      <w:headerReference w:type="default" r:id="rId6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3FE89" w14:textId="77777777" w:rsidR="00266F41" w:rsidRDefault="00266F41" w:rsidP="00557781">
      <w:r>
        <w:separator/>
      </w:r>
    </w:p>
  </w:endnote>
  <w:endnote w:type="continuationSeparator" w:id="0">
    <w:p w14:paraId="762D1D99" w14:textId="77777777" w:rsidR="00266F41" w:rsidRDefault="00266F41" w:rsidP="00557781">
      <w:r>
        <w:continuationSeparator/>
      </w:r>
    </w:p>
  </w:endnote>
  <w:endnote w:type="continuationNotice" w:id="1">
    <w:p w14:paraId="0865C152" w14:textId="77777777" w:rsidR="00266F41" w:rsidRDefault="00266F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35645" w14:textId="77777777" w:rsidR="00266F41" w:rsidRDefault="00266F41">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109</w:t>
    </w:r>
    <w:r>
      <w:rPr>
        <w:caps/>
        <w:noProof/>
        <w:color w:val="4F81BD" w:themeColor="accent1"/>
      </w:rPr>
      <w:fldChar w:fldCharType="end"/>
    </w:r>
  </w:p>
  <w:p w14:paraId="08B1538F" w14:textId="77777777" w:rsidR="00266F41" w:rsidRDefault="00266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447191"/>
      <w:docPartObj>
        <w:docPartGallery w:val="Page Numbers (Bottom of Page)"/>
        <w:docPartUnique/>
      </w:docPartObj>
    </w:sdtPr>
    <w:sdtEndPr>
      <w:rPr>
        <w:noProof/>
      </w:rPr>
    </w:sdtEndPr>
    <w:sdtContent>
      <w:p w14:paraId="3A7C206C" w14:textId="05A656E0" w:rsidR="00266F41" w:rsidRDefault="00266F41">
        <w:pPr>
          <w:pStyle w:val="Footer"/>
          <w:jc w:val="center"/>
        </w:pPr>
        <w:r>
          <w:fldChar w:fldCharType="begin"/>
        </w:r>
        <w:r>
          <w:instrText xml:space="preserve"> PAGE   \* MERGEFORMAT </w:instrText>
        </w:r>
        <w:r>
          <w:fldChar w:fldCharType="separate"/>
        </w:r>
        <w:r w:rsidR="002A54AB">
          <w:rPr>
            <w:noProof/>
          </w:rPr>
          <w:t>29</w:t>
        </w:r>
        <w:r>
          <w:rPr>
            <w:noProof/>
          </w:rPr>
          <w:fldChar w:fldCharType="end"/>
        </w:r>
      </w:p>
    </w:sdtContent>
  </w:sdt>
  <w:p w14:paraId="46F49CEF" w14:textId="77777777" w:rsidR="00266F41" w:rsidRDefault="00266F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8974B" w14:textId="77777777" w:rsidR="00266F41" w:rsidRDefault="00266F41" w:rsidP="00557781">
      <w:r>
        <w:separator/>
      </w:r>
    </w:p>
  </w:footnote>
  <w:footnote w:type="continuationSeparator" w:id="0">
    <w:p w14:paraId="7BD79AE2" w14:textId="77777777" w:rsidR="00266F41" w:rsidRDefault="00266F41" w:rsidP="00557781">
      <w:r>
        <w:continuationSeparator/>
      </w:r>
    </w:p>
  </w:footnote>
  <w:footnote w:type="continuationNotice" w:id="1">
    <w:p w14:paraId="405A8315" w14:textId="77777777" w:rsidR="00266F41" w:rsidRDefault="00266F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E41BF" w14:textId="77777777" w:rsidR="00266F41" w:rsidRPr="007F7F88" w:rsidRDefault="00266F41" w:rsidP="00FC7288">
    <w:pPr>
      <w:pStyle w:val="Header"/>
      <w:jc w:val="center"/>
      <w:rPr>
        <w:b/>
        <w:i/>
        <w:sz w:val="24"/>
      </w:rPr>
    </w:pPr>
    <w:r w:rsidRPr="007F7F88">
      <w:rPr>
        <w:b/>
        <w:i/>
        <w:sz w:val="24"/>
      </w:rPr>
      <w:t>CPRD Back Pain Analysis Technical Document v</w:t>
    </w:r>
    <w:r>
      <w:rPr>
        <w:b/>
        <w:i/>
        <w:sz w:val="24"/>
      </w:rPr>
      <w:t>4</w:t>
    </w:r>
    <w:r w:rsidRPr="007F7F88">
      <w:rPr>
        <w:b/>
        <w:i/>
        <w:sz w:val="24"/>
      </w:rPr>
      <w:t>.</w:t>
    </w:r>
    <w:r>
      <w:rPr>
        <w:b/>
        <w:i/>
        <w:sz w:val="24"/>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8EEF0" w14:textId="77777777" w:rsidR="00266F41" w:rsidRDefault="00266F41">
    <w:pPr>
      <w:pStyle w:val="Header"/>
    </w:pPr>
    <w:r>
      <w:t>CHD/stroke/PAD prevalence modelling technical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E5181" w14:textId="0E72D80C" w:rsidR="00266F41" w:rsidRPr="0094632F" w:rsidRDefault="002A54AB" w:rsidP="000D0B59">
    <w:pPr>
      <w:pStyle w:val="Header"/>
      <w:jc w:val="center"/>
      <w:rPr>
        <w:b/>
        <w:i/>
        <w:lang w:val="fr-FR"/>
      </w:rPr>
    </w:pPr>
    <w:r w:rsidRPr="002A54AB">
      <w:rPr>
        <w:b/>
        <w:i/>
        <w:noProof/>
      </w:rPr>
      <mc:AlternateContent>
        <mc:Choice Requires="wps">
          <w:drawing>
            <wp:anchor distT="45720" distB="45720" distL="114300" distR="114300" simplePos="0" relativeHeight="251659264" behindDoc="1" locked="0" layoutInCell="1" allowOverlap="1" wp14:anchorId="66D6FAC1" wp14:editId="01C552C3">
              <wp:simplePos x="0" y="0"/>
              <wp:positionH relativeFrom="margin">
                <wp:posOffset>866775</wp:posOffset>
              </wp:positionH>
              <wp:positionV relativeFrom="paragraph">
                <wp:posOffset>3255010</wp:posOffset>
              </wp:positionV>
              <wp:extent cx="3476625" cy="5715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571500"/>
                      </a:xfrm>
                      <a:prstGeom prst="rect">
                        <a:avLst/>
                      </a:prstGeom>
                      <a:solidFill>
                        <a:srgbClr val="FFFFFF"/>
                      </a:solidFill>
                      <a:ln w="9525">
                        <a:noFill/>
                        <a:miter lim="800000"/>
                        <a:headEnd/>
                        <a:tailEnd/>
                      </a:ln>
                    </wps:spPr>
                    <wps:txbx>
                      <w:txbxContent>
                        <w:p w14:paraId="3AEC5EED" w14:textId="288C28DC" w:rsidR="002A54AB" w:rsidRPr="002A54AB" w:rsidRDefault="002A54AB">
                          <w:pPr>
                            <w:rPr>
                              <w:b/>
                              <w:color w:val="404040" w:themeColor="text1" w:themeTint="BF"/>
                              <w:sz w:val="56"/>
                              <w:szCs w:val="56"/>
                            </w:rPr>
                          </w:pPr>
                          <w:r w:rsidRPr="002A54AB">
                            <w:rPr>
                              <w:b/>
                              <w:color w:val="404040" w:themeColor="text1" w:themeTint="BF"/>
                              <w:sz w:val="56"/>
                              <w:szCs w:val="56"/>
                            </w:rPr>
                            <w:t>DRAFT 18/07/2016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D6FAC1" id="_x0000_t202" coordsize="21600,21600" o:spt="202" path="m,l,21600r21600,l21600,xe">
              <v:stroke joinstyle="miter"/>
              <v:path gradientshapeok="t" o:connecttype="rect"/>
            </v:shapetype>
            <v:shape id="Text Box 2" o:spid="_x0000_s1026" type="#_x0000_t202" style="position:absolute;left:0;text-align:left;margin-left:68.25pt;margin-top:256.3pt;width:273.75pt;height:4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" stroked="f">
              <v:textbox>
                <w:txbxContent>
                  <w:p w14:paraId="3AEC5EED" w14:textId="288C28DC" w:rsidR="002A54AB" w:rsidRPr="002A54AB" w:rsidRDefault="002A54AB">
                    <w:pPr>
                      <w:rPr>
                        <w:b/>
                        <w:color w:val="404040" w:themeColor="text1" w:themeTint="BF"/>
                        <w:sz w:val="56"/>
                        <w:szCs w:val="56"/>
                      </w:rPr>
                    </w:pPr>
                    <w:r w:rsidRPr="002A54AB">
                      <w:rPr>
                        <w:b/>
                        <w:color w:val="404040" w:themeColor="text1" w:themeTint="BF"/>
                        <w:sz w:val="56"/>
                        <w:szCs w:val="56"/>
                      </w:rPr>
                      <w:t>DRAFT 18/07/2016</w:t>
                    </w:r>
                  </w:p>
                </w:txbxContent>
              </v:textbox>
              <w10:wrap anchorx="margin"/>
            </v:shape>
          </w:pict>
        </mc:Fallback>
      </mc:AlternateContent>
    </w:r>
    <w:r w:rsidR="00266F41" w:rsidRPr="0094632F">
      <w:rPr>
        <w:b/>
        <w:i/>
        <w:lang w:val="fr-FR"/>
      </w:rPr>
      <w:t xml:space="preserve">CHD prevalence model </w:t>
    </w:r>
    <w:proofErr w:type="spellStart"/>
    <w:r w:rsidR="00266F41" w:rsidRPr="0094632F">
      <w:rPr>
        <w:b/>
        <w:i/>
        <w:lang w:val="fr-FR"/>
      </w:rPr>
      <w:t>Technical</w:t>
    </w:r>
    <w:proofErr w:type="spellEnd"/>
    <w:r w:rsidR="00266F41" w:rsidRPr="0094632F">
      <w:rPr>
        <w:b/>
        <w:i/>
        <w:lang w:val="fr-FR"/>
      </w:rPr>
      <w:t xml:space="preserve"> Document v</w:t>
    </w:r>
    <w:r w:rsidR="00266F41">
      <w:rPr>
        <w:b/>
        <w:i/>
        <w:lang w:val="fr-FR"/>
      </w:rPr>
      <w:t>1.</w:t>
    </w:r>
    <w:r>
      <w:rPr>
        <w:b/>
        <w:i/>
        <w:lang w:val="fr-FR"/>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101"/>
    <w:multiLevelType w:val="hybridMultilevel"/>
    <w:tmpl w:val="3FA4C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D7D15"/>
    <w:multiLevelType w:val="hybridMultilevel"/>
    <w:tmpl w:val="AD9A99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D72508"/>
    <w:multiLevelType w:val="hybridMultilevel"/>
    <w:tmpl w:val="1CD2F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45D99"/>
    <w:multiLevelType w:val="multilevel"/>
    <w:tmpl w:val="E3CA6010"/>
    <w:lvl w:ilvl="0">
      <w:start w:val="8"/>
      <w:numFmt w:val="decimal"/>
      <w:lvlText w:val="%1."/>
      <w:lvlJc w:val="left"/>
      <w:pPr>
        <w:ind w:left="720" w:hanging="360"/>
      </w:pPr>
      <w:rPr>
        <w:rFonts w:hint="default"/>
      </w:rPr>
    </w:lvl>
    <w:lvl w:ilvl="1">
      <w:start w:val="3"/>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ED565F"/>
    <w:multiLevelType w:val="hybridMultilevel"/>
    <w:tmpl w:val="A962B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814841"/>
    <w:multiLevelType w:val="multilevel"/>
    <w:tmpl w:val="9EBE7F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1C5D78"/>
    <w:multiLevelType w:val="hybridMultilevel"/>
    <w:tmpl w:val="126AB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63572B"/>
    <w:multiLevelType w:val="hybridMultilevel"/>
    <w:tmpl w:val="93AA8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BD211B"/>
    <w:multiLevelType w:val="hybridMultilevel"/>
    <w:tmpl w:val="9064F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CF1D62"/>
    <w:multiLevelType w:val="hybridMultilevel"/>
    <w:tmpl w:val="D6BED0B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A5E353D"/>
    <w:multiLevelType w:val="hybridMultilevel"/>
    <w:tmpl w:val="363019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1A66703A"/>
    <w:multiLevelType w:val="hybridMultilevel"/>
    <w:tmpl w:val="59C07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794193"/>
    <w:multiLevelType w:val="hybridMultilevel"/>
    <w:tmpl w:val="E9D06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E77784"/>
    <w:multiLevelType w:val="multilevel"/>
    <w:tmpl w:val="8CFAE96C"/>
    <w:lvl w:ilvl="0">
      <w:start w:val="8"/>
      <w:numFmt w:val="decimal"/>
      <w:lvlText w:val="%1"/>
      <w:lvlJc w:val="left"/>
      <w:pPr>
        <w:ind w:left="360" w:hanging="360"/>
      </w:pPr>
      <w:rPr>
        <w:rFonts w:hint="default"/>
        <w:color w:val="auto"/>
      </w:rPr>
    </w:lvl>
    <w:lvl w:ilvl="1">
      <w:start w:val="5"/>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960" w:hanging="180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5040" w:hanging="2160"/>
      </w:pPr>
      <w:rPr>
        <w:rFonts w:hint="default"/>
        <w:color w:val="auto"/>
      </w:rPr>
    </w:lvl>
  </w:abstractNum>
  <w:abstractNum w:abstractNumId="14" w15:restartNumberingAfterBreak="0">
    <w:nsid w:val="249A7207"/>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25FD031F"/>
    <w:multiLevelType w:val="hybridMultilevel"/>
    <w:tmpl w:val="F60EF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393B12"/>
    <w:multiLevelType w:val="hybridMultilevel"/>
    <w:tmpl w:val="BBD0C75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0306937"/>
    <w:multiLevelType w:val="hybridMultilevel"/>
    <w:tmpl w:val="5FF6C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EE1F0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8A714DB"/>
    <w:multiLevelType w:val="hybridMultilevel"/>
    <w:tmpl w:val="8F4CB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E382768"/>
    <w:multiLevelType w:val="hybridMultilevel"/>
    <w:tmpl w:val="D382D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E23381"/>
    <w:multiLevelType w:val="hybridMultilevel"/>
    <w:tmpl w:val="23F60C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D4217F7"/>
    <w:multiLevelType w:val="hybridMultilevel"/>
    <w:tmpl w:val="2CFC2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974888"/>
    <w:multiLevelType w:val="hybridMultilevel"/>
    <w:tmpl w:val="8CC24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2E76F2"/>
    <w:multiLevelType w:val="hybridMultilevel"/>
    <w:tmpl w:val="0CB27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5F2F1D"/>
    <w:multiLevelType w:val="hybridMultilevel"/>
    <w:tmpl w:val="31B672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C21571"/>
    <w:multiLevelType w:val="hybridMultilevel"/>
    <w:tmpl w:val="4BBCD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D30DDA"/>
    <w:multiLevelType w:val="hybridMultilevel"/>
    <w:tmpl w:val="7DCED65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F255F48"/>
    <w:multiLevelType w:val="hybridMultilevel"/>
    <w:tmpl w:val="330470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A45440"/>
    <w:multiLevelType w:val="hybridMultilevel"/>
    <w:tmpl w:val="F5D6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02D703B"/>
    <w:multiLevelType w:val="multilevel"/>
    <w:tmpl w:val="97AE9400"/>
    <w:lvl w:ilvl="0">
      <w:start w:val="9"/>
      <w:numFmt w:val="decimal"/>
      <w:lvlText w:val="%1"/>
      <w:lvlJc w:val="left"/>
      <w:pPr>
        <w:ind w:left="360" w:hanging="360"/>
      </w:pPr>
      <w:rPr>
        <w:rFonts w:hint="default"/>
        <w:color w:val="auto"/>
      </w:rPr>
    </w:lvl>
    <w:lvl w:ilvl="1">
      <w:start w:val="7"/>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960" w:hanging="180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5040" w:hanging="2160"/>
      </w:pPr>
      <w:rPr>
        <w:rFonts w:hint="default"/>
        <w:color w:val="auto"/>
      </w:rPr>
    </w:lvl>
  </w:abstractNum>
  <w:abstractNum w:abstractNumId="31" w15:restartNumberingAfterBreak="0">
    <w:nsid w:val="644D35A6"/>
    <w:multiLevelType w:val="hybridMultilevel"/>
    <w:tmpl w:val="DE422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49176A"/>
    <w:multiLevelType w:val="hybridMultilevel"/>
    <w:tmpl w:val="CA6AE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884C4A"/>
    <w:multiLevelType w:val="hybridMultilevel"/>
    <w:tmpl w:val="E4367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4F1B88"/>
    <w:multiLevelType w:val="multilevel"/>
    <w:tmpl w:val="2C423640"/>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DBD2E6C"/>
    <w:multiLevelType w:val="multilevel"/>
    <w:tmpl w:val="2BCEFAAC"/>
    <w:lvl w:ilvl="0">
      <w:start w:val="9"/>
      <w:numFmt w:val="decimal"/>
      <w:lvlText w:val="%1"/>
      <w:lvlJc w:val="left"/>
      <w:pPr>
        <w:ind w:left="570" w:hanging="570"/>
      </w:pPr>
      <w:rPr>
        <w:rFonts w:hint="default"/>
      </w:rPr>
    </w:lvl>
    <w:lvl w:ilvl="1">
      <w:start w:val="3"/>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E766E81"/>
    <w:multiLevelType w:val="hybridMultilevel"/>
    <w:tmpl w:val="3D2AC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F816B7B"/>
    <w:multiLevelType w:val="hybridMultilevel"/>
    <w:tmpl w:val="5C50F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B33D8C"/>
    <w:multiLevelType w:val="hybridMultilevel"/>
    <w:tmpl w:val="AD505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9C17AE"/>
    <w:multiLevelType w:val="hybridMultilevel"/>
    <w:tmpl w:val="651C5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FD242C"/>
    <w:multiLevelType w:val="hybridMultilevel"/>
    <w:tmpl w:val="0DC0D4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BB2361"/>
    <w:multiLevelType w:val="hybridMultilevel"/>
    <w:tmpl w:val="246CB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45B0F82"/>
    <w:multiLevelType w:val="hybridMultilevel"/>
    <w:tmpl w:val="61347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AA2953"/>
    <w:multiLevelType w:val="hybridMultilevel"/>
    <w:tmpl w:val="3B50C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DD75FE"/>
    <w:multiLevelType w:val="hybridMultilevel"/>
    <w:tmpl w:val="3D647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D7C557F"/>
    <w:multiLevelType w:val="hybridMultilevel"/>
    <w:tmpl w:val="3C40B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1"/>
  </w:num>
  <w:num w:numId="4">
    <w:abstractNumId w:val="23"/>
  </w:num>
  <w:num w:numId="5">
    <w:abstractNumId w:val="42"/>
  </w:num>
  <w:num w:numId="6">
    <w:abstractNumId w:val="38"/>
  </w:num>
  <w:num w:numId="7">
    <w:abstractNumId w:val="4"/>
  </w:num>
  <w:num w:numId="8">
    <w:abstractNumId w:val="17"/>
  </w:num>
  <w:num w:numId="9">
    <w:abstractNumId w:val="45"/>
  </w:num>
  <w:num w:numId="10">
    <w:abstractNumId w:val="27"/>
  </w:num>
  <w:num w:numId="11">
    <w:abstractNumId w:val="2"/>
  </w:num>
  <w:num w:numId="12">
    <w:abstractNumId w:val="3"/>
  </w:num>
  <w:num w:numId="13">
    <w:abstractNumId w:val="13"/>
  </w:num>
  <w:num w:numId="14">
    <w:abstractNumId w:val="14"/>
  </w:num>
  <w:num w:numId="15">
    <w:abstractNumId w:val="35"/>
  </w:num>
  <w:num w:numId="16">
    <w:abstractNumId w:val="30"/>
  </w:num>
  <w:num w:numId="17">
    <w:abstractNumId w:val="34"/>
  </w:num>
  <w:num w:numId="18">
    <w:abstractNumId w:val="1"/>
  </w:num>
  <w:num w:numId="19">
    <w:abstractNumId w:val="18"/>
  </w:num>
  <w:num w:numId="20">
    <w:abstractNumId w:val="7"/>
  </w:num>
  <w:num w:numId="21">
    <w:abstractNumId w:val="15"/>
  </w:num>
  <w:num w:numId="22">
    <w:abstractNumId w:val="22"/>
  </w:num>
  <w:num w:numId="23">
    <w:abstractNumId w:val="21"/>
  </w:num>
  <w:num w:numId="24">
    <w:abstractNumId w:val="32"/>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24"/>
  </w:num>
  <w:num w:numId="28">
    <w:abstractNumId w:val="20"/>
  </w:num>
  <w:num w:numId="29">
    <w:abstractNumId w:val="11"/>
  </w:num>
  <w:num w:numId="30">
    <w:abstractNumId w:val="28"/>
  </w:num>
  <w:num w:numId="31">
    <w:abstractNumId w:val="40"/>
  </w:num>
  <w:num w:numId="32">
    <w:abstractNumId w:val="44"/>
  </w:num>
  <w:num w:numId="33">
    <w:abstractNumId w:val="33"/>
  </w:num>
  <w:num w:numId="34">
    <w:abstractNumId w:val="39"/>
  </w:num>
  <w:num w:numId="35">
    <w:abstractNumId w:val="37"/>
  </w:num>
  <w:num w:numId="36">
    <w:abstractNumId w:val="43"/>
  </w:num>
  <w:num w:numId="37">
    <w:abstractNumId w:val="6"/>
  </w:num>
  <w:num w:numId="38">
    <w:abstractNumId w:val="8"/>
  </w:num>
  <w:num w:numId="39">
    <w:abstractNumId w:val="9"/>
  </w:num>
  <w:num w:numId="40">
    <w:abstractNumId w:val="41"/>
  </w:num>
  <w:num w:numId="41">
    <w:abstractNumId w:val="10"/>
  </w:num>
  <w:num w:numId="42">
    <w:abstractNumId w:val="19"/>
  </w:num>
  <w:num w:numId="43">
    <w:abstractNumId w:val="26"/>
  </w:num>
  <w:num w:numId="44">
    <w:abstractNumId w:val="16"/>
  </w:num>
  <w:num w:numId="45">
    <w:abstractNumId w:val="36"/>
  </w:num>
  <w:num w:numId="46">
    <w:abstractNumId w:val="25"/>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GrammaticalErrors/>
  <w:proofState w:spelling="clean" w:grammar="clean"/>
  <w:defaultTabStop w:val="720"/>
  <w:defaultTableStyle w:val="GridTable4-Accent11"/>
  <w:characterSpacingControl w:val="doNotCompress"/>
  <w:hdrShapeDefaults>
    <o:shapedefaults v:ext="edit" spidmax="3074"/>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rit Medical J URL&lt;/Style&gt;&lt;LeftDelim&gt;{&lt;/LeftDelim&gt;&lt;RightDelim&gt;}&lt;/RightDelim&gt;&lt;FontName&gt;Calibri&lt;/FontName&gt;&lt;FontSize&gt;11&lt;/FontSize&gt;&lt;ReflistTitle&gt;&lt;/ReflistTitle&gt;&lt;StartingRefnum&gt;1&lt;/StartingRefnum&gt;&lt;FirstLineIndent&gt;0&lt;/FirstLineIndent&gt;&lt;HangingIndent&gt;281&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zptzzf0vypfpttetrsnpwsrxzsap9vz2s5r2&quot;&gt;CHD General&lt;record-ids&gt;&lt;item&gt;14&lt;/item&gt;&lt;item&gt;23&lt;/item&gt;&lt;item&gt;39&lt;/item&gt;&lt;item&gt;50&lt;/item&gt;&lt;item&gt;59&lt;/item&gt;&lt;item&gt;102&lt;/item&gt;&lt;item&gt;103&lt;/item&gt;&lt;item&gt;104&lt;/item&gt;&lt;item&gt;111&lt;/item&gt;&lt;item&gt;138&lt;/item&gt;&lt;item&gt;149&lt;/item&gt;&lt;item&gt;177&lt;/item&gt;&lt;item&gt;178&lt;/item&gt;&lt;item&gt;179&lt;/item&gt;&lt;item&gt;186&lt;/item&gt;&lt;item&gt;190&lt;/item&gt;&lt;item&gt;195&lt;/item&gt;&lt;item&gt;196&lt;/item&gt;&lt;item&gt;197&lt;/item&gt;&lt;item&gt;199&lt;/item&gt;&lt;item&gt;200&lt;/item&gt;&lt;item&gt;201&lt;/item&gt;&lt;item&gt;202&lt;/item&gt;&lt;item&gt;203&lt;/item&gt;&lt;item&gt;204&lt;/item&gt;&lt;item&gt;205&lt;/item&gt;&lt;item&gt;206&lt;/item&gt;&lt;item&gt;207&lt;/item&gt;&lt;item&gt;218&lt;/item&gt;&lt;/record-ids&gt;&lt;/item&gt;&lt;/Libraries&gt;"/>
  </w:docVars>
  <w:rsids>
    <w:rsidRoot w:val="00A62166"/>
    <w:rsid w:val="00010301"/>
    <w:rsid w:val="00010DCC"/>
    <w:rsid w:val="000127CA"/>
    <w:rsid w:val="000156A8"/>
    <w:rsid w:val="000164EA"/>
    <w:rsid w:val="00016EE2"/>
    <w:rsid w:val="00022F2C"/>
    <w:rsid w:val="00023DB4"/>
    <w:rsid w:val="00024761"/>
    <w:rsid w:val="0002513D"/>
    <w:rsid w:val="00025458"/>
    <w:rsid w:val="000271B9"/>
    <w:rsid w:val="000301B5"/>
    <w:rsid w:val="0003330E"/>
    <w:rsid w:val="000345C3"/>
    <w:rsid w:val="0003634A"/>
    <w:rsid w:val="00041B77"/>
    <w:rsid w:val="0004332F"/>
    <w:rsid w:val="00044B81"/>
    <w:rsid w:val="00046B2C"/>
    <w:rsid w:val="00047858"/>
    <w:rsid w:val="00053652"/>
    <w:rsid w:val="00053EF3"/>
    <w:rsid w:val="00055B7C"/>
    <w:rsid w:val="00055C2F"/>
    <w:rsid w:val="0005675E"/>
    <w:rsid w:val="00060597"/>
    <w:rsid w:val="00063C06"/>
    <w:rsid w:val="0006400C"/>
    <w:rsid w:val="000641BE"/>
    <w:rsid w:val="00064C86"/>
    <w:rsid w:val="00066312"/>
    <w:rsid w:val="00066349"/>
    <w:rsid w:val="00066D8E"/>
    <w:rsid w:val="00067B5F"/>
    <w:rsid w:val="000705C4"/>
    <w:rsid w:val="000708CE"/>
    <w:rsid w:val="00070F14"/>
    <w:rsid w:val="00073FDB"/>
    <w:rsid w:val="0007495C"/>
    <w:rsid w:val="00074C00"/>
    <w:rsid w:val="00075A9F"/>
    <w:rsid w:val="000761ED"/>
    <w:rsid w:val="0007733A"/>
    <w:rsid w:val="00077A4D"/>
    <w:rsid w:val="00080257"/>
    <w:rsid w:val="000812D4"/>
    <w:rsid w:val="00082306"/>
    <w:rsid w:val="00082B4A"/>
    <w:rsid w:val="00082F23"/>
    <w:rsid w:val="000865DC"/>
    <w:rsid w:val="00087FAC"/>
    <w:rsid w:val="00090F32"/>
    <w:rsid w:val="00091374"/>
    <w:rsid w:val="00095E88"/>
    <w:rsid w:val="000967EA"/>
    <w:rsid w:val="000A2E8A"/>
    <w:rsid w:val="000A7C5D"/>
    <w:rsid w:val="000B143D"/>
    <w:rsid w:val="000B1EB7"/>
    <w:rsid w:val="000B2A9D"/>
    <w:rsid w:val="000B3BEE"/>
    <w:rsid w:val="000B5846"/>
    <w:rsid w:val="000B7008"/>
    <w:rsid w:val="000C2F4D"/>
    <w:rsid w:val="000C3590"/>
    <w:rsid w:val="000C41DE"/>
    <w:rsid w:val="000C4B8F"/>
    <w:rsid w:val="000C4D86"/>
    <w:rsid w:val="000C5D40"/>
    <w:rsid w:val="000C6082"/>
    <w:rsid w:val="000C7077"/>
    <w:rsid w:val="000D0738"/>
    <w:rsid w:val="000D0B59"/>
    <w:rsid w:val="000D11E5"/>
    <w:rsid w:val="000D5055"/>
    <w:rsid w:val="000D67AE"/>
    <w:rsid w:val="000D6C52"/>
    <w:rsid w:val="000D7CFB"/>
    <w:rsid w:val="000D7F98"/>
    <w:rsid w:val="000E0213"/>
    <w:rsid w:val="000E0CCD"/>
    <w:rsid w:val="000E3B88"/>
    <w:rsid w:val="000E43F7"/>
    <w:rsid w:val="000E4702"/>
    <w:rsid w:val="000E66BB"/>
    <w:rsid w:val="000E7367"/>
    <w:rsid w:val="000E7DB6"/>
    <w:rsid w:val="000F02DD"/>
    <w:rsid w:val="000F46EF"/>
    <w:rsid w:val="000F4C62"/>
    <w:rsid w:val="000F5BA3"/>
    <w:rsid w:val="000F6285"/>
    <w:rsid w:val="000F64A2"/>
    <w:rsid w:val="00100B8D"/>
    <w:rsid w:val="00102236"/>
    <w:rsid w:val="00102D82"/>
    <w:rsid w:val="0010688E"/>
    <w:rsid w:val="00110F68"/>
    <w:rsid w:val="0011120A"/>
    <w:rsid w:val="001131AE"/>
    <w:rsid w:val="00114DB6"/>
    <w:rsid w:val="00117389"/>
    <w:rsid w:val="00120980"/>
    <w:rsid w:val="0012160E"/>
    <w:rsid w:val="00122C5F"/>
    <w:rsid w:val="001237CC"/>
    <w:rsid w:val="00125D64"/>
    <w:rsid w:val="00125E2A"/>
    <w:rsid w:val="00125EC4"/>
    <w:rsid w:val="00127B26"/>
    <w:rsid w:val="00130144"/>
    <w:rsid w:val="001368EA"/>
    <w:rsid w:val="00136949"/>
    <w:rsid w:val="00137561"/>
    <w:rsid w:val="001404D5"/>
    <w:rsid w:val="001422B3"/>
    <w:rsid w:val="00147578"/>
    <w:rsid w:val="001502C6"/>
    <w:rsid w:val="00151076"/>
    <w:rsid w:val="0015595E"/>
    <w:rsid w:val="00155EC2"/>
    <w:rsid w:val="00156E47"/>
    <w:rsid w:val="00157C0F"/>
    <w:rsid w:val="00160657"/>
    <w:rsid w:val="0016285B"/>
    <w:rsid w:val="00164C45"/>
    <w:rsid w:val="00170BBC"/>
    <w:rsid w:val="00171D27"/>
    <w:rsid w:val="00172284"/>
    <w:rsid w:val="00172CE6"/>
    <w:rsid w:val="00174CE5"/>
    <w:rsid w:val="001750F6"/>
    <w:rsid w:val="00176EB2"/>
    <w:rsid w:val="00180710"/>
    <w:rsid w:val="00181D76"/>
    <w:rsid w:val="00182FAE"/>
    <w:rsid w:val="001843AB"/>
    <w:rsid w:val="0018450A"/>
    <w:rsid w:val="00184665"/>
    <w:rsid w:val="001853FD"/>
    <w:rsid w:val="00185B0A"/>
    <w:rsid w:val="00186D42"/>
    <w:rsid w:val="001904D0"/>
    <w:rsid w:val="00195469"/>
    <w:rsid w:val="00195559"/>
    <w:rsid w:val="001959CF"/>
    <w:rsid w:val="0019682D"/>
    <w:rsid w:val="00197138"/>
    <w:rsid w:val="001A0FC7"/>
    <w:rsid w:val="001A61DD"/>
    <w:rsid w:val="001A71E2"/>
    <w:rsid w:val="001B2B21"/>
    <w:rsid w:val="001B3BD8"/>
    <w:rsid w:val="001B3F0F"/>
    <w:rsid w:val="001B52DB"/>
    <w:rsid w:val="001B745E"/>
    <w:rsid w:val="001C08BF"/>
    <w:rsid w:val="001C0FCB"/>
    <w:rsid w:val="001C238C"/>
    <w:rsid w:val="001C348E"/>
    <w:rsid w:val="001C4346"/>
    <w:rsid w:val="001C4D1A"/>
    <w:rsid w:val="001C5BB7"/>
    <w:rsid w:val="001C6235"/>
    <w:rsid w:val="001D0CC6"/>
    <w:rsid w:val="001D1505"/>
    <w:rsid w:val="001D2DDD"/>
    <w:rsid w:val="001D339D"/>
    <w:rsid w:val="001D4CD4"/>
    <w:rsid w:val="001D65B9"/>
    <w:rsid w:val="001D6982"/>
    <w:rsid w:val="001D69AD"/>
    <w:rsid w:val="001D793B"/>
    <w:rsid w:val="001E0B56"/>
    <w:rsid w:val="001E39B6"/>
    <w:rsid w:val="001E422D"/>
    <w:rsid w:val="001E5215"/>
    <w:rsid w:val="001F25B0"/>
    <w:rsid w:val="001F7EF9"/>
    <w:rsid w:val="0020077E"/>
    <w:rsid w:val="0020318C"/>
    <w:rsid w:val="00203C62"/>
    <w:rsid w:val="0020444E"/>
    <w:rsid w:val="002056B2"/>
    <w:rsid w:val="002057DA"/>
    <w:rsid w:val="0020583B"/>
    <w:rsid w:val="0020668B"/>
    <w:rsid w:val="00210FDE"/>
    <w:rsid w:val="00211473"/>
    <w:rsid w:val="0021379F"/>
    <w:rsid w:val="00213B5F"/>
    <w:rsid w:val="002149B3"/>
    <w:rsid w:val="00221650"/>
    <w:rsid w:val="00222075"/>
    <w:rsid w:val="00223281"/>
    <w:rsid w:val="00226940"/>
    <w:rsid w:val="00227E1F"/>
    <w:rsid w:val="00231DA6"/>
    <w:rsid w:val="00233857"/>
    <w:rsid w:val="0023570B"/>
    <w:rsid w:val="00237A2F"/>
    <w:rsid w:val="00240539"/>
    <w:rsid w:val="00241FD2"/>
    <w:rsid w:val="0024243F"/>
    <w:rsid w:val="00243406"/>
    <w:rsid w:val="002453BE"/>
    <w:rsid w:val="00245435"/>
    <w:rsid w:val="002472D9"/>
    <w:rsid w:val="00247BD7"/>
    <w:rsid w:val="002515EF"/>
    <w:rsid w:val="002524AE"/>
    <w:rsid w:val="00254DD2"/>
    <w:rsid w:val="00255166"/>
    <w:rsid w:val="002602F6"/>
    <w:rsid w:val="00260848"/>
    <w:rsid w:val="002626C4"/>
    <w:rsid w:val="00265012"/>
    <w:rsid w:val="00265BCD"/>
    <w:rsid w:val="00266F41"/>
    <w:rsid w:val="00271D6C"/>
    <w:rsid w:val="0028137F"/>
    <w:rsid w:val="00281FBC"/>
    <w:rsid w:val="00282DDF"/>
    <w:rsid w:val="00285723"/>
    <w:rsid w:val="002857DA"/>
    <w:rsid w:val="00285978"/>
    <w:rsid w:val="00286687"/>
    <w:rsid w:val="00287929"/>
    <w:rsid w:val="002907B9"/>
    <w:rsid w:val="00291A2B"/>
    <w:rsid w:val="002926AE"/>
    <w:rsid w:val="00292B78"/>
    <w:rsid w:val="002972C5"/>
    <w:rsid w:val="0029733D"/>
    <w:rsid w:val="002A09BF"/>
    <w:rsid w:val="002A1AF8"/>
    <w:rsid w:val="002A4AF0"/>
    <w:rsid w:val="002A5263"/>
    <w:rsid w:val="002A54AB"/>
    <w:rsid w:val="002A7513"/>
    <w:rsid w:val="002B0851"/>
    <w:rsid w:val="002B416A"/>
    <w:rsid w:val="002B654D"/>
    <w:rsid w:val="002C001E"/>
    <w:rsid w:val="002C0CFB"/>
    <w:rsid w:val="002C0E2F"/>
    <w:rsid w:val="002C1690"/>
    <w:rsid w:val="002C18DF"/>
    <w:rsid w:val="002C3162"/>
    <w:rsid w:val="002C4E8C"/>
    <w:rsid w:val="002C4FF1"/>
    <w:rsid w:val="002C6BE9"/>
    <w:rsid w:val="002D2156"/>
    <w:rsid w:val="002D2EB2"/>
    <w:rsid w:val="002D3E8D"/>
    <w:rsid w:val="002D5746"/>
    <w:rsid w:val="002D5F55"/>
    <w:rsid w:val="002D7E0C"/>
    <w:rsid w:val="002E1217"/>
    <w:rsid w:val="002E1F5C"/>
    <w:rsid w:val="002E2F3A"/>
    <w:rsid w:val="002E4CC9"/>
    <w:rsid w:val="002E6627"/>
    <w:rsid w:val="002E76C6"/>
    <w:rsid w:val="002F0B95"/>
    <w:rsid w:val="002F0C87"/>
    <w:rsid w:val="002F33D5"/>
    <w:rsid w:val="002F3FE6"/>
    <w:rsid w:val="002F4A66"/>
    <w:rsid w:val="002F5CE1"/>
    <w:rsid w:val="002F6FCA"/>
    <w:rsid w:val="003020D6"/>
    <w:rsid w:val="00302E51"/>
    <w:rsid w:val="00302FEB"/>
    <w:rsid w:val="003036A7"/>
    <w:rsid w:val="00305392"/>
    <w:rsid w:val="00306569"/>
    <w:rsid w:val="00306B00"/>
    <w:rsid w:val="0031096A"/>
    <w:rsid w:val="00311541"/>
    <w:rsid w:val="00315138"/>
    <w:rsid w:val="00316DFF"/>
    <w:rsid w:val="00321558"/>
    <w:rsid w:val="00322404"/>
    <w:rsid w:val="00325B8A"/>
    <w:rsid w:val="003269C5"/>
    <w:rsid w:val="00326C8C"/>
    <w:rsid w:val="00327148"/>
    <w:rsid w:val="00327BCB"/>
    <w:rsid w:val="00331D87"/>
    <w:rsid w:val="00333FFE"/>
    <w:rsid w:val="00334A6C"/>
    <w:rsid w:val="00334E2F"/>
    <w:rsid w:val="00336D33"/>
    <w:rsid w:val="003370FD"/>
    <w:rsid w:val="003375D3"/>
    <w:rsid w:val="00340076"/>
    <w:rsid w:val="0034058F"/>
    <w:rsid w:val="00340661"/>
    <w:rsid w:val="0034083C"/>
    <w:rsid w:val="003503B4"/>
    <w:rsid w:val="00350906"/>
    <w:rsid w:val="00351954"/>
    <w:rsid w:val="00354624"/>
    <w:rsid w:val="00354D34"/>
    <w:rsid w:val="00357238"/>
    <w:rsid w:val="00360A4E"/>
    <w:rsid w:val="00360B92"/>
    <w:rsid w:val="00360BB7"/>
    <w:rsid w:val="003639D2"/>
    <w:rsid w:val="00363C41"/>
    <w:rsid w:val="003665B7"/>
    <w:rsid w:val="0036686B"/>
    <w:rsid w:val="00366EE2"/>
    <w:rsid w:val="00367AB1"/>
    <w:rsid w:val="0037015B"/>
    <w:rsid w:val="00370182"/>
    <w:rsid w:val="0037187E"/>
    <w:rsid w:val="00371DCE"/>
    <w:rsid w:val="0037445C"/>
    <w:rsid w:val="00375D97"/>
    <w:rsid w:val="00375FC4"/>
    <w:rsid w:val="00377BC4"/>
    <w:rsid w:val="003812BB"/>
    <w:rsid w:val="003819D8"/>
    <w:rsid w:val="00383B0D"/>
    <w:rsid w:val="00385A7B"/>
    <w:rsid w:val="00386089"/>
    <w:rsid w:val="003900AB"/>
    <w:rsid w:val="003907B0"/>
    <w:rsid w:val="0039217F"/>
    <w:rsid w:val="00396544"/>
    <w:rsid w:val="003A0EDF"/>
    <w:rsid w:val="003A1B2D"/>
    <w:rsid w:val="003A1FA0"/>
    <w:rsid w:val="003A5F5F"/>
    <w:rsid w:val="003B1C5D"/>
    <w:rsid w:val="003B206F"/>
    <w:rsid w:val="003B207E"/>
    <w:rsid w:val="003B2C45"/>
    <w:rsid w:val="003B366F"/>
    <w:rsid w:val="003B3733"/>
    <w:rsid w:val="003B3E1E"/>
    <w:rsid w:val="003B59B2"/>
    <w:rsid w:val="003B5DA1"/>
    <w:rsid w:val="003B600B"/>
    <w:rsid w:val="003B6B01"/>
    <w:rsid w:val="003B7B7A"/>
    <w:rsid w:val="003C081D"/>
    <w:rsid w:val="003C5021"/>
    <w:rsid w:val="003C6D30"/>
    <w:rsid w:val="003D0377"/>
    <w:rsid w:val="003D05E6"/>
    <w:rsid w:val="003D07C6"/>
    <w:rsid w:val="003D3280"/>
    <w:rsid w:val="003E1973"/>
    <w:rsid w:val="003E7F03"/>
    <w:rsid w:val="003F171D"/>
    <w:rsid w:val="003F3C67"/>
    <w:rsid w:val="003F48D7"/>
    <w:rsid w:val="003F73EB"/>
    <w:rsid w:val="00402C4B"/>
    <w:rsid w:val="00406707"/>
    <w:rsid w:val="00407408"/>
    <w:rsid w:val="004074A8"/>
    <w:rsid w:val="004074B1"/>
    <w:rsid w:val="004076EE"/>
    <w:rsid w:val="0041083D"/>
    <w:rsid w:val="0041168A"/>
    <w:rsid w:val="00416645"/>
    <w:rsid w:val="004168AB"/>
    <w:rsid w:val="004174C7"/>
    <w:rsid w:val="00417F76"/>
    <w:rsid w:val="0042305B"/>
    <w:rsid w:val="004236D2"/>
    <w:rsid w:val="0042446F"/>
    <w:rsid w:val="0042722D"/>
    <w:rsid w:val="00427310"/>
    <w:rsid w:val="004276EA"/>
    <w:rsid w:val="00433387"/>
    <w:rsid w:val="00433515"/>
    <w:rsid w:val="00433675"/>
    <w:rsid w:val="00436D9E"/>
    <w:rsid w:val="004403B1"/>
    <w:rsid w:val="00440E32"/>
    <w:rsid w:val="00441082"/>
    <w:rsid w:val="00446C4A"/>
    <w:rsid w:val="00447868"/>
    <w:rsid w:val="004503E7"/>
    <w:rsid w:val="00454E05"/>
    <w:rsid w:val="00456237"/>
    <w:rsid w:val="004570A9"/>
    <w:rsid w:val="004606C7"/>
    <w:rsid w:val="00463D71"/>
    <w:rsid w:val="0046426D"/>
    <w:rsid w:val="00466236"/>
    <w:rsid w:val="00466B42"/>
    <w:rsid w:val="00467107"/>
    <w:rsid w:val="004706EF"/>
    <w:rsid w:val="00472706"/>
    <w:rsid w:val="0047458F"/>
    <w:rsid w:val="00475AF9"/>
    <w:rsid w:val="00477415"/>
    <w:rsid w:val="00477A30"/>
    <w:rsid w:val="00481BB0"/>
    <w:rsid w:val="00481C31"/>
    <w:rsid w:val="00483ECD"/>
    <w:rsid w:val="0048702A"/>
    <w:rsid w:val="00491736"/>
    <w:rsid w:val="0049752D"/>
    <w:rsid w:val="004A5B13"/>
    <w:rsid w:val="004A6251"/>
    <w:rsid w:val="004A66C7"/>
    <w:rsid w:val="004A7054"/>
    <w:rsid w:val="004B06AF"/>
    <w:rsid w:val="004B0E1D"/>
    <w:rsid w:val="004B2E82"/>
    <w:rsid w:val="004B3862"/>
    <w:rsid w:val="004B41DE"/>
    <w:rsid w:val="004B7991"/>
    <w:rsid w:val="004C1F10"/>
    <w:rsid w:val="004C1F2B"/>
    <w:rsid w:val="004C2BFE"/>
    <w:rsid w:val="004D0BE3"/>
    <w:rsid w:val="004D37E7"/>
    <w:rsid w:val="004D4A71"/>
    <w:rsid w:val="004E4291"/>
    <w:rsid w:val="004E5E6A"/>
    <w:rsid w:val="004F15E6"/>
    <w:rsid w:val="004F1A29"/>
    <w:rsid w:val="004F1DD2"/>
    <w:rsid w:val="004F3F4C"/>
    <w:rsid w:val="004F49C3"/>
    <w:rsid w:val="004F4B56"/>
    <w:rsid w:val="004F61D8"/>
    <w:rsid w:val="004F67DE"/>
    <w:rsid w:val="004F764F"/>
    <w:rsid w:val="004F7F6E"/>
    <w:rsid w:val="00501FD3"/>
    <w:rsid w:val="0050290D"/>
    <w:rsid w:val="00504849"/>
    <w:rsid w:val="0051015A"/>
    <w:rsid w:val="00514E92"/>
    <w:rsid w:val="00515AEA"/>
    <w:rsid w:val="00516A25"/>
    <w:rsid w:val="00517BE7"/>
    <w:rsid w:val="00520E0A"/>
    <w:rsid w:val="00521AD7"/>
    <w:rsid w:val="00523E05"/>
    <w:rsid w:val="00527F98"/>
    <w:rsid w:val="00530834"/>
    <w:rsid w:val="005310BF"/>
    <w:rsid w:val="005311EA"/>
    <w:rsid w:val="00531F23"/>
    <w:rsid w:val="0053639D"/>
    <w:rsid w:val="0053694C"/>
    <w:rsid w:val="00540875"/>
    <w:rsid w:val="0054201B"/>
    <w:rsid w:val="005429D4"/>
    <w:rsid w:val="00544106"/>
    <w:rsid w:val="0054478A"/>
    <w:rsid w:val="00551204"/>
    <w:rsid w:val="00552CDA"/>
    <w:rsid w:val="00557007"/>
    <w:rsid w:val="0055731A"/>
    <w:rsid w:val="00557781"/>
    <w:rsid w:val="00560A8C"/>
    <w:rsid w:val="005622F8"/>
    <w:rsid w:val="00563855"/>
    <w:rsid w:val="00563BEA"/>
    <w:rsid w:val="00564AA2"/>
    <w:rsid w:val="005675A8"/>
    <w:rsid w:val="0057074B"/>
    <w:rsid w:val="005725CC"/>
    <w:rsid w:val="0057260F"/>
    <w:rsid w:val="00581285"/>
    <w:rsid w:val="005829E5"/>
    <w:rsid w:val="005830E3"/>
    <w:rsid w:val="00583954"/>
    <w:rsid w:val="00583BF1"/>
    <w:rsid w:val="00584759"/>
    <w:rsid w:val="00584CB5"/>
    <w:rsid w:val="00586397"/>
    <w:rsid w:val="00587086"/>
    <w:rsid w:val="00590415"/>
    <w:rsid w:val="00590783"/>
    <w:rsid w:val="00592FB1"/>
    <w:rsid w:val="00593805"/>
    <w:rsid w:val="00596E2D"/>
    <w:rsid w:val="005A106D"/>
    <w:rsid w:val="005A1581"/>
    <w:rsid w:val="005A176C"/>
    <w:rsid w:val="005A316C"/>
    <w:rsid w:val="005B242D"/>
    <w:rsid w:val="005B3020"/>
    <w:rsid w:val="005B514F"/>
    <w:rsid w:val="005B5646"/>
    <w:rsid w:val="005B5CD3"/>
    <w:rsid w:val="005C0AA6"/>
    <w:rsid w:val="005C139C"/>
    <w:rsid w:val="005C30B7"/>
    <w:rsid w:val="005C3C0A"/>
    <w:rsid w:val="005C4BC5"/>
    <w:rsid w:val="005C529C"/>
    <w:rsid w:val="005C73D9"/>
    <w:rsid w:val="005D1E3E"/>
    <w:rsid w:val="005D38B7"/>
    <w:rsid w:val="005E1F1D"/>
    <w:rsid w:val="005E49AF"/>
    <w:rsid w:val="005E59D6"/>
    <w:rsid w:val="005E5D38"/>
    <w:rsid w:val="005E5F19"/>
    <w:rsid w:val="005E6727"/>
    <w:rsid w:val="005F37B2"/>
    <w:rsid w:val="005F658E"/>
    <w:rsid w:val="005F6870"/>
    <w:rsid w:val="005F7501"/>
    <w:rsid w:val="005F7636"/>
    <w:rsid w:val="00603406"/>
    <w:rsid w:val="0060392D"/>
    <w:rsid w:val="0060482E"/>
    <w:rsid w:val="00606CE4"/>
    <w:rsid w:val="006076E4"/>
    <w:rsid w:val="00610D5D"/>
    <w:rsid w:val="00614290"/>
    <w:rsid w:val="0061576A"/>
    <w:rsid w:val="00615C82"/>
    <w:rsid w:val="00616677"/>
    <w:rsid w:val="00621256"/>
    <w:rsid w:val="00622452"/>
    <w:rsid w:val="00623443"/>
    <w:rsid w:val="00626AD5"/>
    <w:rsid w:val="00627598"/>
    <w:rsid w:val="00627953"/>
    <w:rsid w:val="00627DF3"/>
    <w:rsid w:val="00630A98"/>
    <w:rsid w:val="00632B88"/>
    <w:rsid w:val="00632FED"/>
    <w:rsid w:val="00636B5C"/>
    <w:rsid w:val="0064035E"/>
    <w:rsid w:val="0064042F"/>
    <w:rsid w:val="00641467"/>
    <w:rsid w:val="006424AB"/>
    <w:rsid w:val="00647227"/>
    <w:rsid w:val="00647718"/>
    <w:rsid w:val="0065001F"/>
    <w:rsid w:val="006519B5"/>
    <w:rsid w:val="006524E8"/>
    <w:rsid w:val="00654A07"/>
    <w:rsid w:val="00654DC2"/>
    <w:rsid w:val="00654EF2"/>
    <w:rsid w:val="006562E5"/>
    <w:rsid w:val="006621EA"/>
    <w:rsid w:val="00662B2B"/>
    <w:rsid w:val="00662FB8"/>
    <w:rsid w:val="00664912"/>
    <w:rsid w:val="006667AC"/>
    <w:rsid w:val="006671D2"/>
    <w:rsid w:val="00670810"/>
    <w:rsid w:val="006720CA"/>
    <w:rsid w:val="006732DC"/>
    <w:rsid w:val="00677882"/>
    <w:rsid w:val="00677911"/>
    <w:rsid w:val="00677D05"/>
    <w:rsid w:val="006834CB"/>
    <w:rsid w:val="006905CA"/>
    <w:rsid w:val="00690C53"/>
    <w:rsid w:val="006916DD"/>
    <w:rsid w:val="006923D7"/>
    <w:rsid w:val="00693C96"/>
    <w:rsid w:val="00693F8B"/>
    <w:rsid w:val="00694E0F"/>
    <w:rsid w:val="006950C5"/>
    <w:rsid w:val="00696641"/>
    <w:rsid w:val="006A1143"/>
    <w:rsid w:val="006A23F7"/>
    <w:rsid w:val="006A35D9"/>
    <w:rsid w:val="006A4CF7"/>
    <w:rsid w:val="006A4D6C"/>
    <w:rsid w:val="006A53E1"/>
    <w:rsid w:val="006A5453"/>
    <w:rsid w:val="006A7F4C"/>
    <w:rsid w:val="006B68D3"/>
    <w:rsid w:val="006B7643"/>
    <w:rsid w:val="006B78F1"/>
    <w:rsid w:val="006C08C9"/>
    <w:rsid w:val="006C231A"/>
    <w:rsid w:val="006C3C68"/>
    <w:rsid w:val="006C47D6"/>
    <w:rsid w:val="006D0E8A"/>
    <w:rsid w:val="006D1E35"/>
    <w:rsid w:val="006D2601"/>
    <w:rsid w:val="006D2C05"/>
    <w:rsid w:val="006D6923"/>
    <w:rsid w:val="006E1B33"/>
    <w:rsid w:val="006E68C9"/>
    <w:rsid w:val="006E75F3"/>
    <w:rsid w:val="006E76BE"/>
    <w:rsid w:val="006F1334"/>
    <w:rsid w:val="006F17AC"/>
    <w:rsid w:val="006F2306"/>
    <w:rsid w:val="006F31A0"/>
    <w:rsid w:val="006F4A7D"/>
    <w:rsid w:val="007000EE"/>
    <w:rsid w:val="00700996"/>
    <w:rsid w:val="00703594"/>
    <w:rsid w:val="00704A2E"/>
    <w:rsid w:val="007053C0"/>
    <w:rsid w:val="007059D7"/>
    <w:rsid w:val="007076BB"/>
    <w:rsid w:val="00710085"/>
    <w:rsid w:val="00710B92"/>
    <w:rsid w:val="00712DE2"/>
    <w:rsid w:val="00717335"/>
    <w:rsid w:val="00722DFA"/>
    <w:rsid w:val="00723CFC"/>
    <w:rsid w:val="007245D3"/>
    <w:rsid w:val="00725108"/>
    <w:rsid w:val="00725590"/>
    <w:rsid w:val="007269F5"/>
    <w:rsid w:val="00730F9F"/>
    <w:rsid w:val="007322DC"/>
    <w:rsid w:val="0073353D"/>
    <w:rsid w:val="00734553"/>
    <w:rsid w:val="007438FC"/>
    <w:rsid w:val="00743BBA"/>
    <w:rsid w:val="00745DB6"/>
    <w:rsid w:val="007508D6"/>
    <w:rsid w:val="00750C6E"/>
    <w:rsid w:val="007522FC"/>
    <w:rsid w:val="00752669"/>
    <w:rsid w:val="00754494"/>
    <w:rsid w:val="00760E3E"/>
    <w:rsid w:val="0076215F"/>
    <w:rsid w:val="00763D81"/>
    <w:rsid w:val="007644B9"/>
    <w:rsid w:val="007645D3"/>
    <w:rsid w:val="00767297"/>
    <w:rsid w:val="00770BDF"/>
    <w:rsid w:val="00771746"/>
    <w:rsid w:val="00771FA2"/>
    <w:rsid w:val="00772C7E"/>
    <w:rsid w:val="007755F2"/>
    <w:rsid w:val="00775AF7"/>
    <w:rsid w:val="00781429"/>
    <w:rsid w:val="00783137"/>
    <w:rsid w:val="00783830"/>
    <w:rsid w:val="0078415C"/>
    <w:rsid w:val="00785867"/>
    <w:rsid w:val="0079136E"/>
    <w:rsid w:val="00791398"/>
    <w:rsid w:val="007922FB"/>
    <w:rsid w:val="00792B7D"/>
    <w:rsid w:val="00792CED"/>
    <w:rsid w:val="00793FCA"/>
    <w:rsid w:val="007945AF"/>
    <w:rsid w:val="00797288"/>
    <w:rsid w:val="00797290"/>
    <w:rsid w:val="007975E3"/>
    <w:rsid w:val="007A1166"/>
    <w:rsid w:val="007A2DF3"/>
    <w:rsid w:val="007A3F68"/>
    <w:rsid w:val="007A4E88"/>
    <w:rsid w:val="007A6C1C"/>
    <w:rsid w:val="007A79D4"/>
    <w:rsid w:val="007B00C2"/>
    <w:rsid w:val="007B139C"/>
    <w:rsid w:val="007B31F1"/>
    <w:rsid w:val="007B34A3"/>
    <w:rsid w:val="007B4795"/>
    <w:rsid w:val="007B47D4"/>
    <w:rsid w:val="007B54DB"/>
    <w:rsid w:val="007B5703"/>
    <w:rsid w:val="007B6F39"/>
    <w:rsid w:val="007B7017"/>
    <w:rsid w:val="007C072E"/>
    <w:rsid w:val="007C0948"/>
    <w:rsid w:val="007C2168"/>
    <w:rsid w:val="007D32BF"/>
    <w:rsid w:val="007E0B40"/>
    <w:rsid w:val="007E105C"/>
    <w:rsid w:val="007E1F7D"/>
    <w:rsid w:val="007E34D3"/>
    <w:rsid w:val="007E3DE0"/>
    <w:rsid w:val="007E48C8"/>
    <w:rsid w:val="007E4B6A"/>
    <w:rsid w:val="007E4CB1"/>
    <w:rsid w:val="007E6A7D"/>
    <w:rsid w:val="007F1ABD"/>
    <w:rsid w:val="007F2242"/>
    <w:rsid w:val="007F36ED"/>
    <w:rsid w:val="007F5E2D"/>
    <w:rsid w:val="007F7A9D"/>
    <w:rsid w:val="008027B8"/>
    <w:rsid w:val="00802979"/>
    <w:rsid w:val="00802C33"/>
    <w:rsid w:val="00810B6A"/>
    <w:rsid w:val="00813BE8"/>
    <w:rsid w:val="0081608D"/>
    <w:rsid w:val="00816C9C"/>
    <w:rsid w:val="0082071E"/>
    <w:rsid w:val="00820927"/>
    <w:rsid w:val="00821470"/>
    <w:rsid w:val="0082401A"/>
    <w:rsid w:val="008274C0"/>
    <w:rsid w:val="00831677"/>
    <w:rsid w:val="008352B6"/>
    <w:rsid w:val="0083642F"/>
    <w:rsid w:val="00836E66"/>
    <w:rsid w:val="00837610"/>
    <w:rsid w:val="00837C60"/>
    <w:rsid w:val="00841004"/>
    <w:rsid w:val="00843CB9"/>
    <w:rsid w:val="00846FCD"/>
    <w:rsid w:val="00847A76"/>
    <w:rsid w:val="008502E3"/>
    <w:rsid w:val="008503AF"/>
    <w:rsid w:val="0085565F"/>
    <w:rsid w:val="00855891"/>
    <w:rsid w:val="008600B7"/>
    <w:rsid w:val="00860306"/>
    <w:rsid w:val="0086101E"/>
    <w:rsid w:val="008624CE"/>
    <w:rsid w:val="00863962"/>
    <w:rsid w:val="008651FE"/>
    <w:rsid w:val="0086542A"/>
    <w:rsid w:val="00866690"/>
    <w:rsid w:val="00871B20"/>
    <w:rsid w:val="00872E69"/>
    <w:rsid w:val="00874F2A"/>
    <w:rsid w:val="00876CEC"/>
    <w:rsid w:val="00881125"/>
    <w:rsid w:val="0088236B"/>
    <w:rsid w:val="00882631"/>
    <w:rsid w:val="00885B24"/>
    <w:rsid w:val="00885FCB"/>
    <w:rsid w:val="00890D88"/>
    <w:rsid w:val="00891D39"/>
    <w:rsid w:val="008929D5"/>
    <w:rsid w:val="00893585"/>
    <w:rsid w:val="008943C8"/>
    <w:rsid w:val="00894BF6"/>
    <w:rsid w:val="00897141"/>
    <w:rsid w:val="0089779C"/>
    <w:rsid w:val="00897EE1"/>
    <w:rsid w:val="008A18B1"/>
    <w:rsid w:val="008A33B0"/>
    <w:rsid w:val="008A7CA8"/>
    <w:rsid w:val="008B31C0"/>
    <w:rsid w:val="008B42D5"/>
    <w:rsid w:val="008B4A37"/>
    <w:rsid w:val="008B533B"/>
    <w:rsid w:val="008C2785"/>
    <w:rsid w:val="008D2ECD"/>
    <w:rsid w:val="008D3644"/>
    <w:rsid w:val="008D428D"/>
    <w:rsid w:val="008E16D0"/>
    <w:rsid w:val="008E3260"/>
    <w:rsid w:val="008E45E2"/>
    <w:rsid w:val="008E4BA4"/>
    <w:rsid w:val="008E5429"/>
    <w:rsid w:val="008E6DF2"/>
    <w:rsid w:val="008E73EF"/>
    <w:rsid w:val="008E79D4"/>
    <w:rsid w:val="008F205D"/>
    <w:rsid w:val="008F2539"/>
    <w:rsid w:val="008F2903"/>
    <w:rsid w:val="008F2BEB"/>
    <w:rsid w:val="008F2CC6"/>
    <w:rsid w:val="008F4B60"/>
    <w:rsid w:val="008F5C0A"/>
    <w:rsid w:val="008F5CD5"/>
    <w:rsid w:val="008F5DB0"/>
    <w:rsid w:val="00902737"/>
    <w:rsid w:val="009029D8"/>
    <w:rsid w:val="00902BD2"/>
    <w:rsid w:val="00905711"/>
    <w:rsid w:val="00906F3D"/>
    <w:rsid w:val="0091077E"/>
    <w:rsid w:val="00914A01"/>
    <w:rsid w:val="0091513D"/>
    <w:rsid w:val="009169DE"/>
    <w:rsid w:val="00917984"/>
    <w:rsid w:val="00920043"/>
    <w:rsid w:val="009207D1"/>
    <w:rsid w:val="00922552"/>
    <w:rsid w:val="009241CF"/>
    <w:rsid w:val="00924225"/>
    <w:rsid w:val="009243CB"/>
    <w:rsid w:val="00924AB6"/>
    <w:rsid w:val="00924F02"/>
    <w:rsid w:val="00925D5E"/>
    <w:rsid w:val="009264A4"/>
    <w:rsid w:val="00926594"/>
    <w:rsid w:val="00933312"/>
    <w:rsid w:val="00933BE0"/>
    <w:rsid w:val="00941FE1"/>
    <w:rsid w:val="009431EB"/>
    <w:rsid w:val="009434B1"/>
    <w:rsid w:val="00943AE0"/>
    <w:rsid w:val="00943F6D"/>
    <w:rsid w:val="00945BD2"/>
    <w:rsid w:val="0094632F"/>
    <w:rsid w:val="0095223F"/>
    <w:rsid w:val="0095474A"/>
    <w:rsid w:val="0095631C"/>
    <w:rsid w:val="00956FC3"/>
    <w:rsid w:val="00957599"/>
    <w:rsid w:val="00957B27"/>
    <w:rsid w:val="00957BFD"/>
    <w:rsid w:val="00960CD4"/>
    <w:rsid w:val="00964DA4"/>
    <w:rsid w:val="00965C87"/>
    <w:rsid w:val="00966B6E"/>
    <w:rsid w:val="0097048A"/>
    <w:rsid w:val="00970DB7"/>
    <w:rsid w:val="009743DE"/>
    <w:rsid w:val="00974D47"/>
    <w:rsid w:val="00975525"/>
    <w:rsid w:val="00976F13"/>
    <w:rsid w:val="009810B5"/>
    <w:rsid w:val="009816FE"/>
    <w:rsid w:val="009870DB"/>
    <w:rsid w:val="0098741C"/>
    <w:rsid w:val="00987626"/>
    <w:rsid w:val="0099103D"/>
    <w:rsid w:val="00992E61"/>
    <w:rsid w:val="00995DA8"/>
    <w:rsid w:val="00996026"/>
    <w:rsid w:val="009A2236"/>
    <w:rsid w:val="009A272E"/>
    <w:rsid w:val="009A46FB"/>
    <w:rsid w:val="009A7039"/>
    <w:rsid w:val="009A780D"/>
    <w:rsid w:val="009B12E3"/>
    <w:rsid w:val="009B6310"/>
    <w:rsid w:val="009B6741"/>
    <w:rsid w:val="009B6C5F"/>
    <w:rsid w:val="009C1557"/>
    <w:rsid w:val="009C3429"/>
    <w:rsid w:val="009C3E18"/>
    <w:rsid w:val="009C41FF"/>
    <w:rsid w:val="009C4E88"/>
    <w:rsid w:val="009C638B"/>
    <w:rsid w:val="009C6462"/>
    <w:rsid w:val="009C6803"/>
    <w:rsid w:val="009C7E11"/>
    <w:rsid w:val="009D1A12"/>
    <w:rsid w:val="009D1EF7"/>
    <w:rsid w:val="009D2CE3"/>
    <w:rsid w:val="009D3F98"/>
    <w:rsid w:val="009D66AD"/>
    <w:rsid w:val="009D7390"/>
    <w:rsid w:val="009E1639"/>
    <w:rsid w:val="009F1635"/>
    <w:rsid w:val="009F2CBC"/>
    <w:rsid w:val="009F2DBA"/>
    <w:rsid w:val="009F3BAB"/>
    <w:rsid w:val="009F3C4C"/>
    <w:rsid w:val="009F44F3"/>
    <w:rsid w:val="009F4511"/>
    <w:rsid w:val="009F57B1"/>
    <w:rsid w:val="00A01D41"/>
    <w:rsid w:val="00A026D5"/>
    <w:rsid w:val="00A049C8"/>
    <w:rsid w:val="00A0568C"/>
    <w:rsid w:val="00A05B71"/>
    <w:rsid w:val="00A06AFA"/>
    <w:rsid w:val="00A1191D"/>
    <w:rsid w:val="00A131CE"/>
    <w:rsid w:val="00A16784"/>
    <w:rsid w:val="00A222B3"/>
    <w:rsid w:val="00A225D0"/>
    <w:rsid w:val="00A22F92"/>
    <w:rsid w:val="00A23C1E"/>
    <w:rsid w:val="00A25814"/>
    <w:rsid w:val="00A25DE4"/>
    <w:rsid w:val="00A27780"/>
    <w:rsid w:val="00A317FE"/>
    <w:rsid w:val="00A34A40"/>
    <w:rsid w:val="00A35F78"/>
    <w:rsid w:val="00A400F5"/>
    <w:rsid w:val="00A4244B"/>
    <w:rsid w:val="00A43D88"/>
    <w:rsid w:val="00A44DF8"/>
    <w:rsid w:val="00A45C8F"/>
    <w:rsid w:val="00A4783F"/>
    <w:rsid w:val="00A47A40"/>
    <w:rsid w:val="00A50F7D"/>
    <w:rsid w:val="00A51CC7"/>
    <w:rsid w:val="00A5534B"/>
    <w:rsid w:val="00A558B9"/>
    <w:rsid w:val="00A56CA4"/>
    <w:rsid w:val="00A60D13"/>
    <w:rsid w:val="00A610A0"/>
    <w:rsid w:val="00A6147F"/>
    <w:rsid w:val="00A62166"/>
    <w:rsid w:val="00A637B5"/>
    <w:rsid w:val="00A67AE7"/>
    <w:rsid w:val="00A726C2"/>
    <w:rsid w:val="00A729AA"/>
    <w:rsid w:val="00A72F92"/>
    <w:rsid w:val="00A75695"/>
    <w:rsid w:val="00A77A18"/>
    <w:rsid w:val="00A77B80"/>
    <w:rsid w:val="00A819EE"/>
    <w:rsid w:val="00A81D22"/>
    <w:rsid w:val="00A82320"/>
    <w:rsid w:val="00A82770"/>
    <w:rsid w:val="00A8460C"/>
    <w:rsid w:val="00A8537A"/>
    <w:rsid w:val="00A865B5"/>
    <w:rsid w:val="00A86895"/>
    <w:rsid w:val="00A8695C"/>
    <w:rsid w:val="00A96A2A"/>
    <w:rsid w:val="00A96CC1"/>
    <w:rsid w:val="00A96DF1"/>
    <w:rsid w:val="00AA0289"/>
    <w:rsid w:val="00AA0B5F"/>
    <w:rsid w:val="00AA2B81"/>
    <w:rsid w:val="00AA3B5D"/>
    <w:rsid w:val="00AA730D"/>
    <w:rsid w:val="00AB1A56"/>
    <w:rsid w:val="00AB2D98"/>
    <w:rsid w:val="00AB2DEF"/>
    <w:rsid w:val="00AB2EC1"/>
    <w:rsid w:val="00AB57BD"/>
    <w:rsid w:val="00AC0518"/>
    <w:rsid w:val="00AC24B1"/>
    <w:rsid w:val="00AC3E0D"/>
    <w:rsid w:val="00AC58AE"/>
    <w:rsid w:val="00AC694C"/>
    <w:rsid w:val="00AC7681"/>
    <w:rsid w:val="00AD1386"/>
    <w:rsid w:val="00AD19E1"/>
    <w:rsid w:val="00AD1EAA"/>
    <w:rsid w:val="00AD39EF"/>
    <w:rsid w:val="00AD3A3F"/>
    <w:rsid w:val="00AD4664"/>
    <w:rsid w:val="00AD4E6D"/>
    <w:rsid w:val="00AD69C4"/>
    <w:rsid w:val="00AE181E"/>
    <w:rsid w:val="00AE18E8"/>
    <w:rsid w:val="00AE1C00"/>
    <w:rsid w:val="00AE20A2"/>
    <w:rsid w:val="00AE2DD4"/>
    <w:rsid w:val="00AE31C8"/>
    <w:rsid w:val="00AE4763"/>
    <w:rsid w:val="00AE47E1"/>
    <w:rsid w:val="00AE564C"/>
    <w:rsid w:val="00AE6245"/>
    <w:rsid w:val="00AF02B5"/>
    <w:rsid w:val="00AF0728"/>
    <w:rsid w:val="00AF1237"/>
    <w:rsid w:val="00AF245D"/>
    <w:rsid w:val="00AF3171"/>
    <w:rsid w:val="00AF3471"/>
    <w:rsid w:val="00AF351B"/>
    <w:rsid w:val="00AF361B"/>
    <w:rsid w:val="00AF3B2B"/>
    <w:rsid w:val="00AF58AF"/>
    <w:rsid w:val="00B01C9E"/>
    <w:rsid w:val="00B02809"/>
    <w:rsid w:val="00B02AED"/>
    <w:rsid w:val="00B05F19"/>
    <w:rsid w:val="00B06777"/>
    <w:rsid w:val="00B12E59"/>
    <w:rsid w:val="00B12F42"/>
    <w:rsid w:val="00B13265"/>
    <w:rsid w:val="00B157EF"/>
    <w:rsid w:val="00B1770D"/>
    <w:rsid w:val="00B23962"/>
    <w:rsid w:val="00B2769F"/>
    <w:rsid w:val="00B34475"/>
    <w:rsid w:val="00B35014"/>
    <w:rsid w:val="00B372E2"/>
    <w:rsid w:val="00B375F5"/>
    <w:rsid w:val="00B379FD"/>
    <w:rsid w:val="00B40A7E"/>
    <w:rsid w:val="00B428F3"/>
    <w:rsid w:val="00B4296F"/>
    <w:rsid w:val="00B453A7"/>
    <w:rsid w:val="00B46187"/>
    <w:rsid w:val="00B519D0"/>
    <w:rsid w:val="00B52368"/>
    <w:rsid w:val="00B52FB7"/>
    <w:rsid w:val="00B557AF"/>
    <w:rsid w:val="00B56667"/>
    <w:rsid w:val="00B569CE"/>
    <w:rsid w:val="00B56C88"/>
    <w:rsid w:val="00B612AF"/>
    <w:rsid w:val="00B63050"/>
    <w:rsid w:val="00B6409A"/>
    <w:rsid w:val="00B6621B"/>
    <w:rsid w:val="00B668AA"/>
    <w:rsid w:val="00B671F1"/>
    <w:rsid w:val="00B7047A"/>
    <w:rsid w:val="00B71A9E"/>
    <w:rsid w:val="00B73429"/>
    <w:rsid w:val="00B7361A"/>
    <w:rsid w:val="00B80D23"/>
    <w:rsid w:val="00B824EE"/>
    <w:rsid w:val="00B824FE"/>
    <w:rsid w:val="00B8262A"/>
    <w:rsid w:val="00B82FCD"/>
    <w:rsid w:val="00B83574"/>
    <w:rsid w:val="00B84485"/>
    <w:rsid w:val="00B87821"/>
    <w:rsid w:val="00B90195"/>
    <w:rsid w:val="00B91319"/>
    <w:rsid w:val="00B91662"/>
    <w:rsid w:val="00B924D4"/>
    <w:rsid w:val="00B93153"/>
    <w:rsid w:val="00B93B30"/>
    <w:rsid w:val="00B95949"/>
    <w:rsid w:val="00BA266F"/>
    <w:rsid w:val="00BA2FAC"/>
    <w:rsid w:val="00BA58C5"/>
    <w:rsid w:val="00BA6B5F"/>
    <w:rsid w:val="00BA7C78"/>
    <w:rsid w:val="00BB39DD"/>
    <w:rsid w:val="00BB499C"/>
    <w:rsid w:val="00BB51FF"/>
    <w:rsid w:val="00BB5D50"/>
    <w:rsid w:val="00BC1F2D"/>
    <w:rsid w:val="00BC2A4D"/>
    <w:rsid w:val="00BC42DF"/>
    <w:rsid w:val="00BC5E39"/>
    <w:rsid w:val="00BC786B"/>
    <w:rsid w:val="00BD37ED"/>
    <w:rsid w:val="00BD4A10"/>
    <w:rsid w:val="00BD5D6D"/>
    <w:rsid w:val="00BD60C0"/>
    <w:rsid w:val="00BD66CF"/>
    <w:rsid w:val="00BE06F8"/>
    <w:rsid w:val="00BE404A"/>
    <w:rsid w:val="00BE4455"/>
    <w:rsid w:val="00BE5F36"/>
    <w:rsid w:val="00BE6257"/>
    <w:rsid w:val="00BE6C06"/>
    <w:rsid w:val="00BF11AD"/>
    <w:rsid w:val="00BF26BA"/>
    <w:rsid w:val="00BF2D15"/>
    <w:rsid w:val="00BF3BA7"/>
    <w:rsid w:val="00BF490F"/>
    <w:rsid w:val="00C01C1C"/>
    <w:rsid w:val="00C01F44"/>
    <w:rsid w:val="00C03DBE"/>
    <w:rsid w:val="00C04BEB"/>
    <w:rsid w:val="00C05726"/>
    <w:rsid w:val="00C065A1"/>
    <w:rsid w:val="00C069CE"/>
    <w:rsid w:val="00C11A77"/>
    <w:rsid w:val="00C129ED"/>
    <w:rsid w:val="00C13664"/>
    <w:rsid w:val="00C14A3E"/>
    <w:rsid w:val="00C16389"/>
    <w:rsid w:val="00C17496"/>
    <w:rsid w:val="00C20DF8"/>
    <w:rsid w:val="00C211FE"/>
    <w:rsid w:val="00C2362C"/>
    <w:rsid w:val="00C23BBB"/>
    <w:rsid w:val="00C23E66"/>
    <w:rsid w:val="00C23F58"/>
    <w:rsid w:val="00C24367"/>
    <w:rsid w:val="00C254B9"/>
    <w:rsid w:val="00C25820"/>
    <w:rsid w:val="00C25F9D"/>
    <w:rsid w:val="00C27DF1"/>
    <w:rsid w:val="00C31868"/>
    <w:rsid w:val="00C337B5"/>
    <w:rsid w:val="00C345A4"/>
    <w:rsid w:val="00C36317"/>
    <w:rsid w:val="00C37B89"/>
    <w:rsid w:val="00C42644"/>
    <w:rsid w:val="00C43611"/>
    <w:rsid w:val="00C439F3"/>
    <w:rsid w:val="00C450BF"/>
    <w:rsid w:val="00C45AAD"/>
    <w:rsid w:val="00C45FC3"/>
    <w:rsid w:val="00C46EC9"/>
    <w:rsid w:val="00C526F6"/>
    <w:rsid w:val="00C53C15"/>
    <w:rsid w:val="00C56B90"/>
    <w:rsid w:val="00C56F6B"/>
    <w:rsid w:val="00C57D39"/>
    <w:rsid w:val="00C616C7"/>
    <w:rsid w:val="00C63E53"/>
    <w:rsid w:val="00C7056E"/>
    <w:rsid w:val="00C7079B"/>
    <w:rsid w:val="00C72E55"/>
    <w:rsid w:val="00C735B6"/>
    <w:rsid w:val="00C76319"/>
    <w:rsid w:val="00C76D7B"/>
    <w:rsid w:val="00C775AA"/>
    <w:rsid w:val="00C81862"/>
    <w:rsid w:val="00C81B62"/>
    <w:rsid w:val="00C85393"/>
    <w:rsid w:val="00C85C4C"/>
    <w:rsid w:val="00C87EF3"/>
    <w:rsid w:val="00C904F8"/>
    <w:rsid w:val="00C91B15"/>
    <w:rsid w:val="00C928FC"/>
    <w:rsid w:val="00C943AD"/>
    <w:rsid w:val="00C9501F"/>
    <w:rsid w:val="00C96D49"/>
    <w:rsid w:val="00CA0A3A"/>
    <w:rsid w:val="00CA152A"/>
    <w:rsid w:val="00CA1A52"/>
    <w:rsid w:val="00CA4159"/>
    <w:rsid w:val="00CA4BCB"/>
    <w:rsid w:val="00CA59BE"/>
    <w:rsid w:val="00CA6FC7"/>
    <w:rsid w:val="00CB22DF"/>
    <w:rsid w:val="00CB3FC2"/>
    <w:rsid w:val="00CB477E"/>
    <w:rsid w:val="00CB51D7"/>
    <w:rsid w:val="00CB6241"/>
    <w:rsid w:val="00CB6767"/>
    <w:rsid w:val="00CC42D5"/>
    <w:rsid w:val="00CC794D"/>
    <w:rsid w:val="00CD1943"/>
    <w:rsid w:val="00CD48C9"/>
    <w:rsid w:val="00CD5001"/>
    <w:rsid w:val="00CD6B3B"/>
    <w:rsid w:val="00CE0894"/>
    <w:rsid w:val="00CE2059"/>
    <w:rsid w:val="00CE4B6B"/>
    <w:rsid w:val="00CE5CC0"/>
    <w:rsid w:val="00CE7C0B"/>
    <w:rsid w:val="00CF00DF"/>
    <w:rsid w:val="00CF03B3"/>
    <w:rsid w:val="00CF5345"/>
    <w:rsid w:val="00CF53AF"/>
    <w:rsid w:val="00CF6792"/>
    <w:rsid w:val="00CF76DD"/>
    <w:rsid w:val="00D00988"/>
    <w:rsid w:val="00D0170D"/>
    <w:rsid w:val="00D035B1"/>
    <w:rsid w:val="00D03B36"/>
    <w:rsid w:val="00D03F1B"/>
    <w:rsid w:val="00D05D4D"/>
    <w:rsid w:val="00D06A35"/>
    <w:rsid w:val="00D11997"/>
    <w:rsid w:val="00D16268"/>
    <w:rsid w:val="00D16B6A"/>
    <w:rsid w:val="00D17DCB"/>
    <w:rsid w:val="00D21D6E"/>
    <w:rsid w:val="00D23741"/>
    <w:rsid w:val="00D24EF0"/>
    <w:rsid w:val="00D24F37"/>
    <w:rsid w:val="00D304E6"/>
    <w:rsid w:val="00D305AF"/>
    <w:rsid w:val="00D30FC1"/>
    <w:rsid w:val="00D33DEA"/>
    <w:rsid w:val="00D347F5"/>
    <w:rsid w:val="00D34AA6"/>
    <w:rsid w:val="00D34B6E"/>
    <w:rsid w:val="00D34B89"/>
    <w:rsid w:val="00D35EF0"/>
    <w:rsid w:val="00D3705A"/>
    <w:rsid w:val="00D370E5"/>
    <w:rsid w:val="00D410E5"/>
    <w:rsid w:val="00D4162F"/>
    <w:rsid w:val="00D42C1F"/>
    <w:rsid w:val="00D4302A"/>
    <w:rsid w:val="00D43533"/>
    <w:rsid w:val="00D44885"/>
    <w:rsid w:val="00D45311"/>
    <w:rsid w:val="00D45AA9"/>
    <w:rsid w:val="00D4662A"/>
    <w:rsid w:val="00D47732"/>
    <w:rsid w:val="00D5126C"/>
    <w:rsid w:val="00D51CD7"/>
    <w:rsid w:val="00D54D2E"/>
    <w:rsid w:val="00D575AA"/>
    <w:rsid w:val="00D61093"/>
    <w:rsid w:val="00D62768"/>
    <w:rsid w:val="00D74238"/>
    <w:rsid w:val="00D75B5F"/>
    <w:rsid w:val="00D76983"/>
    <w:rsid w:val="00D808BF"/>
    <w:rsid w:val="00D81321"/>
    <w:rsid w:val="00D81596"/>
    <w:rsid w:val="00D81835"/>
    <w:rsid w:val="00D876B7"/>
    <w:rsid w:val="00D90B6F"/>
    <w:rsid w:val="00D928DD"/>
    <w:rsid w:val="00D946E5"/>
    <w:rsid w:val="00DA11E8"/>
    <w:rsid w:val="00DA2CF9"/>
    <w:rsid w:val="00DA41F0"/>
    <w:rsid w:val="00DA5932"/>
    <w:rsid w:val="00DA66ED"/>
    <w:rsid w:val="00DA6761"/>
    <w:rsid w:val="00DA6D65"/>
    <w:rsid w:val="00DA750B"/>
    <w:rsid w:val="00DB0264"/>
    <w:rsid w:val="00DB145F"/>
    <w:rsid w:val="00DB3242"/>
    <w:rsid w:val="00DB3C6B"/>
    <w:rsid w:val="00DB49DA"/>
    <w:rsid w:val="00DB615F"/>
    <w:rsid w:val="00DB61E1"/>
    <w:rsid w:val="00DB62A9"/>
    <w:rsid w:val="00DB66CB"/>
    <w:rsid w:val="00DB73B5"/>
    <w:rsid w:val="00DB75A6"/>
    <w:rsid w:val="00DB764A"/>
    <w:rsid w:val="00DB780B"/>
    <w:rsid w:val="00DC2A82"/>
    <w:rsid w:val="00DC2DA0"/>
    <w:rsid w:val="00DC32F9"/>
    <w:rsid w:val="00DC3F57"/>
    <w:rsid w:val="00DC49B8"/>
    <w:rsid w:val="00DD00A4"/>
    <w:rsid w:val="00DD0D36"/>
    <w:rsid w:val="00DD2360"/>
    <w:rsid w:val="00DD3680"/>
    <w:rsid w:val="00DD5FEF"/>
    <w:rsid w:val="00DE0F4A"/>
    <w:rsid w:val="00DE7686"/>
    <w:rsid w:val="00DF1DE2"/>
    <w:rsid w:val="00DF24BA"/>
    <w:rsid w:val="00E01491"/>
    <w:rsid w:val="00E02FAF"/>
    <w:rsid w:val="00E07DB1"/>
    <w:rsid w:val="00E100BD"/>
    <w:rsid w:val="00E16414"/>
    <w:rsid w:val="00E20B23"/>
    <w:rsid w:val="00E20B24"/>
    <w:rsid w:val="00E245FA"/>
    <w:rsid w:val="00E26199"/>
    <w:rsid w:val="00E27CC4"/>
    <w:rsid w:val="00E30CA1"/>
    <w:rsid w:val="00E33894"/>
    <w:rsid w:val="00E33E8B"/>
    <w:rsid w:val="00E35984"/>
    <w:rsid w:val="00E37842"/>
    <w:rsid w:val="00E37A02"/>
    <w:rsid w:val="00E40A69"/>
    <w:rsid w:val="00E40D4B"/>
    <w:rsid w:val="00E41279"/>
    <w:rsid w:val="00E42C50"/>
    <w:rsid w:val="00E42E8A"/>
    <w:rsid w:val="00E510E8"/>
    <w:rsid w:val="00E511C0"/>
    <w:rsid w:val="00E51EF6"/>
    <w:rsid w:val="00E52B59"/>
    <w:rsid w:val="00E53B3A"/>
    <w:rsid w:val="00E57D89"/>
    <w:rsid w:val="00E606E3"/>
    <w:rsid w:val="00E6660D"/>
    <w:rsid w:val="00E67125"/>
    <w:rsid w:val="00E678A6"/>
    <w:rsid w:val="00E70B99"/>
    <w:rsid w:val="00E71858"/>
    <w:rsid w:val="00E72AF4"/>
    <w:rsid w:val="00E7335D"/>
    <w:rsid w:val="00E74A92"/>
    <w:rsid w:val="00E74AE2"/>
    <w:rsid w:val="00E74E03"/>
    <w:rsid w:val="00E7508F"/>
    <w:rsid w:val="00E75A60"/>
    <w:rsid w:val="00E761CA"/>
    <w:rsid w:val="00E8001C"/>
    <w:rsid w:val="00E8417B"/>
    <w:rsid w:val="00E86177"/>
    <w:rsid w:val="00E865D8"/>
    <w:rsid w:val="00E866E1"/>
    <w:rsid w:val="00E867DF"/>
    <w:rsid w:val="00E86BC2"/>
    <w:rsid w:val="00E9036E"/>
    <w:rsid w:val="00E909D6"/>
    <w:rsid w:val="00E918F5"/>
    <w:rsid w:val="00E92864"/>
    <w:rsid w:val="00E93DDB"/>
    <w:rsid w:val="00E95A47"/>
    <w:rsid w:val="00EA13B4"/>
    <w:rsid w:val="00EA13B7"/>
    <w:rsid w:val="00EA1D75"/>
    <w:rsid w:val="00EA6958"/>
    <w:rsid w:val="00EB0ABA"/>
    <w:rsid w:val="00EB2AFF"/>
    <w:rsid w:val="00EB30DF"/>
    <w:rsid w:val="00EB7903"/>
    <w:rsid w:val="00EC10F7"/>
    <w:rsid w:val="00EC11D2"/>
    <w:rsid w:val="00EC54B9"/>
    <w:rsid w:val="00EC6421"/>
    <w:rsid w:val="00EC65F7"/>
    <w:rsid w:val="00ED1857"/>
    <w:rsid w:val="00ED2C1A"/>
    <w:rsid w:val="00ED3CA9"/>
    <w:rsid w:val="00ED5F04"/>
    <w:rsid w:val="00ED6712"/>
    <w:rsid w:val="00EE07A3"/>
    <w:rsid w:val="00EE1EB3"/>
    <w:rsid w:val="00EE2844"/>
    <w:rsid w:val="00EE3711"/>
    <w:rsid w:val="00EE7664"/>
    <w:rsid w:val="00F0650B"/>
    <w:rsid w:val="00F070DA"/>
    <w:rsid w:val="00F07299"/>
    <w:rsid w:val="00F111F1"/>
    <w:rsid w:val="00F11E17"/>
    <w:rsid w:val="00F128D7"/>
    <w:rsid w:val="00F12FF7"/>
    <w:rsid w:val="00F14281"/>
    <w:rsid w:val="00F145CF"/>
    <w:rsid w:val="00F14EC9"/>
    <w:rsid w:val="00F1511E"/>
    <w:rsid w:val="00F160B8"/>
    <w:rsid w:val="00F2602C"/>
    <w:rsid w:val="00F30396"/>
    <w:rsid w:val="00F31046"/>
    <w:rsid w:val="00F3105D"/>
    <w:rsid w:val="00F33997"/>
    <w:rsid w:val="00F344F8"/>
    <w:rsid w:val="00F349F4"/>
    <w:rsid w:val="00F41437"/>
    <w:rsid w:val="00F43AAD"/>
    <w:rsid w:val="00F45488"/>
    <w:rsid w:val="00F454EA"/>
    <w:rsid w:val="00F46290"/>
    <w:rsid w:val="00F468E4"/>
    <w:rsid w:val="00F51407"/>
    <w:rsid w:val="00F5363C"/>
    <w:rsid w:val="00F54467"/>
    <w:rsid w:val="00F54F9E"/>
    <w:rsid w:val="00F63B54"/>
    <w:rsid w:val="00F66655"/>
    <w:rsid w:val="00F67BCA"/>
    <w:rsid w:val="00F73936"/>
    <w:rsid w:val="00F74A9C"/>
    <w:rsid w:val="00F75751"/>
    <w:rsid w:val="00F76D73"/>
    <w:rsid w:val="00F77129"/>
    <w:rsid w:val="00F80868"/>
    <w:rsid w:val="00F80A05"/>
    <w:rsid w:val="00F80A9F"/>
    <w:rsid w:val="00F84074"/>
    <w:rsid w:val="00F852A7"/>
    <w:rsid w:val="00F861E2"/>
    <w:rsid w:val="00F86626"/>
    <w:rsid w:val="00F86724"/>
    <w:rsid w:val="00F87541"/>
    <w:rsid w:val="00F8785F"/>
    <w:rsid w:val="00F87D13"/>
    <w:rsid w:val="00F90DE7"/>
    <w:rsid w:val="00F90FC4"/>
    <w:rsid w:val="00F96B3C"/>
    <w:rsid w:val="00FA159A"/>
    <w:rsid w:val="00FA1F76"/>
    <w:rsid w:val="00FA3375"/>
    <w:rsid w:val="00FA4EED"/>
    <w:rsid w:val="00FA6A85"/>
    <w:rsid w:val="00FB2BA0"/>
    <w:rsid w:val="00FB2D46"/>
    <w:rsid w:val="00FB42A3"/>
    <w:rsid w:val="00FB4A57"/>
    <w:rsid w:val="00FB4B69"/>
    <w:rsid w:val="00FB7B7B"/>
    <w:rsid w:val="00FC1DFB"/>
    <w:rsid w:val="00FC3285"/>
    <w:rsid w:val="00FC438D"/>
    <w:rsid w:val="00FC4B78"/>
    <w:rsid w:val="00FC4DF3"/>
    <w:rsid w:val="00FC4F7F"/>
    <w:rsid w:val="00FC5846"/>
    <w:rsid w:val="00FC670E"/>
    <w:rsid w:val="00FC681E"/>
    <w:rsid w:val="00FC7237"/>
    <w:rsid w:val="00FC7288"/>
    <w:rsid w:val="00FD1128"/>
    <w:rsid w:val="00FD22A9"/>
    <w:rsid w:val="00FD3920"/>
    <w:rsid w:val="00FD3A46"/>
    <w:rsid w:val="00FD63A4"/>
    <w:rsid w:val="00FD68B3"/>
    <w:rsid w:val="00FD743F"/>
    <w:rsid w:val="00FE067A"/>
    <w:rsid w:val="00FE1911"/>
    <w:rsid w:val="00FE2202"/>
    <w:rsid w:val="00FE4742"/>
    <w:rsid w:val="00FE63CA"/>
    <w:rsid w:val="00FF2B29"/>
    <w:rsid w:val="00FF58D2"/>
    <w:rsid w:val="00FF7D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36D7A3B7"/>
  <w15:docId w15:val="{5728F51F-3EE3-4666-879E-3BB7A771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1911"/>
    <w:pPr>
      <w:spacing w:after="0" w:line="240" w:lineRule="auto"/>
      <w:jc w:val="both"/>
    </w:pPr>
    <w:rPr>
      <w:rFonts w:ascii="Calibri" w:eastAsia="Times New Roman" w:hAnsi="Calibri" w:cs="Times New Roman"/>
      <w:szCs w:val="24"/>
      <w:lang w:eastAsia="en-GB"/>
    </w:rPr>
  </w:style>
  <w:style w:type="paragraph" w:styleId="Heading1">
    <w:name w:val="heading 1"/>
    <w:basedOn w:val="Normal"/>
    <w:next w:val="Normal"/>
    <w:link w:val="Heading1Char"/>
    <w:uiPriority w:val="9"/>
    <w:qFormat/>
    <w:rsid w:val="005A176C"/>
    <w:pPr>
      <w:keepNext/>
      <w:keepLines/>
      <w:numPr>
        <w:numId w:val="19"/>
      </w:numPr>
      <w:spacing w:before="240" w:after="24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3819D8"/>
    <w:pPr>
      <w:keepNext/>
      <w:keepLines/>
      <w:numPr>
        <w:ilvl w:val="1"/>
        <w:numId w:val="19"/>
      </w:numPr>
      <w:spacing w:before="240" w:after="24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1C0FCB"/>
    <w:pPr>
      <w:keepNext/>
      <w:keepLines/>
      <w:numPr>
        <w:ilvl w:val="2"/>
        <w:numId w:val="19"/>
      </w:numPr>
      <w:spacing w:before="12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383B0D"/>
    <w:pPr>
      <w:keepNext/>
      <w:keepLines/>
      <w:numPr>
        <w:ilvl w:val="3"/>
        <w:numId w:val="1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D0B59"/>
    <w:pPr>
      <w:keepNext/>
      <w:keepLines/>
      <w:numPr>
        <w:ilvl w:val="4"/>
        <w:numId w:val="1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D0B59"/>
    <w:pPr>
      <w:keepNext/>
      <w:keepLines/>
      <w:numPr>
        <w:ilvl w:val="5"/>
        <w:numId w:val="1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D0B59"/>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D0B59"/>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0B59"/>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76C"/>
    <w:rPr>
      <w:rFonts w:ascii="Calibri" w:eastAsiaTheme="majorEastAsia" w:hAnsi="Calibri" w:cstheme="majorBidi"/>
      <w:b/>
      <w:bCs/>
      <w:color w:val="000000" w:themeColor="text1"/>
      <w:sz w:val="40"/>
      <w:szCs w:val="28"/>
    </w:rPr>
  </w:style>
  <w:style w:type="character" w:customStyle="1" w:styleId="Heading2Char">
    <w:name w:val="Heading 2 Char"/>
    <w:basedOn w:val="DefaultParagraphFont"/>
    <w:link w:val="Heading2"/>
    <w:uiPriority w:val="9"/>
    <w:rsid w:val="003819D8"/>
    <w:rPr>
      <w:rFonts w:ascii="Calibri" w:eastAsiaTheme="majorEastAsia" w:hAnsi="Calibri" w:cstheme="majorBidi"/>
      <w:b/>
      <w:bCs/>
      <w:color w:val="000000" w:themeColor="text1"/>
      <w:sz w:val="28"/>
      <w:szCs w:val="26"/>
    </w:rPr>
  </w:style>
  <w:style w:type="table" w:styleId="TableGrid">
    <w:name w:val="Table Grid"/>
    <w:basedOn w:val="TableNormal"/>
    <w:uiPriority w:val="39"/>
    <w:rsid w:val="00A62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5">
    <w:name w:val="Medium Shading 1 Accent 5"/>
    <w:basedOn w:val="TableNormal"/>
    <w:uiPriority w:val="63"/>
    <w:rsid w:val="00A6216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A62166"/>
    <w:pPr>
      <w:ind w:left="720"/>
    </w:pPr>
  </w:style>
  <w:style w:type="character" w:styleId="Hyperlink">
    <w:name w:val="Hyperlink"/>
    <w:basedOn w:val="DefaultParagraphFont"/>
    <w:uiPriority w:val="99"/>
    <w:unhideWhenUsed/>
    <w:rsid w:val="00A62166"/>
    <w:rPr>
      <w:color w:val="0000FF" w:themeColor="hyperlink"/>
      <w:u w:val="single"/>
    </w:rPr>
  </w:style>
  <w:style w:type="paragraph" w:styleId="Header">
    <w:name w:val="header"/>
    <w:basedOn w:val="Normal"/>
    <w:link w:val="HeaderChar"/>
    <w:uiPriority w:val="99"/>
    <w:unhideWhenUsed/>
    <w:rsid w:val="00A62166"/>
    <w:pPr>
      <w:tabs>
        <w:tab w:val="center" w:pos="4513"/>
        <w:tab w:val="right" w:pos="9026"/>
      </w:tabs>
    </w:pPr>
  </w:style>
  <w:style w:type="character" w:customStyle="1" w:styleId="HeaderChar">
    <w:name w:val="Header Char"/>
    <w:basedOn w:val="DefaultParagraphFont"/>
    <w:link w:val="Header"/>
    <w:uiPriority w:val="99"/>
    <w:rsid w:val="00A62166"/>
  </w:style>
  <w:style w:type="paragraph" w:styleId="Footer">
    <w:name w:val="footer"/>
    <w:basedOn w:val="Normal"/>
    <w:link w:val="FooterChar"/>
    <w:uiPriority w:val="99"/>
    <w:unhideWhenUsed/>
    <w:rsid w:val="00A62166"/>
    <w:pPr>
      <w:tabs>
        <w:tab w:val="center" w:pos="4513"/>
        <w:tab w:val="right" w:pos="9026"/>
      </w:tabs>
    </w:pPr>
  </w:style>
  <w:style w:type="character" w:customStyle="1" w:styleId="FooterChar">
    <w:name w:val="Footer Char"/>
    <w:basedOn w:val="DefaultParagraphFont"/>
    <w:link w:val="Footer"/>
    <w:uiPriority w:val="99"/>
    <w:rsid w:val="00A62166"/>
  </w:style>
  <w:style w:type="character" w:customStyle="1" w:styleId="EndnoteTextChar">
    <w:name w:val="Endnote Text Char"/>
    <w:basedOn w:val="DefaultParagraphFont"/>
    <w:link w:val="EndnoteText"/>
    <w:uiPriority w:val="99"/>
    <w:semiHidden/>
    <w:rsid w:val="00A62166"/>
    <w:rPr>
      <w:sz w:val="20"/>
      <w:szCs w:val="20"/>
    </w:rPr>
  </w:style>
  <w:style w:type="paragraph" w:styleId="EndnoteText">
    <w:name w:val="endnote text"/>
    <w:basedOn w:val="Normal"/>
    <w:link w:val="EndnoteTextChar"/>
    <w:uiPriority w:val="99"/>
    <w:semiHidden/>
    <w:unhideWhenUsed/>
    <w:rsid w:val="00A62166"/>
    <w:rPr>
      <w:sz w:val="20"/>
      <w:szCs w:val="20"/>
    </w:rPr>
  </w:style>
  <w:style w:type="character" w:styleId="CommentReference">
    <w:name w:val="annotation reference"/>
    <w:basedOn w:val="DefaultParagraphFont"/>
    <w:uiPriority w:val="99"/>
    <w:semiHidden/>
    <w:unhideWhenUsed/>
    <w:rsid w:val="00A62166"/>
    <w:rPr>
      <w:sz w:val="16"/>
      <w:szCs w:val="16"/>
    </w:rPr>
  </w:style>
  <w:style w:type="paragraph" w:styleId="CommentText">
    <w:name w:val="annotation text"/>
    <w:basedOn w:val="Normal"/>
    <w:link w:val="CommentTextChar"/>
    <w:uiPriority w:val="99"/>
    <w:semiHidden/>
    <w:unhideWhenUsed/>
    <w:rsid w:val="00A62166"/>
    <w:rPr>
      <w:sz w:val="20"/>
      <w:szCs w:val="20"/>
    </w:rPr>
  </w:style>
  <w:style w:type="character" w:customStyle="1" w:styleId="CommentTextChar">
    <w:name w:val="Comment Text Char"/>
    <w:basedOn w:val="DefaultParagraphFont"/>
    <w:link w:val="CommentText"/>
    <w:uiPriority w:val="99"/>
    <w:semiHidden/>
    <w:rsid w:val="00A62166"/>
    <w:rPr>
      <w:sz w:val="20"/>
      <w:szCs w:val="20"/>
    </w:rPr>
  </w:style>
  <w:style w:type="character" w:customStyle="1" w:styleId="CommentSubjectChar">
    <w:name w:val="Comment Subject Char"/>
    <w:basedOn w:val="CommentTextChar"/>
    <w:link w:val="CommentSubject"/>
    <w:uiPriority w:val="99"/>
    <w:semiHidden/>
    <w:rsid w:val="00A62166"/>
    <w:rPr>
      <w:b/>
      <w:bCs/>
      <w:sz w:val="20"/>
      <w:szCs w:val="20"/>
    </w:rPr>
  </w:style>
  <w:style w:type="paragraph" w:styleId="CommentSubject">
    <w:name w:val="annotation subject"/>
    <w:basedOn w:val="CommentText"/>
    <w:next w:val="CommentText"/>
    <w:link w:val="CommentSubjectChar"/>
    <w:uiPriority w:val="99"/>
    <w:semiHidden/>
    <w:unhideWhenUsed/>
    <w:rsid w:val="00A62166"/>
    <w:rPr>
      <w:b/>
      <w:bCs/>
    </w:rPr>
  </w:style>
  <w:style w:type="paragraph" w:styleId="BalloonText">
    <w:name w:val="Balloon Text"/>
    <w:basedOn w:val="Normal"/>
    <w:link w:val="BalloonTextChar"/>
    <w:uiPriority w:val="99"/>
    <w:semiHidden/>
    <w:unhideWhenUsed/>
    <w:rsid w:val="00A62166"/>
    <w:rPr>
      <w:rFonts w:ascii="Tahoma" w:hAnsi="Tahoma" w:cs="Tahoma"/>
      <w:sz w:val="16"/>
      <w:szCs w:val="16"/>
    </w:rPr>
  </w:style>
  <w:style w:type="character" w:customStyle="1" w:styleId="BalloonTextChar">
    <w:name w:val="Balloon Text Char"/>
    <w:basedOn w:val="DefaultParagraphFont"/>
    <w:link w:val="BalloonText"/>
    <w:uiPriority w:val="99"/>
    <w:semiHidden/>
    <w:rsid w:val="00A62166"/>
    <w:rPr>
      <w:rFonts w:ascii="Tahoma" w:hAnsi="Tahoma" w:cs="Tahoma"/>
      <w:sz w:val="16"/>
      <w:szCs w:val="16"/>
    </w:rPr>
  </w:style>
  <w:style w:type="paragraph" w:styleId="Caption">
    <w:name w:val="caption"/>
    <w:basedOn w:val="Normal"/>
    <w:next w:val="Normal"/>
    <w:uiPriority w:val="99"/>
    <w:unhideWhenUsed/>
    <w:qFormat/>
    <w:rsid w:val="00710B92"/>
    <w:pPr>
      <w:spacing w:before="240" w:after="240"/>
      <w:jc w:val="center"/>
    </w:pPr>
    <w:rPr>
      <w:b/>
      <w:bCs/>
      <w:color w:val="000000" w:themeColor="text1"/>
      <w:szCs w:val="18"/>
    </w:rPr>
  </w:style>
  <w:style w:type="character" w:customStyle="1" w:styleId="FootnoteTextChar">
    <w:name w:val="Footnote Text Char"/>
    <w:basedOn w:val="DefaultParagraphFont"/>
    <w:link w:val="FootnoteText"/>
    <w:uiPriority w:val="99"/>
    <w:semiHidden/>
    <w:rsid w:val="00A62166"/>
    <w:rPr>
      <w:sz w:val="20"/>
      <w:szCs w:val="20"/>
    </w:rPr>
  </w:style>
  <w:style w:type="paragraph" w:styleId="FootnoteText">
    <w:name w:val="footnote text"/>
    <w:basedOn w:val="Normal"/>
    <w:link w:val="FootnoteTextChar"/>
    <w:uiPriority w:val="99"/>
    <w:semiHidden/>
    <w:unhideWhenUsed/>
    <w:rsid w:val="00A62166"/>
    <w:rPr>
      <w:sz w:val="20"/>
      <w:szCs w:val="20"/>
    </w:rPr>
  </w:style>
  <w:style w:type="paragraph" w:styleId="Title">
    <w:name w:val="Title"/>
    <w:basedOn w:val="Normal"/>
    <w:next w:val="Normal"/>
    <w:link w:val="TitleChar"/>
    <w:uiPriority w:val="10"/>
    <w:qFormat/>
    <w:rsid w:val="001C0FCB"/>
    <w:pPr>
      <w:pBdr>
        <w:bottom w:val="single" w:sz="8" w:space="4" w:color="4F81BD" w:themeColor="accent1"/>
      </w:pBdr>
    </w:pPr>
    <w:rPr>
      <w:rFonts w:eastAsiaTheme="majorEastAsia" w:cstheme="majorBidi"/>
      <w:b/>
      <w:color w:val="000000" w:themeColor="text1"/>
      <w:spacing w:val="5"/>
      <w:kern w:val="28"/>
      <w:sz w:val="52"/>
      <w:szCs w:val="52"/>
    </w:rPr>
  </w:style>
  <w:style w:type="character" w:customStyle="1" w:styleId="TitleChar">
    <w:name w:val="Title Char"/>
    <w:basedOn w:val="DefaultParagraphFont"/>
    <w:link w:val="Title"/>
    <w:uiPriority w:val="10"/>
    <w:rsid w:val="001C0FCB"/>
    <w:rPr>
      <w:rFonts w:ascii="Calibri" w:eastAsiaTheme="majorEastAsia" w:hAnsi="Calibri" w:cstheme="majorBidi"/>
      <w:b/>
      <w:color w:val="000000" w:themeColor="text1"/>
      <w:spacing w:val="5"/>
      <w:kern w:val="28"/>
      <w:sz w:val="52"/>
      <w:szCs w:val="52"/>
    </w:rPr>
  </w:style>
  <w:style w:type="paragraph" w:customStyle="1" w:styleId="EndNoteBibliographyTitle">
    <w:name w:val="EndNote Bibliography Title"/>
    <w:basedOn w:val="Normal"/>
    <w:link w:val="EndNoteBibliographyTitleChar"/>
    <w:rsid w:val="000B7008"/>
    <w:pPr>
      <w:jc w:val="center"/>
    </w:pPr>
    <w:rPr>
      <w:rFonts w:cs="Calibri"/>
      <w:noProof/>
      <w:lang w:val="en-US"/>
    </w:rPr>
  </w:style>
  <w:style w:type="character" w:customStyle="1" w:styleId="EndNoteBibliographyTitleChar">
    <w:name w:val="EndNote Bibliography Title Char"/>
    <w:basedOn w:val="DefaultParagraphFont"/>
    <w:link w:val="EndNoteBibliographyTitle"/>
    <w:rsid w:val="000B7008"/>
    <w:rPr>
      <w:rFonts w:ascii="Calibri" w:eastAsia="Times New Roman" w:hAnsi="Calibri" w:cs="Calibri"/>
      <w:noProof/>
      <w:szCs w:val="24"/>
      <w:lang w:val="en-US" w:eastAsia="en-GB"/>
    </w:rPr>
  </w:style>
  <w:style w:type="paragraph" w:customStyle="1" w:styleId="EndNoteBibliography">
    <w:name w:val="EndNote Bibliography"/>
    <w:basedOn w:val="Normal"/>
    <w:link w:val="EndNoteBibliographyChar"/>
    <w:rsid w:val="000B7008"/>
    <w:rPr>
      <w:rFonts w:cs="Calibri"/>
      <w:noProof/>
      <w:lang w:val="en-US"/>
    </w:rPr>
  </w:style>
  <w:style w:type="character" w:customStyle="1" w:styleId="EndNoteBibliographyChar">
    <w:name w:val="EndNote Bibliography Char"/>
    <w:basedOn w:val="DefaultParagraphFont"/>
    <w:link w:val="EndNoteBibliography"/>
    <w:rsid w:val="000B7008"/>
    <w:rPr>
      <w:rFonts w:ascii="Calibri" w:eastAsia="Times New Roman" w:hAnsi="Calibri" w:cs="Calibri"/>
      <w:noProof/>
      <w:szCs w:val="24"/>
      <w:lang w:val="en-US" w:eastAsia="en-GB"/>
    </w:rPr>
  </w:style>
  <w:style w:type="paragraph" w:styleId="NoSpacing">
    <w:name w:val="No Spacing"/>
    <w:link w:val="NoSpacingChar"/>
    <w:uiPriority w:val="1"/>
    <w:qFormat/>
    <w:rsid w:val="005E5D38"/>
    <w:pPr>
      <w:spacing w:after="0" w:line="240" w:lineRule="auto"/>
    </w:pPr>
  </w:style>
  <w:style w:type="character" w:styleId="FootnoteReference">
    <w:name w:val="footnote reference"/>
    <w:basedOn w:val="DefaultParagraphFont"/>
    <w:uiPriority w:val="99"/>
    <w:semiHidden/>
    <w:unhideWhenUsed/>
    <w:rsid w:val="00557781"/>
    <w:rPr>
      <w:vertAlign w:val="superscript"/>
    </w:rPr>
  </w:style>
  <w:style w:type="character" w:styleId="EndnoteReference">
    <w:name w:val="endnote reference"/>
    <w:basedOn w:val="DefaultParagraphFont"/>
    <w:uiPriority w:val="99"/>
    <w:semiHidden/>
    <w:unhideWhenUsed/>
    <w:rsid w:val="00082F23"/>
    <w:rPr>
      <w:vertAlign w:val="superscript"/>
    </w:rPr>
  </w:style>
  <w:style w:type="paragraph" w:styleId="Subtitle">
    <w:name w:val="Subtitle"/>
    <w:basedOn w:val="Normal"/>
    <w:next w:val="Normal"/>
    <w:link w:val="SubtitleChar"/>
    <w:uiPriority w:val="11"/>
    <w:qFormat/>
    <w:rsid w:val="002F4A66"/>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2F4A66"/>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7E1F7D"/>
    <w:rPr>
      <w:color w:val="800080" w:themeColor="followedHyperlink"/>
      <w:u w:val="single"/>
    </w:rPr>
  </w:style>
  <w:style w:type="paragraph" w:styleId="TOCHeading">
    <w:name w:val="TOC Heading"/>
    <w:basedOn w:val="Heading1"/>
    <w:next w:val="Normal"/>
    <w:uiPriority w:val="39"/>
    <w:unhideWhenUsed/>
    <w:qFormat/>
    <w:rsid w:val="00CB51D7"/>
    <w:pPr>
      <w:numPr>
        <w:numId w:val="17"/>
      </w:numPr>
      <w:spacing w:line="259" w:lineRule="auto"/>
      <w:ind w:left="284" w:hanging="284"/>
      <w:outlineLvl w:val="9"/>
    </w:pPr>
    <w:rPr>
      <w:b w:val="0"/>
      <w:bCs w:val="0"/>
      <w:sz w:val="32"/>
      <w:szCs w:val="32"/>
      <w:lang w:val="en-US"/>
    </w:rPr>
  </w:style>
  <w:style w:type="paragraph" w:styleId="TOC1">
    <w:name w:val="toc 1"/>
    <w:basedOn w:val="Normal"/>
    <w:next w:val="Normal"/>
    <w:autoRedefine/>
    <w:uiPriority w:val="39"/>
    <w:unhideWhenUsed/>
    <w:rsid w:val="00E95A47"/>
    <w:pPr>
      <w:tabs>
        <w:tab w:val="left" w:pos="440"/>
        <w:tab w:val="right" w:leader="dot" w:pos="9016"/>
      </w:tabs>
      <w:spacing w:after="100"/>
    </w:pPr>
    <w:rPr>
      <w:rFonts w:eastAsiaTheme="majorEastAsia" w:cstheme="majorBidi"/>
      <w:b/>
      <w:bCs/>
      <w:noProof/>
      <w:sz w:val="24"/>
    </w:rPr>
  </w:style>
  <w:style w:type="paragraph" w:styleId="TOC2">
    <w:name w:val="toc 2"/>
    <w:basedOn w:val="Normal"/>
    <w:next w:val="Normal"/>
    <w:autoRedefine/>
    <w:uiPriority w:val="39"/>
    <w:unhideWhenUsed/>
    <w:rsid w:val="00CB51D7"/>
    <w:pPr>
      <w:spacing w:after="100"/>
      <w:ind w:left="220"/>
    </w:pPr>
  </w:style>
  <w:style w:type="paragraph" w:styleId="TOC3">
    <w:name w:val="toc 3"/>
    <w:basedOn w:val="Normal"/>
    <w:next w:val="Normal"/>
    <w:autoRedefine/>
    <w:uiPriority w:val="39"/>
    <w:unhideWhenUsed/>
    <w:rsid w:val="00A44DF8"/>
    <w:pPr>
      <w:spacing w:after="100" w:line="259" w:lineRule="auto"/>
      <w:ind w:left="440"/>
    </w:pPr>
    <w:rPr>
      <w:lang w:eastAsia="zh-CN"/>
    </w:rPr>
  </w:style>
  <w:style w:type="paragraph" w:styleId="TOC4">
    <w:name w:val="toc 4"/>
    <w:basedOn w:val="Normal"/>
    <w:next w:val="Normal"/>
    <w:autoRedefine/>
    <w:uiPriority w:val="39"/>
    <w:unhideWhenUsed/>
    <w:rsid w:val="00A44DF8"/>
    <w:pPr>
      <w:spacing w:after="100" w:line="259" w:lineRule="auto"/>
      <w:ind w:left="660"/>
    </w:pPr>
    <w:rPr>
      <w:lang w:eastAsia="zh-CN"/>
    </w:rPr>
  </w:style>
  <w:style w:type="paragraph" w:styleId="TOC5">
    <w:name w:val="toc 5"/>
    <w:basedOn w:val="Normal"/>
    <w:next w:val="Normal"/>
    <w:autoRedefine/>
    <w:uiPriority w:val="39"/>
    <w:unhideWhenUsed/>
    <w:rsid w:val="00A44DF8"/>
    <w:pPr>
      <w:spacing w:after="100" w:line="259" w:lineRule="auto"/>
      <w:ind w:left="880"/>
    </w:pPr>
    <w:rPr>
      <w:lang w:eastAsia="zh-CN"/>
    </w:rPr>
  </w:style>
  <w:style w:type="paragraph" w:styleId="TOC6">
    <w:name w:val="toc 6"/>
    <w:basedOn w:val="Normal"/>
    <w:next w:val="Normal"/>
    <w:autoRedefine/>
    <w:uiPriority w:val="39"/>
    <w:unhideWhenUsed/>
    <w:rsid w:val="00A44DF8"/>
    <w:pPr>
      <w:spacing w:after="100" w:line="259" w:lineRule="auto"/>
      <w:ind w:left="1100"/>
    </w:pPr>
    <w:rPr>
      <w:lang w:eastAsia="zh-CN"/>
    </w:rPr>
  </w:style>
  <w:style w:type="paragraph" w:styleId="TOC7">
    <w:name w:val="toc 7"/>
    <w:basedOn w:val="Normal"/>
    <w:next w:val="Normal"/>
    <w:autoRedefine/>
    <w:uiPriority w:val="39"/>
    <w:unhideWhenUsed/>
    <w:rsid w:val="00A44DF8"/>
    <w:pPr>
      <w:spacing w:after="100" w:line="259" w:lineRule="auto"/>
      <w:ind w:left="1320"/>
    </w:pPr>
    <w:rPr>
      <w:lang w:eastAsia="zh-CN"/>
    </w:rPr>
  </w:style>
  <w:style w:type="paragraph" w:styleId="TOC8">
    <w:name w:val="toc 8"/>
    <w:basedOn w:val="Normal"/>
    <w:next w:val="Normal"/>
    <w:autoRedefine/>
    <w:uiPriority w:val="39"/>
    <w:unhideWhenUsed/>
    <w:rsid w:val="00A44DF8"/>
    <w:pPr>
      <w:spacing w:after="100" w:line="259" w:lineRule="auto"/>
      <w:ind w:left="1540"/>
    </w:pPr>
    <w:rPr>
      <w:lang w:eastAsia="zh-CN"/>
    </w:rPr>
  </w:style>
  <w:style w:type="paragraph" w:styleId="TOC9">
    <w:name w:val="toc 9"/>
    <w:basedOn w:val="Normal"/>
    <w:next w:val="Normal"/>
    <w:autoRedefine/>
    <w:uiPriority w:val="39"/>
    <w:unhideWhenUsed/>
    <w:rsid w:val="00A44DF8"/>
    <w:pPr>
      <w:spacing w:after="100" w:line="259" w:lineRule="auto"/>
      <w:ind w:left="1760"/>
    </w:pPr>
    <w:rPr>
      <w:lang w:eastAsia="zh-CN"/>
    </w:rPr>
  </w:style>
  <w:style w:type="character" w:customStyle="1" w:styleId="Heading3Char">
    <w:name w:val="Heading 3 Char"/>
    <w:basedOn w:val="DefaultParagraphFont"/>
    <w:link w:val="Heading3"/>
    <w:uiPriority w:val="9"/>
    <w:rsid w:val="001C0FCB"/>
    <w:rPr>
      <w:rFonts w:ascii="Calibri" w:eastAsiaTheme="majorEastAsia" w:hAnsi="Calibri" w:cstheme="majorBidi"/>
      <w:b/>
      <w:color w:val="000000" w:themeColor="text1"/>
      <w:szCs w:val="24"/>
    </w:rPr>
  </w:style>
  <w:style w:type="character" w:customStyle="1" w:styleId="Heading4Char">
    <w:name w:val="Heading 4 Char"/>
    <w:basedOn w:val="DefaultParagraphFont"/>
    <w:link w:val="Heading4"/>
    <w:uiPriority w:val="9"/>
    <w:rsid w:val="00383B0D"/>
    <w:rPr>
      <w:rFonts w:asciiTheme="majorHAnsi" w:eastAsiaTheme="majorEastAsia" w:hAnsiTheme="majorHAnsi" w:cstheme="majorBidi"/>
      <w:i/>
      <w:iCs/>
      <w:color w:val="365F91" w:themeColor="accent1" w:themeShade="BF"/>
    </w:rPr>
  </w:style>
  <w:style w:type="table" w:customStyle="1" w:styleId="TableGrid1">
    <w:name w:val="Table Grid1"/>
    <w:basedOn w:val="TableNormal"/>
    <w:next w:val="TableGrid"/>
    <w:uiPriority w:val="59"/>
    <w:rsid w:val="00581285"/>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81285"/>
  </w:style>
  <w:style w:type="paragraph" w:styleId="NormalWeb">
    <w:name w:val="Normal (Web)"/>
    <w:basedOn w:val="Normal"/>
    <w:uiPriority w:val="99"/>
    <w:unhideWhenUsed/>
    <w:rsid w:val="00581285"/>
    <w:pPr>
      <w:spacing w:before="100" w:beforeAutospacing="1" w:after="100" w:afterAutospacing="1"/>
    </w:pPr>
    <w:rPr>
      <w:rFonts w:ascii="Times New Roman" w:hAnsi="Times New Roman"/>
      <w:sz w:val="28"/>
    </w:rPr>
  </w:style>
  <w:style w:type="paragraph" w:styleId="Date">
    <w:name w:val="Date"/>
    <w:basedOn w:val="Normal"/>
    <w:next w:val="Normal"/>
    <w:link w:val="DateChar"/>
    <w:uiPriority w:val="99"/>
    <w:semiHidden/>
    <w:unhideWhenUsed/>
    <w:rsid w:val="00581285"/>
    <w:rPr>
      <w:rFonts w:ascii="Times New Roman" w:eastAsia="Calibri" w:hAnsi="Times New Roman"/>
      <w:i/>
      <w:sz w:val="28"/>
    </w:rPr>
  </w:style>
  <w:style w:type="character" w:customStyle="1" w:styleId="DateChar">
    <w:name w:val="Date Char"/>
    <w:basedOn w:val="DefaultParagraphFont"/>
    <w:link w:val="Date"/>
    <w:uiPriority w:val="99"/>
    <w:semiHidden/>
    <w:rsid w:val="00581285"/>
    <w:rPr>
      <w:rFonts w:ascii="Times New Roman" w:eastAsia="Calibri" w:hAnsi="Times New Roman" w:cs="Times New Roman"/>
      <w:i/>
      <w:sz w:val="28"/>
    </w:rPr>
  </w:style>
  <w:style w:type="paragraph" w:customStyle="1" w:styleId="IntenseQuote1">
    <w:name w:val="Intense Quote1"/>
    <w:basedOn w:val="Normal"/>
    <w:next w:val="Normal"/>
    <w:uiPriority w:val="30"/>
    <w:qFormat/>
    <w:rsid w:val="00581285"/>
    <w:pPr>
      <w:pBdr>
        <w:bottom w:val="single" w:sz="4" w:space="4" w:color="4F81BD"/>
      </w:pBdr>
      <w:spacing w:before="200" w:after="280"/>
      <w:ind w:left="936" w:right="936"/>
    </w:pPr>
    <w:rPr>
      <w:rFonts w:ascii="Times New Roman" w:eastAsia="Calibri" w:hAnsi="Times New Roman"/>
      <w:bCs/>
      <w:i/>
      <w:iCs/>
      <w:color w:val="4F81BD"/>
      <w:sz w:val="28"/>
    </w:rPr>
  </w:style>
  <w:style w:type="character" w:customStyle="1" w:styleId="IntenseQuoteChar">
    <w:name w:val="Intense Quote Char"/>
    <w:basedOn w:val="DefaultParagraphFont"/>
    <w:link w:val="IntenseQuote"/>
    <w:uiPriority w:val="30"/>
    <w:rsid w:val="00581285"/>
    <w:rPr>
      <w:rFonts w:ascii="Times New Roman" w:eastAsia="Calibri" w:hAnsi="Times New Roman" w:cs="Times New Roman"/>
      <w:bCs/>
      <w:i/>
      <w:iCs/>
      <w:color w:val="4F81BD"/>
      <w:sz w:val="28"/>
    </w:rPr>
  </w:style>
  <w:style w:type="paragraph" w:customStyle="1" w:styleId="Maintitle">
    <w:name w:val="Main title"/>
    <w:basedOn w:val="Normal"/>
    <w:next w:val="Normal"/>
    <w:uiPriority w:val="99"/>
    <w:semiHidden/>
    <w:qFormat/>
    <w:rsid w:val="00581285"/>
    <w:pPr>
      <w:jc w:val="center"/>
    </w:pPr>
    <w:rPr>
      <w:rFonts w:ascii="Times New Roman" w:eastAsia="Calibri" w:hAnsi="Times New Roman"/>
      <w:b/>
      <w:sz w:val="36"/>
    </w:rPr>
  </w:style>
  <w:style w:type="paragraph" w:customStyle="1" w:styleId="Legend">
    <w:name w:val="Legend"/>
    <w:basedOn w:val="Normal"/>
    <w:uiPriority w:val="99"/>
    <w:semiHidden/>
    <w:rsid w:val="00581285"/>
    <w:pPr>
      <w:jc w:val="center"/>
    </w:pPr>
    <w:rPr>
      <w:rFonts w:ascii="Times New Roman" w:eastAsia="Calibri" w:hAnsi="Times New Roman"/>
      <w:b/>
      <w:sz w:val="28"/>
    </w:rPr>
  </w:style>
  <w:style w:type="paragraph" w:customStyle="1" w:styleId="Maindate">
    <w:name w:val="Main date"/>
    <w:basedOn w:val="Normal"/>
    <w:next w:val="Normal"/>
    <w:uiPriority w:val="99"/>
    <w:semiHidden/>
    <w:rsid w:val="00581285"/>
    <w:pPr>
      <w:jc w:val="center"/>
    </w:pPr>
    <w:rPr>
      <w:rFonts w:ascii="Times New Roman" w:eastAsia="Calibri" w:hAnsi="Times New Roman"/>
      <w:i/>
      <w:sz w:val="28"/>
    </w:rPr>
  </w:style>
  <w:style w:type="paragraph" w:customStyle="1" w:styleId="Authors">
    <w:name w:val="Authors"/>
    <w:basedOn w:val="Normal"/>
    <w:uiPriority w:val="99"/>
    <w:semiHidden/>
    <w:rsid w:val="00581285"/>
    <w:pPr>
      <w:jc w:val="center"/>
    </w:pPr>
    <w:rPr>
      <w:rFonts w:ascii="Times New Roman" w:eastAsia="Calibri" w:hAnsi="Times New Roman"/>
      <w:sz w:val="32"/>
    </w:rPr>
  </w:style>
  <w:style w:type="table" w:customStyle="1" w:styleId="TableGrid2">
    <w:name w:val="Table Grid2"/>
    <w:basedOn w:val="TableNormal"/>
    <w:next w:val="TableGrid"/>
    <w:uiPriority w:val="59"/>
    <w:rsid w:val="00581285"/>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81285"/>
    <w:pPr>
      <w:pBdr>
        <w:top w:val="single" w:sz="4" w:space="10" w:color="4F81BD" w:themeColor="accent1"/>
        <w:bottom w:val="single" w:sz="4" w:space="10" w:color="4F81BD" w:themeColor="accent1"/>
      </w:pBdr>
      <w:spacing w:before="360" w:after="360"/>
      <w:ind w:left="864" w:right="864"/>
      <w:jc w:val="center"/>
    </w:pPr>
    <w:rPr>
      <w:rFonts w:ascii="Times New Roman" w:eastAsia="Calibri" w:hAnsi="Times New Roman"/>
      <w:bCs/>
      <w:i/>
      <w:iCs/>
      <w:color w:val="4F81BD"/>
      <w:sz w:val="28"/>
    </w:rPr>
  </w:style>
  <w:style w:type="character" w:customStyle="1" w:styleId="IntenseQuoteChar1">
    <w:name w:val="Intense Quote Char1"/>
    <w:basedOn w:val="DefaultParagraphFont"/>
    <w:uiPriority w:val="30"/>
    <w:rsid w:val="00581285"/>
    <w:rPr>
      <w:i/>
      <w:iCs/>
      <w:color w:val="4F81BD" w:themeColor="accent1"/>
    </w:rPr>
  </w:style>
  <w:style w:type="table" w:customStyle="1" w:styleId="TableGrid3">
    <w:name w:val="Table Grid3"/>
    <w:basedOn w:val="TableNormal"/>
    <w:next w:val="TableGrid"/>
    <w:uiPriority w:val="59"/>
    <w:rsid w:val="003E1973"/>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928DD"/>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D928DD"/>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59078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0D0B59"/>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D0B5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D0B5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D0B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0B59"/>
    <w:rPr>
      <w:rFonts w:asciiTheme="majorHAnsi" w:eastAsiaTheme="majorEastAsia" w:hAnsiTheme="majorHAnsi" w:cstheme="majorBidi"/>
      <w:i/>
      <w:iCs/>
      <w:color w:val="272727" w:themeColor="text1" w:themeTint="D8"/>
      <w:sz w:val="21"/>
      <w:szCs w:val="21"/>
    </w:rPr>
  </w:style>
  <w:style w:type="table" w:customStyle="1" w:styleId="GridTable4-Accent11">
    <w:name w:val="Grid Table 4 - Accent 11"/>
    <w:basedOn w:val="TableNormal"/>
    <w:uiPriority w:val="49"/>
    <w:rsid w:val="001C0FC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11">
    <w:name w:val="List Table 4 - Accent 11"/>
    <w:basedOn w:val="TableNormal"/>
    <w:uiPriority w:val="49"/>
    <w:rsid w:val="005F750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ighlight">
    <w:name w:val="highlight"/>
    <w:basedOn w:val="DefaultParagraphFont"/>
    <w:rsid w:val="00DB3C6B"/>
  </w:style>
  <w:style w:type="character" w:customStyle="1" w:styleId="apple-converted-space">
    <w:name w:val="apple-converted-space"/>
    <w:basedOn w:val="DefaultParagraphFont"/>
    <w:rsid w:val="007C2168"/>
  </w:style>
  <w:style w:type="table" w:customStyle="1" w:styleId="GridTable4-Accent51">
    <w:name w:val="Grid Table 4 - Accent 51"/>
    <w:basedOn w:val="TableNormal"/>
    <w:uiPriority w:val="49"/>
    <w:rsid w:val="00874F2A"/>
    <w:pPr>
      <w:spacing w:after="0" w:line="240" w:lineRule="auto"/>
    </w:pPr>
    <w:rPr>
      <w:rFonts w:eastAsiaTheme="minorHAnsi"/>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NoSpacingChar">
    <w:name w:val="No Spacing Char"/>
    <w:basedOn w:val="DefaultParagraphFont"/>
    <w:link w:val="NoSpacing"/>
    <w:uiPriority w:val="1"/>
    <w:rsid w:val="00C72E55"/>
  </w:style>
  <w:style w:type="paragraph" w:styleId="Revision">
    <w:name w:val="Revision"/>
    <w:hidden/>
    <w:uiPriority w:val="99"/>
    <w:semiHidden/>
    <w:rsid w:val="000F46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7680">
      <w:bodyDiv w:val="1"/>
      <w:marLeft w:val="0"/>
      <w:marRight w:val="0"/>
      <w:marTop w:val="0"/>
      <w:marBottom w:val="0"/>
      <w:divBdr>
        <w:top w:val="none" w:sz="0" w:space="0" w:color="auto"/>
        <w:left w:val="none" w:sz="0" w:space="0" w:color="auto"/>
        <w:bottom w:val="none" w:sz="0" w:space="0" w:color="auto"/>
        <w:right w:val="none" w:sz="0" w:space="0" w:color="auto"/>
      </w:divBdr>
    </w:div>
    <w:div w:id="27722803">
      <w:bodyDiv w:val="1"/>
      <w:marLeft w:val="0"/>
      <w:marRight w:val="0"/>
      <w:marTop w:val="0"/>
      <w:marBottom w:val="0"/>
      <w:divBdr>
        <w:top w:val="none" w:sz="0" w:space="0" w:color="auto"/>
        <w:left w:val="none" w:sz="0" w:space="0" w:color="auto"/>
        <w:bottom w:val="none" w:sz="0" w:space="0" w:color="auto"/>
        <w:right w:val="none" w:sz="0" w:space="0" w:color="auto"/>
      </w:divBdr>
    </w:div>
    <w:div w:id="46882880">
      <w:bodyDiv w:val="1"/>
      <w:marLeft w:val="0"/>
      <w:marRight w:val="0"/>
      <w:marTop w:val="0"/>
      <w:marBottom w:val="0"/>
      <w:divBdr>
        <w:top w:val="none" w:sz="0" w:space="0" w:color="auto"/>
        <w:left w:val="none" w:sz="0" w:space="0" w:color="auto"/>
        <w:bottom w:val="none" w:sz="0" w:space="0" w:color="auto"/>
        <w:right w:val="none" w:sz="0" w:space="0" w:color="auto"/>
      </w:divBdr>
    </w:div>
    <w:div w:id="59983256">
      <w:bodyDiv w:val="1"/>
      <w:marLeft w:val="0"/>
      <w:marRight w:val="0"/>
      <w:marTop w:val="0"/>
      <w:marBottom w:val="0"/>
      <w:divBdr>
        <w:top w:val="none" w:sz="0" w:space="0" w:color="auto"/>
        <w:left w:val="none" w:sz="0" w:space="0" w:color="auto"/>
        <w:bottom w:val="none" w:sz="0" w:space="0" w:color="auto"/>
        <w:right w:val="none" w:sz="0" w:space="0" w:color="auto"/>
      </w:divBdr>
    </w:div>
    <w:div w:id="68817671">
      <w:bodyDiv w:val="1"/>
      <w:marLeft w:val="0"/>
      <w:marRight w:val="0"/>
      <w:marTop w:val="0"/>
      <w:marBottom w:val="0"/>
      <w:divBdr>
        <w:top w:val="none" w:sz="0" w:space="0" w:color="auto"/>
        <w:left w:val="none" w:sz="0" w:space="0" w:color="auto"/>
        <w:bottom w:val="none" w:sz="0" w:space="0" w:color="auto"/>
        <w:right w:val="none" w:sz="0" w:space="0" w:color="auto"/>
      </w:divBdr>
    </w:div>
    <w:div w:id="71049812">
      <w:bodyDiv w:val="1"/>
      <w:marLeft w:val="0"/>
      <w:marRight w:val="0"/>
      <w:marTop w:val="0"/>
      <w:marBottom w:val="0"/>
      <w:divBdr>
        <w:top w:val="none" w:sz="0" w:space="0" w:color="auto"/>
        <w:left w:val="none" w:sz="0" w:space="0" w:color="auto"/>
        <w:bottom w:val="none" w:sz="0" w:space="0" w:color="auto"/>
        <w:right w:val="none" w:sz="0" w:space="0" w:color="auto"/>
      </w:divBdr>
    </w:div>
    <w:div w:id="101656931">
      <w:bodyDiv w:val="1"/>
      <w:marLeft w:val="0"/>
      <w:marRight w:val="0"/>
      <w:marTop w:val="0"/>
      <w:marBottom w:val="0"/>
      <w:divBdr>
        <w:top w:val="none" w:sz="0" w:space="0" w:color="auto"/>
        <w:left w:val="none" w:sz="0" w:space="0" w:color="auto"/>
        <w:bottom w:val="none" w:sz="0" w:space="0" w:color="auto"/>
        <w:right w:val="none" w:sz="0" w:space="0" w:color="auto"/>
      </w:divBdr>
    </w:div>
    <w:div w:id="121390438">
      <w:bodyDiv w:val="1"/>
      <w:marLeft w:val="0"/>
      <w:marRight w:val="0"/>
      <w:marTop w:val="0"/>
      <w:marBottom w:val="0"/>
      <w:divBdr>
        <w:top w:val="none" w:sz="0" w:space="0" w:color="auto"/>
        <w:left w:val="none" w:sz="0" w:space="0" w:color="auto"/>
        <w:bottom w:val="none" w:sz="0" w:space="0" w:color="auto"/>
        <w:right w:val="none" w:sz="0" w:space="0" w:color="auto"/>
      </w:divBdr>
    </w:div>
    <w:div w:id="193349464">
      <w:bodyDiv w:val="1"/>
      <w:marLeft w:val="0"/>
      <w:marRight w:val="0"/>
      <w:marTop w:val="0"/>
      <w:marBottom w:val="0"/>
      <w:divBdr>
        <w:top w:val="none" w:sz="0" w:space="0" w:color="auto"/>
        <w:left w:val="none" w:sz="0" w:space="0" w:color="auto"/>
        <w:bottom w:val="none" w:sz="0" w:space="0" w:color="auto"/>
        <w:right w:val="none" w:sz="0" w:space="0" w:color="auto"/>
      </w:divBdr>
    </w:div>
    <w:div w:id="198204945">
      <w:bodyDiv w:val="1"/>
      <w:marLeft w:val="0"/>
      <w:marRight w:val="0"/>
      <w:marTop w:val="0"/>
      <w:marBottom w:val="0"/>
      <w:divBdr>
        <w:top w:val="none" w:sz="0" w:space="0" w:color="auto"/>
        <w:left w:val="none" w:sz="0" w:space="0" w:color="auto"/>
        <w:bottom w:val="none" w:sz="0" w:space="0" w:color="auto"/>
        <w:right w:val="none" w:sz="0" w:space="0" w:color="auto"/>
      </w:divBdr>
    </w:div>
    <w:div w:id="203371368">
      <w:bodyDiv w:val="1"/>
      <w:marLeft w:val="0"/>
      <w:marRight w:val="0"/>
      <w:marTop w:val="0"/>
      <w:marBottom w:val="0"/>
      <w:divBdr>
        <w:top w:val="none" w:sz="0" w:space="0" w:color="auto"/>
        <w:left w:val="none" w:sz="0" w:space="0" w:color="auto"/>
        <w:bottom w:val="none" w:sz="0" w:space="0" w:color="auto"/>
        <w:right w:val="none" w:sz="0" w:space="0" w:color="auto"/>
      </w:divBdr>
    </w:div>
    <w:div w:id="232473713">
      <w:bodyDiv w:val="1"/>
      <w:marLeft w:val="0"/>
      <w:marRight w:val="0"/>
      <w:marTop w:val="0"/>
      <w:marBottom w:val="0"/>
      <w:divBdr>
        <w:top w:val="none" w:sz="0" w:space="0" w:color="auto"/>
        <w:left w:val="none" w:sz="0" w:space="0" w:color="auto"/>
        <w:bottom w:val="none" w:sz="0" w:space="0" w:color="auto"/>
        <w:right w:val="none" w:sz="0" w:space="0" w:color="auto"/>
      </w:divBdr>
    </w:div>
    <w:div w:id="247932034">
      <w:bodyDiv w:val="1"/>
      <w:marLeft w:val="0"/>
      <w:marRight w:val="0"/>
      <w:marTop w:val="0"/>
      <w:marBottom w:val="0"/>
      <w:divBdr>
        <w:top w:val="none" w:sz="0" w:space="0" w:color="auto"/>
        <w:left w:val="none" w:sz="0" w:space="0" w:color="auto"/>
        <w:bottom w:val="none" w:sz="0" w:space="0" w:color="auto"/>
        <w:right w:val="none" w:sz="0" w:space="0" w:color="auto"/>
      </w:divBdr>
    </w:div>
    <w:div w:id="250117483">
      <w:bodyDiv w:val="1"/>
      <w:marLeft w:val="0"/>
      <w:marRight w:val="0"/>
      <w:marTop w:val="0"/>
      <w:marBottom w:val="0"/>
      <w:divBdr>
        <w:top w:val="none" w:sz="0" w:space="0" w:color="auto"/>
        <w:left w:val="none" w:sz="0" w:space="0" w:color="auto"/>
        <w:bottom w:val="none" w:sz="0" w:space="0" w:color="auto"/>
        <w:right w:val="none" w:sz="0" w:space="0" w:color="auto"/>
      </w:divBdr>
    </w:div>
    <w:div w:id="263657737">
      <w:bodyDiv w:val="1"/>
      <w:marLeft w:val="0"/>
      <w:marRight w:val="0"/>
      <w:marTop w:val="0"/>
      <w:marBottom w:val="0"/>
      <w:divBdr>
        <w:top w:val="none" w:sz="0" w:space="0" w:color="auto"/>
        <w:left w:val="none" w:sz="0" w:space="0" w:color="auto"/>
        <w:bottom w:val="none" w:sz="0" w:space="0" w:color="auto"/>
        <w:right w:val="none" w:sz="0" w:space="0" w:color="auto"/>
      </w:divBdr>
    </w:div>
    <w:div w:id="267659137">
      <w:bodyDiv w:val="1"/>
      <w:marLeft w:val="0"/>
      <w:marRight w:val="0"/>
      <w:marTop w:val="0"/>
      <w:marBottom w:val="0"/>
      <w:divBdr>
        <w:top w:val="none" w:sz="0" w:space="0" w:color="auto"/>
        <w:left w:val="none" w:sz="0" w:space="0" w:color="auto"/>
        <w:bottom w:val="none" w:sz="0" w:space="0" w:color="auto"/>
        <w:right w:val="none" w:sz="0" w:space="0" w:color="auto"/>
      </w:divBdr>
    </w:div>
    <w:div w:id="269363125">
      <w:bodyDiv w:val="1"/>
      <w:marLeft w:val="0"/>
      <w:marRight w:val="0"/>
      <w:marTop w:val="0"/>
      <w:marBottom w:val="0"/>
      <w:divBdr>
        <w:top w:val="none" w:sz="0" w:space="0" w:color="auto"/>
        <w:left w:val="none" w:sz="0" w:space="0" w:color="auto"/>
        <w:bottom w:val="none" w:sz="0" w:space="0" w:color="auto"/>
        <w:right w:val="none" w:sz="0" w:space="0" w:color="auto"/>
      </w:divBdr>
    </w:div>
    <w:div w:id="311444255">
      <w:bodyDiv w:val="1"/>
      <w:marLeft w:val="0"/>
      <w:marRight w:val="0"/>
      <w:marTop w:val="0"/>
      <w:marBottom w:val="0"/>
      <w:divBdr>
        <w:top w:val="none" w:sz="0" w:space="0" w:color="auto"/>
        <w:left w:val="none" w:sz="0" w:space="0" w:color="auto"/>
        <w:bottom w:val="none" w:sz="0" w:space="0" w:color="auto"/>
        <w:right w:val="none" w:sz="0" w:space="0" w:color="auto"/>
      </w:divBdr>
    </w:div>
    <w:div w:id="327444236">
      <w:bodyDiv w:val="1"/>
      <w:marLeft w:val="0"/>
      <w:marRight w:val="0"/>
      <w:marTop w:val="0"/>
      <w:marBottom w:val="0"/>
      <w:divBdr>
        <w:top w:val="none" w:sz="0" w:space="0" w:color="auto"/>
        <w:left w:val="none" w:sz="0" w:space="0" w:color="auto"/>
        <w:bottom w:val="none" w:sz="0" w:space="0" w:color="auto"/>
        <w:right w:val="none" w:sz="0" w:space="0" w:color="auto"/>
      </w:divBdr>
    </w:div>
    <w:div w:id="351035418">
      <w:bodyDiv w:val="1"/>
      <w:marLeft w:val="0"/>
      <w:marRight w:val="0"/>
      <w:marTop w:val="0"/>
      <w:marBottom w:val="0"/>
      <w:divBdr>
        <w:top w:val="none" w:sz="0" w:space="0" w:color="auto"/>
        <w:left w:val="none" w:sz="0" w:space="0" w:color="auto"/>
        <w:bottom w:val="none" w:sz="0" w:space="0" w:color="auto"/>
        <w:right w:val="none" w:sz="0" w:space="0" w:color="auto"/>
      </w:divBdr>
    </w:div>
    <w:div w:id="395513075">
      <w:bodyDiv w:val="1"/>
      <w:marLeft w:val="0"/>
      <w:marRight w:val="0"/>
      <w:marTop w:val="0"/>
      <w:marBottom w:val="0"/>
      <w:divBdr>
        <w:top w:val="none" w:sz="0" w:space="0" w:color="auto"/>
        <w:left w:val="none" w:sz="0" w:space="0" w:color="auto"/>
        <w:bottom w:val="none" w:sz="0" w:space="0" w:color="auto"/>
        <w:right w:val="none" w:sz="0" w:space="0" w:color="auto"/>
      </w:divBdr>
    </w:div>
    <w:div w:id="406457838">
      <w:bodyDiv w:val="1"/>
      <w:marLeft w:val="0"/>
      <w:marRight w:val="0"/>
      <w:marTop w:val="0"/>
      <w:marBottom w:val="0"/>
      <w:divBdr>
        <w:top w:val="none" w:sz="0" w:space="0" w:color="auto"/>
        <w:left w:val="none" w:sz="0" w:space="0" w:color="auto"/>
        <w:bottom w:val="none" w:sz="0" w:space="0" w:color="auto"/>
        <w:right w:val="none" w:sz="0" w:space="0" w:color="auto"/>
      </w:divBdr>
    </w:div>
    <w:div w:id="446774743">
      <w:bodyDiv w:val="1"/>
      <w:marLeft w:val="0"/>
      <w:marRight w:val="0"/>
      <w:marTop w:val="0"/>
      <w:marBottom w:val="0"/>
      <w:divBdr>
        <w:top w:val="none" w:sz="0" w:space="0" w:color="auto"/>
        <w:left w:val="none" w:sz="0" w:space="0" w:color="auto"/>
        <w:bottom w:val="none" w:sz="0" w:space="0" w:color="auto"/>
        <w:right w:val="none" w:sz="0" w:space="0" w:color="auto"/>
      </w:divBdr>
    </w:div>
    <w:div w:id="460005157">
      <w:bodyDiv w:val="1"/>
      <w:marLeft w:val="0"/>
      <w:marRight w:val="0"/>
      <w:marTop w:val="0"/>
      <w:marBottom w:val="0"/>
      <w:divBdr>
        <w:top w:val="none" w:sz="0" w:space="0" w:color="auto"/>
        <w:left w:val="none" w:sz="0" w:space="0" w:color="auto"/>
        <w:bottom w:val="none" w:sz="0" w:space="0" w:color="auto"/>
        <w:right w:val="none" w:sz="0" w:space="0" w:color="auto"/>
      </w:divBdr>
    </w:div>
    <w:div w:id="470906539">
      <w:bodyDiv w:val="1"/>
      <w:marLeft w:val="0"/>
      <w:marRight w:val="0"/>
      <w:marTop w:val="0"/>
      <w:marBottom w:val="0"/>
      <w:divBdr>
        <w:top w:val="none" w:sz="0" w:space="0" w:color="auto"/>
        <w:left w:val="none" w:sz="0" w:space="0" w:color="auto"/>
        <w:bottom w:val="none" w:sz="0" w:space="0" w:color="auto"/>
        <w:right w:val="none" w:sz="0" w:space="0" w:color="auto"/>
      </w:divBdr>
    </w:div>
    <w:div w:id="471292010">
      <w:bodyDiv w:val="1"/>
      <w:marLeft w:val="0"/>
      <w:marRight w:val="0"/>
      <w:marTop w:val="0"/>
      <w:marBottom w:val="0"/>
      <w:divBdr>
        <w:top w:val="none" w:sz="0" w:space="0" w:color="auto"/>
        <w:left w:val="none" w:sz="0" w:space="0" w:color="auto"/>
        <w:bottom w:val="none" w:sz="0" w:space="0" w:color="auto"/>
        <w:right w:val="none" w:sz="0" w:space="0" w:color="auto"/>
      </w:divBdr>
    </w:div>
    <w:div w:id="477574035">
      <w:bodyDiv w:val="1"/>
      <w:marLeft w:val="0"/>
      <w:marRight w:val="0"/>
      <w:marTop w:val="0"/>
      <w:marBottom w:val="0"/>
      <w:divBdr>
        <w:top w:val="none" w:sz="0" w:space="0" w:color="auto"/>
        <w:left w:val="none" w:sz="0" w:space="0" w:color="auto"/>
        <w:bottom w:val="none" w:sz="0" w:space="0" w:color="auto"/>
        <w:right w:val="none" w:sz="0" w:space="0" w:color="auto"/>
      </w:divBdr>
    </w:div>
    <w:div w:id="503402880">
      <w:bodyDiv w:val="1"/>
      <w:marLeft w:val="0"/>
      <w:marRight w:val="0"/>
      <w:marTop w:val="0"/>
      <w:marBottom w:val="0"/>
      <w:divBdr>
        <w:top w:val="none" w:sz="0" w:space="0" w:color="auto"/>
        <w:left w:val="none" w:sz="0" w:space="0" w:color="auto"/>
        <w:bottom w:val="none" w:sz="0" w:space="0" w:color="auto"/>
        <w:right w:val="none" w:sz="0" w:space="0" w:color="auto"/>
      </w:divBdr>
    </w:div>
    <w:div w:id="504630545">
      <w:bodyDiv w:val="1"/>
      <w:marLeft w:val="0"/>
      <w:marRight w:val="0"/>
      <w:marTop w:val="0"/>
      <w:marBottom w:val="0"/>
      <w:divBdr>
        <w:top w:val="none" w:sz="0" w:space="0" w:color="auto"/>
        <w:left w:val="none" w:sz="0" w:space="0" w:color="auto"/>
        <w:bottom w:val="none" w:sz="0" w:space="0" w:color="auto"/>
        <w:right w:val="none" w:sz="0" w:space="0" w:color="auto"/>
      </w:divBdr>
    </w:div>
    <w:div w:id="506478959">
      <w:bodyDiv w:val="1"/>
      <w:marLeft w:val="0"/>
      <w:marRight w:val="0"/>
      <w:marTop w:val="0"/>
      <w:marBottom w:val="0"/>
      <w:divBdr>
        <w:top w:val="none" w:sz="0" w:space="0" w:color="auto"/>
        <w:left w:val="none" w:sz="0" w:space="0" w:color="auto"/>
        <w:bottom w:val="none" w:sz="0" w:space="0" w:color="auto"/>
        <w:right w:val="none" w:sz="0" w:space="0" w:color="auto"/>
      </w:divBdr>
    </w:div>
    <w:div w:id="513422254">
      <w:bodyDiv w:val="1"/>
      <w:marLeft w:val="0"/>
      <w:marRight w:val="0"/>
      <w:marTop w:val="0"/>
      <w:marBottom w:val="0"/>
      <w:divBdr>
        <w:top w:val="none" w:sz="0" w:space="0" w:color="auto"/>
        <w:left w:val="none" w:sz="0" w:space="0" w:color="auto"/>
        <w:bottom w:val="none" w:sz="0" w:space="0" w:color="auto"/>
        <w:right w:val="none" w:sz="0" w:space="0" w:color="auto"/>
      </w:divBdr>
    </w:div>
    <w:div w:id="523056014">
      <w:bodyDiv w:val="1"/>
      <w:marLeft w:val="0"/>
      <w:marRight w:val="0"/>
      <w:marTop w:val="0"/>
      <w:marBottom w:val="0"/>
      <w:divBdr>
        <w:top w:val="none" w:sz="0" w:space="0" w:color="auto"/>
        <w:left w:val="none" w:sz="0" w:space="0" w:color="auto"/>
        <w:bottom w:val="none" w:sz="0" w:space="0" w:color="auto"/>
        <w:right w:val="none" w:sz="0" w:space="0" w:color="auto"/>
      </w:divBdr>
    </w:div>
    <w:div w:id="528220931">
      <w:bodyDiv w:val="1"/>
      <w:marLeft w:val="0"/>
      <w:marRight w:val="0"/>
      <w:marTop w:val="0"/>
      <w:marBottom w:val="0"/>
      <w:divBdr>
        <w:top w:val="none" w:sz="0" w:space="0" w:color="auto"/>
        <w:left w:val="none" w:sz="0" w:space="0" w:color="auto"/>
        <w:bottom w:val="none" w:sz="0" w:space="0" w:color="auto"/>
        <w:right w:val="none" w:sz="0" w:space="0" w:color="auto"/>
      </w:divBdr>
    </w:div>
    <w:div w:id="535627608">
      <w:bodyDiv w:val="1"/>
      <w:marLeft w:val="0"/>
      <w:marRight w:val="0"/>
      <w:marTop w:val="0"/>
      <w:marBottom w:val="0"/>
      <w:divBdr>
        <w:top w:val="none" w:sz="0" w:space="0" w:color="auto"/>
        <w:left w:val="none" w:sz="0" w:space="0" w:color="auto"/>
        <w:bottom w:val="none" w:sz="0" w:space="0" w:color="auto"/>
        <w:right w:val="none" w:sz="0" w:space="0" w:color="auto"/>
      </w:divBdr>
    </w:div>
    <w:div w:id="539247767">
      <w:bodyDiv w:val="1"/>
      <w:marLeft w:val="0"/>
      <w:marRight w:val="0"/>
      <w:marTop w:val="0"/>
      <w:marBottom w:val="0"/>
      <w:divBdr>
        <w:top w:val="none" w:sz="0" w:space="0" w:color="auto"/>
        <w:left w:val="none" w:sz="0" w:space="0" w:color="auto"/>
        <w:bottom w:val="none" w:sz="0" w:space="0" w:color="auto"/>
        <w:right w:val="none" w:sz="0" w:space="0" w:color="auto"/>
      </w:divBdr>
    </w:div>
    <w:div w:id="547684695">
      <w:bodyDiv w:val="1"/>
      <w:marLeft w:val="0"/>
      <w:marRight w:val="0"/>
      <w:marTop w:val="0"/>
      <w:marBottom w:val="0"/>
      <w:divBdr>
        <w:top w:val="none" w:sz="0" w:space="0" w:color="auto"/>
        <w:left w:val="none" w:sz="0" w:space="0" w:color="auto"/>
        <w:bottom w:val="none" w:sz="0" w:space="0" w:color="auto"/>
        <w:right w:val="none" w:sz="0" w:space="0" w:color="auto"/>
      </w:divBdr>
    </w:div>
    <w:div w:id="568810714">
      <w:bodyDiv w:val="1"/>
      <w:marLeft w:val="0"/>
      <w:marRight w:val="0"/>
      <w:marTop w:val="0"/>
      <w:marBottom w:val="0"/>
      <w:divBdr>
        <w:top w:val="none" w:sz="0" w:space="0" w:color="auto"/>
        <w:left w:val="none" w:sz="0" w:space="0" w:color="auto"/>
        <w:bottom w:val="none" w:sz="0" w:space="0" w:color="auto"/>
        <w:right w:val="none" w:sz="0" w:space="0" w:color="auto"/>
      </w:divBdr>
      <w:divsChild>
        <w:div w:id="408962517">
          <w:marLeft w:val="0"/>
          <w:marRight w:val="0"/>
          <w:marTop w:val="225"/>
          <w:marBottom w:val="0"/>
          <w:divBdr>
            <w:top w:val="none" w:sz="0" w:space="0" w:color="auto"/>
            <w:left w:val="none" w:sz="0" w:space="0" w:color="auto"/>
            <w:bottom w:val="none" w:sz="0" w:space="0" w:color="auto"/>
            <w:right w:val="none" w:sz="0" w:space="0" w:color="auto"/>
          </w:divBdr>
        </w:div>
        <w:div w:id="762186859">
          <w:marLeft w:val="0"/>
          <w:marRight w:val="0"/>
          <w:marTop w:val="0"/>
          <w:marBottom w:val="0"/>
          <w:divBdr>
            <w:top w:val="none" w:sz="0" w:space="0" w:color="auto"/>
            <w:left w:val="none" w:sz="0" w:space="0" w:color="auto"/>
            <w:bottom w:val="none" w:sz="0" w:space="0" w:color="auto"/>
            <w:right w:val="none" w:sz="0" w:space="0" w:color="auto"/>
          </w:divBdr>
        </w:div>
      </w:divsChild>
    </w:div>
    <w:div w:id="598952611">
      <w:bodyDiv w:val="1"/>
      <w:marLeft w:val="0"/>
      <w:marRight w:val="0"/>
      <w:marTop w:val="0"/>
      <w:marBottom w:val="0"/>
      <w:divBdr>
        <w:top w:val="none" w:sz="0" w:space="0" w:color="auto"/>
        <w:left w:val="none" w:sz="0" w:space="0" w:color="auto"/>
        <w:bottom w:val="none" w:sz="0" w:space="0" w:color="auto"/>
        <w:right w:val="none" w:sz="0" w:space="0" w:color="auto"/>
      </w:divBdr>
    </w:div>
    <w:div w:id="611860466">
      <w:bodyDiv w:val="1"/>
      <w:marLeft w:val="0"/>
      <w:marRight w:val="0"/>
      <w:marTop w:val="0"/>
      <w:marBottom w:val="0"/>
      <w:divBdr>
        <w:top w:val="none" w:sz="0" w:space="0" w:color="auto"/>
        <w:left w:val="none" w:sz="0" w:space="0" w:color="auto"/>
        <w:bottom w:val="none" w:sz="0" w:space="0" w:color="auto"/>
        <w:right w:val="none" w:sz="0" w:space="0" w:color="auto"/>
      </w:divBdr>
    </w:div>
    <w:div w:id="612443124">
      <w:bodyDiv w:val="1"/>
      <w:marLeft w:val="0"/>
      <w:marRight w:val="0"/>
      <w:marTop w:val="0"/>
      <w:marBottom w:val="0"/>
      <w:divBdr>
        <w:top w:val="none" w:sz="0" w:space="0" w:color="auto"/>
        <w:left w:val="none" w:sz="0" w:space="0" w:color="auto"/>
        <w:bottom w:val="none" w:sz="0" w:space="0" w:color="auto"/>
        <w:right w:val="none" w:sz="0" w:space="0" w:color="auto"/>
      </w:divBdr>
    </w:div>
    <w:div w:id="620576182">
      <w:bodyDiv w:val="1"/>
      <w:marLeft w:val="0"/>
      <w:marRight w:val="0"/>
      <w:marTop w:val="0"/>
      <w:marBottom w:val="0"/>
      <w:divBdr>
        <w:top w:val="none" w:sz="0" w:space="0" w:color="auto"/>
        <w:left w:val="none" w:sz="0" w:space="0" w:color="auto"/>
        <w:bottom w:val="none" w:sz="0" w:space="0" w:color="auto"/>
        <w:right w:val="none" w:sz="0" w:space="0" w:color="auto"/>
      </w:divBdr>
    </w:div>
    <w:div w:id="641815498">
      <w:bodyDiv w:val="1"/>
      <w:marLeft w:val="0"/>
      <w:marRight w:val="0"/>
      <w:marTop w:val="0"/>
      <w:marBottom w:val="0"/>
      <w:divBdr>
        <w:top w:val="none" w:sz="0" w:space="0" w:color="auto"/>
        <w:left w:val="none" w:sz="0" w:space="0" w:color="auto"/>
        <w:bottom w:val="none" w:sz="0" w:space="0" w:color="auto"/>
        <w:right w:val="none" w:sz="0" w:space="0" w:color="auto"/>
      </w:divBdr>
    </w:div>
    <w:div w:id="660962861">
      <w:bodyDiv w:val="1"/>
      <w:marLeft w:val="0"/>
      <w:marRight w:val="0"/>
      <w:marTop w:val="0"/>
      <w:marBottom w:val="0"/>
      <w:divBdr>
        <w:top w:val="none" w:sz="0" w:space="0" w:color="auto"/>
        <w:left w:val="none" w:sz="0" w:space="0" w:color="auto"/>
        <w:bottom w:val="none" w:sz="0" w:space="0" w:color="auto"/>
        <w:right w:val="none" w:sz="0" w:space="0" w:color="auto"/>
      </w:divBdr>
    </w:div>
    <w:div w:id="680856796">
      <w:bodyDiv w:val="1"/>
      <w:marLeft w:val="0"/>
      <w:marRight w:val="0"/>
      <w:marTop w:val="0"/>
      <w:marBottom w:val="0"/>
      <w:divBdr>
        <w:top w:val="none" w:sz="0" w:space="0" w:color="auto"/>
        <w:left w:val="none" w:sz="0" w:space="0" w:color="auto"/>
        <w:bottom w:val="none" w:sz="0" w:space="0" w:color="auto"/>
        <w:right w:val="none" w:sz="0" w:space="0" w:color="auto"/>
      </w:divBdr>
    </w:div>
    <w:div w:id="708144418">
      <w:bodyDiv w:val="1"/>
      <w:marLeft w:val="0"/>
      <w:marRight w:val="0"/>
      <w:marTop w:val="0"/>
      <w:marBottom w:val="0"/>
      <w:divBdr>
        <w:top w:val="none" w:sz="0" w:space="0" w:color="auto"/>
        <w:left w:val="none" w:sz="0" w:space="0" w:color="auto"/>
        <w:bottom w:val="none" w:sz="0" w:space="0" w:color="auto"/>
        <w:right w:val="none" w:sz="0" w:space="0" w:color="auto"/>
      </w:divBdr>
    </w:div>
    <w:div w:id="713434023">
      <w:bodyDiv w:val="1"/>
      <w:marLeft w:val="0"/>
      <w:marRight w:val="0"/>
      <w:marTop w:val="0"/>
      <w:marBottom w:val="0"/>
      <w:divBdr>
        <w:top w:val="none" w:sz="0" w:space="0" w:color="auto"/>
        <w:left w:val="none" w:sz="0" w:space="0" w:color="auto"/>
        <w:bottom w:val="none" w:sz="0" w:space="0" w:color="auto"/>
        <w:right w:val="none" w:sz="0" w:space="0" w:color="auto"/>
      </w:divBdr>
    </w:div>
    <w:div w:id="799494848">
      <w:bodyDiv w:val="1"/>
      <w:marLeft w:val="0"/>
      <w:marRight w:val="0"/>
      <w:marTop w:val="0"/>
      <w:marBottom w:val="0"/>
      <w:divBdr>
        <w:top w:val="none" w:sz="0" w:space="0" w:color="auto"/>
        <w:left w:val="none" w:sz="0" w:space="0" w:color="auto"/>
        <w:bottom w:val="none" w:sz="0" w:space="0" w:color="auto"/>
        <w:right w:val="none" w:sz="0" w:space="0" w:color="auto"/>
      </w:divBdr>
    </w:div>
    <w:div w:id="822622082">
      <w:bodyDiv w:val="1"/>
      <w:marLeft w:val="0"/>
      <w:marRight w:val="0"/>
      <w:marTop w:val="0"/>
      <w:marBottom w:val="0"/>
      <w:divBdr>
        <w:top w:val="none" w:sz="0" w:space="0" w:color="auto"/>
        <w:left w:val="none" w:sz="0" w:space="0" w:color="auto"/>
        <w:bottom w:val="none" w:sz="0" w:space="0" w:color="auto"/>
        <w:right w:val="none" w:sz="0" w:space="0" w:color="auto"/>
      </w:divBdr>
    </w:div>
    <w:div w:id="839857156">
      <w:bodyDiv w:val="1"/>
      <w:marLeft w:val="0"/>
      <w:marRight w:val="0"/>
      <w:marTop w:val="0"/>
      <w:marBottom w:val="0"/>
      <w:divBdr>
        <w:top w:val="none" w:sz="0" w:space="0" w:color="auto"/>
        <w:left w:val="none" w:sz="0" w:space="0" w:color="auto"/>
        <w:bottom w:val="none" w:sz="0" w:space="0" w:color="auto"/>
        <w:right w:val="none" w:sz="0" w:space="0" w:color="auto"/>
      </w:divBdr>
    </w:div>
    <w:div w:id="872228379">
      <w:bodyDiv w:val="1"/>
      <w:marLeft w:val="0"/>
      <w:marRight w:val="0"/>
      <w:marTop w:val="0"/>
      <w:marBottom w:val="0"/>
      <w:divBdr>
        <w:top w:val="none" w:sz="0" w:space="0" w:color="auto"/>
        <w:left w:val="none" w:sz="0" w:space="0" w:color="auto"/>
        <w:bottom w:val="none" w:sz="0" w:space="0" w:color="auto"/>
        <w:right w:val="none" w:sz="0" w:space="0" w:color="auto"/>
      </w:divBdr>
    </w:div>
    <w:div w:id="879438657">
      <w:bodyDiv w:val="1"/>
      <w:marLeft w:val="0"/>
      <w:marRight w:val="0"/>
      <w:marTop w:val="0"/>
      <w:marBottom w:val="0"/>
      <w:divBdr>
        <w:top w:val="none" w:sz="0" w:space="0" w:color="auto"/>
        <w:left w:val="none" w:sz="0" w:space="0" w:color="auto"/>
        <w:bottom w:val="none" w:sz="0" w:space="0" w:color="auto"/>
        <w:right w:val="none" w:sz="0" w:space="0" w:color="auto"/>
      </w:divBdr>
    </w:div>
    <w:div w:id="884489046">
      <w:bodyDiv w:val="1"/>
      <w:marLeft w:val="0"/>
      <w:marRight w:val="0"/>
      <w:marTop w:val="0"/>
      <w:marBottom w:val="0"/>
      <w:divBdr>
        <w:top w:val="none" w:sz="0" w:space="0" w:color="auto"/>
        <w:left w:val="none" w:sz="0" w:space="0" w:color="auto"/>
        <w:bottom w:val="none" w:sz="0" w:space="0" w:color="auto"/>
        <w:right w:val="none" w:sz="0" w:space="0" w:color="auto"/>
      </w:divBdr>
    </w:div>
    <w:div w:id="893741239">
      <w:bodyDiv w:val="1"/>
      <w:marLeft w:val="0"/>
      <w:marRight w:val="0"/>
      <w:marTop w:val="0"/>
      <w:marBottom w:val="0"/>
      <w:divBdr>
        <w:top w:val="none" w:sz="0" w:space="0" w:color="auto"/>
        <w:left w:val="none" w:sz="0" w:space="0" w:color="auto"/>
        <w:bottom w:val="none" w:sz="0" w:space="0" w:color="auto"/>
        <w:right w:val="none" w:sz="0" w:space="0" w:color="auto"/>
      </w:divBdr>
    </w:div>
    <w:div w:id="898900354">
      <w:bodyDiv w:val="1"/>
      <w:marLeft w:val="0"/>
      <w:marRight w:val="0"/>
      <w:marTop w:val="0"/>
      <w:marBottom w:val="0"/>
      <w:divBdr>
        <w:top w:val="none" w:sz="0" w:space="0" w:color="auto"/>
        <w:left w:val="none" w:sz="0" w:space="0" w:color="auto"/>
        <w:bottom w:val="none" w:sz="0" w:space="0" w:color="auto"/>
        <w:right w:val="none" w:sz="0" w:space="0" w:color="auto"/>
      </w:divBdr>
    </w:div>
    <w:div w:id="939676366">
      <w:bodyDiv w:val="1"/>
      <w:marLeft w:val="0"/>
      <w:marRight w:val="0"/>
      <w:marTop w:val="0"/>
      <w:marBottom w:val="0"/>
      <w:divBdr>
        <w:top w:val="none" w:sz="0" w:space="0" w:color="auto"/>
        <w:left w:val="none" w:sz="0" w:space="0" w:color="auto"/>
        <w:bottom w:val="none" w:sz="0" w:space="0" w:color="auto"/>
        <w:right w:val="none" w:sz="0" w:space="0" w:color="auto"/>
      </w:divBdr>
    </w:div>
    <w:div w:id="952983951">
      <w:bodyDiv w:val="1"/>
      <w:marLeft w:val="0"/>
      <w:marRight w:val="0"/>
      <w:marTop w:val="0"/>
      <w:marBottom w:val="0"/>
      <w:divBdr>
        <w:top w:val="none" w:sz="0" w:space="0" w:color="auto"/>
        <w:left w:val="none" w:sz="0" w:space="0" w:color="auto"/>
        <w:bottom w:val="none" w:sz="0" w:space="0" w:color="auto"/>
        <w:right w:val="none" w:sz="0" w:space="0" w:color="auto"/>
      </w:divBdr>
    </w:div>
    <w:div w:id="953635010">
      <w:bodyDiv w:val="1"/>
      <w:marLeft w:val="0"/>
      <w:marRight w:val="0"/>
      <w:marTop w:val="0"/>
      <w:marBottom w:val="0"/>
      <w:divBdr>
        <w:top w:val="none" w:sz="0" w:space="0" w:color="auto"/>
        <w:left w:val="none" w:sz="0" w:space="0" w:color="auto"/>
        <w:bottom w:val="none" w:sz="0" w:space="0" w:color="auto"/>
        <w:right w:val="none" w:sz="0" w:space="0" w:color="auto"/>
      </w:divBdr>
    </w:div>
    <w:div w:id="957102331">
      <w:bodyDiv w:val="1"/>
      <w:marLeft w:val="0"/>
      <w:marRight w:val="0"/>
      <w:marTop w:val="0"/>
      <w:marBottom w:val="0"/>
      <w:divBdr>
        <w:top w:val="none" w:sz="0" w:space="0" w:color="auto"/>
        <w:left w:val="none" w:sz="0" w:space="0" w:color="auto"/>
        <w:bottom w:val="none" w:sz="0" w:space="0" w:color="auto"/>
        <w:right w:val="none" w:sz="0" w:space="0" w:color="auto"/>
      </w:divBdr>
    </w:div>
    <w:div w:id="961351590">
      <w:bodyDiv w:val="1"/>
      <w:marLeft w:val="0"/>
      <w:marRight w:val="0"/>
      <w:marTop w:val="0"/>
      <w:marBottom w:val="0"/>
      <w:divBdr>
        <w:top w:val="none" w:sz="0" w:space="0" w:color="auto"/>
        <w:left w:val="none" w:sz="0" w:space="0" w:color="auto"/>
        <w:bottom w:val="none" w:sz="0" w:space="0" w:color="auto"/>
        <w:right w:val="none" w:sz="0" w:space="0" w:color="auto"/>
      </w:divBdr>
    </w:div>
    <w:div w:id="980428178">
      <w:bodyDiv w:val="1"/>
      <w:marLeft w:val="0"/>
      <w:marRight w:val="0"/>
      <w:marTop w:val="0"/>
      <w:marBottom w:val="0"/>
      <w:divBdr>
        <w:top w:val="none" w:sz="0" w:space="0" w:color="auto"/>
        <w:left w:val="none" w:sz="0" w:space="0" w:color="auto"/>
        <w:bottom w:val="none" w:sz="0" w:space="0" w:color="auto"/>
        <w:right w:val="none" w:sz="0" w:space="0" w:color="auto"/>
      </w:divBdr>
    </w:div>
    <w:div w:id="996149560">
      <w:bodyDiv w:val="1"/>
      <w:marLeft w:val="0"/>
      <w:marRight w:val="0"/>
      <w:marTop w:val="0"/>
      <w:marBottom w:val="0"/>
      <w:divBdr>
        <w:top w:val="none" w:sz="0" w:space="0" w:color="auto"/>
        <w:left w:val="none" w:sz="0" w:space="0" w:color="auto"/>
        <w:bottom w:val="none" w:sz="0" w:space="0" w:color="auto"/>
        <w:right w:val="none" w:sz="0" w:space="0" w:color="auto"/>
      </w:divBdr>
    </w:div>
    <w:div w:id="1000734888">
      <w:bodyDiv w:val="1"/>
      <w:marLeft w:val="0"/>
      <w:marRight w:val="0"/>
      <w:marTop w:val="0"/>
      <w:marBottom w:val="0"/>
      <w:divBdr>
        <w:top w:val="none" w:sz="0" w:space="0" w:color="auto"/>
        <w:left w:val="none" w:sz="0" w:space="0" w:color="auto"/>
        <w:bottom w:val="none" w:sz="0" w:space="0" w:color="auto"/>
        <w:right w:val="none" w:sz="0" w:space="0" w:color="auto"/>
      </w:divBdr>
    </w:div>
    <w:div w:id="1012227104">
      <w:bodyDiv w:val="1"/>
      <w:marLeft w:val="0"/>
      <w:marRight w:val="0"/>
      <w:marTop w:val="0"/>
      <w:marBottom w:val="0"/>
      <w:divBdr>
        <w:top w:val="none" w:sz="0" w:space="0" w:color="auto"/>
        <w:left w:val="none" w:sz="0" w:space="0" w:color="auto"/>
        <w:bottom w:val="none" w:sz="0" w:space="0" w:color="auto"/>
        <w:right w:val="none" w:sz="0" w:space="0" w:color="auto"/>
      </w:divBdr>
    </w:div>
    <w:div w:id="1015424449">
      <w:bodyDiv w:val="1"/>
      <w:marLeft w:val="0"/>
      <w:marRight w:val="0"/>
      <w:marTop w:val="0"/>
      <w:marBottom w:val="0"/>
      <w:divBdr>
        <w:top w:val="none" w:sz="0" w:space="0" w:color="auto"/>
        <w:left w:val="none" w:sz="0" w:space="0" w:color="auto"/>
        <w:bottom w:val="none" w:sz="0" w:space="0" w:color="auto"/>
        <w:right w:val="none" w:sz="0" w:space="0" w:color="auto"/>
      </w:divBdr>
    </w:div>
    <w:div w:id="1021009673">
      <w:bodyDiv w:val="1"/>
      <w:marLeft w:val="0"/>
      <w:marRight w:val="0"/>
      <w:marTop w:val="0"/>
      <w:marBottom w:val="0"/>
      <w:divBdr>
        <w:top w:val="none" w:sz="0" w:space="0" w:color="auto"/>
        <w:left w:val="none" w:sz="0" w:space="0" w:color="auto"/>
        <w:bottom w:val="none" w:sz="0" w:space="0" w:color="auto"/>
        <w:right w:val="none" w:sz="0" w:space="0" w:color="auto"/>
      </w:divBdr>
    </w:div>
    <w:div w:id="1027755285">
      <w:bodyDiv w:val="1"/>
      <w:marLeft w:val="0"/>
      <w:marRight w:val="0"/>
      <w:marTop w:val="0"/>
      <w:marBottom w:val="0"/>
      <w:divBdr>
        <w:top w:val="none" w:sz="0" w:space="0" w:color="auto"/>
        <w:left w:val="none" w:sz="0" w:space="0" w:color="auto"/>
        <w:bottom w:val="none" w:sz="0" w:space="0" w:color="auto"/>
        <w:right w:val="none" w:sz="0" w:space="0" w:color="auto"/>
      </w:divBdr>
    </w:div>
    <w:div w:id="1045713056">
      <w:bodyDiv w:val="1"/>
      <w:marLeft w:val="0"/>
      <w:marRight w:val="0"/>
      <w:marTop w:val="0"/>
      <w:marBottom w:val="0"/>
      <w:divBdr>
        <w:top w:val="none" w:sz="0" w:space="0" w:color="auto"/>
        <w:left w:val="none" w:sz="0" w:space="0" w:color="auto"/>
        <w:bottom w:val="none" w:sz="0" w:space="0" w:color="auto"/>
        <w:right w:val="none" w:sz="0" w:space="0" w:color="auto"/>
      </w:divBdr>
    </w:div>
    <w:div w:id="1049645520">
      <w:bodyDiv w:val="1"/>
      <w:marLeft w:val="0"/>
      <w:marRight w:val="0"/>
      <w:marTop w:val="0"/>
      <w:marBottom w:val="0"/>
      <w:divBdr>
        <w:top w:val="none" w:sz="0" w:space="0" w:color="auto"/>
        <w:left w:val="none" w:sz="0" w:space="0" w:color="auto"/>
        <w:bottom w:val="none" w:sz="0" w:space="0" w:color="auto"/>
        <w:right w:val="none" w:sz="0" w:space="0" w:color="auto"/>
      </w:divBdr>
    </w:div>
    <w:div w:id="1059014495">
      <w:bodyDiv w:val="1"/>
      <w:marLeft w:val="0"/>
      <w:marRight w:val="0"/>
      <w:marTop w:val="0"/>
      <w:marBottom w:val="0"/>
      <w:divBdr>
        <w:top w:val="none" w:sz="0" w:space="0" w:color="auto"/>
        <w:left w:val="none" w:sz="0" w:space="0" w:color="auto"/>
        <w:bottom w:val="none" w:sz="0" w:space="0" w:color="auto"/>
        <w:right w:val="none" w:sz="0" w:space="0" w:color="auto"/>
      </w:divBdr>
    </w:div>
    <w:div w:id="1073896834">
      <w:bodyDiv w:val="1"/>
      <w:marLeft w:val="0"/>
      <w:marRight w:val="0"/>
      <w:marTop w:val="0"/>
      <w:marBottom w:val="0"/>
      <w:divBdr>
        <w:top w:val="none" w:sz="0" w:space="0" w:color="auto"/>
        <w:left w:val="none" w:sz="0" w:space="0" w:color="auto"/>
        <w:bottom w:val="none" w:sz="0" w:space="0" w:color="auto"/>
        <w:right w:val="none" w:sz="0" w:space="0" w:color="auto"/>
      </w:divBdr>
    </w:div>
    <w:div w:id="1101025906">
      <w:bodyDiv w:val="1"/>
      <w:marLeft w:val="0"/>
      <w:marRight w:val="0"/>
      <w:marTop w:val="0"/>
      <w:marBottom w:val="0"/>
      <w:divBdr>
        <w:top w:val="none" w:sz="0" w:space="0" w:color="auto"/>
        <w:left w:val="none" w:sz="0" w:space="0" w:color="auto"/>
        <w:bottom w:val="none" w:sz="0" w:space="0" w:color="auto"/>
        <w:right w:val="none" w:sz="0" w:space="0" w:color="auto"/>
      </w:divBdr>
    </w:div>
    <w:div w:id="1142768851">
      <w:bodyDiv w:val="1"/>
      <w:marLeft w:val="0"/>
      <w:marRight w:val="0"/>
      <w:marTop w:val="0"/>
      <w:marBottom w:val="0"/>
      <w:divBdr>
        <w:top w:val="none" w:sz="0" w:space="0" w:color="auto"/>
        <w:left w:val="none" w:sz="0" w:space="0" w:color="auto"/>
        <w:bottom w:val="none" w:sz="0" w:space="0" w:color="auto"/>
        <w:right w:val="none" w:sz="0" w:space="0" w:color="auto"/>
      </w:divBdr>
    </w:div>
    <w:div w:id="1193305757">
      <w:bodyDiv w:val="1"/>
      <w:marLeft w:val="0"/>
      <w:marRight w:val="0"/>
      <w:marTop w:val="0"/>
      <w:marBottom w:val="0"/>
      <w:divBdr>
        <w:top w:val="none" w:sz="0" w:space="0" w:color="auto"/>
        <w:left w:val="none" w:sz="0" w:space="0" w:color="auto"/>
        <w:bottom w:val="none" w:sz="0" w:space="0" w:color="auto"/>
        <w:right w:val="none" w:sz="0" w:space="0" w:color="auto"/>
      </w:divBdr>
    </w:div>
    <w:div w:id="1207907938">
      <w:bodyDiv w:val="1"/>
      <w:marLeft w:val="0"/>
      <w:marRight w:val="0"/>
      <w:marTop w:val="0"/>
      <w:marBottom w:val="0"/>
      <w:divBdr>
        <w:top w:val="none" w:sz="0" w:space="0" w:color="auto"/>
        <w:left w:val="none" w:sz="0" w:space="0" w:color="auto"/>
        <w:bottom w:val="none" w:sz="0" w:space="0" w:color="auto"/>
        <w:right w:val="none" w:sz="0" w:space="0" w:color="auto"/>
      </w:divBdr>
    </w:div>
    <w:div w:id="1208254296">
      <w:bodyDiv w:val="1"/>
      <w:marLeft w:val="0"/>
      <w:marRight w:val="0"/>
      <w:marTop w:val="0"/>
      <w:marBottom w:val="0"/>
      <w:divBdr>
        <w:top w:val="none" w:sz="0" w:space="0" w:color="auto"/>
        <w:left w:val="none" w:sz="0" w:space="0" w:color="auto"/>
        <w:bottom w:val="none" w:sz="0" w:space="0" w:color="auto"/>
        <w:right w:val="none" w:sz="0" w:space="0" w:color="auto"/>
      </w:divBdr>
    </w:div>
    <w:div w:id="1217742794">
      <w:bodyDiv w:val="1"/>
      <w:marLeft w:val="0"/>
      <w:marRight w:val="0"/>
      <w:marTop w:val="0"/>
      <w:marBottom w:val="0"/>
      <w:divBdr>
        <w:top w:val="none" w:sz="0" w:space="0" w:color="auto"/>
        <w:left w:val="none" w:sz="0" w:space="0" w:color="auto"/>
        <w:bottom w:val="none" w:sz="0" w:space="0" w:color="auto"/>
        <w:right w:val="none" w:sz="0" w:space="0" w:color="auto"/>
      </w:divBdr>
    </w:div>
    <w:div w:id="1235122769">
      <w:bodyDiv w:val="1"/>
      <w:marLeft w:val="0"/>
      <w:marRight w:val="0"/>
      <w:marTop w:val="0"/>
      <w:marBottom w:val="0"/>
      <w:divBdr>
        <w:top w:val="none" w:sz="0" w:space="0" w:color="auto"/>
        <w:left w:val="none" w:sz="0" w:space="0" w:color="auto"/>
        <w:bottom w:val="none" w:sz="0" w:space="0" w:color="auto"/>
        <w:right w:val="none" w:sz="0" w:space="0" w:color="auto"/>
      </w:divBdr>
    </w:div>
    <w:div w:id="1235168675">
      <w:bodyDiv w:val="1"/>
      <w:marLeft w:val="0"/>
      <w:marRight w:val="0"/>
      <w:marTop w:val="0"/>
      <w:marBottom w:val="0"/>
      <w:divBdr>
        <w:top w:val="none" w:sz="0" w:space="0" w:color="auto"/>
        <w:left w:val="none" w:sz="0" w:space="0" w:color="auto"/>
        <w:bottom w:val="none" w:sz="0" w:space="0" w:color="auto"/>
        <w:right w:val="none" w:sz="0" w:space="0" w:color="auto"/>
      </w:divBdr>
    </w:div>
    <w:div w:id="1258320545">
      <w:bodyDiv w:val="1"/>
      <w:marLeft w:val="0"/>
      <w:marRight w:val="0"/>
      <w:marTop w:val="0"/>
      <w:marBottom w:val="0"/>
      <w:divBdr>
        <w:top w:val="none" w:sz="0" w:space="0" w:color="auto"/>
        <w:left w:val="none" w:sz="0" w:space="0" w:color="auto"/>
        <w:bottom w:val="none" w:sz="0" w:space="0" w:color="auto"/>
        <w:right w:val="none" w:sz="0" w:space="0" w:color="auto"/>
      </w:divBdr>
    </w:div>
    <w:div w:id="1270355126">
      <w:bodyDiv w:val="1"/>
      <w:marLeft w:val="0"/>
      <w:marRight w:val="0"/>
      <w:marTop w:val="0"/>
      <w:marBottom w:val="0"/>
      <w:divBdr>
        <w:top w:val="none" w:sz="0" w:space="0" w:color="auto"/>
        <w:left w:val="none" w:sz="0" w:space="0" w:color="auto"/>
        <w:bottom w:val="none" w:sz="0" w:space="0" w:color="auto"/>
        <w:right w:val="none" w:sz="0" w:space="0" w:color="auto"/>
      </w:divBdr>
    </w:div>
    <w:div w:id="1289775305">
      <w:bodyDiv w:val="1"/>
      <w:marLeft w:val="0"/>
      <w:marRight w:val="0"/>
      <w:marTop w:val="0"/>
      <w:marBottom w:val="0"/>
      <w:divBdr>
        <w:top w:val="none" w:sz="0" w:space="0" w:color="auto"/>
        <w:left w:val="none" w:sz="0" w:space="0" w:color="auto"/>
        <w:bottom w:val="none" w:sz="0" w:space="0" w:color="auto"/>
        <w:right w:val="none" w:sz="0" w:space="0" w:color="auto"/>
      </w:divBdr>
    </w:div>
    <w:div w:id="1332681703">
      <w:bodyDiv w:val="1"/>
      <w:marLeft w:val="0"/>
      <w:marRight w:val="0"/>
      <w:marTop w:val="0"/>
      <w:marBottom w:val="0"/>
      <w:divBdr>
        <w:top w:val="none" w:sz="0" w:space="0" w:color="auto"/>
        <w:left w:val="none" w:sz="0" w:space="0" w:color="auto"/>
        <w:bottom w:val="none" w:sz="0" w:space="0" w:color="auto"/>
        <w:right w:val="none" w:sz="0" w:space="0" w:color="auto"/>
      </w:divBdr>
    </w:div>
    <w:div w:id="1363440607">
      <w:bodyDiv w:val="1"/>
      <w:marLeft w:val="0"/>
      <w:marRight w:val="0"/>
      <w:marTop w:val="0"/>
      <w:marBottom w:val="0"/>
      <w:divBdr>
        <w:top w:val="none" w:sz="0" w:space="0" w:color="auto"/>
        <w:left w:val="none" w:sz="0" w:space="0" w:color="auto"/>
        <w:bottom w:val="none" w:sz="0" w:space="0" w:color="auto"/>
        <w:right w:val="none" w:sz="0" w:space="0" w:color="auto"/>
      </w:divBdr>
    </w:div>
    <w:div w:id="1376002767">
      <w:bodyDiv w:val="1"/>
      <w:marLeft w:val="0"/>
      <w:marRight w:val="0"/>
      <w:marTop w:val="0"/>
      <w:marBottom w:val="0"/>
      <w:divBdr>
        <w:top w:val="none" w:sz="0" w:space="0" w:color="auto"/>
        <w:left w:val="none" w:sz="0" w:space="0" w:color="auto"/>
        <w:bottom w:val="none" w:sz="0" w:space="0" w:color="auto"/>
        <w:right w:val="none" w:sz="0" w:space="0" w:color="auto"/>
      </w:divBdr>
    </w:div>
    <w:div w:id="1421564012">
      <w:bodyDiv w:val="1"/>
      <w:marLeft w:val="0"/>
      <w:marRight w:val="0"/>
      <w:marTop w:val="0"/>
      <w:marBottom w:val="0"/>
      <w:divBdr>
        <w:top w:val="none" w:sz="0" w:space="0" w:color="auto"/>
        <w:left w:val="none" w:sz="0" w:space="0" w:color="auto"/>
        <w:bottom w:val="none" w:sz="0" w:space="0" w:color="auto"/>
        <w:right w:val="none" w:sz="0" w:space="0" w:color="auto"/>
      </w:divBdr>
    </w:div>
    <w:div w:id="1429042127">
      <w:bodyDiv w:val="1"/>
      <w:marLeft w:val="0"/>
      <w:marRight w:val="0"/>
      <w:marTop w:val="0"/>
      <w:marBottom w:val="0"/>
      <w:divBdr>
        <w:top w:val="none" w:sz="0" w:space="0" w:color="auto"/>
        <w:left w:val="none" w:sz="0" w:space="0" w:color="auto"/>
        <w:bottom w:val="none" w:sz="0" w:space="0" w:color="auto"/>
        <w:right w:val="none" w:sz="0" w:space="0" w:color="auto"/>
      </w:divBdr>
    </w:div>
    <w:div w:id="1448232393">
      <w:bodyDiv w:val="1"/>
      <w:marLeft w:val="0"/>
      <w:marRight w:val="0"/>
      <w:marTop w:val="0"/>
      <w:marBottom w:val="0"/>
      <w:divBdr>
        <w:top w:val="none" w:sz="0" w:space="0" w:color="auto"/>
        <w:left w:val="none" w:sz="0" w:space="0" w:color="auto"/>
        <w:bottom w:val="none" w:sz="0" w:space="0" w:color="auto"/>
        <w:right w:val="none" w:sz="0" w:space="0" w:color="auto"/>
      </w:divBdr>
    </w:div>
    <w:div w:id="1479686650">
      <w:bodyDiv w:val="1"/>
      <w:marLeft w:val="0"/>
      <w:marRight w:val="0"/>
      <w:marTop w:val="0"/>
      <w:marBottom w:val="0"/>
      <w:divBdr>
        <w:top w:val="none" w:sz="0" w:space="0" w:color="auto"/>
        <w:left w:val="none" w:sz="0" w:space="0" w:color="auto"/>
        <w:bottom w:val="none" w:sz="0" w:space="0" w:color="auto"/>
        <w:right w:val="none" w:sz="0" w:space="0" w:color="auto"/>
      </w:divBdr>
    </w:div>
    <w:div w:id="1485126023">
      <w:bodyDiv w:val="1"/>
      <w:marLeft w:val="0"/>
      <w:marRight w:val="0"/>
      <w:marTop w:val="0"/>
      <w:marBottom w:val="0"/>
      <w:divBdr>
        <w:top w:val="none" w:sz="0" w:space="0" w:color="auto"/>
        <w:left w:val="none" w:sz="0" w:space="0" w:color="auto"/>
        <w:bottom w:val="none" w:sz="0" w:space="0" w:color="auto"/>
        <w:right w:val="none" w:sz="0" w:space="0" w:color="auto"/>
      </w:divBdr>
    </w:div>
    <w:div w:id="1488474399">
      <w:bodyDiv w:val="1"/>
      <w:marLeft w:val="0"/>
      <w:marRight w:val="0"/>
      <w:marTop w:val="0"/>
      <w:marBottom w:val="0"/>
      <w:divBdr>
        <w:top w:val="none" w:sz="0" w:space="0" w:color="auto"/>
        <w:left w:val="none" w:sz="0" w:space="0" w:color="auto"/>
        <w:bottom w:val="none" w:sz="0" w:space="0" w:color="auto"/>
        <w:right w:val="none" w:sz="0" w:space="0" w:color="auto"/>
      </w:divBdr>
    </w:div>
    <w:div w:id="1489206164">
      <w:bodyDiv w:val="1"/>
      <w:marLeft w:val="0"/>
      <w:marRight w:val="0"/>
      <w:marTop w:val="0"/>
      <w:marBottom w:val="0"/>
      <w:divBdr>
        <w:top w:val="none" w:sz="0" w:space="0" w:color="auto"/>
        <w:left w:val="none" w:sz="0" w:space="0" w:color="auto"/>
        <w:bottom w:val="none" w:sz="0" w:space="0" w:color="auto"/>
        <w:right w:val="none" w:sz="0" w:space="0" w:color="auto"/>
      </w:divBdr>
    </w:div>
    <w:div w:id="1494447549">
      <w:bodyDiv w:val="1"/>
      <w:marLeft w:val="0"/>
      <w:marRight w:val="0"/>
      <w:marTop w:val="0"/>
      <w:marBottom w:val="0"/>
      <w:divBdr>
        <w:top w:val="none" w:sz="0" w:space="0" w:color="auto"/>
        <w:left w:val="none" w:sz="0" w:space="0" w:color="auto"/>
        <w:bottom w:val="none" w:sz="0" w:space="0" w:color="auto"/>
        <w:right w:val="none" w:sz="0" w:space="0" w:color="auto"/>
      </w:divBdr>
    </w:div>
    <w:div w:id="1513448731">
      <w:bodyDiv w:val="1"/>
      <w:marLeft w:val="0"/>
      <w:marRight w:val="0"/>
      <w:marTop w:val="0"/>
      <w:marBottom w:val="0"/>
      <w:divBdr>
        <w:top w:val="none" w:sz="0" w:space="0" w:color="auto"/>
        <w:left w:val="none" w:sz="0" w:space="0" w:color="auto"/>
        <w:bottom w:val="none" w:sz="0" w:space="0" w:color="auto"/>
        <w:right w:val="none" w:sz="0" w:space="0" w:color="auto"/>
      </w:divBdr>
    </w:div>
    <w:div w:id="1559510745">
      <w:bodyDiv w:val="1"/>
      <w:marLeft w:val="0"/>
      <w:marRight w:val="0"/>
      <w:marTop w:val="0"/>
      <w:marBottom w:val="0"/>
      <w:divBdr>
        <w:top w:val="none" w:sz="0" w:space="0" w:color="auto"/>
        <w:left w:val="none" w:sz="0" w:space="0" w:color="auto"/>
        <w:bottom w:val="none" w:sz="0" w:space="0" w:color="auto"/>
        <w:right w:val="none" w:sz="0" w:space="0" w:color="auto"/>
      </w:divBdr>
    </w:div>
    <w:div w:id="1570384700">
      <w:bodyDiv w:val="1"/>
      <w:marLeft w:val="0"/>
      <w:marRight w:val="0"/>
      <w:marTop w:val="0"/>
      <w:marBottom w:val="0"/>
      <w:divBdr>
        <w:top w:val="none" w:sz="0" w:space="0" w:color="auto"/>
        <w:left w:val="none" w:sz="0" w:space="0" w:color="auto"/>
        <w:bottom w:val="none" w:sz="0" w:space="0" w:color="auto"/>
        <w:right w:val="none" w:sz="0" w:space="0" w:color="auto"/>
      </w:divBdr>
      <w:divsChild>
        <w:div w:id="642586306">
          <w:marLeft w:val="0"/>
          <w:marRight w:val="0"/>
          <w:marTop w:val="0"/>
          <w:marBottom w:val="0"/>
          <w:divBdr>
            <w:top w:val="none" w:sz="0" w:space="0" w:color="auto"/>
            <w:left w:val="none" w:sz="0" w:space="0" w:color="auto"/>
            <w:bottom w:val="none" w:sz="0" w:space="0" w:color="auto"/>
            <w:right w:val="none" w:sz="0" w:space="0" w:color="auto"/>
          </w:divBdr>
        </w:div>
        <w:div w:id="779689024">
          <w:marLeft w:val="0"/>
          <w:marRight w:val="0"/>
          <w:marTop w:val="0"/>
          <w:marBottom w:val="0"/>
          <w:divBdr>
            <w:top w:val="none" w:sz="0" w:space="0" w:color="auto"/>
            <w:left w:val="none" w:sz="0" w:space="0" w:color="auto"/>
            <w:bottom w:val="none" w:sz="0" w:space="0" w:color="auto"/>
            <w:right w:val="none" w:sz="0" w:space="0" w:color="auto"/>
          </w:divBdr>
        </w:div>
        <w:div w:id="1102384304">
          <w:marLeft w:val="0"/>
          <w:marRight w:val="0"/>
          <w:marTop w:val="0"/>
          <w:marBottom w:val="0"/>
          <w:divBdr>
            <w:top w:val="none" w:sz="0" w:space="0" w:color="auto"/>
            <w:left w:val="none" w:sz="0" w:space="0" w:color="auto"/>
            <w:bottom w:val="none" w:sz="0" w:space="0" w:color="auto"/>
            <w:right w:val="none" w:sz="0" w:space="0" w:color="auto"/>
          </w:divBdr>
        </w:div>
        <w:div w:id="1476944975">
          <w:marLeft w:val="0"/>
          <w:marRight w:val="0"/>
          <w:marTop w:val="0"/>
          <w:marBottom w:val="0"/>
          <w:divBdr>
            <w:top w:val="none" w:sz="0" w:space="0" w:color="auto"/>
            <w:left w:val="none" w:sz="0" w:space="0" w:color="auto"/>
            <w:bottom w:val="none" w:sz="0" w:space="0" w:color="auto"/>
            <w:right w:val="none" w:sz="0" w:space="0" w:color="auto"/>
          </w:divBdr>
        </w:div>
        <w:div w:id="1673138064">
          <w:marLeft w:val="0"/>
          <w:marRight w:val="0"/>
          <w:marTop w:val="0"/>
          <w:marBottom w:val="0"/>
          <w:divBdr>
            <w:top w:val="none" w:sz="0" w:space="0" w:color="auto"/>
            <w:left w:val="none" w:sz="0" w:space="0" w:color="auto"/>
            <w:bottom w:val="none" w:sz="0" w:space="0" w:color="auto"/>
            <w:right w:val="none" w:sz="0" w:space="0" w:color="auto"/>
          </w:divBdr>
        </w:div>
      </w:divsChild>
    </w:div>
    <w:div w:id="1574200262">
      <w:bodyDiv w:val="1"/>
      <w:marLeft w:val="0"/>
      <w:marRight w:val="0"/>
      <w:marTop w:val="0"/>
      <w:marBottom w:val="0"/>
      <w:divBdr>
        <w:top w:val="none" w:sz="0" w:space="0" w:color="auto"/>
        <w:left w:val="none" w:sz="0" w:space="0" w:color="auto"/>
        <w:bottom w:val="none" w:sz="0" w:space="0" w:color="auto"/>
        <w:right w:val="none" w:sz="0" w:space="0" w:color="auto"/>
      </w:divBdr>
    </w:div>
    <w:div w:id="1609122138">
      <w:bodyDiv w:val="1"/>
      <w:marLeft w:val="0"/>
      <w:marRight w:val="0"/>
      <w:marTop w:val="0"/>
      <w:marBottom w:val="0"/>
      <w:divBdr>
        <w:top w:val="none" w:sz="0" w:space="0" w:color="auto"/>
        <w:left w:val="none" w:sz="0" w:space="0" w:color="auto"/>
        <w:bottom w:val="none" w:sz="0" w:space="0" w:color="auto"/>
        <w:right w:val="none" w:sz="0" w:space="0" w:color="auto"/>
      </w:divBdr>
    </w:div>
    <w:div w:id="1610357310">
      <w:bodyDiv w:val="1"/>
      <w:marLeft w:val="0"/>
      <w:marRight w:val="0"/>
      <w:marTop w:val="0"/>
      <w:marBottom w:val="0"/>
      <w:divBdr>
        <w:top w:val="none" w:sz="0" w:space="0" w:color="auto"/>
        <w:left w:val="none" w:sz="0" w:space="0" w:color="auto"/>
        <w:bottom w:val="none" w:sz="0" w:space="0" w:color="auto"/>
        <w:right w:val="none" w:sz="0" w:space="0" w:color="auto"/>
      </w:divBdr>
    </w:div>
    <w:div w:id="1619486840">
      <w:bodyDiv w:val="1"/>
      <w:marLeft w:val="0"/>
      <w:marRight w:val="0"/>
      <w:marTop w:val="0"/>
      <w:marBottom w:val="0"/>
      <w:divBdr>
        <w:top w:val="none" w:sz="0" w:space="0" w:color="auto"/>
        <w:left w:val="none" w:sz="0" w:space="0" w:color="auto"/>
        <w:bottom w:val="none" w:sz="0" w:space="0" w:color="auto"/>
        <w:right w:val="none" w:sz="0" w:space="0" w:color="auto"/>
      </w:divBdr>
    </w:div>
    <w:div w:id="1657031708">
      <w:bodyDiv w:val="1"/>
      <w:marLeft w:val="0"/>
      <w:marRight w:val="0"/>
      <w:marTop w:val="0"/>
      <w:marBottom w:val="0"/>
      <w:divBdr>
        <w:top w:val="none" w:sz="0" w:space="0" w:color="auto"/>
        <w:left w:val="none" w:sz="0" w:space="0" w:color="auto"/>
        <w:bottom w:val="none" w:sz="0" w:space="0" w:color="auto"/>
        <w:right w:val="none" w:sz="0" w:space="0" w:color="auto"/>
      </w:divBdr>
    </w:div>
    <w:div w:id="1669022382">
      <w:bodyDiv w:val="1"/>
      <w:marLeft w:val="0"/>
      <w:marRight w:val="0"/>
      <w:marTop w:val="0"/>
      <w:marBottom w:val="0"/>
      <w:divBdr>
        <w:top w:val="none" w:sz="0" w:space="0" w:color="auto"/>
        <w:left w:val="none" w:sz="0" w:space="0" w:color="auto"/>
        <w:bottom w:val="none" w:sz="0" w:space="0" w:color="auto"/>
        <w:right w:val="none" w:sz="0" w:space="0" w:color="auto"/>
      </w:divBdr>
    </w:div>
    <w:div w:id="1670676063">
      <w:bodyDiv w:val="1"/>
      <w:marLeft w:val="0"/>
      <w:marRight w:val="0"/>
      <w:marTop w:val="0"/>
      <w:marBottom w:val="0"/>
      <w:divBdr>
        <w:top w:val="none" w:sz="0" w:space="0" w:color="auto"/>
        <w:left w:val="none" w:sz="0" w:space="0" w:color="auto"/>
        <w:bottom w:val="none" w:sz="0" w:space="0" w:color="auto"/>
        <w:right w:val="none" w:sz="0" w:space="0" w:color="auto"/>
      </w:divBdr>
    </w:div>
    <w:div w:id="1680765782">
      <w:bodyDiv w:val="1"/>
      <w:marLeft w:val="0"/>
      <w:marRight w:val="0"/>
      <w:marTop w:val="0"/>
      <w:marBottom w:val="0"/>
      <w:divBdr>
        <w:top w:val="none" w:sz="0" w:space="0" w:color="auto"/>
        <w:left w:val="none" w:sz="0" w:space="0" w:color="auto"/>
        <w:bottom w:val="none" w:sz="0" w:space="0" w:color="auto"/>
        <w:right w:val="none" w:sz="0" w:space="0" w:color="auto"/>
      </w:divBdr>
    </w:div>
    <w:div w:id="1695809777">
      <w:bodyDiv w:val="1"/>
      <w:marLeft w:val="0"/>
      <w:marRight w:val="0"/>
      <w:marTop w:val="0"/>
      <w:marBottom w:val="0"/>
      <w:divBdr>
        <w:top w:val="none" w:sz="0" w:space="0" w:color="auto"/>
        <w:left w:val="none" w:sz="0" w:space="0" w:color="auto"/>
        <w:bottom w:val="none" w:sz="0" w:space="0" w:color="auto"/>
        <w:right w:val="none" w:sz="0" w:space="0" w:color="auto"/>
      </w:divBdr>
    </w:div>
    <w:div w:id="1696885317">
      <w:bodyDiv w:val="1"/>
      <w:marLeft w:val="0"/>
      <w:marRight w:val="0"/>
      <w:marTop w:val="0"/>
      <w:marBottom w:val="0"/>
      <w:divBdr>
        <w:top w:val="none" w:sz="0" w:space="0" w:color="auto"/>
        <w:left w:val="none" w:sz="0" w:space="0" w:color="auto"/>
        <w:bottom w:val="none" w:sz="0" w:space="0" w:color="auto"/>
        <w:right w:val="none" w:sz="0" w:space="0" w:color="auto"/>
      </w:divBdr>
    </w:div>
    <w:div w:id="1706759814">
      <w:bodyDiv w:val="1"/>
      <w:marLeft w:val="0"/>
      <w:marRight w:val="0"/>
      <w:marTop w:val="0"/>
      <w:marBottom w:val="0"/>
      <w:divBdr>
        <w:top w:val="none" w:sz="0" w:space="0" w:color="auto"/>
        <w:left w:val="none" w:sz="0" w:space="0" w:color="auto"/>
        <w:bottom w:val="none" w:sz="0" w:space="0" w:color="auto"/>
        <w:right w:val="none" w:sz="0" w:space="0" w:color="auto"/>
      </w:divBdr>
    </w:div>
    <w:div w:id="1707101015">
      <w:bodyDiv w:val="1"/>
      <w:marLeft w:val="0"/>
      <w:marRight w:val="0"/>
      <w:marTop w:val="0"/>
      <w:marBottom w:val="0"/>
      <w:divBdr>
        <w:top w:val="none" w:sz="0" w:space="0" w:color="auto"/>
        <w:left w:val="none" w:sz="0" w:space="0" w:color="auto"/>
        <w:bottom w:val="none" w:sz="0" w:space="0" w:color="auto"/>
        <w:right w:val="none" w:sz="0" w:space="0" w:color="auto"/>
      </w:divBdr>
    </w:div>
    <w:div w:id="1710717625">
      <w:bodyDiv w:val="1"/>
      <w:marLeft w:val="0"/>
      <w:marRight w:val="0"/>
      <w:marTop w:val="0"/>
      <w:marBottom w:val="0"/>
      <w:divBdr>
        <w:top w:val="none" w:sz="0" w:space="0" w:color="auto"/>
        <w:left w:val="none" w:sz="0" w:space="0" w:color="auto"/>
        <w:bottom w:val="none" w:sz="0" w:space="0" w:color="auto"/>
        <w:right w:val="none" w:sz="0" w:space="0" w:color="auto"/>
      </w:divBdr>
    </w:div>
    <w:div w:id="1712726653">
      <w:bodyDiv w:val="1"/>
      <w:marLeft w:val="0"/>
      <w:marRight w:val="0"/>
      <w:marTop w:val="0"/>
      <w:marBottom w:val="0"/>
      <w:divBdr>
        <w:top w:val="none" w:sz="0" w:space="0" w:color="auto"/>
        <w:left w:val="none" w:sz="0" w:space="0" w:color="auto"/>
        <w:bottom w:val="none" w:sz="0" w:space="0" w:color="auto"/>
        <w:right w:val="none" w:sz="0" w:space="0" w:color="auto"/>
      </w:divBdr>
    </w:div>
    <w:div w:id="1724135501">
      <w:bodyDiv w:val="1"/>
      <w:marLeft w:val="0"/>
      <w:marRight w:val="0"/>
      <w:marTop w:val="0"/>
      <w:marBottom w:val="0"/>
      <w:divBdr>
        <w:top w:val="none" w:sz="0" w:space="0" w:color="auto"/>
        <w:left w:val="none" w:sz="0" w:space="0" w:color="auto"/>
        <w:bottom w:val="none" w:sz="0" w:space="0" w:color="auto"/>
        <w:right w:val="none" w:sz="0" w:space="0" w:color="auto"/>
      </w:divBdr>
    </w:div>
    <w:div w:id="1732071369">
      <w:bodyDiv w:val="1"/>
      <w:marLeft w:val="0"/>
      <w:marRight w:val="0"/>
      <w:marTop w:val="0"/>
      <w:marBottom w:val="0"/>
      <w:divBdr>
        <w:top w:val="none" w:sz="0" w:space="0" w:color="auto"/>
        <w:left w:val="none" w:sz="0" w:space="0" w:color="auto"/>
        <w:bottom w:val="none" w:sz="0" w:space="0" w:color="auto"/>
        <w:right w:val="none" w:sz="0" w:space="0" w:color="auto"/>
      </w:divBdr>
    </w:div>
    <w:div w:id="1738356428">
      <w:bodyDiv w:val="1"/>
      <w:marLeft w:val="0"/>
      <w:marRight w:val="0"/>
      <w:marTop w:val="0"/>
      <w:marBottom w:val="0"/>
      <w:divBdr>
        <w:top w:val="none" w:sz="0" w:space="0" w:color="auto"/>
        <w:left w:val="none" w:sz="0" w:space="0" w:color="auto"/>
        <w:bottom w:val="none" w:sz="0" w:space="0" w:color="auto"/>
        <w:right w:val="none" w:sz="0" w:space="0" w:color="auto"/>
      </w:divBdr>
    </w:div>
    <w:div w:id="1744254466">
      <w:bodyDiv w:val="1"/>
      <w:marLeft w:val="0"/>
      <w:marRight w:val="0"/>
      <w:marTop w:val="0"/>
      <w:marBottom w:val="0"/>
      <w:divBdr>
        <w:top w:val="none" w:sz="0" w:space="0" w:color="auto"/>
        <w:left w:val="none" w:sz="0" w:space="0" w:color="auto"/>
        <w:bottom w:val="none" w:sz="0" w:space="0" w:color="auto"/>
        <w:right w:val="none" w:sz="0" w:space="0" w:color="auto"/>
      </w:divBdr>
    </w:div>
    <w:div w:id="1762872769">
      <w:bodyDiv w:val="1"/>
      <w:marLeft w:val="0"/>
      <w:marRight w:val="0"/>
      <w:marTop w:val="0"/>
      <w:marBottom w:val="0"/>
      <w:divBdr>
        <w:top w:val="none" w:sz="0" w:space="0" w:color="auto"/>
        <w:left w:val="none" w:sz="0" w:space="0" w:color="auto"/>
        <w:bottom w:val="none" w:sz="0" w:space="0" w:color="auto"/>
        <w:right w:val="none" w:sz="0" w:space="0" w:color="auto"/>
      </w:divBdr>
    </w:div>
    <w:div w:id="1775514073">
      <w:bodyDiv w:val="1"/>
      <w:marLeft w:val="0"/>
      <w:marRight w:val="0"/>
      <w:marTop w:val="0"/>
      <w:marBottom w:val="0"/>
      <w:divBdr>
        <w:top w:val="none" w:sz="0" w:space="0" w:color="auto"/>
        <w:left w:val="none" w:sz="0" w:space="0" w:color="auto"/>
        <w:bottom w:val="none" w:sz="0" w:space="0" w:color="auto"/>
        <w:right w:val="none" w:sz="0" w:space="0" w:color="auto"/>
      </w:divBdr>
    </w:div>
    <w:div w:id="1776320046">
      <w:bodyDiv w:val="1"/>
      <w:marLeft w:val="0"/>
      <w:marRight w:val="0"/>
      <w:marTop w:val="0"/>
      <w:marBottom w:val="0"/>
      <w:divBdr>
        <w:top w:val="none" w:sz="0" w:space="0" w:color="auto"/>
        <w:left w:val="none" w:sz="0" w:space="0" w:color="auto"/>
        <w:bottom w:val="none" w:sz="0" w:space="0" w:color="auto"/>
        <w:right w:val="none" w:sz="0" w:space="0" w:color="auto"/>
      </w:divBdr>
    </w:div>
    <w:div w:id="1792506576">
      <w:bodyDiv w:val="1"/>
      <w:marLeft w:val="0"/>
      <w:marRight w:val="0"/>
      <w:marTop w:val="0"/>
      <w:marBottom w:val="0"/>
      <w:divBdr>
        <w:top w:val="none" w:sz="0" w:space="0" w:color="auto"/>
        <w:left w:val="none" w:sz="0" w:space="0" w:color="auto"/>
        <w:bottom w:val="none" w:sz="0" w:space="0" w:color="auto"/>
        <w:right w:val="none" w:sz="0" w:space="0" w:color="auto"/>
      </w:divBdr>
    </w:div>
    <w:div w:id="1814249743">
      <w:bodyDiv w:val="1"/>
      <w:marLeft w:val="0"/>
      <w:marRight w:val="0"/>
      <w:marTop w:val="0"/>
      <w:marBottom w:val="0"/>
      <w:divBdr>
        <w:top w:val="none" w:sz="0" w:space="0" w:color="auto"/>
        <w:left w:val="none" w:sz="0" w:space="0" w:color="auto"/>
        <w:bottom w:val="none" w:sz="0" w:space="0" w:color="auto"/>
        <w:right w:val="none" w:sz="0" w:space="0" w:color="auto"/>
      </w:divBdr>
    </w:div>
    <w:div w:id="1815678102">
      <w:bodyDiv w:val="1"/>
      <w:marLeft w:val="0"/>
      <w:marRight w:val="0"/>
      <w:marTop w:val="0"/>
      <w:marBottom w:val="0"/>
      <w:divBdr>
        <w:top w:val="none" w:sz="0" w:space="0" w:color="auto"/>
        <w:left w:val="none" w:sz="0" w:space="0" w:color="auto"/>
        <w:bottom w:val="none" w:sz="0" w:space="0" w:color="auto"/>
        <w:right w:val="none" w:sz="0" w:space="0" w:color="auto"/>
      </w:divBdr>
    </w:div>
    <w:div w:id="1832720166">
      <w:bodyDiv w:val="1"/>
      <w:marLeft w:val="0"/>
      <w:marRight w:val="0"/>
      <w:marTop w:val="0"/>
      <w:marBottom w:val="0"/>
      <w:divBdr>
        <w:top w:val="none" w:sz="0" w:space="0" w:color="auto"/>
        <w:left w:val="none" w:sz="0" w:space="0" w:color="auto"/>
        <w:bottom w:val="none" w:sz="0" w:space="0" w:color="auto"/>
        <w:right w:val="none" w:sz="0" w:space="0" w:color="auto"/>
      </w:divBdr>
    </w:div>
    <w:div w:id="1836918032">
      <w:bodyDiv w:val="1"/>
      <w:marLeft w:val="0"/>
      <w:marRight w:val="0"/>
      <w:marTop w:val="0"/>
      <w:marBottom w:val="0"/>
      <w:divBdr>
        <w:top w:val="none" w:sz="0" w:space="0" w:color="auto"/>
        <w:left w:val="none" w:sz="0" w:space="0" w:color="auto"/>
        <w:bottom w:val="none" w:sz="0" w:space="0" w:color="auto"/>
        <w:right w:val="none" w:sz="0" w:space="0" w:color="auto"/>
      </w:divBdr>
    </w:div>
    <w:div w:id="1856335077">
      <w:bodyDiv w:val="1"/>
      <w:marLeft w:val="0"/>
      <w:marRight w:val="0"/>
      <w:marTop w:val="0"/>
      <w:marBottom w:val="0"/>
      <w:divBdr>
        <w:top w:val="none" w:sz="0" w:space="0" w:color="auto"/>
        <w:left w:val="none" w:sz="0" w:space="0" w:color="auto"/>
        <w:bottom w:val="none" w:sz="0" w:space="0" w:color="auto"/>
        <w:right w:val="none" w:sz="0" w:space="0" w:color="auto"/>
      </w:divBdr>
    </w:div>
    <w:div w:id="1859659267">
      <w:bodyDiv w:val="1"/>
      <w:marLeft w:val="0"/>
      <w:marRight w:val="0"/>
      <w:marTop w:val="0"/>
      <w:marBottom w:val="0"/>
      <w:divBdr>
        <w:top w:val="none" w:sz="0" w:space="0" w:color="auto"/>
        <w:left w:val="none" w:sz="0" w:space="0" w:color="auto"/>
        <w:bottom w:val="none" w:sz="0" w:space="0" w:color="auto"/>
        <w:right w:val="none" w:sz="0" w:space="0" w:color="auto"/>
      </w:divBdr>
    </w:div>
    <w:div w:id="1866626918">
      <w:bodyDiv w:val="1"/>
      <w:marLeft w:val="0"/>
      <w:marRight w:val="0"/>
      <w:marTop w:val="0"/>
      <w:marBottom w:val="0"/>
      <w:divBdr>
        <w:top w:val="none" w:sz="0" w:space="0" w:color="auto"/>
        <w:left w:val="none" w:sz="0" w:space="0" w:color="auto"/>
        <w:bottom w:val="none" w:sz="0" w:space="0" w:color="auto"/>
        <w:right w:val="none" w:sz="0" w:space="0" w:color="auto"/>
      </w:divBdr>
    </w:div>
    <w:div w:id="1909685590">
      <w:bodyDiv w:val="1"/>
      <w:marLeft w:val="0"/>
      <w:marRight w:val="0"/>
      <w:marTop w:val="0"/>
      <w:marBottom w:val="0"/>
      <w:divBdr>
        <w:top w:val="none" w:sz="0" w:space="0" w:color="auto"/>
        <w:left w:val="none" w:sz="0" w:space="0" w:color="auto"/>
        <w:bottom w:val="none" w:sz="0" w:space="0" w:color="auto"/>
        <w:right w:val="none" w:sz="0" w:space="0" w:color="auto"/>
      </w:divBdr>
    </w:div>
    <w:div w:id="1920358842">
      <w:bodyDiv w:val="1"/>
      <w:marLeft w:val="0"/>
      <w:marRight w:val="0"/>
      <w:marTop w:val="0"/>
      <w:marBottom w:val="0"/>
      <w:divBdr>
        <w:top w:val="none" w:sz="0" w:space="0" w:color="auto"/>
        <w:left w:val="none" w:sz="0" w:space="0" w:color="auto"/>
        <w:bottom w:val="none" w:sz="0" w:space="0" w:color="auto"/>
        <w:right w:val="none" w:sz="0" w:space="0" w:color="auto"/>
      </w:divBdr>
    </w:div>
    <w:div w:id="1989507714">
      <w:bodyDiv w:val="1"/>
      <w:marLeft w:val="0"/>
      <w:marRight w:val="0"/>
      <w:marTop w:val="0"/>
      <w:marBottom w:val="0"/>
      <w:divBdr>
        <w:top w:val="none" w:sz="0" w:space="0" w:color="auto"/>
        <w:left w:val="none" w:sz="0" w:space="0" w:color="auto"/>
        <w:bottom w:val="none" w:sz="0" w:space="0" w:color="auto"/>
        <w:right w:val="none" w:sz="0" w:space="0" w:color="auto"/>
      </w:divBdr>
    </w:div>
    <w:div w:id="1991901829">
      <w:bodyDiv w:val="1"/>
      <w:marLeft w:val="0"/>
      <w:marRight w:val="0"/>
      <w:marTop w:val="0"/>
      <w:marBottom w:val="0"/>
      <w:divBdr>
        <w:top w:val="none" w:sz="0" w:space="0" w:color="auto"/>
        <w:left w:val="none" w:sz="0" w:space="0" w:color="auto"/>
        <w:bottom w:val="none" w:sz="0" w:space="0" w:color="auto"/>
        <w:right w:val="none" w:sz="0" w:space="0" w:color="auto"/>
      </w:divBdr>
    </w:div>
    <w:div w:id="2021933368">
      <w:bodyDiv w:val="1"/>
      <w:marLeft w:val="0"/>
      <w:marRight w:val="0"/>
      <w:marTop w:val="0"/>
      <w:marBottom w:val="0"/>
      <w:divBdr>
        <w:top w:val="none" w:sz="0" w:space="0" w:color="auto"/>
        <w:left w:val="none" w:sz="0" w:space="0" w:color="auto"/>
        <w:bottom w:val="none" w:sz="0" w:space="0" w:color="auto"/>
        <w:right w:val="none" w:sz="0" w:space="0" w:color="auto"/>
      </w:divBdr>
    </w:div>
    <w:div w:id="2031950904">
      <w:bodyDiv w:val="1"/>
      <w:marLeft w:val="0"/>
      <w:marRight w:val="0"/>
      <w:marTop w:val="0"/>
      <w:marBottom w:val="0"/>
      <w:divBdr>
        <w:top w:val="none" w:sz="0" w:space="0" w:color="auto"/>
        <w:left w:val="none" w:sz="0" w:space="0" w:color="auto"/>
        <w:bottom w:val="none" w:sz="0" w:space="0" w:color="auto"/>
        <w:right w:val="none" w:sz="0" w:space="0" w:color="auto"/>
      </w:divBdr>
    </w:div>
    <w:div w:id="2036031589">
      <w:bodyDiv w:val="1"/>
      <w:marLeft w:val="0"/>
      <w:marRight w:val="0"/>
      <w:marTop w:val="0"/>
      <w:marBottom w:val="0"/>
      <w:divBdr>
        <w:top w:val="none" w:sz="0" w:space="0" w:color="auto"/>
        <w:left w:val="none" w:sz="0" w:space="0" w:color="auto"/>
        <w:bottom w:val="none" w:sz="0" w:space="0" w:color="auto"/>
        <w:right w:val="none" w:sz="0" w:space="0" w:color="auto"/>
      </w:divBdr>
    </w:div>
    <w:div w:id="2040816815">
      <w:bodyDiv w:val="1"/>
      <w:marLeft w:val="0"/>
      <w:marRight w:val="0"/>
      <w:marTop w:val="0"/>
      <w:marBottom w:val="0"/>
      <w:divBdr>
        <w:top w:val="none" w:sz="0" w:space="0" w:color="auto"/>
        <w:left w:val="none" w:sz="0" w:space="0" w:color="auto"/>
        <w:bottom w:val="none" w:sz="0" w:space="0" w:color="auto"/>
        <w:right w:val="none" w:sz="0" w:space="0" w:color="auto"/>
      </w:divBdr>
    </w:div>
    <w:div w:id="2062435749">
      <w:bodyDiv w:val="1"/>
      <w:marLeft w:val="0"/>
      <w:marRight w:val="0"/>
      <w:marTop w:val="0"/>
      <w:marBottom w:val="0"/>
      <w:divBdr>
        <w:top w:val="none" w:sz="0" w:space="0" w:color="auto"/>
        <w:left w:val="none" w:sz="0" w:space="0" w:color="auto"/>
        <w:bottom w:val="none" w:sz="0" w:space="0" w:color="auto"/>
        <w:right w:val="none" w:sz="0" w:space="0" w:color="auto"/>
      </w:divBdr>
    </w:div>
    <w:div w:id="2098793706">
      <w:bodyDiv w:val="1"/>
      <w:marLeft w:val="0"/>
      <w:marRight w:val="0"/>
      <w:marTop w:val="0"/>
      <w:marBottom w:val="0"/>
      <w:divBdr>
        <w:top w:val="none" w:sz="0" w:space="0" w:color="auto"/>
        <w:left w:val="none" w:sz="0" w:space="0" w:color="auto"/>
        <w:bottom w:val="none" w:sz="0" w:space="0" w:color="auto"/>
        <w:right w:val="none" w:sz="0" w:space="0" w:color="auto"/>
      </w:divBdr>
    </w:div>
    <w:div w:id="213289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sciencedirect.com/science/article/B6T1B-50B8P65-2/2/efe3331b2febdeb0571b6e791df605a3" TargetMode="External"/><Relationship Id="rId26" Type="http://schemas.openxmlformats.org/officeDocument/2006/relationships/hyperlink" Target="http://stroke.ahajournals.org/cgi/content/abstract/STROKEAHA.108.540781v1" TargetMode="External"/><Relationship Id="rId39" Type="http://schemas.openxmlformats.org/officeDocument/2006/relationships/hyperlink" Target="http://stroke.ahajournals.org/cgi/content/abstract/39/12/3137" TargetMode="External"/><Relationship Id="rId21" Type="http://schemas.openxmlformats.org/officeDocument/2006/relationships/hyperlink" Target="http://circ.ahajournals.org/content/132/19/1805.abstract" TargetMode="External"/><Relationship Id="rId34" Type="http://schemas.openxmlformats.org/officeDocument/2006/relationships/hyperlink" Target="http://stroke.ahajournals.org/cgi/content/abstract/39/8/2204" TargetMode="External"/><Relationship Id="rId42" Type="http://schemas.openxmlformats.org/officeDocument/2006/relationships/hyperlink" Target="http://stroke.ahajournals.org/cgi/content/abstract/39/12/3145" TargetMode="External"/><Relationship Id="rId47" Type="http://schemas.openxmlformats.org/officeDocument/2006/relationships/hyperlink" Target="http://www.bmj.com/bmj/341/bmj.c6624.full.pdf" TargetMode="External"/><Relationship Id="rId50" Type="http://schemas.openxmlformats.org/officeDocument/2006/relationships/hyperlink" Target="http://dx.doi.org/10.1371%2Fjournal.pmed.1001237" TargetMode="External"/><Relationship Id="rId55" Type="http://schemas.openxmlformats.org/officeDocument/2006/relationships/hyperlink" Target="http://www.sciencedirect.com/science/article/pii/S0002934314008122" TargetMode="External"/><Relationship Id="rId63" Type="http://schemas.openxmlformats.org/officeDocument/2006/relationships/hyperlink" Target="http://dx.doi.org/10.1002/sim.687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heart.bmj.com/content/early/2015/05/06/heartjnl-2015-307516.abstract" TargetMode="External"/><Relationship Id="rId20" Type="http://schemas.openxmlformats.org/officeDocument/2006/relationships/hyperlink" Target="http://jech.bmj.com/content/69/10/1000.abstract" TargetMode="External"/><Relationship Id="rId29" Type="http://schemas.openxmlformats.org/officeDocument/2006/relationships/hyperlink" Target="http://circ.ahajournals.org/cgi/content/abstract/117/12/1526" TargetMode="External"/><Relationship Id="rId41" Type="http://schemas.openxmlformats.org/officeDocument/2006/relationships/hyperlink" Target="http://www.sciencedirect.com/science/article/pii/S0140673603139682" TargetMode="External"/><Relationship Id="rId54" Type="http://schemas.openxmlformats.org/officeDocument/2006/relationships/hyperlink" Target="http://dx.doi.org/10.1001/jama.2012.6571" TargetMode="External"/><Relationship Id="rId62" Type="http://schemas.openxmlformats.org/officeDocument/2006/relationships/hyperlink" Target="http://dx.doi.org/10.1111/j.1440-1681.2010.05376.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troke.ahajournals.org/cgi/content/abstract/STROKEAHA.108.533414v1" TargetMode="External"/><Relationship Id="rId32" Type="http://schemas.openxmlformats.org/officeDocument/2006/relationships/hyperlink" Target="http://heart.bmj.com/cgi/content/full/89/6/681" TargetMode="External"/><Relationship Id="rId37" Type="http://schemas.openxmlformats.org/officeDocument/2006/relationships/hyperlink" Target="http://stroke.ahajournals.org/cgi/content/abstract/35/7/1562" TargetMode="External"/><Relationship Id="rId40" Type="http://schemas.openxmlformats.org/officeDocument/2006/relationships/hyperlink" Target="http://stroke.ahajournals.org/cgi/content/full/39/12/3137" TargetMode="External"/><Relationship Id="rId45" Type="http://schemas.openxmlformats.org/officeDocument/2006/relationships/hyperlink" Target="http://www.bmj.com/cgi/content/full/bmj.39609.449676.25v1" TargetMode="External"/><Relationship Id="rId53" Type="http://schemas.openxmlformats.org/officeDocument/2006/relationships/hyperlink" Target="http://www.sciencedirect.com/science/article/pii/S0140673611607496" TargetMode="External"/><Relationship Id="rId58" Type="http://schemas.openxmlformats.org/officeDocument/2006/relationships/hyperlink" Target="http://www.pophealthmetrics.com/content/5/1/8"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ciencedirect.com/science/article/pii/S0140673615606924" TargetMode="External"/><Relationship Id="rId23" Type="http://schemas.openxmlformats.org/officeDocument/2006/relationships/hyperlink" Target="http://content.nejm.org/cgi/content/full/362/23/2155" TargetMode="External"/><Relationship Id="rId28" Type="http://schemas.openxmlformats.org/officeDocument/2006/relationships/hyperlink" Target="http://stroke.ahajournals.org/cgi/content/abstract/40/7/2319" TargetMode="External"/><Relationship Id="rId36" Type="http://schemas.openxmlformats.org/officeDocument/2006/relationships/hyperlink" Target="http://stroke.ahajournals.org/cgi/content/abstract/38/12/3133" TargetMode="External"/><Relationship Id="rId49" Type="http://schemas.openxmlformats.org/officeDocument/2006/relationships/hyperlink" Target="http://www.biomedcentral.com/1471-2458/12/129" TargetMode="External"/><Relationship Id="rId57" Type="http://schemas.openxmlformats.org/officeDocument/2006/relationships/hyperlink" Target="http://www.sciencedirect.com/science/article/pii/S0140673615001956" TargetMode="External"/><Relationship Id="rId61" Type="http://schemas.openxmlformats.org/officeDocument/2006/relationships/hyperlink" Target="http://smm.sagepub.com/content/8/2/135.abstract" TargetMode="External"/><Relationship Id="rId10" Type="http://schemas.openxmlformats.org/officeDocument/2006/relationships/footer" Target="footer1.xml"/><Relationship Id="rId19" Type="http://schemas.openxmlformats.org/officeDocument/2006/relationships/hyperlink" Target="http://heart.bmj.com/content/early/2015/04/08/heartjnl-2014-307310.abstract" TargetMode="External"/><Relationship Id="rId31" Type="http://schemas.openxmlformats.org/officeDocument/2006/relationships/hyperlink" Target="http://heart.bmj.com/cgi/content/abstract/92/8/1047" TargetMode="External"/><Relationship Id="rId44" Type="http://schemas.openxmlformats.org/officeDocument/2006/relationships/hyperlink" Target="http://www.bmj.com/cgi/content/abstract/bmj.39609.449676.25v1" TargetMode="External"/><Relationship Id="rId52" Type="http://schemas.openxmlformats.org/officeDocument/2006/relationships/hyperlink" Target="http://dx.doi.org/10.1007/s00125-012-2677-z" TargetMode="External"/><Relationship Id="rId60" Type="http://schemas.openxmlformats.org/officeDocument/2006/relationships/hyperlink" Target="http://www.biomedcentral.com/1471-2261/11/12"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content.nejm.org/cgi/content/abstract/362/23/2155" TargetMode="External"/><Relationship Id="rId27" Type="http://schemas.openxmlformats.org/officeDocument/2006/relationships/hyperlink" Target="http://stroke.ahajournals.org/cgi/content/abstract/STROKEAHA.108.540781v1?papetoc" TargetMode="External"/><Relationship Id="rId30" Type="http://schemas.openxmlformats.org/officeDocument/2006/relationships/hyperlink" Target="http://heart.bmj.com/cgi/content/abstract/84/6/625" TargetMode="External"/><Relationship Id="rId35" Type="http://schemas.openxmlformats.org/officeDocument/2006/relationships/hyperlink" Target="http://stroke.ahajournals.org/cgi/content/full/39/8/2204?cookietest=yes" TargetMode="External"/><Relationship Id="rId43" Type="http://schemas.openxmlformats.org/officeDocument/2006/relationships/hyperlink" Target="http://stroke.ahajournals.org/cgi/content/full/39/12/3145" TargetMode="External"/><Relationship Id="rId48" Type="http://schemas.openxmlformats.org/officeDocument/2006/relationships/hyperlink" Target="http://www.bmj.com/content/336/7659/1475" TargetMode="External"/><Relationship Id="rId56" Type="http://schemas.openxmlformats.org/officeDocument/2006/relationships/hyperlink" Target="http://www.bmj.com/content/344/bmj.d8059" TargetMode="External"/><Relationship Id="rId64"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hyperlink" Target="http://dx.doi.org/10.1001/jamainternmed.2015.0533"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circ.ahajournals.org/content/early/2015/04/16/CIRCULATIONAHA.114.014310.abstract" TargetMode="External"/><Relationship Id="rId25" Type="http://schemas.openxmlformats.org/officeDocument/2006/relationships/hyperlink" Target="http://stroke.ahajournals.org/cgi/content/full/40/4/1070?cookietest=yes" TargetMode="External"/><Relationship Id="rId33" Type="http://schemas.openxmlformats.org/officeDocument/2006/relationships/hyperlink" Target="http://www.ic.nhs.uk/webfiles/publications/healthsurvey2004ethnicfull/HealthSurveyforEnglandVol1_210406_PDF.pdf" TargetMode="External"/><Relationship Id="rId38" Type="http://schemas.openxmlformats.org/officeDocument/2006/relationships/hyperlink" Target="http://stroke.ahajournals.org/cgi/content/full/35/7/1562" TargetMode="External"/><Relationship Id="rId46" Type="http://schemas.openxmlformats.org/officeDocument/2006/relationships/hyperlink" Target="http://www.library.nhs.uk/GuidelinesFinder/ViewResource.aspx?resID=112476" TargetMode="External"/><Relationship Id="rId59" Type="http://schemas.openxmlformats.org/officeDocument/2006/relationships/hyperlink" Target="http://www.nhsemployers.org/your-workforce/primary-care-contacts/general-medical-services/quality-and-outcomes-framework/changes-to-qof-2013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72355-1322-4B96-B3A4-2D3A48204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45</Pages>
  <Words>25325</Words>
  <Characters>144358</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169345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Samanta Adomaviciute</dc:creator>
  <cp:keywords/>
  <dc:description/>
  <cp:lastModifiedBy>Michael Soljak</cp:lastModifiedBy>
  <cp:revision>2</cp:revision>
  <cp:lastPrinted>2013-12-12T16:16:00Z</cp:lastPrinted>
  <dcterms:created xsi:type="dcterms:W3CDTF">2016-07-17T05:26:00Z</dcterms:created>
  <dcterms:modified xsi:type="dcterms:W3CDTF">2016-07-18T11:44:00Z</dcterms:modified>
</cp:coreProperties>
</file>