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CC23C" w14:textId="29AF233A" w:rsidR="00893ADD" w:rsidRPr="00C31941" w:rsidRDefault="006C0C22" w:rsidP="00A81406">
      <w:pPr>
        <w:jc w:val="center"/>
        <w:rPr>
          <w:rFonts w:ascii="Calibri" w:hAnsi="Calibri"/>
          <w:b/>
          <w:sz w:val="72"/>
          <w:szCs w:val="72"/>
        </w:rPr>
      </w:pPr>
      <w:r w:rsidRPr="00C31941">
        <w:rPr>
          <w:rFonts w:ascii="Calibri" w:hAnsi="Calibri"/>
          <w:b/>
          <w:sz w:val="72"/>
          <w:szCs w:val="72"/>
        </w:rPr>
        <w:t>H</w:t>
      </w:r>
      <w:r w:rsidR="0057042D" w:rsidRPr="00C31941">
        <w:rPr>
          <w:rFonts w:ascii="Calibri" w:hAnsi="Calibri"/>
          <w:b/>
          <w:sz w:val="72"/>
          <w:szCs w:val="72"/>
        </w:rPr>
        <w:t xml:space="preserve">ealth </w:t>
      </w:r>
      <w:r w:rsidRPr="00C31941">
        <w:rPr>
          <w:rFonts w:ascii="Calibri" w:hAnsi="Calibri"/>
          <w:b/>
          <w:sz w:val="72"/>
          <w:szCs w:val="72"/>
        </w:rPr>
        <w:t>S</w:t>
      </w:r>
      <w:r w:rsidR="0057042D" w:rsidRPr="00C31941">
        <w:rPr>
          <w:rFonts w:ascii="Calibri" w:hAnsi="Calibri"/>
          <w:b/>
          <w:sz w:val="72"/>
          <w:szCs w:val="72"/>
        </w:rPr>
        <w:t xml:space="preserve">urvey </w:t>
      </w:r>
      <w:r w:rsidRPr="00C31941">
        <w:rPr>
          <w:rFonts w:ascii="Calibri" w:hAnsi="Calibri"/>
          <w:b/>
          <w:sz w:val="72"/>
          <w:szCs w:val="72"/>
        </w:rPr>
        <w:t>f</w:t>
      </w:r>
      <w:r w:rsidR="0057042D" w:rsidRPr="00C31941">
        <w:rPr>
          <w:rFonts w:ascii="Calibri" w:hAnsi="Calibri"/>
          <w:b/>
          <w:sz w:val="72"/>
          <w:szCs w:val="72"/>
        </w:rPr>
        <w:t xml:space="preserve">or </w:t>
      </w:r>
      <w:r w:rsidRPr="00C31941">
        <w:rPr>
          <w:rFonts w:ascii="Calibri" w:hAnsi="Calibri"/>
          <w:b/>
          <w:sz w:val="72"/>
          <w:szCs w:val="72"/>
        </w:rPr>
        <w:t>E</w:t>
      </w:r>
      <w:r w:rsidR="0057042D" w:rsidRPr="00C31941">
        <w:rPr>
          <w:rFonts w:ascii="Calibri" w:hAnsi="Calibri"/>
          <w:b/>
          <w:sz w:val="72"/>
          <w:szCs w:val="72"/>
        </w:rPr>
        <w:t>ngland</w:t>
      </w:r>
      <w:r w:rsidR="008C4982" w:rsidRPr="00C31941">
        <w:rPr>
          <w:rFonts w:ascii="Calibri" w:hAnsi="Calibri"/>
          <w:b/>
          <w:sz w:val="72"/>
          <w:szCs w:val="72"/>
        </w:rPr>
        <w:t xml:space="preserve"> </w:t>
      </w:r>
      <w:r w:rsidR="00960A8D" w:rsidRPr="00C31941">
        <w:rPr>
          <w:rFonts w:ascii="Calibri" w:hAnsi="Calibri"/>
          <w:b/>
          <w:sz w:val="72"/>
          <w:szCs w:val="72"/>
        </w:rPr>
        <w:t>hypertension</w:t>
      </w:r>
      <w:r w:rsidR="008C4982" w:rsidRPr="00C31941">
        <w:rPr>
          <w:rFonts w:ascii="Calibri" w:hAnsi="Calibri"/>
          <w:b/>
          <w:sz w:val="72"/>
          <w:szCs w:val="72"/>
        </w:rPr>
        <w:t xml:space="preserve"> anal</w:t>
      </w:r>
      <w:r w:rsidR="0074336C" w:rsidRPr="00C31941">
        <w:rPr>
          <w:rFonts w:ascii="Calibri" w:hAnsi="Calibri"/>
          <w:b/>
          <w:sz w:val="72"/>
          <w:szCs w:val="72"/>
        </w:rPr>
        <w:t>ysis and local prevalence model</w:t>
      </w:r>
      <w:r w:rsidR="00E450D5">
        <w:rPr>
          <w:rFonts w:ascii="Calibri" w:hAnsi="Calibri"/>
          <w:b/>
          <w:sz w:val="72"/>
          <w:szCs w:val="72"/>
        </w:rPr>
        <w:t>s</w:t>
      </w:r>
    </w:p>
    <w:p w14:paraId="59F4686A" w14:textId="4AFDD66B" w:rsidR="00E87356" w:rsidRDefault="00E87356" w:rsidP="00A81406">
      <w:pPr>
        <w:jc w:val="center"/>
        <w:rPr>
          <w:rFonts w:ascii="Calibri" w:hAnsi="Calibri"/>
          <w:b/>
          <w:sz w:val="28"/>
        </w:rPr>
      </w:pPr>
    </w:p>
    <w:p w14:paraId="0717A835" w14:textId="4B03C87F" w:rsidR="00C03AB5" w:rsidRPr="00C03AB5" w:rsidRDefault="00C03AB5" w:rsidP="00A81406">
      <w:pPr>
        <w:jc w:val="center"/>
        <w:rPr>
          <w:rFonts w:ascii="Calibri" w:hAnsi="Calibri"/>
          <w:b/>
          <w:sz w:val="40"/>
          <w:szCs w:val="40"/>
        </w:rPr>
      </w:pPr>
      <w:r w:rsidRPr="00C03AB5">
        <w:rPr>
          <w:rFonts w:ascii="Calibri" w:hAnsi="Calibri"/>
          <w:b/>
          <w:sz w:val="40"/>
          <w:szCs w:val="40"/>
        </w:rPr>
        <w:t>Project for Public Health England</w:t>
      </w:r>
    </w:p>
    <w:p w14:paraId="4353FAD6" w14:textId="77777777" w:rsidR="00C03AB5" w:rsidRPr="002B78FF" w:rsidRDefault="00C03AB5" w:rsidP="00A81406">
      <w:pPr>
        <w:jc w:val="center"/>
        <w:rPr>
          <w:rFonts w:ascii="Calibri" w:hAnsi="Calibri"/>
          <w:b/>
          <w:sz w:val="28"/>
        </w:rPr>
      </w:pPr>
    </w:p>
    <w:p w14:paraId="09E47F9F" w14:textId="3AE61AE7" w:rsidR="00AD7D75" w:rsidRPr="00C03AB5" w:rsidRDefault="00AD7D75" w:rsidP="00A81406">
      <w:pPr>
        <w:jc w:val="center"/>
        <w:rPr>
          <w:rFonts w:ascii="Calibri" w:hAnsi="Calibri"/>
          <w:b/>
          <w:sz w:val="28"/>
        </w:rPr>
      </w:pPr>
      <w:r w:rsidRPr="00C03AB5">
        <w:rPr>
          <w:rFonts w:ascii="Calibri" w:hAnsi="Calibri"/>
          <w:b/>
          <w:sz w:val="28"/>
        </w:rPr>
        <w:t xml:space="preserve">Miguel Pugliese, Roger Newson, </w:t>
      </w:r>
      <w:r w:rsidR="0057042D" w:rsidRPr="00C03AB5">
        <w:rPr>
          <w:rFonts w:ascii="Calibri" w:hAnsi="Calibri"/>
          <w:b/>
          <w:sz w:val="28"/>
        </w:rPr>
        <w:t xml:space="preserve">Bowen Su, </w:t>
      </w:r>
      <w:r w:rsidRPr="00C03AB5">
        <w:rPr>
          <w:rFonts w:ascii="Calibri" w:hAnsi="Calibri"/>
          <w:b/>
          <w:sz w:val="28"/>
        </w:rPr>
        <w:t>Michael Soljak</w:t>
      </w:r>
    </w:p>
    <w:p w14:paraId="105684A6" w14:textId="77777777" w:rsidR="00E87356" w:rsidRPr="00C03AB5" w:rsidRDefault="00E87356" w:rsidP="00A81406">
      <w:pPr>
        <w:jc w:val="center"/>
        <w:rPr>
          <w:rFonts w:ascii="Calibri" w:hAnsi="Calibri"/>
          <w:b/>
          <w:sz w:val="40"/>
        </w:rPr>
      </w:pPr>
    </w:p>
    <w:p w14:paraId="622B9B7C" w14:textId="77777777" w:rsidR="008C4982" w:rsidRPr="002B78FF" w:rsidRDefault="008C4982"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r w:rsidRPr="002B78FF">
        <w:rPr>
          <w:rFonts w:ascii="Calibri" w:eastAsiaTheme="majorEastAsia" w:hAnsi="Calibri" w:cs="Calibri"/>
          <w:b/>
          <w:bCs/>
          <w:spacing w:val="5"/>
          <w:kern w:val="28"/>
          <w:sz w:val="36"/>
          <w:szCs w:val="36"/>
        </w:rPr>
        <w:t>Department Primary Care &amp; Public Health</w:t>
      </w:r>
    </w:p>
    <w:p w14:paraId="3DF8D351" w14:textId="77777777" w:rsidR="008C4982" w:rsidRPr="002B78FF" w:rsidRDefault="008C4982"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r w:rsidRPr="002B78FF">
        <w:rPr>
          <w:rFonts w:ascii="Calibri" w:eastAsiaTheme="majorEastAsia" w:hAnsi="Calibri" w:cs="Calibri"/>
          <w:b/>
          <w:bCs/>
          <w:spacing w:val="5"/>
          <w:kern w:val="28"/>
          <w:sz w:val="36"/>
          <w:szCs w:val="36"/>
        </w:rPr>
        <w:t>School of Public Health</w:t>
      </w:r>
    </w:p>
    <w:p w14:paraId="0DCF9A27" w14:textId="77777777" w:rsidR="00216598" w:rsidRPr="002B78FF" w:rsidRDefault="00216598"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p>
    <w:p w14:paraId="705987D5" w14:textId="77777777" w:rsidR="00216598" w:rsidRPr="002B78FF" w:rsidRDefault="00216598"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r w:rsidRPr="002B78FF">
        <w:rPr>
          <w:rFonts w:ascii="Calibri" w:eastAsiaTheme="majorEastAsia" w:hAnsi="Calibri" w:cstheme="majorBidi"/>
          <w:noProof/>
          <w:spacing w:val="5"/>
          <w:kern w:val="28"/>
          <w:sz w:val="52"/>
          <w:szCs w:val="52"/>
          <w:lang w:eastAsia="en-GB"/>
        </w:rPr>
        <w:drawing>
          <wp:inline distT="0" distB="0" distL="0" distR="0" wp14:anchorId="064D5AD7" wp14:editId="60A29E54">
            <wp:extent cx="2667000" cy="704850"/>
            <wp:effectExtent l="0" t="0" r="0" b="0"/>
            <wp:docPr id="16" name="Picture 16" descr="H:\Documents\Templates\Imperial\IC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Templates\Imperial\ICL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6786" b="36786"/>
                    <a:stretch/>
                  </pic:blipFill>
                  <pic:spPr bwMode="auto">
                    <a:xfrm>
                      <a:off x="0" y="0"/>
                      <a:ext cx="2667600" cy="705009"/>
                    </a:xfrm>
                    <a:prstGeom prst="rect">
                      <a:avLst/>
                    </a:prstGeom>
                    <a:noFill/>
                    <a:ln>
                      <a:noFill/>
                    </a:ln>
                    <a:extLst>
                      <a:ext uri="{53640926-AAD7-44D8-BBD7-CCE9431645EC}">
                        <a14:shadowObscured xmlns:a14="http://schemas.microsoft.com/office/drawing/2010/main"/>
                      </a:ext>
                    </a:extLst>
                  </pic:spPr>
                </pic:pic>
              </a:graphicData>
            </a:graphic>
          </wp:inline>
        </w:drawing>
      </w:r>
    </w:p>
    <w:p w14:paraId="35BCE307" w14:textId="77777777" w:rsidR="00E87356" w:rsidRPr="002B78FF" w:rsidRDefault="00E87356" w:rsidP="00A81406">
      <w:pPr>
        <w:spacing w:after="300"/>
        <w:contextualSpacing/>
        <w:jc w:val="center"/>
        <w:rPr>
          <w:rFonts w:ascii="Calibri" w:eastAsiaTheme="majorEastAsia" w:hAnsi="Calibri" w:cs="Calibri"/>
          <w:b/>
          <w:spacing w:val="5"/>
          <w:kern w:val="28"/>
          <w:sz w:val="36"/>
          <w:szCs w:val="36"/>
        </w:rPr>
      </w:pPr>
    </w:p>
    <w:p w14:paraId="2A5E45B5" w14:textId="77777777" w:rsidR="00E87356" w:rsidRPr="002B78FF" w:rsidRDefault="00E87356" w:rsidP="00A81406">
      <w:pPr>
        <w:rPr>
          <w:rFonts w:ascii="Calibri" w:hAnsi="Calibri"/>
        </w:rPr>
        <w:sectPr w:rsidR="00E87356" w:rsidRPr="002B78FF" w:rsidSect="0057042D">
          <w:headerReference w:type="default" r:id="rId9"/>
          <w:footerReference w:type="default" r:id="rId10"/>
          <w:pgSz w:w="11906" w:h="16838" w:code="9"/>
          <w:pgMar w:top="1418" w:right="1418" w:bottom="1418" w:left="1418" w:header="709" w:footer="709" w:gutter="0"/>
          <w:cols w:space="708"/>
          <w:vAlign w:val="center"/>
          <w:titlePg/>
          <w:docGrid w:linePitch="360"/>
        </w:sectPr>
      </w:pPr>
    </w:p>
    <w:sdt>
      <w:sdtPr>
        <w:rPr>
          <w:rFonts w:ascii="Calibri" w:eastAsia="SimSun" w:hAnsi="Calibri" w:cstheme="minorHAnsi"/>
          <w:b/>
          <w:color w:val="000000" w:themeColor="text1"/>
          <w:sz w:val="22"/>
          <w:szCs w:val="22"/>
          <w:lang w:val="en-GB"/>
        </w:rPr>
        <w:id w:val="-600186014"/>
        <w:docPartObj>
          <w:docPartGallery w:val="Table of Contents"/>
          <w:docPartUnique/>
        </w:docPartObj>
      </w:sdtPr>
      <w:sdtEndPr>
        <w:rPr>
          <w:rFonts w:cstheme="minorBidi"/>
          <w:bCs/>
          <w:noProof/>
          <w:color w:val="auto"/>
        </w:rPr>
      </w:sdtEndPr>
      <w:sdtContent>
        <w:p w14:paraId="7DA4F323" w14:textId="77777777" w:rsidR="00E87356" w:rsidRPr="002B78FF" w:rsidRDefault="00E87356" w:rsidP="00A81406">
          <w:pPr>
            <w:pStyle w:val="TOCHeading"/>
            <w:jc w:val="center"/>
            <w:rPr>
              <w:rFonts w:ascii="Calibri" w:hAnsi="Calibri" w:cstheme="minorHAnsi"/>
              <w:b/>
              <w:color w:val="000000" w:themeColor="text1"/>
            </w:rPr>
          </w:pPr>
          <w:r w:rsidRPr="002B78FF">
            <w:rPr>
              <w:rFonts w:ascii="Calibri" w:hAnsi="Calibri" w:cstheme="minorHAnsi"/>
              <w:b/>
              <w:color w:val="000000" w:themeColor="text1"/>
            </w:rPr>
            <w:t>Contents</w:t>
          </w:r>
        </w:p>
        <w:p w14:paraId="7509D1DD" w14:textId="2086B6BF" w:rsidR="00C03AB5" w:rsidRDefault="00E87356">
          <w:pPr>
            <w:pStyle w:val="TOC1"/>
            <w:tabs>
              <w:tab w:val="left" w:pos="440"/>
              <w:tab w:val="right" w:leader="dot" w:pos="9016"/>
            </w:tabs>
            <w:rPr>
              <w:rFonts w:eastAsiaTheme="minorEastAsia"/>
              <w:noProof/>
              <w:lang w:eastAsia="en-GB"/>
            </w:rPr>
          </w:pPr>
          <w:r w:rsidRPr="002B78FF">
            <w:rPr>
              <w:rFonts w:ascii="Calibri" w:hAnsi="Calibri"/>
            </w:rPr>
            <w:fldChar w:fldCharType="begin"/>
          </w:r>
          <w:r w:rsidRPr="002B78FF">
            <w:rPr>
              <w:rFonts w:ascii="Calibri" w:hAnsi="Calibri"/>
            </w:rPr>
            <w:instrText xml:space="preserve"> TOC \o "1-3" \h \z \u </w:instrText>
          </w:r>
          <w:r w:rsidRPr="002B78FF">
            <w:rPr>
              <w:rFonts w:ascii="Calibri" w:hAnsi="Calibri"/>
            </w:rPr>
            <w:fldChar w:fldCharType="separate"/>
          </w:r>
          <w:hyperlink w:anchor="_Toc455842259" w:history="1">
            <w:r w:rsidR="00C03AB5" w:rsidRPr="002F6E43">
              <w:rPr>
                <w:rStyle w:val="Hyperlink"/>
                <w:noProof/>
              </w:rPr>
              <w:t>1</w:t>
            </w:r>
            <w:r w:rsidR="00C03AB5">
              <w:rPr>
                <w:rFonts w:eastAsiaTheme="minorEastAsia"/>
                <w:noProof/>
                <w:lang w:eastAsia="en-GB"/>
              </w:rPr>
              <w:tab/>
            </w:r>
            <w:r w:rsidR="00C03AB5" w:rsidRPr="002F6E43">
              <w:rPr>
                <w:rStyle w:val="Hyperlink"/>
                <w:noProof/>
              </w:rPr>
              <w:t>Background</w:t>
            </w:r>
            <w:r w:rsidR="00C03AB5">
              <w:rPr>
                <w:noProof/>
                <w:webHidden/>
              </w:rPr>
              <w:tab/>
            </w:r>
            <w:r w:rsidR="00C03AB5">
              <w:rPr>
                <w:noProof/>
                <w:webHidden/>
              </w:rPr>
              <w:fldChar w:fldCharType="begin"/>
            </w:r>
            <w:r w:rsidR="00C03AB5">
              <w:rPr>
                <w:noProof/>
                <w:webHidden/>
              </w:rPr>
              <w:instrText xml:space="preserve"> PAGEREF _Toc455842259 \h </w:instrText>
            </w:r>
            <w:r w:rsidR="00C03AB5">
              <w:rPr>
                <w:noProof/>
                <w:webHidden/>
              </w:rPr>
            </w:r>
            <w:r w:rsidR="00C03AB5">
              <w:rPr>
                <w:noProof/>
                <w:webHidden/>
              </w:rPr>
              <w:fldChar w:fldCharType="separate"/>
            </w:r>
            <w:r w:rsidR="00C03AB5">
              <w:rPr>
                <w:noProof/>
                <w:webHidden/>
              </w:rPr>
              <w:t>4</w:t>
            </w:r>
            <w:r w:rsidR="00C03AB5">
              <w:rPr>
                <w:noProof/>
                <w:webHidden/>
              </w:rPr>
              <w:fldChar w:fldCharType="end"/>
            </w:r>
          </w:hyperlink>
        </w:p>
        <w:p w14:paraId="14C500A0" w14:textId="54251DE8" w:rsidR="00C03AB5" w:rsidRDefault="00210291">
          <w:pPr>
            <w:pStyle w:val="TOC2"/>
            <w:tabs>
              <w:tab w:val="left" w:pos="880"/>
              <w:tab w:val="right" w:leader="dot" w:pos="9016"/>
            </w:tabs>
            <w:rPr>
              <w:rFonts w:eastAsiaTheme="minorEastAsia"/>
              <w:noProof/>
              <w:lang w:eastAsia="en-GB"/>
            </w:rPr>
          </w:pPr>
          <w:hyperlink w:anchor="_Toc455842260" w:history="1">
            <w:r w:rsidR="00C03AB5" w:rsidRPr="002F6E43">
              <w:rPr>
                <w:rStyle w:val="Hyperlink"/>
                <w:noProof/>
              </w:rPr>
              <w:t>1.1</w:t>
            </w:r>
            <w:r w:rsidR="00C03AB5">
              <w:rPr>
                <w:rFonts w:eastAsiaTheme="minorEastAsia"/>
                <w:noProof/>
                <w:lang w:eastAsia="en-GB"/>
              </w:rPr>
              <w:tab/>
            </w:r>
            <w:r w:rsidR="00C03AB5" w:rsidRPr="002F6E43">
              <w:rPr>
                <w:rStyle w:val="Hyperlink"/>
                <w:noProof/>
              </w:rPr>
              <w:t>Epidemiology</w:t>
            </w:r>
            <w:r w:rsidR="00C03AB5">
              <w:rPr>
                <w:noProof/>
                <w:webHidden/>
              </w:rPr>
              <w:tab/>
            </w:r>
            <w:r w:rsidR="00C03AB5">
              <w:rPr>
                <w:noProof/>
                <w:webHidden/>
              </w:rPr>
              <w:fldChar w:fldCharType="begin"/>
            </w:r>
            <w:r w:rsidR="00C03AB5">
              <w:rPr>
                <w:noProof/>
                <w:webHidden/>
              </w:rPr>
              <w:instrText xml:space="preserve"> PAGEREF _Toc455842260 \h </w:instrText>
            </w:r>
            <w:r w:rsidR="00C03AB5">
              <w:rPr>
                <w:noProof/>
                <w:webHidden/>
              </w:rPr>
            </w:r>
            <w:r w:rsidR="00C03AB5">
              <w:rPr>
                <w:noProof/>
                <w:webHidden/>
              </w:rPr>
              <w:fldChar w:fldCharType="separate"/>
            </w:r>
            <w:r w:rsidR="00C03AB5">
              <w:rPr>
                <w:noProof/>
                <w:webHidden/>
              </w:rPr>
              <w:t>5</w:t>
            </w:r>
            <w:r w:rsidR="00C03AB5">
              <w:rPr>
                <w:noProof/>
                <w:webHidden/>
              </w:rPr>
              <w:fldChar w:fldCharType="end"/>
            </w:r>
          </w:hyperlink>
        </w:p>
        <w:p w14:paraId="64B5BEFB" w14:textId="3BC3B93E" w:rsidR="00C03AB5" w:rsidRDefault="00210291">
          <w:pPr>
            <w:pStyle w:val="TOC2"/>
            <w:tabs>
              <w:tab w:val="left" w:pos="880"/>
              <w:tab w:val="right" w:leader="dot" w:pos="9016"/>
            </w:tabs>
            <w:rPr>
              <w:rFonts w:eastAsiaTheme="minorEastAsia"/>
              <w:noProof/>
              <w:lang w:eastAsia="en-GB"/>
            </w:rPr>
          </w:pPr>
          <w:hyperlink w:anchor="_Toc455842261" w:history="1">
            <w:r w:rsidR="00C03AB5" w:rsidRPr="002F6E43">
              <w:rPr>
                <w:rStyle w:val="Hyperlink"/>
                <w:noProof/>
              </w:rPr>
              <w:t>1.2</w:t>
            </w:r>
            <w:r w:rsidR="00C03AB5">
              <w:rPr>
                <w:rFonts w:eastAsiaTheme="minorEastAsia"/>
                <w:noProof/>
                <w:lang w:eastAsia="en-GB"/>
              </w:rPr>
              <w:tab/>
            </w:r>
            <w:r w:rsidR="00C03AB5" w:rsidRPr="002F6E43">
              <w:rPr>
                <w:rStyle w:val="Hyperlink"/>
                <w:noProof/>
              </w:rPr>
              <w:t>Risk factors</w:t>
            </w:r>
            <w:r w:rsidR="00C03AB5">
              <w:rPr>
                <w:noProof/>
                <w:webHidden/>
              </w:rPr>
              <w:tab/>
            </w:r>
            <w:r w:rsidR="00C03AB5">
              <w:rPr>
                <w:noProof/>
                <w:webHidden/>
              </w:rPr>
              <w:fldChar w:fldCharType="begin"/>
            </w:r>
            <w:r w:rsidR="00C03AB5">
              <w:rPr>
                <w:noProof/>
                <w:webHidden/>
              </w:rPr>
              <w:instrText xml:space="preserve"> PAGEREF _Toc455842261 \h </w:instrText>
            </w:r>
            <w:r w:rsidR="00C03AB5">
              <w:rPr>
                <w:noProof/>
                <w:webHidden/>
              </w:rPr>
            </w:r>
            <w:r w:rsidR="00C03AB5">
              <w:rPr>
                <w:noProof/>
                <w:webHidden/>
              </w:rPr>
              <w:fldChar w:fldCharType="separate"/>
            </w:r>
            <w:r w:rsidR="00C03AB5">
              <w:rPr>
                <w:noProof/>
                <w:webHidden/>
              </w:rPr>
              <w:t>7</w:t>
            </w:r>
            <w:r w:rsidR="00C03AB5">
              <w:rPr>
                <w:noProof/>
                <w:webHidden/>
              </w:rPr>
              <w:fldChar w:fldCharType="end"/>
            </w:r>
          </w:hyperlink>
        </w:p>
        <w:p w14:paraId="2B6CA09D" w14:textId="190A70B8" w:rsidR="00C03AB5" w:rsidRDefault="00210291">
          <w:pPr>
            <w:pStyle w:val="TOC3"/>
            <w:tabs>
              <w:tab w:val="left" w:pos="1320"/>
              <w:tab w:val="right" w:leader="dot" w:pos="9016"/>
            </w:tabs>
            <w:rPr>
              <w:rFonts w:eastAsiaTheme="minorEastAsia"/>
              <w:noProof/>
              <w:lang w:eastAsia="en-GB"/>
            </w:rPr>
          </w:pPr>
          <w:hyperlink w:anchor="_Toc455842262" w:history="1">
            <w:r w:rsidR="00C03AB5" w:rsidRPr="002F6E43">
              <w:rPr>
                <w:rStyle w:val="Hyperlink"/>
                <w:rFonts w:ascii="Calibri" w:hAnsi="Calibri"/>
                <w:noProof/>
              </w:rPr>
              <w:t>1.2.1</w:t>
            </w:r>
            <w:r w:rsidR="00C03AB5">
              <w:rPr>
                <w:rFonts w:eastAsiaTheme="minorEastAsia"/>
                <w:noProof/>
                <w:lang w:eastAsia="en-GB"/>
              </w:rPr>
              <w:tab/>
            </w:r>
            <w:r w:rsidR="00C03AB5" w:rsidRPr="002F6E43">
              <w:rPr>
                <w:rStyle w:val="Hyperlink"/>
                <w:rFonts w:ascii="Calibri" w:hAnsi="Calibri"/>
                <w:noProof/>
              </w:rPr>
              <w:t>Risk factor – Age</w:t>
            </w:r>
            <w:r w:rsidR="00C03AB5">
              <w:rPr>
                <w:noProof/>
                <w:webHidden/>
              </w:rPr>
              <w:tab/>
            </w:r>
            <w:r w:rsidR="00C03AB5">
              <w:rPr>
                <w:noProof/>
                <w:webHidden/>
              </w:rPr>
              <w:fldChar w:fldCharType="begin"/>
            </w:r>
            <w:r w:rsidR="00C03AB5">
              <w:rPr>
                <w:noProof/>
                <w:webHidden/>
              </w:rPr>
              <w:instrText xml:space="preserve"> PAGEREF _Toc455842262 \h </w:instrText>
            </w:r>
            <w:r w:rsidR="00C03AB5">
              <w:rPr>
                <w:noProof/>
                <w:webHidden/>
              </w:rPr>
            </w:r>
            <w:r w:rsidR="00C03AB5">
              <w:rPr>
                <w:noProof/>
                <w:webHidden/>
              </w:rPr>
              <w:fldChar w:fldCharType="separate"/>
            </w:r>
            <w:r w:rsidR="00C03AB5">
              <w:rPr>
                <w:noProof/>
                <w:webHidden/>
              </w:rPr>
              <w:t>7</w:t>
            </w:r>
            <w:r w:rsidR="00C03AB5">
              <w:rPr>
                <w:noProof/>
                <w:webHidden/>
              </w:rPr>
              <w:fldChar w:fldCharType="end"/>
            </w:r>
          </w:hyperlink>
        </w:p>
        <w:p w14:paraId="015A836D" w14:textId="4CD376D5" w:rsidR="00C03AB5" w:rsidRDefault="00210291">
          <w:pPr>
            <w:pStyle w:val="TOC3"/>
            <w:tabs>
              <w:tab w:val="left" w:pos="1320"/>
              <w:tab w:val="right" w:leader="dot" w:pos="9016"/>
            </w:tabs>
            <w:rPr>
              <w:rFonts w:eastAsiaTheme="minorEastAsia"/>
              <w:noProof/>
              <w:lang w:eastAsia="en-GB"/>
            </w:rPr>
          </w:pPr>
          <w:hyperlink w:anchor="_Toc455842263" w:history="1">
            <w:r w:rsidR="00C03AB5" w:rsidRPr="002F6E43">
              <w:rPr>
                <w:rStyle w:val="Hyperlink"/>
                <w:rFonts w:ascii="Calibri" w:hAnsi="Calibri"/>
                <w:noProof/>
              </w:rPr>
              <w:t>1.2.2</w:t>
            </w:r>
            <w:r w:rsidR="00C03AB5">
              <w:rPr>
                <w:rFonts w:eastAsiaTheme="minorEastAsia"/>
                <w:noProof/>
                <w:lang w:eastAsia="en-GB"/>
              </w:rPr>
              <w:tab/>
            </w:r>
            <w:r w:rsidR="00C03AB5" w:rsidRPr="002F6E43">
              <w:rPr>
                <w:rStyle w:val="Hyperlink"/>
                <w:rFonts w:ascii="Calibri" w:hAnsi="Calibri"/>
                <w:noProof/>
              </w:rPr>
              <w:t>Risk factor – Ethnic group</w:t>
            </w:r>
            <w:r w:rsidR="00C03AB5">
              <w:rPr>
                <w:noProof/>
                <w:webHidden/>
              </w:rPr>
              <w:tab/>
            </w:r>
            <w:r w:rsidR="00C03AB5">
              <w:rPr>
                <w:noProof/>
                <w:webHidden/>
              </w:rPr>
              <w:fldChar w:fldCharType="begin"/>
            </w:r>
            <w:r w:rsidR="00C03AB5">
              <w:rPr>
                <w:noProof/>
                <w:webHidden/>
              </w:rPr>
              <w:instrText xml:space="preserve"> PAGEREF _Toc455842263 \h </w:instrText>
            </w:r>
            <w:r w:rsidR="00C03AB5">
              <w:rPr>
                <w:noProof/>
                <w:webHidden/>
              </w:rPr>
            </w:r>
            <w:r w:rsidR="00C03AB5">
              <w:rPr>
                <w:noProof/>
                <w:webHidden/>
              </w:rPr>
              <w:fldChar w:fldCharType="separate"/>
            </w:r>
            <w:r w:rsidR="00C03AB5">
              <w:rPr>
                <w:noProof/>
                <w:webHidden/>
              </w:rPr>
              <w:t>7</w:t>
            </w:r>
            <w:r w:rsidR="00C03AB5">
              <w:rPr>
                <w:noProof/>
                <w:webHidden/>
              </w:rPr>
              <w:fldChar w:fldCharType="end"/>
            </w:r>
          </w:hyperlink>
        </w:p>
        <w:p w14:paraId="08709EA7" w14:textId="075B3057" w:rsidR="00C03AB5" w:rsidRDefault="00210291">
          <w:pPr>
            <w:pStyle w:val="TOC3"/>
            <w:tabs>
              <w:tab w:val="left" w:pos="1320"/>
              <w:tab w:val="right" w:leader="dot" w:pos="9016"/>
            </w:tabs>
            <w:rPr>
              <w:rFonts w:eastAsiaTheme="minorEastAsia"/>
              <w:noProof/>
              <w:lang w:eastAsia="en-GB"/>
            </w:rPr>
          </w:pPr>
          <w:hyperlink w:anchor="_Toc455842264" w:history="1">
            <w:r w:rsidR="00C03AB5" w:rsidRPr="002F6E43">
              <w:rPr>
                <w:rStyle w:val="Hyperlink"/>
                <w:rFonts w:ascii="Calibri" w:hAnsi="Calibri"/>
                <w:noProof/>
              </w:rPr>
              <w:t>1.2.3</w:t>
            </w:r>
            <w:r w:rsidR="00C03AB5">
              <w:rPr>
                <w:rFonts w:eastAsiaTheme="minorEastAsia"/>
                <w:noProof/>
                <w:lang w:eastAsia="en-GB"/>
              </w:rPr>
              <w:tab/>
            </w:r>
            <w:r w:rsidR="00C03AB5" w:rsidRPr="002F6E43">
              <w:rPr>
                <w:rStyle w:val="Hyperlink"/>
                <w:rFonts w:ascii="Calibri" w:hAnsi="Calibri"/>
                <w:noProof/>
              </w:rPr>
              <w:t>Risk factor – Body mass index (BMI)</w:t>
            </w:r>
            <w:r w:rsidR="00C03AB5">
              <w:rPr>
                <w:noProof/>
                <w:webHidden/>
              </w:rPr>
              <w:tab/>
            </w:r>
            <w:r w:rsidR="00C03AB5">
              <w:rPr>
                <w:noProof/>
                <w:webHidden/>
              </w:rPr>
              <w:fldChar w:fldCharType="begin"/>
            </w:r>
            <w:r w:rsidR="00C03AB5">
              <w:rPr>
                <w:noProof/>
                <w:webHidden/>
              </w:rPr>
              <w:instrText xml:space="preserve"> PAGEREF _Toc455842264 \h </w:instrText>
            </w:r>
            <w:r w:rsidR="00C03AB5">
              <w:rPr>
                <w:noProof/>
                <w:webHidden/>
              </w:rPr>
            </w:r>
            <w:r w:rsidR="00C03AB5">
              <w:rPr>
                <w:noProof/>
                <w:webHidden/>
              </w:rPr>
              <w:fldChar w:fldCharType="separate"/>
            </w:r>
            <w:r w:rsidR="00C03AB5">
              <w:rPr>
                <w:noProof/>
                <w:webHidden/>
              </w:rPr>
              <w:t>8</w:t>
            </w:r>
            <w:r w:rsidR="00C03AB5">
              <w:rPr>
                <w:noProof/>
                <w:webHidden/>
              </w:rPr>
              <w:fldChar w:fldCharType="end"/>
            </w:r>
          </w:hyperlink>
        </w:p>
        <w:p w14:paraId="63832D08" w14:textId="03B580A1" w:rsidR="00C03AB5" w:rsidRDefault="00210291">
          <w:pPr>
            <w:pStyle w:val="TOC3"/>
            <w:tabs>
              <w:tab w:val="left" w:pos="1320"/>
              <w:tab w:val="right" w:leader="dot" w:pos="9016"/>
            </w:tabs>
            <w:rPr>
              <w:rFonts w:eastAsiaTheme="minorEastAsia"/>
              <w:noProof/>
              <w:lang w:eastAsia="en-GB"/>
            </w:rPr>
          </w:pPr>
          <w:hyperlink w:anchor="_Toc455842265" w:history="1">
            <w:r w:rsidR="00C03AB5" w:rsidRPr="002F6E43">
              <w:rPr>
                <w:rStyle w:val="Hyperlink"/>
                <w:rFonts w:ascii="Calibri" w:hAnsi="Calibri"/>
                <w:noProof/>
              </w:rPr>
              <w:t>1.2.4</w:t>
            </w:r>
            <w:r w:rsidR="00C03AB5">
              <w:rPr>
                <w:rFonts w:eastAsiaTheme="minorEastAsia"/>
                <w:noProof/>
                <w:lang w:eastAsia="en-GB"/>
              </w:rPr>
              <w:tab/>
            </w:r>
            <w:r w:rsidR="00C03AB5" w:rsidRPr="002F6E43">
              <w:rPr>
                <w:rStyle w:val="Hyperlink"/>
                <w:rFonts w:ascii="Calibri" w:hAnsi="Calibri"/>
                <w:noProof/>
              </w:rPr>
              <w:t>Risk factor – Socioeconomic status</w:t>
            </w:r>
            <w:r w:rsidR="00C03AB5">
              <w:rPr>
                <w:noProof/>
                <w:webHidden/>
              </w:rPr>
              <w:tab/>
            </w:r>
            <w:r w:rsidR="00C03AB5">
              <w:rPr>
                <w:noProof/>
                <w:webHidden/>
              </w:rPr>
              <w:fldChar w:fldCharType="begin"/>
            </w:r>
            <w:r w:rsidR="00C03AB5">
              <w:rPr>
                <w:noProof/>
                <w:webHidden/>
              </w:rPr>
              <w:instrText xml:space="preserve"> PAGEREF _Toc455842265 \h </w:instrText>
            </w:r>
            <w:r w:rsidR="00C03AB5">
              <w:rPr>
                <w:noProof/>
                <w:webHidden/>
              </w:rPr>
            </w:r>
            <w:r w:rsidR="00C03AB5">
              <w:rPr>
                <w:noProof/>
                <w:webHidden/>
              </w:rPr>
              <w:fldChar w:fldCharType="separate"/>
            </w:r>
            <w:r w:rsidR="00C03AB5">
              <w:rPr>
                <w:noProof/>
                <w:webHidden/>
              </w:rPr>
              <w:t>8</w:t>
            </w:r>
            <w:r w:rsidR="00C03AB5">
              <w:rPr>
                <w:noProof/>
                <w:webHidden/>
              </w:rPr>
              <w:fldChar w:fldCharType="end"/>
            </w:r>
          </w:hyperlink>
        </w:p>
        <w:p w14:paraId="3A63725F" w14:textId="001879EB" w:rsidR="00C03AB5" w:rsidRDefault="00210291">
          <w:pPr>
            <w:pStyle w:val="TOC3"/>
            <w:tabs>
              <w:tab w:val="left" w:pos="1320"/>
              <w:tab w:val="right" w:leader="dot" w:pos="9016"/>
            </w:tabs>
            <w:rPr>
              <w:rFonts w:eastAsiaTheme="minorEastAsia"/>
              <w:noProof/>
              <w:lang w:eastAsia="en-GB"/>
            </w:rPr>
          </w:pPr>
          <w:hyperlink w:anchor="_Toc455842266" w:history="1">
            <w:r w:rsidR="00C03AB5" w:rsidRPr="002F6E43">
              <w:rPr>
                <w:rStyle w:val="Hyperlink"/>
                <w:rFonts w:ascii="Calibri" w:hAnsi="Calibri"/>
                <w:noProof/>
              </w:rPr>
              <w:t>1.2.5</w:t>
            </w:r>
            <w:r w:rsidR="00C03AB5">
              <w:rPr>
                <w:rFonts w:eastAsiaTheme="minorEastAsia"/>
                <w:noProof/>
                <w:lang w:eastAsia="en-GB"/>
              </w:rPr>
              <w:tab/>
            </w:r>
            <w:r w:rsidR="00C03AB5" w:rsidRPr="002F6E43">
              <w:rPr>
                <w:rStyle w:val="Hyperlink"/>
                <w:rFonts w:ascii="Calibri" w:hAnsi="Calibri"/>
                <w:noProof/>
              </w:rPr>
              <w:t>Risk factor – Salt intake</w:t>
            </w:r>
            <w:r w:rsidR="00C03AB5">
              <w:rPr>
                <w:noProof/>
                <w:webHidden/>
              </w:rPr>
              <w:tab/>
            </w:r>
            <w:r w:rsidR="00C03AB5">
              <w:rPr>
                <w:noProof/>
                <w:webHidden/>
              </w:rPr>
              <w:fldChar w:fldCharType="begin"/>
            </w:r>
            <w:r w:rsidR="00C03AB5">
              <w:rPr>
                <w:noProof/>
                <w:webHidden/>
              </w:rPr>
              <w:instrText xml:space="preserve"> PAGEREF _Toc455842266 \h </w:instrText>
            </w:r>
            <w:r w:rsidR="00C03AB5">
              <w:rPr>
                <w:noProof/>
                <w:webHidden/>
              </w:rPr>
            </w:r>
            <w:r w:rsidR="00C03AB5">
              <w:rPr>
                <w:noProof/>
                <w:webHidden/>
              </w:rPr>
              <w:fldChar w:fldCharType="separate"/>
            </w:r>
            <w:r w:rsidR="00C03AB5">
              <w:rPr>
                <w:noProof/>
                <w:webHidden/>
              </w:rPr>
              <w:t>8</w:t>
            </w:r>
            <w:r w:rsidR="00C03AB5">
              <w:rPr>
                <w:noProof/>
                <w:webHidden/>
              </w:rPr>
              <w:fldChar w:fldCharType="end"/>
            </w:r>
          </w:hyperlink>
        </w:p>
        <w:p w14:paraId="14277C3C" w14:textId="7563CCEA" w:rsidR="00C03AB5" w:rsidRDefault="00210291">
          <w:pPr>
            <w:pStyle w:val="TOC3"/>
            <w:tabs>
              <w:tab w:val="left" w:pos="1320"/>
              <w:tab w:val="right" w:leader="dot" w:pos="9016"/>
            </w:tabs>
            <w:rPr>
              <w:rFonts w:eastAsiaTheme="minorEastAsia"/>
              <w:noProof/>
              <w:lang w:eastAsia="en-GB"/>
            </w:rPr>
          </w:pPr>
          <w:hyperlink w:anchor="_Toc455842267" w:history="1">
            <w:r w:rsidR="00C03AB5" w:rsidRPr="002F6E43">
              <w:rPr>
                <w:rStyle w:val="Hyperlink"/>
                <w:rFonts w:ascii="Calibri" w:hAnsi="Calibri"/>
                <w:noProof/>
              </w:rPr>
              <w:t>1.2.6</w:t>
            </w:r>
            <w:r w:rsidR="00C03AB5">
              <w:rPr>
                <w:rFonts w:eastAsiaTheme="minorEastAsia"/>
                <w:noProof/>
                <w:lang w:eastAsia="en-GB"/>
              </w:rPr>
              <w:tab/>
            </w:r>
            <w:r w:rsidR="00C03AB5" w:rsidRPr="002F6E43">
              <w:rPr>
                <w:rStyle w:val="Hyperlink"/>
                <w:rFonts w:ascii="Calibri" w:hAnsi="Calibri"/>
                <w:noProof/>
              </w:rPr>
              <w:t>Risk factor – Reduced Potassium intake</w:t>
            </w:r>
            <w:r w:rsidR="00C03AB5">
              <w:rPr>
                <w:noProof/>
                <w:webHidden/>
              </w:rPr>
              <w:tab/>
            </w:r>
            <w:r w:rsidR="00C03AB5">
              <w:rPr>
                <w:noProof/>
                <w:webHidden/>
              </w:rPr>
              <w:fldChar w:fldCharType="begin"/>
            </w:r>
            <w:r w:rsidR="00C03AB5">
              <w:rPr>
                <w:noProof/>
                <w:webHidden/>
              </w:rPr>
              <w:instrText xml:space="preserve"> PAGEREF _Toc455842267 \h </w:instrText>
            </w:r>
            <w:r w:rsidR="00C03AB5">
              <w:rPr>
                <w:noProof/>
                <w:webHidden/>
              </w:rPr>
            </w:r>
            <w:r w:rsidR="00C03AB5">
              <w:rPr>
                <w:noProof/>
                <w:webHidden/>
              </w:rPr>
              <w:fldChar w:fldCharType="separate"/>
            </w:r>
            <w:r w:rsidR="00C03AB5">
              <w:rPr>
                <w:noProof/>
                <w:webHidden/>
              </w:rPr>
              <w:t>8</w:t>
            </w:r>
            <w:r w:rsidR="00C03AB5">
              <w:rPr>
                <w:noProof/>
                <w:webHidden/>
              </w:rPr>
              <w:fldChar w:fldCharType="end"/>
            </w:r>
          </w:hyperlink>
        </w:p>
        <w:p w14:paraId="49D5B57B" w14:textId="1DBF4210" w:rsidR="00C03AB5" w:rsidRDefault="00210291">
          <w:pPr>
            <w:pStyle w:val="TOC3"/>
            <w:tabs>
              <w:tab w:val="left" w:pos="1320"/>
              <w:tab w:val="right" w:leader="dot" w:pos="9016"/>
            </w:tabs>
            <w:rPr>
              <w:rFonts w:eastAsiaTheme="minorEastAsia"/>
              <w:noProof/>
              <w:lang w:eastAsia="en-GB"/>
            </w:rPr>
          </w:pPr>
          <w:hyperlink w:anchor="_Toc455842268" w:history="1">
            <w:r w:rsidR="00C03AB5" w:rsidRPr="002F6E43">
              <w:rPr>
                <w:rStyle w:val="Hyperlink"/>
                <w:rFonts w:ascii="Calibri" w:hAnsi="Calibri"/>
                <w:noProof/>
              </w:rPr>
              <w:t>1.2.7</w:t>
            </w:r>
            <w:r w:rsidR="00C03AB5">
              <w:rPr>
                <w:rFonts w:eastAsiaTheme="minorEastAsia"/>
                <w:noProof/>
                <w:lang w:eastAsia="en-GB"/>
              </w:rPr>
              <w:tab/>
            </w:r>
            <w:r w:rsidR="00C03AB5" w:rsidRPr="002F6E43">
              <w:rPr>
                <w:rStyle w:val="Hyperlink"/>
                <w:rFonts w:ascii="Calibri" w:hAnsi="Calibri"/>
                <w:noProof/>
              </w:rPr>
              <w:t>Risk factor – Physical activity</w:t>
            </w:r>
            <w:r w:rsidR="00C03AB5">
              <w:rPr>
                <w:noProof/>
                <w:webHidden/>
              </w:rPr>
              <w:tab/>
            </w:r>
            <w:r w:rsidR="00C03AB5">
              <w:rPr>
                <w:noProof/>
                <w:webHidden/>
              </w:rPr>
              <w:fldChar w:fldCharType="begin"/>
            </w:r>
            <w:r w:rsidR="00C03AB5">
              <w:rPr>
                <w:noProof/>
                <w:webHidden/>
              </w:rPr>
              <w:instrText xml:space="preserve"> PAGEREF _Toc455842268 \h </w:instrText>
            </w:r>
            <w:r w:rsidR="00C03AB5">
              <w:rPr>
                <w:noProof/>
                <w:webHidden/>
              </w:rPr>
            </w:r>
            <w:r w:rsidR="00C03AB5">
              <w:rPr>
                <w:noProof/>
                <w:webHidden/>
              </w:rPr>
              <w:fldChar w:fldCharType="separate"/>
            </w:r>
            <w:r w:rsidR="00C03AB5">
              <w:rPr>
                <w:noProof/>
                <w:webHidden/>
              </w:rPr>
              <w:t>8</w:t>
            </w:r>
            <w:r w:rsidR="00C03AB5">
              <w:rPr>
                <w:noProof/>
                <w:webHidden/>
              </w:rPr>
              <w:fldChar w:fldCharType="end"/>
            </w:r>
          </w:hyperlink>
        </w:p>
        <w:p w14:paraId="26A0058E" w14:textId="0BFC607E" w:rsidR="00C03AB5" w:rsidRDefault="00210291">
          <w:pPr>
            <w:pStyle w:val="TOC3"/>
            <w:tabs>
              <w:tab w:val="left" w:pos="1320"/>
              <w:tab w:val="right" w:leader="dot" w:pos="9016"/>
            </w:tabs>
            <w:rPr>
              <w:rFonts w:eastAsiaTheme="minorEastAsia"/>
              <w:noProof/>
              <w:lang w:eastAsia="en-GB"/>
            </w:rPr>
          </w:pPr>
          <w:hyperlink w:anchor="_Toc455842269" w:history="1">
            <w:r w:rsidR="00C03AB5" w:rsidRPr="002F6E43">
              <w:rPr>
                <w:rStyle w:val="Hyperlink"/>
                <w:rFonts w:ascii="Calibri" w:hAnsi="Calibri"/>
                <w:noProof/>
              </w:rPr>
              <w:t>1.2.8</w:t>
            </w:r>
            <w:r w:rsidR="00C03AB5">
              <w:rPr>
                <w:rFonts w:eastAsiaTheme="minorEastAsia"/>
                <w:noProof/>
                <w:lang w:eastAsia="en-GB"/>
              </w:rPr>
              <w:tab/>
            </w:r>
            <w:r w:rsidR="00C03AB5" w:rsidRPr="002F6E43">
              <w:rPr>
                <w:rStyle w:val="Hyperlink"/>
                <w:rFonts w:ascii="Calibri" w:hAnsi="Calibri"/>
                <w:noProof/>
              </w:rPr>
              <w:t>Risk factor – Alcohol</w:t>
            </w:r>
            <w:r w:rsidR="00C03AB5">
              <w:rPr>
                <w:noProof/>
                <w:webHidden/>
              </w:rPr>
              <w:tab/>
            </w:r>
            <w:r w:rsidR="00C03AB5">
              <w:rPr>
                <w:noProof/>
                <w:webHidden/>
              </w:rPr>
              <w:fldChar w:fldCharType="begin"/>
            </w:r>
            <w:r w:rsidR="00C03AB5">
              <w:rPr>
                <w:noProof/>
                <w:webHidden/>
              </w:rPr>
              <w:instrText xml:space="preserve"> PAGEREF _Toc455842269 \h </w:instrText>
            </w:r>
            <w:r w:rsidR="00C03AB5">
              <w:rPr>
                <w:noProof/>
                <w:webHidden/>
              </w:rPr>
            </w:r>
            <w:r w:rsidR="00C03AB5">
              <w:rPr>
                <w:noProof/>
                <w:webHidden/>
              </w:rPr>
              <w:fldChar w:fldCharType="separate"/>
            </w:r>
            <w:r w:rsidR="00C03AB5">
              <w:rPr>
                <w:noProof/>
                <w:webHidden/>
              </w:rPr>
              <w:t>9</w:t>
            </w:r>
            <w:r w:rsidR="00C03AB5">
              <w:rPr>
                <w:noProof/>
                <w:webHidden/>
              </w:rPr>
              <w:fldChar w:fldCharType="end"/>
            </w:r>
          </w:hyperlink>
        </w:p>
        <w:p w14:paraId="6401D234" w14:textId="07B23474" w:rsidR="00C03AB5" w:rsidRDefault="00210291">
          <w:pPr>
            <w:pStyle w:val="TOC3"/>
            <w:tabs>
              <w:tab w:val="left" w:pos="1320"/>
              <w:tab w:val="right" w:leader="dot" w:pos="9016"/>
            </w:tabs>
            <w:rPr>
              <w:rFonts w:eastAsiaTheme="minorEastAsia"/>
              <w:noProof/>
              <w:lang w:eastAsia="en-GB"/>
            </w:rPr>
          </w:pPr>
          <w:hyperlink w:anchor="_Toc455842270" w:history="1">
            <w:r w:rsidR="00C03AB5" w:rsidRPr="002F6E43">
              <w:rPr>
                <w:rStyle w:val="Hyperlink"/>
                <w:rFonts w:ascii="Calibri" w:hAnsi="Calibri"/>
                <w:noProof/>
              </w:rPr>
              <w:t>1.2.9</w:t>
            </w:r>
            <w:r w:rsidR="00C03AB5">
              <w:rPr>
                <w:rFonts w:eastAsiaTheme="minorEastAsia"/>
                <w:noProof/>
                <w:lang w:eastAsia="en-GB"/>
              </w:rPr>
              <w:tab/>
            </w:r>
            <w:r w:rsidR="00C03AB5" w:rsidRPr="002F6E43">
              <w:rPr>
                <w:rStyle w:val="Hyperlink"/>
                <w:rFonts w:ascii="Calibri" w:hAnsi="Calibri"/>
                <w:noProof/>
              </w:rPr>
              <w:t>Other risk factors</w:t>
            </w:r>
            <w:r w:rsidR="00C03AB5">
              <w:rPr>
                <w:noProof/>
                <w:webHidden/>
              </w:rPr>
              <w:tab/>
            </w:r>
            <w:r w:rsidR="00C03AB5">
              <w:rPr>
                <w:noProof/>
                <w:webHidden/>
              </w:rPr>
              <w:fldChar w:fldCharType="begin"/>
            </w:r>
            <w:r w:rsidR="00C03AB5">
              <w:rPr>
                <w:noProof/>
                <w:webHidden/>
              </w:rPr>
              <w:instrText xml:space="preserve"> PAGEREF _Toc455842270 \h </w:instrText>
            </w:r>
            <w:r w:rsidR="00C03AB5">
              <w:rPr>
                <w:noProof/>
                <w:webHidden/>
              </w:rPr>
            </w:r>
            <w:r w:rsidR="00C03AB5">
              <w:rPr>
                <w:noProof/>
                <w:webHidden/>
              </w:rPr>
              <w:fldChar w:fldCharType="separate"/>
            </w:r>
            <w:r w:rsidR="00C03AB5">
              <w:rPr>
                <w:noProof/>
                <w:webHidden/>
              </w:rPr>
              <w:t>9</w:t>
            </w:r>
            <w:r w:rsidR="00C03AB5">
              <w:rPr>
                <w:noProof/>
                <w:webHidden/>
              </w:rPr>
              <w:fldChar w:fldCharType="end"/>
            </w:r>
          </w:hyperlink>
        </w:p>
        <w:p w14:paraId="34EA08E1" w14:textId="753D5D2B" w:rsidR="00C03AB5" w:rsidRDefault="00210291">
          <w:pPr>
            <w:pStyle w:val="TOC2"/>
            <w:tabs>
              <w:tab w:val="left" w:pos="880"/>
              <w:tab w:val="right" w:leader="dot" w:pos="9016"/>
            </w:tabs>
            <w:rPr>
              <w:rFonts w:eastAsiaTheme="minorEastAsia"/>
              <w:noProof/>
              <w:lang w:eastAsia="en-GB"/>
            </w:rPr>
          </w:pPr>
          <w:hyperlink w:anchor="_Toc455842271" w:history="1">
            <w:r w:rsidR="00C03AB5" w:rsidRPr="002F6E43">
              <w:rPr>
                <w:rStyle w:val="Hyperlink"/>
                <w:noProof/>
              </w:rPr>
              <w:t>1.3</w:t>
            </w:r>
            <w:r w:rsidR="00C03AB5">
              <w:rPr>
                <w:rFonts w:eastAsiaTheme="minorEastAsia"/>
                <w:noProof/>
                <w:lang w:eastAsia="en-GB"/>
              </w:rPr>
              <w:tab/>
            </w:r>
            <w:r w:rsidR="00C03AB5" w:rsidRPr="002F6E43">
              <w:rPr>
                <w:rStyle w:val="Hyperlink"/>
                <w:noProof/>
              </w:rPr>
              <w:t>Treatment</w:t>
            </w:r>
            <w:r w:rsidR="00C03AB5">
              <w:rPr>
                <w:noProof/>
                <w:webHidden/>
              </w:rPr>
              <w:tab/>
            </w:r>
            <w:r w:rsidR="00C03AB5">
              <w:rPr>
                <w:noProof/>
                <w:webHidden/>
              </w:rPr>
              <w:fldChar w:fldCharType="begin"/>
            </w:r>
            <w:r w:rsidR="00C03AB5">
              <w:rPr>
                <w:noProof/>
                <w:webHidden/>
              </w:rPr>
              <w:instrText xml:space="preserve"> PAGEREF _Toc455842271 \h </w:instrText>
            </w:r>
            <w:r w:rsidR="00C03AB5">
              <w:rPr>
                <w:noProof/>
                <w:webHidden/>
              </w:rPr>
            </w:r>
            <w:r w:rsidR="00C03AB5">
              <w:rPr>
                <w:noProof/>
                <w:webHidden/>
              </w:rPr>
              <w:fldChar w:fldCharType="separate"/>
            </w:r>
            <w:r w:rsidR="00C03AB5">
              <w:rPr>
                <w:noProof/>
                <w:webHidden/>
              </w:rPr>
              <w:t>11</w:t>
            </w:r>
            <w:r w:rsidR="00C03AB5">
              <w:rPr>
                <w:noProof/>
                <w:webHidden/>
              </w:rPr>
              <w:fldChar w:fldCharType="end"/>
            </w:r>
          </w:hyperlink>
        </w:p>
        <w:p w14:paraId="11638079" w14:textId="1C4AC133" w:rsidR="00C03AB5" w:rsidRDefault="00210291">
          <w:pPr>
            <w:pStyle w:val="TOC2"/>
            <w:tabs>
              <w:tab w:val="left" w:pos="880"/>
              <w:tab w:val="right" w:leader="dot" w:pos="9016"/>
            </w:tabs>
            <w:rPr>
              <w:rFonts w:eastAsiaTheme="minorEastAsia"/>
              <w:noProof/>
              <w:lang w:eastAsia="en-GB"/>
            </w:rPr>
          </w:pPr>
          <w:hyperlink w:anchor="_Toc455842272" w:history="1">
            <w:r w:rsidR="00C03AB5" w:rsidRPr="002F6E43">
              <w:rPr>
                <w:rStyle w:val="Hyperlink"/>
                <w:noProof/>
              </w:rPr>
              <w:t>1.4</w:t>
            </w:r>
            <w:r w:rsidR="00C03AB5">
              <w:rPr>
                <w:rFonts w:eastAsiaTheme="minorEastAsia"/>
                <w:noProof/>
                <w:lang w:eastAsia="en-GB"/>
              </w:rPr>
              <w:tab/>
            </w:r>
            <w:r w:rsidR="00C03AB5" w:rsidRPr="002F6E43">
              <w:rPr>
                <w:rStyle w:val="Hyperlink"/>
                <w:noProof/>
              </w:rPr>
              <w:t>Previous hypertension prevalence modelling</w:t>
            </w:r>
            <w:r w:rsidR="00C03AB5">
              <w:rPr>
                <w:noProof/>
                <w:webHidden/>
              </w:rPr>
              <w:tab/>
            </w:r>
            <w:r w:rsidR="00C03AB5">
              <w:rPr>
                <w:noProof/>
                <w:webHidden/>
              </w:rPr>
              <w:fldChar w:fldCharType="begin"/>
            </w:r>
            <w:r w:rsidR="00C03AB5">
              <w:rPr>
                <w:noProof/>
                <w:webHidden/>
              </w:rPr>
              <w:instrText xml:space="preserve"> PAGEREF _Toc455842272 \h </w:instrText>
            </w:r>
            <w:r w:rsidR="00C03AB5">
              <w:rPr>
                <w:noProof/>
                <w:webHidden/>
              </w:rPr>
            </w:r>
            <w:r w:rsidR="00C03AB5">
              <w:rPr>
                <w:noProof/>
                <w:webHidden/>
              </w:rPr>
              <w:fldChar w:fldCharType="separate"/>
            </w:r>
            <w:r w:rsidR="00C03AB5">
              <w:rPr>
                <w:noProof/>
                <w:webHidden/>
              </w:rPr>
              <w:t>11</w:t>
            </w:r>
            <w:r w:rsidR="00C03AB5">
              <w:rPr>
                <w:noProof/>
                <w:webHidden/>
              </w:rPr>
              <w:fldChar w:fldCharType="end"/>
            </w:r>
          </w:hyperlink>
        </w:p>
        <w:p w14:paraId="3144688A" w14:textId="22A86986" w:rsidR="00C03AB5" w:rsidRDefault="00210291">
          <w:pPr>
            <w:pStyle w:val="TOC1"/>
            <w:tabs>
              <w:tab w:val="left" w:pos="440"/>
              <w:tab w:val="right" w:leader="dot" w:pos="9016"/>
            </w:tabs>
            <w:rPr>
              <w:rFonts w:eastAsiaTheme="minorEastAsia"/>
              <w:noProof/>
              <w:lang w:eastAsia="en-GB"/>
            </w:rPr>
          </w:pPr>
          <w:hyperlink w:anchor="_Toc455842273" w:history="1">
            <w:r w:rsidR="00C03AB5" w:rsidRPr="002F6E43">
              <w:rPr>
                <w:rStyle w:val="Hyperlink"/>
                <w:noProof/>
              </w:rPr>
              <w:t>3</w:t>
            </w:r>
            <w:r w:rsidR="00C03AB5">
              <w:rPr>
                <w:rFonts w:eastAsiaTheme="minorEastAsia"/>
                <w:noProof/>
                <w:lang w:eastAsia="en-GB"/>
              </w:rPr>
              <w:tab/>
            </w:r>
            <w:r w:rsidR="00C03AB5" w:rsidRPr="002F6E43">
              <w:rPr>
                <w:rStyle w:val="Hyperlink"/>
                <w:noProof/>
              </w:rPr>
              <w:t>Methods</w:t>
            </w:r>
            <w:r w:rsidR="00C03AB5">
              <w:rPr>
                <w:noProof/>
                <w:webHidden/>
              </w:rPr>
              <w:tab/>
            </w:r>
            <w:r w:rsidR="00C03AB5">
              <w:rPr>
                <w:noProof/>
                <w:webHidden/>
              </w:rPr>
              <w:fldChar w:fldCharType="begin"/>
            </w:r>
            <w:r w:rsidR="00C03AB5">
              <w:rPr>
                <w:noProof/>
                <w:webHidden/>
              </w:rPr>
              <w:instrText xml:space="preserve"> PAGEREF _Toc455842273 \h </w:instrText>
            </w:r>
            <w:r w:rsidR="00C03AB5">
              <w:rPr>
                <w:noProof/>
                <w:webHidden/>
              </w:rPr>
            </w:r>
            <w:r w:rsidR="00C03AB5">
              <w:rPr>
                <w:noProof/>
                <w:webHidden/>
              </w:rPr>
              <w:fldChar w:fldCharType="separate"/>
            </w:r>
            <w:r w:rsidR="00C03AB5">
              <w:rPr>
                <w:noProof/>
                <w:webHidden/>
              </w:rPr>
              <w:t>12</w:t>
            </w:r>
            <w:r w:rsidR="00C03AB5">
              <w:rPr>
                <w:noProof/>
                <w:webHidden/>
              </w:rPr>
              <w:fldChar w:fldCharType="end"/>
            </w:r>
          </w:hyperlink>
        </w:p>
        <w:p w14:paraId="286B5405" w14:textId="6D19BCCB" w:rsidR="00C03AB5" w:rsidRDefault="00210291">
          <w:pPr>
            <w:pStyle w:val="TOC2"/>
            <w:tabs>
              <w:tab w:val="left" w:pos="880"/>
              <w:tab w:val="right" w:leader="dot" w:pos="9016"/>
            </w:tabs>
            <w:rPr>
              <w:rFonts w:eastAsiaTheme="minorEastAsia"/>
              <w:noProof/>
              <w:lang w:eastAsia="en-GB"/>
            </w:rPr>
          </w:pPr>
          <w:hyperlink w:anchor="_Toc455842274" w:history="1">
            <w:r w:rsidR="00C03AB5" w:rsidRPr="002F6E43">
              <w:rPr>
                <w:rStyle w:val="Hyperlink"/>
                <w:noProof/>
              </w:rPr>
              <w:t>3.1</w:t>
            </w:r>
            <w:r w:rsidR="00C03AB5">
              <w:rPr>
                <w:rFonts w:eastAsiaTheme="minorEastAsia"/>
                <w:noProof/>
                <w:lang w:eastAsia="en-GB"/>
              </w:rPr>
              <w:tab/>
            </w:r>
            <w:r w:rsidR="00C03AB5" w:rsidRPr="002F6E43">
              <w:rPr>
                <w:rStyle w:val="Hyperlink"/>
                <w:noProof/>
              </w:rPr>
              <w:t>Data source &amp; sampling</w:t>
            </w:r>
            <w:r w:rsidR="00C03AB5">
              <w:rPr>
                <w:noProof/>
                <w:webHidden/>
              </w:rPr>
              <w:tab/>
            </w:r>
            <w:r w:rsidR="00C03AB5">
              <w:rPr>
                <w:noProof/>
                <w:webHidden/>
              </w:rPr>
              <w:fldChar w:fldCharType="begin"/>
            </w:r>
            <w:r w:rsidR="00C03AB5">
              <w:rPr>
                <w:noProof/>
                <w:webHidden/>
              </w:rPr>
              <w:instrText xml:space="preserve"> PAGEREF _Toc455842274 \h </w:instrText>
            </w:r>
            <w:r w:rsidR="00C03AB5">
              <w:rPr>
                <w:noProof/>
                <w:webHidden/>
              </w:rPr>
            </w:r>
            <w:r w:rsidR="00C03AB5">
              <w:rPr>
                <w:noProof/>
                <w:webHidden/>
              </w:rPr>
              <w:fldChar w:fldCharType="separate"/>
            </w:r>
            <w:r w:rsidR="00C03AB5">
              <w:rPr>
                <w:noProof/>
                <w:webHidden/>
              </w:rPr>
              <w:t>12</w:t>
            </w:r>
            <w:r w:rsidR="00C03AB5">
              <w:rPr>
                <w:noProof/>
                <w:webHidden/>
              </w:rPr>
              <w:fldChar w:fldCharType="end"/>
            </w:r>
          </w:hyperlink>
        </w:p>
        <w:p w14:paraId="38830E25" w14:textId="2C74ADF4" w:rsidR="00C03AB5" w:rsidRDefault="00210291">
          <w:pPr>
            <w:pStyle w:val="TOC2"/>
            <w:tabs>
              <w:tab w:val="left" w:pos="880"/>
              <w:tab w:val="right" w:leader="dot" w:pos="9016"/>
            </w:tabs>
            <w:rPr>
              <w:rFonts w:eastAsiaTheme="minorEastAsia"/>
              <w:noProof/>
              <w:lang w:eastAsia="en-GB"/>
            </w:rPr>
          </w:pPr>
          <w:hyperlink w:anchor="_Toc455842275" w:history="1">
            <w:r w:rsidR="00C03AB5" w:rsidRPr="002F6E43">
              <w:rPr>
                <w:rStyle w:val="Hyperlink"/>
                <w:noProof/>
              </w:rPr>
              <w:t>3.2</w:t>
            </w:r>
            <w:r w:rsidR="00C03AB5">
              <w:rPr>
                <w:rFonts w:eastAsiaTheme="minorEastAsia"/>
                <w:noProof/>
                <w:lang w:eastAsia="en-GB"/>
              </w:rPr>
              <w:tab/>
            </w:r>
            <w:r w:rsidR="00C03AB5" w:rsidRPr="002F6E43">
              <w:rPr>
                <w:rStyle w:val="Hyperlink"/>
                <w:noProof/>
              </w:rPr>
              <w:t>Outcome variables</w:t>
            </w:r>
            <w:r w:rsidR="00C03AB5">
              <w:rPr>
                <w:noProof/>
                <w:webHidden/>
              </w:rPr>
              <w:tab/>
            </w:r>
            <w:r w:rsidR="00C03AB5">
              <w:rPr>
                <w:noProof/>
                <w:webHidden/>
              </w:rPr>
              <w:fldChar w:fldCharType="begin"/>
            </w:r>
            <w:r w:rsidR="00C03AB5">
              <w:rPr>
                <w:noProof/>
                <w:webHidden/>
              </w:rPr>
              <w:instrText xml:space="preserve"> PAGEREF _Toc455842275 \h </w:instrText>
            </w:r>
            <w:r w:rsidR="00C03AB5">
              <w:rPr>
                <w:noProof/>
                <w:webHidden/>
              </w:rPr>
            </w:r>
            <w:r w:rsidR="00C03AB5">
              <w:rPr>
                <w:noProof/>
                <w:webHidden/>
              </w:rPr>
              <w:fldChar w:fldCharType="separate"/>
            </w:r>
            <w:r w:rsidR="00C03AB5">
              <w:rPr>
                <w:noProof/>
                <w:webHidden/>
              </w:rPr>
              <w:t>12</w:t>
            </w:r>
            <w:r w:rsidR="00C03AB5">
              <w:rPr>
                <w:noProof/>
                <w:webHidden/>
              </w:rPr>
              <w:fldChar w:fldCharType="end"/>
            </w:r>
          </w:hyperlink>
        </w:p>
        <w:p w14:paraId="16C2827A" w14:textId="2C91EEB2" w:rsidR="00C03AB5" w:rsidRDefault="00210291">
          <w:pPr>
            <w:pStyle w:val="TOC2"/>
            <w:tabs>
              <w:tab w:val="left" w:pos="880"/>
              <w:tab w:val="right" w:leader="dot" w:pos="9016"/>
            </w:tabs>
            <w:rPr>
              <w:rFonts w:eastAsiaTheme="minorEastAsia"/>
              <w:noProof/>
              <w:lang w:eastAsia="en-GB"/>
            </w:rPr>
          </w:pPr>
          <w:hyperlink w:anchor="_Toc455842276" w:history="1">
            <w:r w:rsidR="00C03AB5" w:rsidRPr="002F6E43">
              <w:rPr>
                <w:rStyle w:val="Hyperlink"/>
                <w:noProof/>
              </w:rPr>
              <w:t>3.3</w:t>
            </w:r>
            <w:r w:rsidR="00C03AB5">
              <w:rPr>
                <w:rFonts w:eastAsiaTheme="minorEastAsia"/>
                <w:noProof/>
                <w:lang w:eastAsia="en-GB"/>
              </w:rPr>
              <w:tab/>
            </w:r>
            <w:r w:rsidR="00C03AB5" w:rsidRPr="002F6E43">
              <w:rPr>
                <w:rStyle w:val="Hyperlink"/>
                <w:noProof/>
              </w:rPr>
              <w:t>Risk factors</w:t>
            </w:r>
            <w:r w:rsidR="00C03AB5">
              <w:rPr>
                <w:noProof/>
                <w:webHidden/>
              </w:rPr>
              <w:tab/>
            </w:r>
            <w:r w:rsidR="00C03AB5">
              <w:rPr>
                <w:noProof/>
                <w:webHidden/>
              </w:rPr>
              <w:fldChar w:fldCharType="begin"/>
            </w:r>
            <w:r w:rsidR="00C03AB5">
              <w:rPr>
                <w:noProof/>
                <w:webHidden/>
              </w:rPr>
              <w:instrText xml:space="preserve"> PAGEREF _Toc455842276 \h </w:instrText>
            </w:r>
            <w:r w:rsidR="00C03AB5">
              <w:rPr>
                <w:noProof/>
                <w:webHidden/>
              </w:rPr>
            </w:r>
            <w:r w:rsidR="00C03AB5">
              <w:rPr>
                <w:noProof/>
                <w:webHidden/>
              </w:rPr>
              <w:fldChar w:fldCharType="separate"/>
            </w:r>
            <w:r w:rsidR="00C03AB5">
              <w:rPr>
                <w:noProof/>
                <w:webHidden/>
              </w:rPr>
              <w:t>13</w:t>
            </w:r>
            <w:r w:rsidR="00C03AB5">
              <w:rPr>
                <w:noProof/>
                <w:webHidden/>
              </w:rPr>
              <w:fldChar w:fldCharType="end"/>
            </w:r>
          </w:hyperlink>
        </w:p>
        <w:p w14:paraId="3F143E6A" w14:textId="6B4B7B5F" w:rsidR="00C03AB5" w:rsidRDefault="00210291">
          <w:pPr>
            <w:pStyle w:val="TOC2"/>
            <w:tabs>
              <w:tab w:val="left" w:pos="880"/>
              <w:tab w:val="right" w:leader="dot" w:pos="9016"/>
            </w:tabs>
            <w:rPr>
              <w:rFonts w:eastAsiaTheme="minorEastAsia"/>
              <w:noProof/>
              <w:lang w:eastAsia="en-GB"/>
            </w:rPr>
          </w:pPr>
          <w:hyperlink w:anchor="_Toc455842277" w:history="1">
            <w:r w:rsidR="00C03AB5" w:rsidRPr="002F6E43">
              <w:rPr>
                <w:rStyle w:val="Hyperlink"/>
                <w:noProof/>
              </w:rPr>
              <w:t>3.4</w:t>
            </w:r>
            <w:r w:rsidR="00C03AB5">
              <w:rPr>
                <w:rFonts w:eastAsiaTheme="minorEastAsia"/>
                <w:noProof/>
                <w:lang w:eastAsia="en-GB"/>
              </w:rPr>
              <w:tab/>
            </w:r>
            <w:r w:rsidR="00C03AB5" w:rsidRPr="002F6E43">
              <w:rPr>
                <w:rStyle w:val="Hyperlink"/>
                <w:noProof/>
              </w:rPr>
              <w:t>Descriptive analyses</w:t>
            </w:r>
            <w:r w:rsidR="00C03AB5">
              <w:rPr>
                <w:noProof/>
                <w:webHidden/>
              </w:rPr>
              <w:tab/>
            </w:r>
            <w:r w:rsidR="00C03AB5">
              <w:rPr>
                <w:noProof/>
                <w:webHidden/>
              </w:rPr>
              <w:fldChar w:fldCharType="begin"/>
            </w:r>
            <w:r w:rsidR="00C03AB5">
              <w:rPr>
                <w:noProof/>
                <w:webHidden/>
              </w:rPr>
              <w:instrText xml:space="preserve"> PAGEREF _Toc455842277 \h </w:instrText>
            </w:r>
            <w:r w:rsidR="00C03AB5">
              <w:rPr>
                <w:noProof/>
                <w:webHidden/>
              </w:rPr>
            </w:r>
            <w:r w:rsidR="00C03AB5">
              <w:rPr>
                <w:noProof/>
                <w:webHidden/>
              </w:rPr>
              <w:fldChar w:fldCharType="separate"/>
            </w:r>
            <w:r w:rsidR="00C03AB5">
              <w:rPr>
                <w:noProof/>
                <w:webHidden/>
              </w:rPr>
              <w:t>13</w:t>
            </w:r>
            <w:r w:rsidR="00C03AB5">
              <w:rPr>
                <w:noProof/>
                <w:webHidden/>
              </w:rPr>
              <w:fldChar w:fldCharType="end"/>
            </w:r>
          </w:hyperlink>
        </w:p>
        <w:p w14:paraId="06AB35EA" w14:textId="5366D185" w:rsidR="00C03AB5" w:rsidRDefault="00210291">
          <w:pPr>
            <w:pStyle w:val="TOC2"/>
            <w:tabs>
              <w:tab w:val="left" w:pos="880"/>
              <w:tab w:val="right" w:leader="dot" w:pos="9016"/>
            </w:tabs>
            <w:rPr>
              <w:rFonts w:eastAsiaTheme="minorEastAsia"/>
              <w:noProof/>
              <w:lang w:eastAsia="en-GB"/>
            </w:rPr>
          </w:pPr>
          <w:hyperlink w:anchor="_Toc455842278" w:history="1">
            <w:r w:rsidR="00C03AB5" w:rsidRPr="002F6E43">
              <w:rPr>
                <w:rStyle w:val="Hyperlink"/>
                <w:noProof/>
              </w:rPr>
              <w:t>3.5</w:t>
            </w:r>
            <w:r w:rsidR="00C03AB5">
              <w:rPr>
                <w:rFonts w:eastAsiaTheme="minorEastAsia"/>
                <w:noProof/>
                <w:lang w:eastAsia="en-GB"/>
              </w:rPr>
              <w:tab/>
            </w:r>
            <w:r w:rsidR="00C03AB5" w:rsidRPr="002F6E43">
              <w:rPr>
                <w:rStyle w:val="Hyperlink"/>
                <w:noProof/>
              </w:rPr>
              <w:t>Missing values</w:t>
            </w:r>
            <w:r w:rsidR="00C03AB5">
              <w:rPr>
                <w:noProof/>
                <w:webHidden/>
              </w:rPr>
              <w:tab/>
            </w:r>
            <w:r w:rsidR="00C03AB5">
              <w:rPr>
                <w:noProof/>
                <w:webHidden/>
              </w:rPr>
              <w:fldChar w:fldCharType="begin"/>
            </w:r>
            <w:r w:rsidR="00C03AB5">
              <w:rPr>
                <w:noProof/>
                <w:webHidden/>
              </w:rPr>
              <w:instrText xml:space="preserve"> PAGEREF _Toc455842278 \h </w:instrText>
            </w:r>
            <w:r w:rsidR="00C03AB5">
              <w:rPr>
                <w:noProof/>
                <w:webHidden/>
              </w:rPr>
            </w:r>
            <w:r w:rsidR="00C03AB5">
              <w:rPr>
                <w:noProof/>
                <w:webHidden/>
              </w:rPr>
              <w:fldChar w:fldCharType="separate"/>
            </w:r>
            <w:r w:rsidR="00C03AB5">
              <w:rPr>
                <w:noProof/>
                <w:webHidden/>
              </w:rPr>
              <w:t>13</w:t>
            </w:r>
            <w:r w:rsidR="00C03AB5">
              <w:rPr>
                <w:noProof/>
                <w:webHidden/>
              </w:rPr>
              <w:fldChar w:fldCharType="end"/>
            </w:r>
          </w:hyperlink>
        </w:p>
        <w:p w14:paraId="713FF778" w14:textId="6B2965C4" w:rsidR="00C03AB5" w:rsidRDefault="00210291">
          <w:pPr>
            <w:pStyle w:val="TOC2"/>
            <w:tabs>
              <w:tab w:val="left" w:pos="880"/>
              <w:tab w:val="right" w:leader="dot" w:pos="9016"/>
            </w:tabs>
            <w:rPr>
              <w:rFonts w:eastAsiaTheme="minorEastAsia"/>
              <w:noProof/>
              <w:lang w:eastAsia="en-GB"/>
            </w:rPr>
          </w:pPr>
          <w:hyperlink w:anchor="_Toc455842279" w:history="1">
            <w:r w:rsidR="00C03AB5" w:rsidRPr="002F6E43">
              <w:rPr>
                <w:rStyle w:val="Hyperlink"/>
                <w:noProof/>
              </w:rPr>
              <w:t>3.6</w:t>
            </w:r>
            <w:r w:rsidR="00C03AB5">
              <w:rPr>
                <w:rFonts w:eastAsiaTheme="minorEastAsia"/>
                <w:noProof/>
                <w:lang w:eastAsia="en-GB"/>
              </w:rPr>
              <w:tab/>
            </w:r>
            <w:r w:rsidR="00C03AB5" w:rsidRPr="002F6E43">
              <w:rPr>
                <w:rStyle w:val="Hyperlink"/>
                <w:noProof/>
              </w:rPr>
              <w:t>Regression modelling</w:t>
            </w:r>
            <w:r w:rsidR="00C03AB5">
              <w:rPr>
                <w:noProof/>
                <w:webHidden/>
              </w:rPr>
              <w:tab/>
            </w:r>
            <w:r w:rsidR="00C03AB5">
              <w:rPr>
                <w:noProof/>
                <w:webHidden/>
              </w:rPr>
              <w:fldChar w:fldCharType="begin"/>
            </w:r>
            <w:r w:rsidR="00C03AB5">
              <w:rPr>
                <w:noProof/>
                <w:webHidden/>
              </w:rPr>
              <w:instrText xml:space="preserve"> PAGEREF _Toc455842279 \h </w:instrText>
            </w:r>
            <w:r w:rsidR="00C03AB5">
              <w:rPr>
                <w:noProof/>
                <w:webHidden/>
              </w:rPr>
            </w:r>
            <w:r w:rsidR="00C03AB5">
              <w:rPr>
                <w:noProof/>
                <w:webHidden/>
              </w:rPr>
              <w:fldChar w:fldCharType="separate"/>
            </w:r>
            <w:r w:rsidR="00C03AB5">
              <w:rPr>
                <w:noProof/>
                <w:webHidden/>
              </w:rPr>
              <w:t>13</w:t>
            </w:r>
            <w:r w:rsidR="00C03AB5">
              <w:rPr>
                <w:noProof/>
                <w:webHidden/>
              </w:rPr>
              <w:fldChar w:fldCharType="end"/>
            </w:r>
          </w:hyperlink>
        </w:p>
        <w:p w14:paraId="3E05AFE7" w14:textId="6A820732" w:rsidR="00C03AB5" w:rsidRDefault="00210291">
          <w:pPr>
            <w:pStyle w:val="TOC2"/>
            <w:tabs>
              <w:tab w:val="left" w:pos="880"/>
              <w:tab w:val="right" w:leader="dot" w:pos="9016"/>
            </w:tabs>
            <w:rPr>
              <w:rFonts w:eastAsiaTheme="minorEastAsia"/>
              <w:noProof/>
              <w:lang w:eastAsia="en-GB"/>
            </w:rPr>
          </w:pPr>
          <w:hyperlink w:anchor="_Toc455842280" w:history="1">
            <w:r w:rsidR="00C03AB5" w:rsidRPr="002F6E43">
              <w:rPr>
                <w:rStyle w:val="Hyperlink"/>
                <w:noProof/>
              </w:rPr>
              <w:t>3.7</w:t>
            </w:r>
            <w:r w:rsidR="00C03AB5">
              <w:rPr>
                <w:rFonts w:eastAsiaTheme="minorEastAsia"/>
                <w:noProof/>
                <w:lang w:eastAsia="en-GB"/>
              </w:rPr>
              <w:tab/>
            </w:r>
            <w:r w:rsidR="00C03AB5" w:rsidRPr="002F6E43">
              <w:rPr>
                <w:rStyle w:val="Hyperlink"/>
                <w:noProof/>
              </w:rPr>
              <w:t>Internal validation</w:t>
            </w:r>
            <w:r w:rsidR="00C03AB5">
              <w:rPr>
                <w:noProof/>
                <w:webHidden/>
              </w:rPr>
              <w:tab/>
            </w:r>
            <w:r w:rsidR="00C03AB5">
              <w:rPr>
                <w:noProof/>
                <w:webHidden/>
              </w:rPr>
              <w:fldChar w:fldCharType="begin"/>
            </w:r>
            <w:r w:rsidR="00C03AB5">
              <w:rPr>
                <w:noProof/>
                <w:webHidden/>
              </w:rPr>
              <w:instrText xml:space="preserve"> PAGEREF _Toc455842280 \h </w:instrText>
            </w:r>
            <w:r w:rsidR="00C03AB5">
              <w:rPr>
                <w:noProof/>
                <w:webHidden/>
              </w:rPr>
            </w:r>
            <w:r w:rsidR="00C03AB5">
              <w:rPr>
                <w:noProof/>
                <w:webHidden/>
              </w:rPr>
              <w:fldChar w:fldCharType="separate"/>
            </w:r>
            <w:r w:rsidR="00C03AB5">
              <w:rPr>
                <w:noProof/>
                <w:webHidden/>
              </w:rPr>
              <w:t>14</w:t>
            </w:r>
            <w:r w:rsidR="00C03AB5">
              <w:rPr>
                <w:noProof/>
                <w:webHidden/>
              </w:rPr>
              <w:fldChar w:fldCharType="end"/>
            </w:r>
          </w:hyperlink>
        </w:p>
        <w:p w14:paraId="7B3A0DC0" w14:textId="415A7373" w:rsidR="00C03AB5" w:rsidRDefault="00210291">
          <w:pPr>
            <w:pStyle w:val="TOC2"/>
            <w:tabs>
              <w:tab w:val="left" w:pos="880"/>
              <w:tab w:val="right" w:leader="dot" w:pos="9016"/>
            </w:tabs>
            <w:rPr>
              <w:rFonts w:eastAsiaTheme="minorEastAsia"/>
              <w:noProof/>
              <w:lang w:eastAsia="en-GB"/>
            </w:rPr>
          </w:pPr>
          <w:hyperlink w:anchor="_Toc455842281" w:history="1">
            <w:r w:rsidR="00C03AB5" w:rsidRPr="002F6E43">
              <w:rPr>
                <w:rStyle w:val="Hyperlink"/>
                <w:noProof/>
              </w:rPr>
              <w:t>3.8</w:t>
            </w:r>
            <w:r w:rsidR="00C03AB5">
              <w:rPr>
                <w:rFonts w:eastAsiaTheme="minorEastAsia"/>
                <w:noProof/>
                <w:lang w:eastAsia="en-GB"/>
              </w:rPr>
              <w:tab/>
            </w:r>
            <w:r w:rsidR="00C03AB5" w:rsidRPr="002F6E43">
              <w:rPr>
                <w:rStyle w:val="Hyperlink"/>
                <w:noProof/>
              </w:rPr>
              <w:t>Local prevalence estimates: data sources</w:t>
            </w:r>
            <w:r w:rsidR="00C03AB5">
              <w:rPr>
                <w:noProof/>
                <w:webHidden/>
              </w:rPr>
              <w:tab/>
            </w:r>
            <w:r w:rsidR="00C03AB5">
              <w:rPr>
                <w:noProof/>
                <w:webHidden/>
              </w:rPr>
              <w:fldChar w:fldCharType="begin"/>
            </w:r>
            <w:r w:rsidR="00C03AB5">
              <w:rPr>
                <w:noProof/>
                <w:webHidden/>
              </w:rPr>
              <w:instrText xml:space="preserve"> PAGEREF _Toc455842281 \h </w:instrText>
            </w:r>
            <w:r w:rsidR="00C03AB5">
              <w:rPr>
                <w:noProof/>
                <w:webHidden/>
              </w:rPr>
            </w:r>
            <w:r w:rsidR="00C03AB5">
              <w:rPr>
                <w:noProof/>
                <w:webHidden/>
              </w:rPr>
              <w:fldChar w:fldCharType="separate"/>
            </w:r>
            <w:r w:rsidR="00C03AB5">
              <w:rPr>
                <w:noProof/>
                <w:webHidden/>
              </w:rPr>
              <w:t>15</w:t>
            </w:r>
            <w:r w:rsidR="00C03AB5">
              <w:rPr>
                <w:noProof/>
                <w:webHidden/>
              </w:rPr>
              <w:fldChar w:fldCharType="end"/>
            </w:r>
          </w:hyperlink>
        </w:p>
        <w:p w14:paraId="7D2E80F9" w14:textId="7AC012DE" w:rsidR="00C03AB5" w:rsidRDefault="00210291">
          <w:pPr>
            <w:pStyle w:val="TOC2"/>
            <w:tabs>
              <w:tab w:val="left" w:pos="880"/>
              <w:tab w:val="right" w:leader="dot" w:pos="9016"/>
            </w:tabs>
            <w:rPr>
              <w:rFonts w:eastAsiaTheme="minorEastAsia"/>
              <w:noProof/>
              <w:lang w:eastAsia="en-GB"/>
            </w:rPr>
          </w:pPr>
          <w:hyperlink w:anchor="_Toc455842282" w:history="1">
            <w:r w:rsidR="00C03AB5" w:rsidRPr="002F6E43">
              <w:rPr>
                <w:rStyle w:val="Hyperlink"/>
                <w:noProof/>
              </w:rPr>
              <w:t>3.9</w:t>
            </w:r>
            <w:r w:rsidR="00C03AB5">
              <w:rPr>
                <w:rFonts w:eastAsiaTheme="minorEastAsia"/>
                <w:noProof/>
                <w:lang w:eastAsia="en-GB"/>
              </w:rPr>
              <w:tab/>
            </w:r>
            <w:r w:rsidR="00C03AB5" w:rsidRPr="002F6E43">
              <w:rPr>
                <w:rStyle w:val="Hyperlink"/>
                <w:noProof/>
              </w:rPr>
              <w:t>Local prevalence estimates: Inverse probability weights method</w:t>
            </w:r>
            <w:r w:rsidR="00C03AB5">
              <w:rPr>
                <w:noProof/>
                <w:webHidden/>
              </w:rPr>
              <w:tab/>
            </w:r>
            <w:r w:rsidR="00C03AB5">
              <w:rPr>
                <w:noProof/>
                <w:webHidden/>
              </w:rPr>
              <w:fldChar w:fldCharType="begin"/>
            </w:r>
            <w:r w:rsidR="00C03AB5">
              <w:rPr>
                <w:noProof/>
                <w:webHidden/>
              </w:rPr>
              <w:instrText xml:space="preserve"> PAGEREF _Toc455842282 \h </w:instrText>
            </w:r>
            <w:r w:rsidR="00C03AB5">
              <w:rPr>
                <w:noProof/>
                <w:webHidden/>
              </w:rPr>
            </w:r>
            <w:r w:rsidR="00C03AB5">
              <w:rPr>
                <w:noProof/>
                <w:webHidden/>
              </w:rPr>
              <w:fldChar w:fldCharType="separate"/>
            </w:r>
            <w:r w:rsidR="00C03AB5">
              <w:rPr>
                <w:noProof/>
                <w:webHidden/>
              </w:rPr>
              <w:t>15</w:t>
            </w:r>
            <w:r w:rsidR="00C03AB5">
              <w:rPr>
                <w:noProof/>
                <w:webHidden/>
              </w:rPr>
              <w:fldChar w:fldCharType="end"/>
            </w:r>
          </w:hyperlink>
        </w:p>
        <w:p w14:paraId="7C16C4F8" w14:textId="63B2F68F" w:rsidR="00C03AB5" w:rsidRDefault="00210291">
          <w:pPr>
            <w:pStyle w:val="TOC2"/>
            <w:tabs>
              <w:tab w:val="left" w:pos="880"/>
              <w:tab w:val="right" w:leader="dot" w:pos="9016"/>
            </w:tabs>
            <w:rPr>
              <w:rFonts w:eastAsiaTheme="minorEastAsia"/>
              <w:noProof/>
              <w:lang w:eastAsia="en-GB"/>
            </w:rPr>
          </w:pPr>
          <w:hyperlink w:anchor="_Toc455842283" w:history="1">
            <w:r w:rsidR="00C03AB5" w:rsidRPr="002F6E43">
              <w:rPr>
                <w:rStyle w:val="Hyperlink"/>
                <w:noProof/>
              </w:rPr>
              <w:t>3.10</w:t>
            </w:r>
            <w:r w:rsidR="00C03AB5">
              <w:rPr>
                <w:rFonts w:eastAsiaTheme="minorEastAsia"/>
                <w:noProof/>
                <w:lang w:eastAsia="en-GB"/>
              </w:rPr>
              <w:tab/>
            </w:r>
            <w:r w:rsidR="00C03AB5" w:rsidRPr="002F6E43">
              <w:rPr>
                <w:rStyle w:val="Hyperlink"/>
                <w:noProof/>
              </w:rPr>
              <w:t>“External” validation of local estimates</w:t>
            </w:r>
            <w:r w:rsidR="00C03AB5">
              <w:rPr>
                <w:noProof/>
                <w:webHidden/>
              </w:rPr>
              <w:tab/>
            </w:r>
            <w:r w:rsidR="00C03AB5">
              <w:rPr>
                <w:noProof/>
                <w:webHidden/>
              </w:rPr>
              <w:fldChar w:fldCharType="begin"/>
            </w:r>
            <w:r w:rsidR="00C03AB5">
              <w:rPr>
                <w:noProof/>
                <w:webHidden/>
              </w:rPr>
              <w:instrText xml:space="preserve"> PAGEREF _Toc455842283 \h </w:instrText>
            </w:r>
            <w:r w:rsidR="00C03AB5">
              <w:rPr>
                <w:noProof/>
                <w:webHidden/>
              </w:rPr>
            </w:r>
            <w:r w:rsidR="00C03AB5">
              <w:rPr>
                <w:noProof/>
                <w:webHidden/>
              </w:rPr>
              <w:fldChar w:fldCharType="separate"/>
            </w:r>
            <w:r w:rsidR="00C03AB5">
              <w:rPr>
                <w:noProof/>
                <w:webHidden/>
              </w:rPr>
              <w:t>16</w:t>
            </w:r>
            <w:r w:rsidR="00C03AB5">
              <w:rPr>
                <w:noProof/>
                <w:webHidden/>
              </w:rPr>
              <w:fldChar w:fldCharType="end"/>
            </w:r>
          </w:hyperlink>
        </w:p>
        <w:p w14:paraId="108F4952" w14:textId="62404C24" w:rsidR="00C03AB5" w:rsidRDefault="00210291">
          <w:pPr>
            <w:pStyle w:val="TOC1"/>
            <w:tabs>
              <w:tab w:val="left" w:pos="440"/>
              <w:tab w:val="right" w:leader="dot" w:pos="9016"/>
            </w:tabs>
            <w:rPr>
              <w:rFonts w:eastAsiaTheme="minorEastAsia"/>
              <w:noProof/>
              <w:lang w:eastAsia="en-GB"/>
            </w:rPr>
          </w:pPr>
          <w:hyperlink w:anchor="_Toc455842284" w:history="1">
            <w:r w:rsidR="00C03AB5" w:rsidRPr="002F6E43">
              <w:rPr>
                <w:rStyle w:val="Hyperlink"/>
                <w:noProof/>
              </w:rPr>
              <w:t>4</w:t>
            </w:r>
            <w:r w:rsidR="00C03AB5">
              <w:rPr>
                <w:rFonts w:eastAsiaTheme="minorEastAsia"/>
                <w:noProof/>
                <w:lang w:eastAsia="en-GB"/>
              </w:rPr>
              <w:tab/>
            </w:r>
            <w:r w:rsidR="00C03AB5" w:rsidRPr="002F6E43">
              <w:rPr>
                <w:rStyle w:val="Hyperlink"/>
                <w:noProof/>
              </w:rPr>
              <w:t>Results</w:t>
            </w:r>
            <w:r w:rsidR="00C03AB5">
              <w:rPr>
                <w:noProof/>
                <w:webHidden/>
              </w:rPr>
              <w:tab/>
            </w:r>
            <w:r w:rsidR="00C03AB5">
              <w:rPr>
                <w:noProof/>
                <w:webHidden/>
              </w:rPr>
              <w:fldChar w:fldCharType="begin"/>
            </w:r>
            <w:r w:rsidR="00C03AB5">
              <w:rPr>
                <w:noProof/>
                <w:webHidden/>
              </w:rPr>
              <w:instrText xml:space="preserve"> PAGEREF _Toc455842284 \h </w:instrText>
            </w:r>
            <w:r w:rsidR="00C03AB5">
              <w:rPr>
                <w:noProof/>
                <w:webHidden/>
              </w:rPr>
            </w:r>
            <w:r w:rsidR="00C03AB5">
              <w:rPr>
                <w:noProof/>
                <w:webHidden/>
              </w:rPr>
              <w:fldChar w:fldCharType="separate"/>
            </w:r>
            <w:r w:rsidR="00C03AB5">
              <w:rPr>
                <w:noProof/>
                <w:webHidden/>
              </w:rPr>
              <w:t>17</w:t>
            </w:r>
            <w:r w:rsidR="00C03AB5">
              <w:rPr>
                <w:noProof/>
                <w:webHidden/>
              </w:rPr>
              <w:fldChar w:fldCharType="end"/>
            </w:r>
          </w:hyperlink>
        </w:p>
        <w:p w14:paraId="63FC7F91" w14:textId="29E4DC5C" w:rsidR="00C03AB5" w:rsidRDefault="00210291">
          <w:pPr>
            <w:pStyle w:val="TOC2"/>
            <w:tabs>
              <w:tab w:val="left" w:pos="880"/>
              <w:tab w:val="right" w:leader="dot" w:pos="9016"/>
            </w:tabs>
            <w:rPr>
              <w:rFonts w:eastAsiaTheme="minorEastAsia"/>
              <w:noProof/>
              <w:lang w:eastAsia="en-GB"/>
            </w:rPr>
          </w:pPr>
          <w:hyperlink w:anchor="_Toc455842285" w:history="1">
            <w:r w:rsidR="00C03AB5" w:rsidRPr="002F6E43">
              <w:rPr>
                <w:rStyle w:val="Hyperlink"/>
                <w:noProof/>
              </w:rPr>
              <w:t>4.1</w:t>
            </w:r>
            <w:r w:rsidR="00C03AB5">
              <w:rPr>
                <w:rFonts w:eastAsiaTheme="minorEastAsia"/>
                <w:noProof/>
                <w:lang w:eastAsia="en-GB"/>
              </w:rPr>
              <w:tab/>
            </w:r>
            <w:r w:rsidR="00C03AB5" w:rsidRPr="002F6E43">
              <w:rPr>
                <w:rStyle w:val="Hyperlink"/>
                <w:noProof/>
              </w:rPr>
              <w:t>Population and baseline characteristics</w:t>
            </w:r>
            <w:r w:rsidR="00C03AB5">
              <w:rPr>
                <w:noProof/>
                <w:webHidden/>
              </w:rPr>
              <w:tab/>
            </w:r>
            <w:r w:rsidR="00C03AB5">
              <w:rPr>
                <w:noProof/>
                <w:webHidden/>
              </w:rPr>
              <w:fldChar w:fldCharType="begin"/>
            </w:r>
            <w:r w:rsidR="00C03AB5">
              <w:rPr>
                <w:noProof/>
                <w:webHidden/>
              </w:rPr>
              <w:instrText xml:space="preserve"> PAGEREF _Toc455842285 \h </w:instrText>
            </w:r>
            <w:r w:rsidR="00C03AB5">
              <w:rPr>
                <w:noProof/>
                <w:webHidden/>
              </w:rPr>
            </w:r>
            <w:r w:rsidR="00C03AB5">
              <w:rPr>
                <w:noProof/>
                <w:webHidden/>
              </w:rPr>
              <w:fldChar w:fldCharType="separate"/>
            </w:r>
            <w:r w:rsidR="00C03AB5">
              <w:rPr>
                <w:noProof/>
                <w:webHidden/>
              </w:rPr>
              <w:t>17</w:t>
            </w:r>
            <w:r w:rsidR="00C03AB5">
              <w:rPr>
                <w:noProof/>
                <w:webHidden/>
              </w:rPr>
              <w:fldChar w:fldCharType="end"/>
            </w:r>
          </w:hyperlink>
        </w:p>
        <w:p w14:paraId="68B6C107" w14:textId="0632735F" w:rsidR="00C03AB5" w:rsidRDefault="00210291">
          <w:pPr>
            <w:pStyle w:val="TOC2"/>
            <w:tabs>
              <w:tab w:val="left" w:pos="880"/>
              <w:tab w:val="right" w:leader="dot" w:pos="9016"/>
            </w:tabs>
            <w:rPr>
              <w:rFonts w:eastAsiaTheme="minorEastAsia"/>
              <w:noProof/>
              <w:lang w:eastAsia="en-GB"/>
            </w:rPr>
          </w:pPr>
          <w:hyperlink w:anchor="_Toc455842286" w:history="1">
            <w:r w:rsidR="00C03AB5" w:rsidRPr="002F6E43">
              <w:rPr>
                <w:rStyle w:val="Hyperlink"/>
                <w:noProof/>
              </w:rPr>
              <w:t>4.2</w:t>
            </w:r>
            <w:r w:rsidR="00C03AB5">
              <w:rPr>
                <w:rFonts w:eastAsiaTheme="minorEastAsia"/>
                <w:noProof/>
                <w:lang w:eastAsia="en-GB"/>
              </w:rPr>
              <w:tab/>
            </w:r>
            <w:r w:rsidR="00C03AB5" w:rsidRPr="002F6E43">
              <w:rPr>
                <w:rStyle w:val="Hyperlink"/>
                <w:noProof/>
              </w:rPr>
              <w:t>Statistical analyses</w:t>
            </w:r>
            <w:r w:rsidR="00C03AB5">
              <w:rPr>
                <w:noProof/>
                <w:webHidden/>
              </w:rPr>
              <w:tab/>
            </w:r>
            <w:r w:rsidR="00C03AB5">
              <w:rPr>
                <w:noProof/>
                <w:webHidden/>
              </w:rPr>
              <w:fldChar w:fldCharType="begin"/>
            </w:r>
            <w:r w:rsidR="00C03AB5">
              <w:rPr>
                <w:noProof/>
                <w:webHidden/>
              </w:rPr>
              <w:instrText xml:space="preserve"> PAGEREF _Toc455842286 \h </w:instrText>
            </w:r>
            <w:r w:rsidR="00C03AB5">
              <w:rPr>
                <w:noProof/>
                <w:webHidden/>
              </w:rPr>
            </w:r>
            <w:r w:rsidR="00C03AB5">
              <w:rPr>
                <w:noProof/>
                <w:webHidden/>
              </w:rPr>
              <w:fldChar w:fldCharType="separate"/>
            </w:r>
            <w:r w:rsidR="00C03AB5">
              <w:rPr>
                <w:noProof/>
                <w:webHidden/>
              </w:rPr>
              <w:t>19</w:t>
            </w:r>
            <w:r w:rsidR="00C03AB5">
              <w:rPr>
                <w:noProof/>
                <w:webHidden/>
              </w:rPr>
              <w:fldChar w:fldCharType="end"/>
            </w:r>
          </w:hyperlink>
        </w:p>
        <w:p w14:paraId="46182433" w14:textId="1042CB47" w:rsidR="00C03AB5" w:rsidRDefault="00210291">
          <w:pPr>
            <w:pStyle w:val="TOC3"/>
            <w:tabs>
              <w:tab w:val="left" w:pos="1320"/>
              <w:tab w:val="right" w:leader="dot" w:pos="9016"/>
            </w:tabs>
            <w:rPr>
              <w:rFonts w:eastAsiaTheme="minorEastAsia"/>
              <w:noProof/>
              <w:lang w:eastAsia="en-GB"/>
            </w:rPr>
          </w:pPr>
          <w:hyperlink w:anchor="_Toc455842287" w:history="1">
            <w:r w:rsidR="00C03AB5" w:rsidRPr="002F6E43">
              <w:rPr>
                <w:rStyle w:val="Hyperlink"/>
                <w:rFonts w:ascii="Calibri" w:hAnsi="Calibri"/>
                <w:noProof/>
              </w:rPr>
              <w:t>4.2.1</w:t>
            </w:r>
            <w:r w:rsidR="00C03AB5">
              <w:rPr>
                <w:rFonts w:eastAsiaTheme="minorEastAsia"/>
                <w:noProof/>
                <w:lang w:eastAsia="en-GB"/>
              </w:rPr>
              <w:tab/>
            </w:r>
            <w:r w:rsidR="00C03AB5" w:rsidRPr="002F6E43">
              <w:rPr>
                <w:rStyle w:val="Hyperlink"/>
                <w:rFonts w:ascii="Calibri" w:hAnsi="Calibri"/>
                <w:noProof/>
              </w:rPr>
              <w:t>Descriptive Statistics for the final population</w:t>
            </w:r>
            <w:r w:rsidR="00C03AB5">
              <w:rPr>
                <w:noProof/>
                <w:webHidden/>
              </w:rPr>
              <w:tab/>
            </w:r>
            <w:r w:rsidR="00C03AB5">
              <w:rPr>
                <w:noProof/>
                <w:webHidden/>
              </w:rPr>
              <w:fldChar w:fldCharType="begin"/>
            </w:r>
            <w:r w:rsidR="00C03AB5">
              <w:rPr>
                <w:noProof/>
                <w:webHidden/>
              </w:rPr>
              <w:instrText xml:space="preserve"> PAGEREF _Toc455842287 \h </w:instrText>
            </w:r>
            <w:r w:rsidR="00C03AB5">
              <w:rPr>
                <w:noProof/>
                <w:webHidden/>
              </w:rPr>
            </w:r>
            <w:r w:rsidR="00C03AB5">
              <w:rPr>
                <w:noProof/>
                <w:webHidden/>
              </w:rPr>
              <w:fldChar w:fldCharType="separate"/>
            </w:r>
            <w:r w:rsidR="00C03AB5">
              <w:rPr>
                <w:noProof/>
                <w:webHidden/>
              </w:rPr>
              <w:t>19</w:t>
            </w:r>
            <w:r w:rsidR="00C03AB5">
              <w:rPr>
                <w:noProof/>
                <w:webHidden/>
              </w:rPr>
              <w:fldChar w:fldCharType="end"/>
            </w:r>
          </w:hyperlink>
        </w:p>
        <w:p w14:paraId="27319FA1" w14:textId="45E1BFAB" w:rsidR="00C03AB5" w:rsidRDefault="00210291">
          <w:pPr>
            <w:pStyle w:val="TOC3"/>
            <w:tabs>
              <w:tab w:val="left" w:pos="1320"/>
              <w:tab w:val="right" w:leader="dot" w:pos="9016"/>
            </w:tabs>
            <w:rPr>
              <w:rFonts w:eastAsiaTheme="minorEastAsia"/>
              <w:noProof/>
              <w:lang w:eastAsia="en-GB"/>
            </w:rPr>
          </w:pPr>
          <w:hyperlink w:anchor="_Toc455842288" w:history="1">
            <w:r w:rsidR="00C03AB5" w:rsidRPr="002F6E43">
              <w:rPr>
                <w:rStyle w:val="Hyperlink"/>
                <w:rFonts w:ascii="Calibri" w:hAnsi="Calibri"/>
                <w:noProof/>
              </w:rPr>
              <w:t>4.2.2</w:t>
            </w:r>
            <w:r w:rsidR="00C03AB5">
              <w:rPr>
                <w:rFonts w:eastAsiaTheme="minorEastAsia"/>
                <w:noProof/>
                <w:lang w:eastAsia="en-GB"/>
              </w:rPr>
              <w:tab/>
            </w:r>
            <w:r w:rsidR="00C03AB5" w:rsidRPr="002F6E43">
              <w:rPr>
                <w:rStyle w:val="Hyperlink"/>
                <w:rFonts w:ascii="Calibri" w:hAnsi="Calibri"/>
                <w:noProof/>
              </w:rPr>
              <w:t>Missing values</w:t>
            </w:r>
            <w:r w:rsidR="00C03AB5">
              <w:rPr>
                <w:noProof/>
                <w:webHidden/>
              </w:rPr>
              <w:tab/>
            </w:r>
            <w:r w:rsidR="00C03AB5">
              <w:rPr>
                <w:noProof/>
                <w:webHidden/>
              </w:rPr>
              <w:fldChar w:fldCharType="begin"/>
            </w:r>
            <w:r w:rsidR="00C03AB5">
              <w:rPr>
                <w:noProof/>
                <w:webHidden/>
              </w:rPr>
              <w:instrText xml:space="preserve"> PAGEREF _Toc455842288 \h </w:instrText>
            </w:r>
            <w:r w:rsidR="00C03AB5">
              <w:rPr>
                <w:noProof/>
                <w:webHidden/>
              </w:rPr>
            </w:r>
            <w:r w:rsidR="00C03AB5">
              <w:rPr>
                <w:noProof/>
                <w:webHidden/>
              </w:rPr>
              <w:fldChar w:fldCharType="separate"/>
            </w:r>
            <w:r w:rsidR="00C03AB5">
              <w:rPr>
                <w:noProof/>
                <w:webHidden/>
              </w:rPr>
              <w:t>22</w:t>
            </w:r>
            <w:r w:rsidR="00C03AB5">
              <w:rPr>
                <w:noProof/>
                <w:webHidden/>
              </w:rPr>
              <w:fldChar w:fldCharType="end"/>
            </w:r>
          </w:hyperlink>
        </w:p>
        <w:p w14:paraId="35C5BAEE" w14:textId="25444D9F" w:rsidR="00C03AB5" w:rsidRDefault="00210291">
          <w:pPr>
            <w:pStyle w:val="TOC3"/>
            <w:tabs>
              <w:tab w:val="left" w:pos="1320"/>
              <w:tab w:val="right" w:leader="dot" w:pos="9016"/>
            </w:tabs>
            <w:rPr>
              <w:rFonts w:eastAsiaTheme="minorEastAsia"/>
              <w:noProof/>
              <w:lang w:eastAsia="en-GB"/>
            </w:rPr>
          </w:pPr>
          <w:hyperlink w:anchor="_Toc455842289" w:history="1">
            <w:r w:rsidR="00C03AB5" w:rsidRPr="002F6E43">
              <w:rPr>
                <w:rStyle w:val="Hyperlink"/>
                <w:rFonts w:ascii="Calibri" w:hAnsi="Calibri"/>
                <w:noProof/>
              </w:rPr>
              <w:t>4.2.3</w:t>
            </w:r>
            <w:r w:rsidR="00C03AB5">
              <w:rPr>
                <w:rFonts w:eastAsiaTheme="minorEastAsia"/>
                <w:noProof/>
                <w:lang w:eastAsia="en-GB"/>
              </w:rPr>
              <w:tab/>
            </w:r>
            <w:r w:rsidR="00C03AB5" w:rsidRPr="002F6E43">
              <w:rPr>
                <w:rStyle w:val="Hyperlink"/>
                <w:rFonts w:ascii="Calibri" w:hAnsi="Calibri"/>
                <w:noProof/>
              </w:rPr>
              <w:t>Univariable analyses</w:t>
            </w:r>
            <w:r w:rsidR="00C03AB5">
              <w:rPr>
                <w:noProof/>
                <w:webHidden/>
              </w:rPr>
              <w:tab/>
            </w:r>
            <w:r w:rsidR="00C03AB5">
              <w:rPr>
                <w:noProof/>
                <w:webHidden/>
              </w:rPr>
              <w:fldChar w:fldCharType="begin"/>
            </w:r>
            <w:r w:rsidR="00C03AB5">
              <w:rPr>
                <w:noProof/>
                <w:webHidden/>
              </w:rPr>
              <w:instrText xml:space="preserve"> PAGEREF _Toc455842289 \h </w:instrText>
            </w:r>
            <w:r w:rsidR="00C03AB5">
              <w:rPr>
                <w:noProof/>
                <w:webHidden/>
              </w:rPr>
            </w:r>
            <w:r w:rsidR="00C03AB5">
              <w:rPr>
                <w:noProof/>
                <w:webHidden/>
              </w:rPr>
              <w:fldChar w:fldCharType="separate"/>
            </w:r>
            <w:r w:rsidR="00C03AB5">
              <w:rPr>
                <w:noProof/>
                <w:webHidden/>
              </w:rPr>
              <w:t>22</w:t>
            </w:r>
            <w:r w:rsidR="00C03AB5">
              <w:rPr>
                <w:noProof/>
                <w:webHidden/>
              </w:rPr>
              <w:fldChar w:fldCharType="end"/>
            </w:r>
          </w:hyperlink>
        </w:p>
        <w:p w14:paraId="7DA11553" w14:textId="2109BDFD" w:rsidR="00C03AB5" w:rsidRDefault="00210291">
          <w:pPr>
            <w:pStyle w:val="TOC3"/>
            <w:tabs>
              <w:tab w:val="left" w:pos="1320"/>
              <w:tab w:val="right" w:leader="dot" w:pos="9016"/>
            </w:tabs>
            <w:rPr>
              <w:rFonts w:eastAsiaTheme="minorEastAsia"/>
              <w:noProof/>
              <w:lang w:eastAsia="en-GB"/>
            </w:rPr>
          </w:pPr>
          <w:hyperlink w:anchor="_Toc455842290" w:history="1">
            <w:r w:rsidR="00C03AB5" w:rsidRPr="002F6E43">
              <w:rPr>
                <w:rStyle w:val="Hyperlink"/>
                <w:rFonts w:ascii="Calibri" w:hAnsi="Calibri"/>
                <w:noProof/>
              </w:rPr>
              <w:t>4.2.4</w:t>
            </w:r>
            <w:r w:rsidR="00C03AB5">
              <w:rPr>
                <w:rFonts w:eastAsiaTheme="minorEastAsia"/>
                <w:noProof/>
                <w:lang w:eastAsia="en-GB"/>
              </w:rPr>
              <w:tab/>
            </w:r>
            <w:r w:rsidR="00C03AB5" w:rsidRPr="002F6E43">
              <w:rPr>
                <w:rStyle w:val="Hyperlink"/>
                <w:rFonts w:ascii="Calibri" w:hAnsi="Calibri"/>
                <w:noProof/>
              </w:rPr>
              <w:t>Multivariable analyses</w:t>
            </w:r>
            <w:r w:rsidR="00C03AB5">
              <w:rPr>
                <w:noProof/>
                <w:webHidden/>
              </w:rPr>
              <w:tab/>
            </w:r>
            <w:r w:rsidR="00C03AB5">
              <w:rPr>
                <w:noProof/>
                <w:webHidden/>
              </w:rPr>
              <w:fldChar w:fldCharType="begin"/>
            </w:r>
            <w:r w:rsidR="00C03AB5">
              <w:rPr>
                <w:noProof/>
                <w:webHidden/>
              </w:rPr>
              <w:instrText xml:space="preserve"> PAGEREF _Toc455842290 \h </w:instrText>
            </w:r>
            <w:r w:rsidR="00C03AB5">
              <w:rPr>
                <w:noProof/>
                <w:webHidden/>
              </w:rPr>
            </w:r>
            <w:r w:rsidR="00C03AB5">
              <w:rPr>
                <w:noProof/>
                <w:webHidden/>
              </w:rPr>
              <w:fldChar w:fldCharType="separate"/>
            </w:r>
            <w:r w:rsidR="00C03AB5">
              <w:rPr>
                <w:noProof/>
                <w:webHidden/>
              </w:rPr>
              <w:t>25</w:t>
            </w:r>
            <w:r w:rsidR="00C03AB5">
              <w:rPr>
                <w:noProof/>
                <w:webHidden/>
              </w:rPr>
              <w:fldChar w:fldCharType="end"/>
            </w:r>
          </w:hyperlink>
        </w:p>
        <w:p w14:paraId="27BBFB54" w14:textId="2E4E9EC2" w:rsidR="00C03AB5" w:rsidRDefault="00210291">
          <w:pPr>
            <w:pStyle w:val="TOC2"/>
            <w:tabs>
              <w:tab w:val="left" w:pos="880"/>
              <w:tab w:val="right" w:leader="dot" w:pos="9016"/>
            </w:tabs>
            <w:rPr>
              <w:rFonts w:eastAsiaTheme="minorEastAsia"/>
              <w:noProof/>
              <w:lang w:eastAsia="en-GB"/>
            </w:rPr>
          </w:pPr>
          <w:hyperlink w:anchor="_Toc455842291" w:history="1">
            <w:r w:rsidR="00C03AB5" w:rsidRPr="002F6E43">
              <w:rPr>
                <w:rStyle w:val="Hyperlink"/>
                <w:noProof/>
              </w:rPr>
              <w:t>4.3</w:t>
            </w:r>
            <w:r w:rsidR="00C03AB5">
              <w:rPr>
                <w:rFonts w:eastAsiaTheme="minorEastAsia"/>
                <w:noProof/>
                <w:lang w:eastAsia="en-GB"/>
              </w:rPr>
              <w:tab/>
            </w:r>
            <w:r w:rsidR="00C03AB5" w:rsidRPr="002F6E43">
              <w:rPr>
                <w:rStyle w:val="Hyperlink"/>
                <w:noProof/>
              </w:rPr>
              <w:t>Internal validation</w:t>
            </w:r>
            <w:r w:rsidR="00C03AB5">
              <w:rPr>
                <w:noProof/>
                <w:webHidden/>
              </w:rPr>
              <w:tab/>
            </w:r>
            <w:r w:rsidR="00C03AB5">
              <w:rPr>
                <w:noProof/>
                <w:webHidden/>
              </w:rPr>
              <w:fldChar w:fldCharType="begin"/>
            </w:r>
            <w:r w:rsidR="00C03AB5">
              <w:rPr>
                <w:noProof/>
                <w:webHidden/>
              </w:rPr>
              <w:instrText xml:space="preserve"> PAGEREF _Toc455842291 \h </w:instrText>
            </w:r>
            <w:r w:rsidR="00C03AB5">
              <w:rPr>
                <w:noProof/>
                <w:webHidden/>
              </w:rPr>
            </w:r>
            <w:r w:rsidR="00C03AB5">
              <w:rPr>
                <w:noProof/>
                <w:webHidden/>
              </w:rPr>
              <w:fldChar w:fldCharType="separate"/>
            </w:r>
            <w:r w:rsidR="00C03AB5">
              <w:rPr>
                <w:noProof/>
                <w:webHidden/>
              </w:rPr>
              <w:t>28</w:t>
            </w:r>
            <w:r w:rsidR="00C03AB5">
              <w:rPr>
                <w:noProof/>
                <w:webHidden/>
              </w:rPr>
              <w:fldChar w:fldCharType="end"/>
            </w:r>
          </w:hyperlink>
        </w:p>
        <w:p w14:paraId="71A587D3" w14:textId="08F59FF0" w:rsidR="00C03AB5" w:rsidRDefault="00210291">
          <w:pPr>
            <w:pStyle w:val="TOC3"/>
            <w:tabs>
              <w:tab w:val="left" w:pos="1320"/>
              <w:tab w:val="right" w:leader="dot" w:pos="9016"/>
            </w:tabs>
            <w:rPr>
              <w:rFonts w:eastAsiaTheme="minorEastAsia"/>
              <w:noProof/>
              <w:lang w:eastAsia="en-GB"/>
            </w:rPr>
          </w:pPr>
          <w:hyperlink w:anchor="_Toc455842292" w:history="1">
            <w:r w:rsidR="00C03AB5" w:rsidRPr="002F6E43">
              <w:rPr>
                <w:rStyle w:val="Hyperlink"/>
                <w:rFonts w:ascii="Calibri" w:hAnsi="Calibri"/>
                <w:noProof/>
              </w:rPr>
              <w:t>4.3.1</w:t>
            </w:r>
            <w:r w:rsidR="00C03AB5">
              <w:rPr>
                <w:rFonts w:eastAsiaTheme="minorEastAsia"/>
                <w:noProof/>
                <w:lang w:eastAsia="en-GB"/>
              </w:rPr>
              <w:tab/>
            </w:r>
            <w:r w:rsidR="00C03AB5" w:rsidRPr="002F6E43">
              <w:rPr>
                <w:rStyle w:val="Hyperlink"/>
                <w:rFonts w:ascii="Calibri" w:hAnsi="Calibri"/>
                <w:noProof/>
              </w:rPr>
              <w:t>Tests for interactions and collinearity</w:t>
            </w:r>
            <w:r w:rsidR="00C03AB5">
              <w:rPr>
                <w:noProof/>
                <w:webHidden/>
              </w:rPr>
              <w:tab/>
            </w:r>
            <w:r w:rsidR="00C03AB5">
              <w:rPr>
                <w:noProof/>
                <w:webHidden/>
              </w:rPr>
              <w:fldChar w:fldCharType="begin"/>
            </w:r>
            <w:r w:rsidR="00C03AB5">
              <w:rPr>
                <w:noProof/>
                <w:webHidden/>
              </w:rPr>
              <w:instrText xml:space="preserve"> PAGEREF _Toc455842292 \h </w:instrText>
            </w:r>
            <w:r w:rsidR="00C03AB5">
              <w:rPr>
                <w:noProof/>
                <w:webHidden/>
              </w:rPr>
            </w:r>
            <w:r w:rsidR="00C03AB5">
              <w:rPr>
                <w:noProof/>
                <w:webHidden/>
              </w:rPr>
              <w:fldChar w:fldCharType="separate"/>
            </w:r>
            <w:r w:rsidR="00C03AB5">
              <w:rPr>
                <w:noProof/>
                <w:webHidden/>
              </w:rPr>
              <w:t>28</w:t>
            </w:r>
            <w:r w:rsidR="00C03AB5">
              <w:rPr>
                <w:noProof/>
                <w:webHidden/>
              </w:rPr>
              <w:fldChar w:fldCharType="end"/>
            </w:r>
          </w:hyperlink>
        </w:p>
        <w:p w14:paraId="7658A056" w14:textId="2A2FB264" w:rsidR="00C03AB5" w:rsidRDefault="00210291">
          <w:pPr>
            <w:pStyle w:val="TOC2"/>
            <w:tabs>
              <w:tab w:val="left" w:pos="880"/>
              <w:tab w:val="right" w:leader="dot" w:pos="9016"/>
            </w:tabs>
            <w:rPr>
              <w:rFonts w:eastAsiaTheme="minorEastAsia"/>
              <w:noProof/>
              <w:lang w:eastAsia="en-GB"/>
            </w:rPr>
          </w:pPr>
          <w:hyperlink w:anchor="_Toc455842293" w:history="1">
            <w:r w:rsidR="00C03AB5" w:rsidRPr="002F6E43">
              <w:rPr>
                <w:rStyle w:val="Hyperlink"/>
                <w:noProof/>
              </w:rPr>
              <w:t>4.4</w:t>
            </w:r>
            <w:r w:rsidR="00C03AB5">
              <w:rPr>
                <w:rFonts w:eastAsiaTheme="minorEastAsia"/>
                <w:noProof/>
                <w:lang w:eastAsia="en-GB"/>
              </w:rPr>
              <w:tab/>
            </w:r>
            <w:r w:rsidR="00C03AB5" w:rsidRPr="002F6E43">
              <w:rPr>
                <w:rStyle w:val="Hyperlink"/>
                <w:noProof/>
              </w:rPr>
              <w:t>Discrimination</w:t>
            </w:r>
            <w:r w:rsidR="00C03AB5">
              <w:rPr>
                <w:noProof/>
                <w:webHidden/>
              </w:rPr>
              <w:tab/>
            </w:r>
            <w:r w:rsidR="00C03AB5">
              <w:rPr>
                <w:noProof/>
                <w:webHidden/>
              </w:rPr>
              <w:fldChar w:fldCharType="begin"/>
            </w:r>
            <w:r w:rsidR="00C03AB5">
              <w:rPr>
                <w:noProof/>
                <w:webHidden/>
              </w:rPr>
              <w:instrText xml:space="preserve"> PAGEREF _Toc455842293 \h </w:instrText>
            </w:r>
            <w:r w:rsidR="00C03AB5">
              <w:rPr>
                <w:noProof/>
                <w:webHidden/>
              </w:rPr>
            </w:r>
            <w:r w:rsidR="00C03AB5">
              <w:rPr>
                <w:noProof/>
                <w:webHidden/>
              </w:rPr>
              <w:fldChar w:fldCharType="separate"/>
            </w:r>
            <w:r w:rsidR="00C03AB5">
              <w:rPr>
                <w:noProof/>
                <w:webHidden/>
              </w:rPr>
              <w:t>30</w:t>
            </w:r>
            <w:r w:rsidR="00C03AB5">
              <w:rPr>
                <w:noProof/>
                <w:webHidden/>
              </w:rPr>
              <w:fldChar w:fldCharType="end"/>
            </w:r>
          </w:hyperlink>
        </w:p>
        <w:p w14:paraId="410BF8A8" w14:textId="04DF1098" w:rsidR="00C03AB5" w:rsidRDefault="00210291">
          <w:pPr>
            <w:pStyle w:val="TOC3"/>
            <w:tabs>
              <w:tab w:val="left" w:pos="1320"/>
              <w:tab w:val="right" w:leader="dot" w:pos="9016"/>
            </w:tabs>
            <w:rPr>
              <w:rFonts w:eastAsiaTheme="minorEastAsia"/>
              <w:noProof/>
              <w:lang w:eastAsia="en-GB"/>
            </w:rPr>
          </w:pPr>
          <w:hyperlink w:anchor="_Toc455842294" w:history="1">
            <w:r w:rsidR="00C03AB5" w:rsidRPr="002F6E43">
              <w:rPr>
                <w:rStyle w:val="Hyperlink"/>
                <w:noProof/>
              </w:rPr>
              <w:t>4.4.1</w:t>
            </w:r>
            <w:r w:rsidR="00C03AB5">
              <w:rPr>
                <w:rFonts w:eastAsiaTheme="minorEastAsia"/>
                <w:noProof/>
                <w:lang w:eastAsia="en-GB"/>
              </w:rPr>
              <w:tab/>
            </w:r>
            <w:r w:rsidR="00C03AB5" w:rsidRPr="002F6E43">
              <w:rPr>
                <w:rStyle w:val="Hyperlink"/>
                <w:noProof/>
              </w:rPr>
              <w:t>ROC curves</w:t>
            </w:r>
            <w:r w:rsidR="00C03AB5">
              <w:rPr>
                <w:noProof/>
                <w:webHidden/>
              </w:rPr>
              <w:tab/>
            </w:r>
            <w:r w:rsidR="00C03AB5">
              <w:rPr>
                <w:noProof/>
                <w:webHidden/>
              </w:rPr>
              <w:fldChar w:fldCharType="begin"/>
            </w:r>
            <w:r w:rsidR="00C03AB5">
              <w:rPr>
                <w:noProof/>
                <w:webHidden/>
              </w:rPr>
              <w:instrText xml:space="preserve"> PAGEREF _Toc455842294 \h </w:instrText>
            </w:r>
            <w:r w:rsidR="00C03AB5">
              <w:rPr>
                <w:noProof/>
                <w:webHidden/>
              </w:rPr>
            </w:r>
            <w:r w:rsidR="00C03AB5">
              <w:rPr>
                <w:noProof/>
                <w:webHidden/>
              </w:rPr>
              <w:fldChar w:fldCharType="separate"/>
            </w:r>
            <w:r w:rsidR="00C03AB5">
              <w:rPr>
                <w:noProof/>
                <w:webHidden/>
              </w:rPr>
              <w:t>30</w:t>
            </w:r>
            <w:r w:rsidR="00C03AB5">
              <w:rPr>
                <w:noProof/>
                <w:webHidden/>
              </w:rPr>
              <w:fldChar w:fldCharType="end"/>
            </w:r>
          </w:hyperlink>
        </w:p>
        <w:p w14:paraId="034F10CA" w14:textId="6540F77B" w:rsidR="00C03AB5" w:rsidRDefault="00210291">
          <w:pPr>
            <w:pStyle w:val="TOC3"/>
            <w:tabs>
              <w:tab w:val="left" w:pos="1320"/>
              <w:tab w:val="right" w:leader="dot" w:pos="9016"/>
            </w:tabs>
            <w:rPr>
              <w:rFonts w:eastAsiaTheme="minorEastAsia"/>
              <w:noProof/>
              <w:lang w:eastAsia="en-GB"/>
            </w:rPr>
          </w:pPr>
          <w:hyperlink w:anchor="_Toc455842295" w:history="1">
            <w:r w:rsidR="00C03AB5" w:rsidRPr="002F6E43">
              <w:rPr>
                <w:rStyle w:val="Hyperlink"/>
                <w:rFonts w:ascii="Calibri" w:hAnsi="Calibri"/>
                <w:noProof/>
              </w:rPr>
              <w:t>4.4.2</w:t>
            </w:r>
            <w:r w:rsidR="00C03AB5">
              <w:rPr>
                <w:rFonts w:eastAsiaTheme="minorEastAsia"/>
                <w:noProof/>
                <w:lang w:eastAsia="en-GB"/>
              </w:rPr>
              <w:tab/>
            </w:r>
            <w:r w:rsidR="00C03AB5" w:rsidRPr="002F6E43">
              <w:rPr>
                <w:rStyle w:val="Hyperlink"/>
                <w:rFonts w:ascii="Calibri" w:hAnsi="Calibri"/>
                <w:noProof/>
              </w:rPr>
              <w:t>Predicted probabilities of having hypertension</w:t>
            </w:r>
            <w:r w:rsidR="00C03AB5">
              <w:rPr>
                <w:noProof/>
                <w:webHidden/>
              </w:rPr>
              <w:tab/>
            </w:r>
            <w:r w:rsidR="00C03AB5">
              <w:rPr>
                <w:noProof/>
                <w:webHidden/>
              </w:rPr>
              <w:fldChar w:fldCharType="begin"/>
            </w:r>
            <w:r w:rsidR="00C03AB5">
              <w:rPr>
                <w:noProof/>
                <w:webHidden/>
              </w:rPr>
              <w:instrText xml:space="preserve"> PAGEREF _Toc455842295 \h </w:instrText>
            </w:r>
            <w:r w:rsidR="00C03AB5">
              <w:rPr>
                <w:noProof/>
                <w:webHidden/>
              </w:rPr>
            </w:r>
            <w:r w:rsidR="00C03AB5">
              <w:rPr>
                <w:noProof/>
                <w:webHidden/>
              </w:rPr>
              <w:fldChar w:fldCharType="separate"/>
            </w:r>
            <w:r w:rsidR="00C03AB5">
              <w:rPr>
                <w:noProof/>
                <w:webHidden/>
              </w:rPr>
              <w:t>31</w:t>
            </w:r>
            <w:r w:rsidR="00C03AB5">
              <w:rPr>
                <w:noProof/>
                <w:webHidden/>
              </w:rPr>
              <w:fldChar w:fldCharType="end"/>
            </w:r>
          </w:hyperlink>
        </w:p>
        <w:p w14:paraId="0B43BB00" w14:textId="5CAF25A1" w:rsidR="00C03AB5" w:rsidRDefault="00210291">
          <w:pPr>
            <w:pStyle w:val="TOC3"/>
            <w:tabs>
              <w:tab w:val="left" w:pos="1320"/>
              <w:tab w:val="right" w:leader="dot" w:pos="9016"/>
            </w:tabs>
            <w:rPr>
              <w:rFonts w:eastAsiaTheme="minorEastAsia"/>
              <w:noProof/>
              <w:lang w:eastAsia="en-GB"/>
            </w:rPr>
          </w:pPr>
          <w:hyperlink w:anchor="_Toc455842296" w:history="1">
            <w:r w:rsidR="00C03AB5" w:rsidRPr="002F6E43">
              <w:rPr>
                <w:rStyle w:val="Hyperlink"/>
                <w:rFonts w:ascii="Calibri" w:hAnsi="Calibri"/>
                <w:noProof/>
              </w:rPr>
              <w:t>4.4.3</w:t>
            </w:r>
            <w:r w:rsidR="00C03AB5">
              <w:rPr>
                <w:rFonts w:eastAsiaTheme="minorEastAsia"/>
                <w:noProof/>
                <w:lang w:eastAsia="en-GB"/>
              </w:rPr>
              <w:tab/>
            </w:r>
            <w:r w:rsidR="00C03AB5" w:rsidRPr="002F6E43">
              <w:rPr>
                <w:rStyle w:val="Hyperlink"/>
                <w:rFonts w:ascii="Calibri" w:hAnsi="Calibri"/>
                <w:noProof/>
              </w:rPr>
              <w:t>Sensitivity and specificity analysis</w:t>
            </w:r>
            <w:r w:rsidR="00C03AB5">
              <w:rPr>
                <w:noProof/>
                <w:webHidden/>
              </w:rPr>
              <w:tab/>
            </w:r>
            <w:r w:rsidR="00C03AB5">
              <w:rPr>
                <w:noProof/>
                <w:webHidden/>
              </w:rPr>
              <w:fldChar w:fldCharType="begin"/>
            </w:r>
            <w:r w:rsidR="00C03AB5">
              <w:rPr>
                <w:noProof/>
                <w:webHidden/>
              </w:rPr>
              <w:instrText xml:space="preserve"> PAGEREF _Toc455842296 \h </w:instrText>
            </w:r>
            <w:r w:rsidR="00C03AB5">
              <w:rPr>
                <w:noProof/>
                <w:webHidden/>
              </w:rPr>
            </w:r>
            <w:r w:rsidR="00C03AB5">
              <w:rPr>
                <w:noProof/>
                <w:webHidden/>
              </w:rPr>
              <w:fldChar w:fldCharType="separate"/>
            </w:r>
            <w:r w:rsidR="00C03AB5">
              <w:rPr>
                <w:noProof/>
                <w:webHidden/>
              </w:rPr>
              <w:t>31</w:t>
            </w:r>
            <w:r w:rsidR="00C03AB5">
              <w:rPr>
                <w:noProof/>
                <w:webHidden/>
              </w:rPr>
              <w:fldChar w:fldCharType="end"/>
            </w:r>
          </w:hyperlink>
        </w:p>
        <w:p w14:paraId="4069A986" w14:textId="2B15D456" w:rsidR="00C03AB5" w:rsidRDefault="00210291">
          <w:pPr>
            <w:pStyle w:val="TOC2"/>
            <w:tabs>
              <w:tab w:val="left" w:pos="880"/>
              <w:tab w:val="right" w:leader="dot" w:pos="9016"/>
            </w:tabs>
            <w:rPr>
              <w:rFonts w:eastAsiaTheme="minorEastAsia"/>
              <w:noProof/>
              <w:lang w:eastAsia="en-GB"/>
            </w:rPr>
          </w:pPr>
          <w:hyperlink w:anchor="_Toc455842297" w:history="1">
            <w:r w:rsidR="00C03AB5" w:rsidRPr="002F6E43">
              <w:rPr>
                <w:rStyle w:val="Hyperlink"/>
                <w:noProof/>
              </w:rPr>
              <w:t>4.5</w:t>
            </w:r>
            <w:r w:rsidR="00C03AB5">
              <w:rPr>
                <w:rFonts w:eastAsiaTheme="minorEastAsia"/>
                <w:noProof/>
                <w:lang w:eastAsia="en-GB"/>
              </w:rPr>
              <w:tab/>
            </w:r>
            <w:r w:rsidR="00C03AB5" w:rsidRPr="002F6E43">
              <w:rPr>
                <w:rStyle w:val="Hyperlink"/>
                <w:noProof/>
              </w:rPr>
              <w:t>Local estimates</w:t>
            </w:r>
            <w:r w:rsidR="00C03AB5">
              <w:rPr>
                <w:noProof/>
                <w:webHidden/>
              </w:rPr>
              <w:tab/>
            </w:r>
            <w:r w:rsidR="00C03AB5">
              <w:rPr>
                <w:noProof/>
                <w:webHidden/>
              </w:rPr>
              <w:fldChar w:fldCharType="begin"/>
            </w:r>
            <w:r w:rsidR="00C03AB5">
              <w:rPr>
                <w:noProof/>
                <w:webHidden/>
              </w:rPr>
              <w:instrText xml:space="preserve"> PAGEREF _Toc455842297 \h </w:instrText>
            </w:r>
            <w:r w:rsidR="00C03AB5">
              <w:rPr>
                <w:noProof/>
                <w:webHidden/>
              </w:rPr>
            </w:r>
            <w:r w:rsidR="00C03AB5">
              <w:rPr>
                <w:noProof/>
                <w:webHidden/>
              </w:rPr>
              <w:fldChar w:fldCharType="separate"/>
            </w:r>
            <w:r w:rsidR="00C03AB5">
              <w:rPr>
                <w:noProof/>
                <w:webHidden/>
              </w:rPr>
              <w:t>32</w:t>
            </w:r>
            <w:r w:rsidR="00C03AB5">
              <w:rPr>
                <w:noProof/>
                <w:webHidden/>
              </w:rPr>
              <w:fldChar w:fldCharType="end"/>
            </w:r>
          </w:hyperlink>
        </w:p>
        <w:p w14:paraId="30993ED5" w14:textId="744C0DCD" w:rsidR="00C03AB5" w:rsidRDefault="00210291">
          <w:pPr>
            <w:pStyle w:val="TOC3"/>
            <w:tabs>
              <w:tab w:val="left" w:pos="1320"/>
              <w:tab w:val="right" w:leader="dot" w:pos="9016"/>
            </w:tabs>
            <w:rPr>
              <w:rFonts w:eastAsiaTheme="minorEastAsia"/>
              <w:noProof/>
              <w:lang w:eastAsia="en-GB"/>
            </w:rPr>
          </w:pPr>
          <w:hyperlink w:anchor="_Toc455842298" w:history="1">
            <w:r w:rsidR="00C03AB5" w:rsidRPr="002F6E43">
              <w:rPr>
                <w:rStyle w:val="Hyperlink"/>
                <w:noProof/>
              </w:rPr>
              <w:t>4.5.1</w:t>
            </w:r>
            <w:r w:rsidR="00C03AB5">
              <w:rPr>
                <w:rFonts w:eastAsiaTheme="minorEastAsia"/>
                <w:noProof/>
                <w:lang w:eastAsia="en-GB"/>
              </w:rPr>
              <w:tab/>
            </w:r>
            <w:r w:rsidR="00C03AB5" w:rsidRPr="002F6E43">
              <w:rPr>
                <w:rStyle w:val="Hyperlink"/>
                <w:noProof/>
              </w:rPr>
              <w:t>Internal validation of local estimates</w:t>
            </w:r>
            <w:r w:rsidR="00C03AB5">
              <w:rPr>
                <w:noProof/>
                <w:webHidden/>
              </w:rPr>
              <w:tab/>
            </w:r>
            <w:r w:rsidR="00C03AB5">
              <w:rPr>
                <w:noProof/>
                <w:webHidden/>
              </w:rPr>
              <w:fldChar w:fldCharType="begin"/>
            </w:r>
            <w:r w:rsidR="00C03AB5">
              <w:rPr>
                <w:noProof/>
                <w:webHidden/>
              </w:rPr>
              <w:instrText xml:space="preserve"> PAGEREF _Toc455842298 \h </w:instrText>
            </w:r>
            <w:r w:rsidR="00C03AB5">
              <w:rPr>
                <w:noProof/>
                <w:webHidden/>
              </w:rPr>
            </w:r>
            <w:r w:rsidR="00C03AB5">
              <w:rPr>
                <w:noProof/>
                <w:webHidden/>
              </w:rPr>
              <w:fldChar w:fldCharType="separate"/>
            </w:r>
            <w:r w:rsidR="00C03AB5">
              <w:rPr>
                <w:noProof/>
                <w:webHidden/>
              </w:rPr>
              <w:t>34</w:t>
            </w:r>
            <w:r w:rsidR="00C03AB5">
              <w:rPr>
                <w:noProof/>
                <w:webHidden/>
              </w:rPr>
              <w:fldChar w:fldCharType="end"/>
            </w:r>
          </w:hyperlink>
        </w:p>
        <w:p w14:paraId="020C2EAD" w14:textId="2287E2B0" w:rsidR="00C03AB5" w:rsidRDefault="00210291">
          <w:pPr>
            <w:pStyle w:val="TOC3"/>
            <w:tabs>
              <w:tab w:val="left" w:pos="1320"/>
              <w:tab w:val="right" w:leader="dot" w:pos="9016"/>
            </w:tabs>
            <w:rPr>
              <w:rFonts w:eastAsiaTheme="minorEastAsia"/>
              <w:noProof/>
              <w:lang w:eastAsia="en-GB"/>
            </w:rPr>
          </w:pPr>
          <w:hyperlink w:anchor="_Toc455842299" w:history="1">
            <w:r w:rsidR="00C03AB5" w:rsidRPr="002F6E43">
              <w:rPr>
                <w:rStyle w:val="Hyperlink"/>
                <w:noProof/>
              </w:rPr>
              <w:t>4.5.2</w:t>
            </w:r>
            <w:r w:rsidR="00C03AB5">
              <w:rPr>
                <w:rFonts w:eastAsiaTheme="minorEastAsia"/>
                <w:noProof/>
                <w:lang w:eastAsia="en-GB"/>
              </w:rPr>
              <w:tab/>
            </w:r>
            <w:r w:rsidR="00C03AB5" w:rsidRPr="002F6E43">
              <w:rPr>
                <w:rStyle w:val="Hyperlink"/>
                <w:noProof/>
              </w:rPr>
              <w:t>External validation of local estimates</w:t>
            </w:r>
            <w:r w:rsidR="00C03AB5">
              <w:rPr>
                <w:noProof/>
                <w:webHidden/>
              </w:rPr>
              <w:tab/>
            </w:r>
            <w:r w:rsidR="00C03AB5">
              <w:rPr>
                <w:noProof/>
                <w:webHidden/>
              </w:rPr>
              <w:fldChar w:fldCharType="begin"/>
            </w:r>
            <w:r w:rsidR="00C03AB5">
              <w:rPr>
                <w:noProof/>
                <w:webHidden/>
              </w:rPr>
              <w:instrText xml:space="preserve"> PAGEREF _Toc455842299 \h </w:instrText>
            </w:r>
            <w:r w:rsidR="00C03AB5">
              <w:rPr>
                <w:noProof/>
                <w:webHidden/>
              </w:rPr>
            </w:r>
            <w:r w:rsidR="00C03AB5">
              <w:rPr>
                <w:noProof/>
                <w:webHidden/>
              </w:rPr>
              <w:fldChar w:fldCharType="separate"/>
            </w:r>
            <w:r w:rsidR="00C03AB5">
              <w:rPr>
                <w:noProof/>
                <w:webHidden/>
              </w:rPr>
              <w:t>34</w:t>
            </w:r>
            <w:r w:rsidR="00C03AB5">
              <w:rPr>
                <w:noProof/>
                <w:webHidden/>
              </w:rPr>
              <w:fldChar w:fldCharType="end"/>
            </w:r>
          </w:hyperlink>
        </w:p>
        <w:p w14:paraId="2867464A" w14:textId="3FE9E417" w:rsidR="00C03AB5" w:rsidRDefault="00210291">
          <w:pPr>
            <w:pStyle w:val="TOC1"/>
            <w:tabs>
              <w:tab w:val="left" w:pos="440"/>
              <w:tab w:val="right" w:leader="dot" w:pos="9016"/>
            </w:tabs>
            <w:rPr>
              <w:rFonts w:eastAsiaTheme="minorEastAsia"/>
              <w:noProof/>
              <w:lang w:eastAsia="en-GB"/>
            </w:rPr>
          </w:pPr>
          <w:hyperlink w:anchor="_Toc455842300" w:history="1">
            <w:r w:rsidR="00C03AB5" w:rsidRPr="002F6E43">
              <w:rPr>
                <w:rStyle w:val="Hyperlink"/>
                <w:noProof/>
                <w:lang w:eastAsia="en-GB"/>
              </w:rPr>
              <w:t>5</w:t>
            </w:r>
            <w:r w:rsidR="00C03AB5">
              <w:rPr>
                <w:rFonts w:eastAsiaTheme="minorEastAsia"/>
                <w:noProof/>
                <w:lang w:eastAsia="en-GB"/>
              </w:rPr>
              <w:tab/>
            </w:r>
            <w:r w:rsidR="00C03AB5" w:rsidRPr="002F6E43">
              <w:rPr>
                <w:rStyle w:val="Hyperlink"/>
                <w:noProof/>
                <w:lang w:eastAsia="en-GB"/>
              </w:rPr>
              <w:t>Discussion</w:t>
            </w:r>
            <w:r w:rsidR="00C03AB5">
              <w:rPr>
                <w:noProof/>
                <w:webHidden/>
              </w:rPr>
              <w:tab/>
            </w:r>
            <w:r w:rsidR="00C03AB5">
              <w:rPr>
                <w:noProof/>
                <w:webHidden/>
              </w:rPr>
              <w:fldChar w:fldCharType="begin"/>
            </w:r>
            <w:r w:rsidR="00C03AB5">
              <w:rPr>
                <w:noProof/>
                <w:webHidden/>
              </w:rPr>
              <w:instrText xml:space="preserve"> PAGEREF _Toc455842300 \h </w:instrText>
            </w:r>
            <w:r w:rsidR="00C03AB5">
              <w:rPr>
                <w:noProof/>
                <w:webHidden/>
              </w:rPr>
            </w:r>
            <w:r w:rsidR="00C03AB5">
              <w:rPr>
                <w:noProof/>
                <w:webHidden/>
              </w:rPr>
              <w:fldChar w:fldCharType="separate"/>
            </w:r>
            <w:r w:rsidR="00C03AB5">
              <w:rPr>
                <w:noProof/>
                <w:webHidden/>
              </w:rPr>
              <w:t>40</w:t>
            </w:r>
            <w:r w:rsidR="00C03AB5">
              <w:rPr>
                <w:noProof/>
                <w:webHidden/>
              </w:rPr>
              <w:fldChar w:fldCharType="end"/>
            </w:r>
          </w:hyperlink>
        </w:p>
        <w:p w14:paraId="1D005B81" w14:textId="18C3B4DB" w:rsidR="00C03AB5" w:rsidRDefault="00210291">
          <w:pPr>
            <w:pStyle w:val="TOC2"/>
            <w:tabs>
              <w:tab w:val="left" w:pos="880"/>
              <w:tab w:val="right" w:leader="dot" w:pos="9016"/>
            </w:tabs>
            <w:rPr>
              <w:rFonts w:eastAsiaTheme="minorEastAsia"/>
              <w:noProof/>
              <w:lang w:eastAsia="en-GB"/>
            </w:rPr>
          </w:pPr>
          <w:hyperlink w:anchor="_Toc455842301" w:history="1">
            <w:r w:rsidR="00C03AB5" w:rsidRPr="002F6E43">
              <w:rPr>
                <w:rStyle w:val="Hyperlink"/>
                <w:noProof/>
                <w:lang w:eastAsia="en-GB"/>
              </w:rPr>
              <w:t>5.1</w:t>
            </w:r>
            <w:r w:rsidR="00C03AB5">
              <w:rPr>
                <w:rFonts w:eastAsiaTheme="minorEastAsia"/>
                <w:noProof/>
                <w:lang w:eastAsia="en-GB"/>
              </w:rPr>
              <w:tab/>
            </w:r>
            <w:r w:rsidR="00C03AB5" w:rsidRPr="002F6E43">
              <w:rPr>
                <w:rStyle w:val="Hyperlink"/>
                <w:noProof/>
                <w:lang w:eastAsia="en-GB"/>
              </w:rPr>
              <w:t>Summary</w:t>
            </w:r>
            <w:r w:rsidR="00C03AB5">
              <w:rPr>
                <w:noProof/>
                <w:webHidden/>
              </w:rPr>
              <w:tab/>
            </w:r>
            <w:r w:rsidR="00C03AB5">
              <w:rPr>
                <w:noProof/>
                <w:webHidden/>
              </w:rPr>
              <w:fldChar w:fldCharType="begin"/>
            </w:r>
            <w:r w:rsidR="00C03AB5">
              <w:rPr>
                <w:noProof/>
                <w:webHidden/>
              </w:rPr>
              <w:instrText xml:space="preserve"> PAGEREF _Toc455842301 \h </w:instrText>
            </w:r>
            <w:r w:rsidR="00C03AB5">
              <w:rPr>
                <w:noProof/>
                <w:webHidden/>
              </w:rPr>
            </w:r>
            <w:r w:rsidR="00C03AB5">
              <w:rPr>
                <w:noProof/>
                <w:webHidden/>
              </w:rPr>
              <w:fldChar w:fldCharType="separate"/>
            </w:r>
            <w:r w:rsidR="00C03AB5">
              <w:rPr>
                <w:noProof/>
                <w:webHidden/>
              </w:rPr>
              <w:t>40</w:t>
            </w:r>
            <w:r w:rsidR="00C03AB5">
              <w:rPr>
                <w:noProof/>
                <w:webHidden/>
              </w:rPr>
              <w:fldChar w:fldCharType="end"/>
            </w:r>
          </w:hyperlink>
        </w:p>
        <w:p w14:paraId="31C32D72" w14:textId="09720A26" w:rsidR="00C03AB5" w:rsidRDefault="00210291">
          <w:pPr>
            <w:pStyle w:val="TOC2"/>
            <w:tabs>
              <w:tab w:val="left" w:pos="880"/>
              <w:tab w:val="right" w:leader="dot" w:pos="9016"/>
            </w:tabs>
            <w:rPr>
              <w:rFonts w:eastAsiaTheme="minorEastAsia"/>
              <w:noProof/>
              <w:lang w:eastAsia="en-GB"/>
            </w:rPr>
          </w:pPr>
          <w:hyperlink w:anchor="_Toc455842302" w:history="1">
            <w:r w:rsidR="00C03AB5" w:rsidRPr="002F6E43">
              <w:rPr>
                <w:rStyle w:val="Hyperlink"/>
                <w:noProof/>
                <w:lang w:eastAsia="en-GB"/>
              </w:rPr>
              <w:t>5.2</w:t>
            </w:r>
            <w:r w:rsidR="00C03AB5">
              <w:rPr>
                <w:rFonts w:eastAsiaTheme="minorEastAsia"/>
                <w:noProof/>
                <w:lang w:eastAsia="en-GB"/>
              </w:rPr>
              <w:tab/>
            </w:r>
            <w:r w:rsidR="00C03AB5" w:rsidRPr="002F6E43">
              <w:rPr>
                <w:rStyle w:val="Hyperlink"/>
                <w:noProof/>
                <w:lang w:eastAsia="en-GB"/>
              </w:rPr>
              <w:t>Strengths and limitations</w:t>
            </w:r>
            <w:r w:rsidR="00C03AB5">
              <w:rPr>
                <w:noProof/>
                <w:webHidden/>
              </w:rPr>
              <w:tab/>
            </w:r>
            <w:r w:rsidR="00C03AB5">
              <w:rPr>
                <w:noProof/>
                <w:webHidden/>
              </w:rPr>
              <w:fldChar w:fldCharType="begin"/>
            </w:r>
            <w:r w:rsidR="00C03AB5">
              <w:rPr>
                <w:noProof/>
                <w:webHidden/>
              </w:rPr>
              <w:instrText xml:space="preserve"> PAGEREF _Toc455842302 \h </w:instrText>
            </w:r>
            <w:r w:rsidR="00C03AB5">
              <w:rPr>
                <w:noProof/>
                <w:webHidden/>
              </w:rPr>
            </w:r>
            <w:r w:rsidR="00C03AB5">
              <w:rPr>
                <w:noProof/>
                <w:webHidden/>
              </w:rPr>
              <w:fldChar w:fldCharType="separate"/>
            </w:r>
            <w:r w:rsidR="00C03AB5">
              <w:rPr>
                <w:noProof/>
                <w:webHidden/>
              </w:rPr>
              <w:t>40</w:t>
            </w:r>
            <w:r w:rsidR="00C03AB5">
              <w:rPr>
                <w:noProof/>
                <w:webHidden/>
              </w:rPr>
              <w:fldChar w:fldCharType="end"/>
            </w:r>
          </w:hyperlink>
        </w:p>
        <w:p w14:paraId="27B33021" w14:textId="396B0B5E" w:rsidR="00C03AB5" w:rsidRDefault="00210291">
          <w:pPr>
            <w:pStyle w:val="TOC3"/>
            <w:tabs>
              <w:tab w:val="left" w:pos="1320"/>
              <w:tab w:val="right" w:leader="dot" w:pos="9016"/>
            </w:tabs>
            <w:rPr>
              <w:rFonts w:eastAsiaTheme="minorEastAsia"/>
              <w:noProof/>
              <w:lang w:eastAsia="en-GB"/>
            </w:rPr>
          </w:pPr>
          <w:hyperlink w:anchor="_Toc455842303" w:history="1">
            <w:r w:rsidR="00C03AB5" w:rsidRPr="002F6E43">
              <w:rPr>
                <w:rStyle w:val="Hyperlink"/>
                <w:noProof/>
                <w:lang w:eastAsia="en-GB"/>
              </w:rPr>
              <w:t>5.2.1</w:t>
            </w:r>
            <w:r w:rsidR="00C03AB5">
              <w:rPr>
                <w:rFonts w:eastAsiaTheme="minorEastAsia"/>
                <w:noProof/>
                <w:lang w:eastAsia="en-GB"/>
              </w:rPr>
              <w:tab/>
            </w:r>
            <w:r w:rsidR="00C03AB5" w:rsidRPr="002F6E43">
              <w:rPr>
                <w:rStyle w:val="Hyperlink"/>
                <w:noProof/>
                <w:lang w:eastAsia="en-GB"/>
              </w:rPr>
              <w:t>Strengths</w:t>
            </w:r>
            <w:r w:rsidR="00C03AB5">
              <w:rPr>
                <w:noProof/>
                <w:webHidden/>
              </w:rPr>
              <w:tab/>
            </w:r>
            <w:r w:rsidR="00C03AB5">
              <w:rPr>
                <w:noProof/>
                <w:webHidden/>
              </w:rPr>
              <w:fldChar w:fldCharType="begin"/>
            </w:r>
            <w:r w:rsidR="00C03AB5">
              <w:rPr>
                <w:noProof/>
                <w:webHidden/>
              </w:rPr>
              <w:instrText xml:space="preserve"> PAGEREF _Toc455842303 \h </w:instrText>
            </w:r>
            <w:r w:rsidR="00C03AB5">
              <w:rPr>
                <w:noProof/>
                <w:webHidden/>
              </w:rPr>
            </w:r>
            <w:r w:rsidR="00C03AB5">
              <w:rPr>
                <w:noProof/>
                <w:webHidden/>
              </w:rPr>
              <w:fldChar w:fldCharType="separate"/>
            </w:r>
            <w:r w:rsidR="00C03AB5">
              <w:rPr>
                <w:noProof/>
                <w:webHidden/>
              </w:rPr>
              <w:t>40</w:t>
            </w:r>
            <w:r w:rsidR="00C03AB5">
              <w:rPr>
                <w:noProof/>
                <w:webHidden/>
              </w:rPr>
              <w:fldChar w:fldCharType="end"/>
            </w:r>
          </w:hyperlink>
        </w:p>
        <w:p w14:paraId="204A20EE" w14:textId="1860F37B" w:rsidR="00C03AB5" w:rsidRDefault="00210291">
          <w:pPr>
            <w:pStyle w:val="TOC3"/>
            <w:tabs>
              <w:tab w:val="left" w:pos="1320"/>
              <w:tab w:val="right" w:leader="dot" w:pos="9016"/>
            </w:tabs>
            <w:rPr>
              <w:rFonts w:eastAsiaTheme="minorEastAsia"/>
              <w:noProof/>
              <w:lang w:eastAsia="en-GB"/>
            </w:rPr>
          </w:pPr>
          <w:hyperlink w:anchor="_Toc455842304" w:history="1">
            <w:r w:rsidR="00C03AB5" w:rsidRPr="002F6E43">
              <w:rPr>
                <w:rStyle w:val="Hyperlink"/>
                <w:noProof/>
                <w:lang w:eastAsia="en-GB"/>
              </w:rPr>
              <w:t>5.2.2</w:t>
            </w:r>
            <w:r w:rsidR="00C03AB5">
              <w:rPr>
                <w:rFonts w:eastAsiaTheme="minorEastAsia"/>
                <w:noProof/>
                <w:lang w:eastAsia="en-GB"/>
              </w:rPr>
              <w:tab/>
            </w:r>
            <w:r w:rsidR="00C03AB5" w:rsidRPr="002F6E43">
              <w:rPr>
                <w:rStyle w:val="Hyperlink"/>
                <w:noProof/>
                <w:lang w:eastAsia="en-GB"/>
              </w:rPr>
              <w:t>Limitations</w:t>
            </w:r>
            <w:r w:rsidR="00C03AB5">
              <w:rPr>
                <w:noProof/>
                <w:webHidden/>
              </w:rPr>
              <w:tab/>
            </w:r>
            <w:r w:rsidR="00C03AB5">
              <w:rPr>
                <w:noProof/>
                <w:webHidden/>
              </w:rPr>
              <w:fldChar w:fldCharType="begin"/>
            </w:r>
            <w:r w:rsidR="00C03AB5">
              <w:rPr>
                <w:noProof/>
                <w:webHidden/>
              </w:rPr>
              <w:instrText xml:space="preserve"> PAGEREF _Toc455842304 \h </w:instrText>
            </w:r>
            <w:r w:rsidR="00C03AB5">
              <w:rPr>
                <w:noProof/>
                <w:webHidden/>
              </w:rPr>
            </w:r>
            <w:r w:rsidR="00C03AB5">
              <w:rPr>
                <w:noProof/>
                <w:webHidden/>
              </w:rPr>
              <w:fldChar w:fldCharType="separate"/>
            </w:r>
            <w:r w:rsidR="00C03AB5">
              <w:rPr>
                <w:noProof/>
                <w:webHidden/>
              </w:rPr>
              <w:t>40</w:t>
            </w:r>
            <w:r w:rsidR="00C03AB5">
              <w:rPr>
                <w:noProof/>
                <w:webHidden/>
              </w:rPr>
              <w:fldChar w:fldCharType="end"/>
            </w:r>
          </w:hyperlink>
        </w:p>
        <w:p w14:paraId="56DE141D" w14:textId="42CFFA3F" w:rsidR="00C03AB5" w:rsidRDefault="00210291">
          <w:pPr>
            <w:pStyle w:val="TOC1"/>
            <w:tabs>
              <w:tab w:val="left" w:pos="440"/>
              <w:tab w:val="right" w:leader="dot" w:pos="9016"/>
            </w:tabs>
            <w:rPr>
              <w:rFonts w:eastAsiaTheme="minorEastAsia"/>
              <w:noProof/>
              <w:lang w:eastAsia="en-GB"/>
            </w:rPr>
          </w:pPr>
          <w:hyperlink w:anchor="_Toc455842305" w:history="1">
            <w:r w:rsidR="00C03AB5" w:rsidRPr="002F6E43">
              <w:rPr>
                <w:rStyle w:val="Hyperlink"/>
                <w:noProof/>
                <w:lang w:eastAsia="en-GB"/>
              </w:rPr>
              <w:t>6</w:t>
            </w:r>
            <w:r w:rsidR="00C03AB5">
              <w:rPr>
                <w:rFonts w:eastAsiaTheme="minorEastAsia"/>
                <w:noProof/>
                <w:lang w:eastAsia="en-GB"/>
              </w:rPr>
              <w:tab/>
            </w:r>
            <w:r w:rsidR="00C03AB5" w:rsidRPr="002F6E43">
              <w:rPr>
                <w:rStyle w:val="Hyperlink"/>
                <w:noProof/>
                <w:lang w:eastAsia="en-GB"/>
              </w:rPr>
              <w:t>References</w:t>
            </w:r>
            <w:r w:rsidR="00C03AB5">
              <w:rPr>
                <w:noProof/>
                <w:webHidden/>
              </w:rPr>
              <w:tab/>
            </w:r>
            <w:r w:rsidR="00C03AB5">
              <w:rPr>
                <w:noProof/>
                <w:webHidden/>
              </w:rPr>
              <w:fldChar w:fldCharType="begin"/>
            </w:r>
            <w:r w:rsidR="00C03AB5">
              <w:rPr>
                <w:noProof/>
                <w:webHidden/>
              </w:rPr>
              <w:instrText xml:space="preserve"> PAGEREF _Toc455842305 \h </w:instrText>
            </w:r>
            <w:r w:rsidR="00C03AB5">
              <w:rPr>
                <w:noProof/>
                <w:webHidden/>
              </w:rPr>
            </w:r>
            <w:r w:rsidR="00C03AB5">
              <w:rPr>
                <w:noProof/>
                <w:webHidden/>
              </w:rPr>
              <w:fldChar w:fldCharType="separate"/>
            </w:r>
            <w:r w:rsidR="00C03AB5">
              <w:rPr>
                <w:noProof/>
                <w:webHidden/>
              </w:rPr>
              <w:t>41</w:t>
            </w:r>
            <w:r w:rsidR="00C03AB5">
              <w:rPr>
                <w:noProof/>
                <w:webHidden/>
              </w:rPr>
              <w:fldChar w:fldCharType="end"/>
            </w:r>
          </w:hyperlink>
        </w:p>
        <w:p w14:paraId="20B68B95" w14:textId="6F1F7CDF" w:rsidR="00C03AB5" w:rsidRDefault="00210291">
          <w:pPr>
            <w:pStyle w:val="TOC1"/>
            <w:tabs>
              <w:tab w:val="left" w:pos="440"/>
              <w:tab w:val="right" w:leader="dot" w:pos="9016"/>
            </w:tabs>
            <w:rPr>
              <w:rFonts w:eastAsiaTheme="minorEastAsia"/>
              <w:noProof/>
              <w:lang w:eastAsia="en-GB"/>
            </w:rPr>
          </w:pPr>
          <w:hyperlink w:anchor="_Toc455842306" w:history="1">
            <w:r w:rsidR="00C03AB5" w:rsidRPr="002F6E43">
              <w:rPr>
                <w:rStyle w:val="Hyperlink"/>
                <w:noProof/>
                <w:lang w:eastAsia="en-GB"/>
              </w:rPr>
              <w:t>1.</w:t>
            </w:r>
            <w:r w:rsidR="00C03AB5">
              <w:rPr>
                <w:rFonts w:eastAsiaTheme="minorEastAsia"/>
                <w:noProof/>
                <w:lang w:eastAsia="en-GB"/>
              </w:rPr>
              <w:tab/>
            </w:r>
            <w:r w:rsidR="00C03AB5" w:rsidRPr="002F6E43">
              <w:rPr>
                <w:rStyle w:val="Hyperlink"/>
                <w:noProof/>
                <w:lang w:eastAsia="en-GB"/>
              </w:rPr>
              <w:t>Annex 1: ROC curves</w:t>
            </w:r>
            <w:r w:rsidR="00C03AB5">
              <w:rPr>
                <w:noProof/>
                <w:webHidden/>
              </w:rPr>
              <w:tab/>
            </w:r>
            <w:r w:rsidR="00C03AB5">
              <w:rPr>
                <w:noProof/>
                <w:webHidden/>
              </w:rPr>
              <w:fldChar w:fldCharType="begin"/>
            </w:r>
            <w:r w:rsidR="00C03AB5">
              <w:rPr>
                <w:noProof/>
                <w:webHidden/>
              </w:rPr>
              <w:instrText xml:space="preserve"> PAGEREF _Toc455842306 \h </w:instrText>
            </w:r>
            <w:r w:rsidR="00C03AB5">
              <w:rPr>
                <w:noProof/>
                <w:webHidden/>
              </w:rPr>
            </w:r>
            <w:r w:rsidR="00C03AB5">
              <w:rPr>
                <w:noProof/>
                <w:webHidden/>
              </w:rPr>
              <w:fldChar w:fldCharType="separate"/>
            </w:r>
            <w:r w:rsidR="00C03AB5">
              <w:rPr>
                <w:noProof/>
                <w:webHidden/>
              </w:rPr>
              <w:t>49</w:t>
            </w:r>
            <w:r w:rsidR="00C03AB5">
              <w:rPr>
                <w:noProof/>
                <w:webHidden/>
              </w:rPr>
              <w:fldChar w:fldCharType="end"/>
            </w:r>
          </w:hyperlink>
        </w:p>
        <w:p w14:paraId="12F9BE77" w14:textId="52788818" w:rsidR="00E87356" w:rsidRPr="002B78FF" w:rsidRDefault="00E87356" w:rsidP="00A81406">
          <w:pPr>
            <w:rPr>
              <w:rFonts w:ascii="Calibri" w:hAnsi="Calibri"/>
            </w:rPr>
          </w:pPr>
          <w:r w:rsidRPr="002B78FF">
            <w:rPr>
              <w:rFonts w:ascii="Calibri" w:hAnsi="Calibri"/>
              <w:b/>
              <w:bCs/>
              <w:noProof/>
            </w:rPr>
            <w:fldChar w:fldCharType="end"/>
          </w:r>
        </w:p>
      </w:sdtContent>
    </w:sdt>
    <w:p w14:paraId="120CA018" w14:textId="77777777" w:rsidR="00571A4B" w:rsidRPr="002B78FF" w:rsidRDefault="00571A4B" w:rsidP="00A81406">
      <w:pPr>
        <w:rPr>
          <w:rFonts w:ascii="Calibri" w:hAnsi="Calibri"/>
        </w:rPr>
      </w:pPr>
      <w:r w:rsidRPr="002B78FF">
        <w:rPr>
          <w:rFonts w:ascii="Calibri" w:hAnsi="Calibri"/>
        </w:rPr>
        <w:br w:type="page"/>
      </w:r>
    </w:p>
    <w:p w14:paraId="0966696D" w14:textId="5B18F78C" w:rsidR="006538BC" w:rsidRPr="002B78FF" w:rsidRDefault="006C0C22" w:rsidP="00A81406">
      <w:pPr>
        <w:jc w:val="center"/>
        <w:rPr>
          <w:rFonts w:ascii="Calibri" w:hAnsi="Calibri"/>
          <w:b/>
          <w:sz w:val="40"/>
        </w:rPr>
      </w:pPr>
      <w:r w:rsidRPr="002B78FF">
        <w:rPr>
          <w:rFonts w:ascii="Calibri" w:hAnsi="Calibri"/>
          <w:b/>
          <w:sz w:val="40"/>
        </w:rPr>
        <w:lastRenderedPageBreak/>
        <w:t>HSfE</w:t>
      </w:r>
      <w:r w:rsidR="0085200B" w:rsidRPr="002B78FF">
        <w:rPr>
          <w:rFonts w:ascii="Calibri" w:hAnsi="Calibri"/>
          <w:b/>
          <w:sz w:val="40"/>
        </w:rPr>
        <w:t xml:space="preserve"> </w:t>
      </w:r>
      <w:r w:rsidR="00E66FC3" w:rsidRPr="002B78FF">
        <w:rPr>
          <w:rFonts w:ascii="Calibri" w:hAnsi="Calibri"/>
          <w:b/>
          <w:sz w:val="40"/>
        </w:rPr>
        <w:t>Hypertension</w:t>
      </w:r>
      <w:r w:rsidR="00DC6435" w:rsidRPr="002B78FF">
        <w:rPr>
          <w:rFonts w:ascii="Calibri" w:hAnsi="Calibri"/>
          <w:b/>
          <w:sz w:val="40"/>
        </w:rPr>
        <w:t xml:space="preserve"> </w:t>
      </w:r>
      <w:r w:rsidR="0085200B" w:rsidRPr="002B78FF">
        <w:rPr>
          <w:rFonts w:ascii="Calibri" w:hAnsi="Calibri"/>
          <w:b/>
          <w:sz w:val="40"/>
        </w:rPr>
        <w:t>A</w:t>
      </w:r>
      <w:r w:rsidR="00DC6435" w:rsidRPr="002B78FF">
        <w:rPr>
          <w:rFonts w:ascii="Calibri" w:hAnsi="Calibri"/>
          <w:b/>
          <w:sz w:val="40"/>
        </w:rPr>
        <w:t>nalysis</w:t>
      </w:r>
      <w:r w:rsidR="0085200B" w:rsidRPr="002B78FF">
        <w:rPr>
          <w:rFonts w:ascii="Calibri" w:hAnsi="Calibri"/>
          <w:b/>
          <w:sz w:val="40"/>
        </w:rPr>
        <w:t xml:space="preserve"> for</w:t>
      </w:r>
      <w:r w:rsidR="00807B21">
        <w:rPr>
          <w:rFonts w:ascii="Calibri" w:hAnsi="Calibri"/>
          <w:b/>
          <w:sz w:val="40"/>
        </w:rPr>
        <w:t xml:space="preserve"> PHE</w:t>
      </w:r>
      <w:r w:rsidR="0085200B" w:rsidRPr="002B78FF">
        <w:rPr>
          <w:rFonts w:ascii="Calibri" w:hAnsi="Calibri"/>
          <w:b/>
          <w:sz w:val="40"/>
        </w:rPr>
        <w:t>:</w:t>
      </w:r>
    </w:p>
    <w:p w14:paraId="38E7309F" w14:textId="77777777" w:rsidR="0085200B" w:rsidRPr="002B78FF" w:rsidRDefault="0085200B" w:rsidP="00A81406">
      <w:pPr>
        <w:jc w:val="center"/>
        <w:rPr>
          <w:rFonts w:ascii="Calibri" w:hAnsi="Calibri"/>
          <w:b/>
          <w:sz w:val="40"/>
        </w:rPr>
      </w:pPr>
      <w:r w:rsidRPr="002B78FF">
        <w:rPr>
          <w:rFonts w:ascii="Calibri" w:hAnsi="Calibri"/>
          <w:b/>
          <w:sz w:val="40"/>
        </w:rPr>
        <w:t>Technical Document</w:t>
      </w:r>
      <w:r w:rsidR="008C4982" w:rsidRPr="002B78FF">
        <w:rPr>
          <w:rFonts w:ascii="Calibri" w:hAnsi="Calibri"/>
          <w:b/>
          <w:sz w:val="40"/>
        </w:rPr>
        <w:t xml:space="preserve"> </w:t>
      </w:r>
    </w:p>
    <w:p w14:paraId="18411C2E" w14:textId="77777777" w:rsidR="0085200B" w:rsidRPr="002B78FF" w:rsidRDefault="0085200B" w:rsidP="0054281C">
      <w:pPr>
        <w:pStyle w:val="Heading1"/>
      </w:pPr>
      <w:bookmarkStart w:id="0" w:name="_Toc428206412"/>
      <w:bookmarkStart w:id="1" w:name="_Toc455842259"/>
      <w:r w:rsidRPr="002B78FF">
        <w:t>Background</w:t>
      </w:r>
      <w:bookmarkEnd w:id="0"/>
      <w:bookmarkEnd w:id="1"/>
    </w:p>
    <w:p w14:paraId="38F180F0" w14:textId="19F36D55" w:rsidR="00863804" w:rsidRPr="002B78FF" w:rsidRDefault="00863804" w:rsidP="00863804">
      <w:pPr>
        <w:rPr>
          <w:rFonts w:ascii="Calibri" w:hAnsi="Calibri"/>
        </w:rPr>
      </w:pPr>
      <w:r w:rsidRPr="002B78FF">
        <w:rPr>
          <w:rFonts w:ascii="Calibri" w:hAnsi="Calibri"/>
        </w:rPr>
        <w:t xml:space="preserve">Blood pressure is a normally distributed biological variable in which values have a continuous and graded relation with the risk of various cardiovascular diseases. Within this range of values, most national and international guidelines share a common threshold </w:t>
      </w:r>
      <w:r w:rsidR="00E70FF8" w:rsidRPr="002B78FF">
        <w:rPr>
          <w:rFonts w:ascii="Calibri" w:hAnsi="Calibri"/>
        </w:rPr>
        <w:t>for</w:t>
      </w:r>
      <w:r w:rsidRPr="002B78FF">
        <w:rPr>
          <w:rFonts w:ascii="Calibri" w:hAnsi="Calibri"/>
        </w:rPr>
        <w:t xml:space="preserve"> hypertension, </w:t>
      </w:r>
      <w:r w:rsidR="00E70FF8" w:rsidRPr="002B78FF">
        <w:rPr>
          <w:rFonts w:ascii="Calibri" w:hAnsi="Calibri"/>
        </w:rPr>
        <w:t>defined as a persistently raised blood pressure above</w:t>
      </w:r>
      <w:r w:rsidRPr="002B78FF">
        <w:rPr>
          <w:rFonts w:ascii="Calibri" w:hAnsi="Calibri"/>
        </w:rPr>
        <w:t xml:space="preserve"> an arbitrary cut-off point of ≥140 mm Hg for systolic blood pressure and ≥90 mm Hg for diastolic blood pressure</w:t>
      </w:r>
      <w:r w:rsidR="002C343B" w:rsidRPr="002B78FF">
        <w:rPr>
          <w:rFonts w:ascii="Calibri" w:hAnsi="Calibri"/>
        </w:rPr>
        <w:t>.</w:t>
      </w:r>
      <w:r w:rsidRPr="002B78FF">
        <w:rPr>
          <w:rFonts w:ascii="Calibri" w:hAnsi="Calibri"/>
        </w:rPr>
        <w:fldChar w:fldCharType="begin"/>
      </w:r>
      <w:r w:rsidR="00752084" w:rsidRPr="002B78FF">
        <w:rPr>
          <w:rFonts w:ascii="Calibri" w:hAnsi="Calibri"/>
        </w:rPr>
        <w:instrText xml:space="preserve"> ADDIN EN.CITE &lt;EndNote&gt;&lt;Cite&gt;&lt;Author&gt;Poulter&lt;/Author&gt;&lt;Year&gt;2015&lt;/Year&gt;&lt;RecNum&gt;135&lt;/RecNum&gt;&lt;DisplayText&gt;[1]&lt;/DisplayText&gt;&lt;record&gt;&lt;rec-number&gt;135&lt;/rec-number&gt;&lt;foreign-keys&gt;&lt;key app="EN" db-id="dd5tww09vxfxrfestptpfftmpztsw0zrd5ss" timestamp="1440520460"&gt;135&lt;/key&gt;&lt;/foreign-keys&gt;&lt;ref-type name="Journal Article"&gt;17&lt;/ref-type&gt;&lt;contributors&gt;&lt;authors&gt;&lt;author&gt;Poulter, Neil R.&lt;/author&gt;&lt;author&gt;Prabhakaran, Dorairaj&lt;/author&gt;&lt;author&gt;Caulfield, Mark&lt;/author&gt;&lt;/authors&gt;&lt;/contributors&gt;&lt;titles&gt;&lt;title&gt;Hypertension&lt;/title&gt;&lt;secondary-title&gt;The Lancet&lt;/secondary-title&gt;&lt;/titles&gt;&lt;periodical&gt;&lt;full-title&gt;The Lancet&lt;/full-title&gt;&lt;/periodical&gt;&lt;pages&gt;801-812&lt;/pages&gt;&lt;volume&gt;386&lt;/volume&gt;&lt;number&gt;9995&lt;/number&gt;&lt;dates&gt;&lt;year&gt;2015&lt;/year&gt;&lt;/dates&gt;&lt;publisher&gt;Elsevier&lt;/publisher&gt;&lt;urls&gt;&lt;related-urls&gt;&lt;url&gt;http://dx.doi.org/10.1016/S0140-6736(14)61468-9&lt;/url&gt;&lt;/related-urls&gt;&lt;/urls&gt;&lt;electronic-resource-num&gt;10.1016/S0140-6736(14)61468-9&lt;/electronic-resource-num&gt;&lt;access-date&gt;2015/08/25&lt;/access-date&gt;&lt;/record&gt;&lt;/Cite&gt;&lt;/EndNote&gt;</w:instrText>
      </w:r>
      <w:r w:rsidRPr="002B78FF">
        <w:rPr>
          <w:rFonts w:ascii="Calibri" w:hAnsi="Calibri"/>
        </w:rPr>
        <w:fldChar w:fldCharType="separate"/>
      </w:r>
      <w:r w:rsidR="00752084" w:rsidRPr="002B78FF">
        <w:rPr>
          <w:rFonts w:ascii="Calibri" w:hAnsi="Calibri"/>
          <w:noProof/>
        </w:rPr>
        <w:t>[1]</w:t>
      </w:r>
      <w:r w:rsidRPr="002B78FF">
        <w:rPr>
          <w:rFonts w:ascii="Calibri" w:hAnsi="Calibri"/>
        </w:rPr>
        <w:fldChar w:fldCharType="end"/>
      </w:r>
      <w:r w:rsidRPr="002B78FF">
        <w:rPr>
          <w:rFonts w:ascii="Calibri" w:hAnsi="Calibri"/>
        </w:rPr>
        <w:t xml:space="preserve"> Defined as primary or secondary</w:t>
      </w:r>
      <w:r w:rsidR="00E70FF8" w:rsidRPr="002B78FF">
        <w:rPr>
          <w:rFonts w:ascii="Calibri" w:hAnsi="Calibri"/>
        </w:rPr>
        <w:t xml:space="preserve"> hypertension</w:t>
      </w:r>
      <w:r w:rsidRPr="002B78FF">
        <w:rPr>
          <w:rFonts w:ascii="Calibri" w:hAnsi="Calibri"/>
        </w:rPr>
        <w:t>, the former will be a combination of genetic (over 30%) and environmental factors whilst the latter will be symptoms caused by a clear cause, such as a iatrogenic trigger or renal or endocrine disor</w:t>
      </w:r>
      <w:r w:rsidR="003F5B48" w:rsidRPr="002B78FF">
        <w:rPr>
          <w:rFonts w:ascii="Calibri" w:hAnsi="Calibri"/>
        </w:rPr>
        <w:t>ders, and with no family history</w:t>
      </w:r>
      <w:r w:rsidR="002C343B" w:rsidRPr="002B78FF">
        <w:rPr>
          <w:rFonts w:ascii="Calibri" w:hAnsi="Calibri"/>
        </w:rPr>
        <w:t>.</w:t>
      </w:r>
      <w:r w:rsidR="003F5B48" w:rsidRPr="002B78FF">
        <w:rPr>
          <w:rFonts w:ascii="Calibri" w:hAnsi="Calibri"/>
        </w:rPr>
        <w:t xml:space="preserve"> </w:t>
      </w:r>
      <w:r w:rsidRPr="002B78FF">
        <w:rPr>
          <w:rFonts w:ascii="Calibri" w:hAnsi="Calibri"/>
        </w:rPr>
        <w:fldChar w:fldCharType="begin"/>
      </w:r>
      <w:r w:rsidR="00752084" w:rsidRPr="002B78FF">
        <w:rPr>
          <w:rFonts w:ascii="Calibri" w:hAnsi="Calibri"/>
        </w:rPr>
        <w:instrText xml:space="preserve"> ADDIN EN.CITE &lt;EndNote&gt;&lt;Cite&gt;&lt;Author&gt;Poulter&lt;/Author&gt;&lt;Year&gt;2015&lt;/Year&gt;&lt;RecNum&gt;135&lt;/RecNum&gt;&lt;DisplayText&gt;[1]&lt;/DisplayText&gt;&lt;record&gt;&lt;rec-number&gt;135&lt;/rec-number&gt;&lt;foreign-keys&gt;&lt;key app="EN" db-id="dd5tww09vxfxrfestptpfftmpztsw0zrd5ss" timestamp="1440520460"&gt;135&lt;/key&gt;&lt;/foreign-keys&gt;&lt;ref-type name="Journal Article"&gt;17&lt;/ref-type&gt;&lt;contributors&gt;&lt;authors&gt;&lt;author&gt;Poulter, Neil R.&lt;/author&gt;&lt;author&gt;Prabhakaran, Dorairaj&lt;/author&gt;&lt;author&gt;Caulfield, Mark&lt;/author&gt;&lt;/authors&gt;&lt;/contributors&gt;&lt;titles&gt;&lt;title&gt;Hypertension&lt;/title&gt;&lt;secondary-title&gt;The Lancet&lt;/secondary-title&gt;&lt;/titles&gt;&lt;periodical&gt;&lt;full-title&gt;The Lancet&lt;/full-title&gt;&lt;/periodical&gt;&lt;pages&gt;801-812&lt;/pages&gt;&lt;volume&gt;386&lt;/volume&gt;&lt;number&gt;9995&lt;/number&gt;&lt;dates&gt;&lt;year&gt;2015&lt;/year&gt;&lt;/dates&gt;&lt;publisher&gt;Elsevier&lt;/publisher&gt;&lt;urls&gt;&lt;related-urls&gt;&lt;url&gt;http://dx.doi.org/10.1016/S0140-6736(14)61468-9&lt;/url&gt;&lt;/related-urls&gt;&lt;/urls&gt;&lt;electronic-resource-num&gt;10.1016/S0140-6736(14)61468-9&lt;/electronic-resource-num&gt;&lt;access-date&gt;2015/08/25&lt;/access-date&gt;&lt;/record&gt;&lt;/Cite&gt;&lt;/EndNote&gt;</w:instrText>
      </w:r>
      <w:r w:rsidRPr="002B78FF">
        <w:rPr>
          <w:rFonts w:ascii="Calibri" w:hAnsi="Calibri"/>
        </w:rPr>
        <w:fldChar w:fldCharType="separate"/>
      </w:r>
      <w:r w:rsidR="00752084" w:rsidRPr="002B78FF">
        <w:rPr>
          <w:rFonts w:ascii="Calibri" w:hAnsi="Calibri"/>
          <w:noProof/>
        </w:rPr>
        <w:t>[1]</w:t>
      </w:r>
      <w:r w:rsidRPr="002B78FF">
        <w:rPr>
          <w:rFonts w:ascii="Calibri" w:hAnsi="Calibri"/>
        </w:rPr>
        <w:fldChar w:fldCharType="end"/>
      </w:r>
    </w:p>
    <w:p w14:paraId="400A619D" w14:textId="77777777" w:rsidR="00E70FF8" w:rsidRPr="002B78FF" w:rsidRDefault="00E70FF8" w:rsidP="00863804">
      <w:pPr>
        <w:rPr>
          <w:rFonts w:ascii="Calibri" w:hAnsi="Calibri"/>
        </w:rPr>
      </w:pPr>
    </w:p>
    <w:p w14:paraId="3385A479" w14:textId="2AB60A7B" w:rsidR="00BF1F3F" w:rsidRPr="002B78FF" w:rsidRDefault="00BF1F3F" w:rsidP="00863804">
      <w:pPr>
        <w:rPr>
          <w:rFonts w:ascii="Calibri" w:hAnsi="Calibri"/>
        </w:rPr>
      </w:pPr>
      <w:r w:rsidRPr="002B78FF">
        <w:rPr>
          <w:rFonts w:ascii="Calibri" w:hAnsi="Calibri"/>
        </w:rPr>
        <w:t>According to current</w:t>
      </w:r>
      <w:r w:rsidR="003F5B48" w:rsidRPr="002B78FF">
        <w:rPr>
          <w:rFonts w:ascii="Calibri" w:hAnsi="Calibri"/>
        </w:rPr>
        <w:t xml:space="preserve"> the</w:t>
      </w:r>
      <w:r w:rsidRPr="002B78FF">
        <w:rPr>
          <w:rFonts w:ascii="Calibri" w:hAnsi="Calibri"/>
        </w:rPr>
        <w:t xml:space="preserve"> </w:t>
      </w:r>
      <w:r w:rsidR="003F5B48" w:rsidRPr="002B78FF">
        <w:rPr>
          <w:rFonts w:ascii="Calibri" w:hAnsi="Calibri"/>
        </w:rPr>
        <w:t>National Institute for Health and Care Excellence (</w:t>
      </w:r>
      <w:r w:rsidRPr="002B78FF">
        <w:rPr>
          <w:rFonts w:ascii="Calibri" w:hAnsi="Calibri"/>
        </w:rPr>
        <w:t>NICE</w:t>
      </w:r>
      <w:r w:rsidR="003F5B48" w:rsidRPr="002B78FF">
        <w:rPr>
          <w:rFonts w:ascii="Calibri" w:hAnsi="Calibri"/>
        </w:rPr>
        <w:t>)</w:t>
      </w:r>
      <w:r w:rsidRPr="002B78FF">
        <w:rPr>
          <w:rFonts w:ascii="Calibri" w:hAnsi="Calibri"/>
        </w:rPr>
        <w:t xml:space="preserve"> guidelines</w:t>
      </w:r>
      <w:r w:rsidR="002C343B" w:rsidRPr="002B78FF">
        <w:rPr>
          <w:rFonts w:ascii="Calibri" w:hAnsi="Calibri"/>
        </w:rPr>
        <w:t>,</w:t>
      </w:r>
      <w:r w:rsidR="00765CEA" w:rsidRPr="002B78FF">
        <w:rPr>
          <w:rFonts w:ascii="Calibri" w:hAnsi="Calibri"/>
        </w:rPr>
        <w:t xml:space="preserve"> </w:t>
      </w:r>
      <w:r w:rsidR="00F674C0" w:rsidRPr="002B78FF">
        <w:rPr>
          <w:rFonts w:ascii="Calibri" w:hAnsi="Calibri"/>
        </w:rPr>
        <w:fldChar w:fldCharType="begin"/>
      </w:r>
      <w:r w:rsidR="00752084" w:rsidRPr="002B78FF">
        <w:rPr>
          <w:rFonts w:ascii="Calibri" w:hAnsi="Calibri"/>
        </w:rPr>
        <w:instrText xml:space="preserve"> ADDIN EN.CITE &lt;EndNote&gt;&lt;Cite&gt;&lt;Author&gt;National Institute for Health and Care Excellence&lt;/Author&gt;&lt;Year&gt;2011&lt;/Year&gt;&lt;RecNum&gt;240&lt;/RecNum&gt;&lt;DisplayText&gt;[2]&lt;/DisplayText&gt;&lt;record&gt;&lt;rec-number&gt;240&lt;/rec-number&gt;&lt;foreign-keys&gt;&lt;key app="EN" db-id="dd5tww09vxfxrfestptpfftmpztsw0zrd5ss" timestamp="1459761687"&gt;240&lt;/key&gt;&lt;/foreign-keys&gt;&lt;ref-type name="Standard"&gt;58&lt;/ref-type&gt;&lt;contributors&gt;&lt;authors&gt;&lt;author&gt;National Institute for Health and Care Excellence, NICE&lt;/author&gt;&lt;/authors&gt;&lt;/contributors&gt;&lt;titles&gt;&lt;title&gt;Hypertension in adults: diagnosis and management&lt;/title&gt;&lt;/titles&gt;&lt;pages&gt;38&lt;/pages&gt;&lt;dates&gt;&lt;year&gt;2011&lt;/year&gt;&lt;/dates&gt;&lt;urls&gt;&lt;related-urls&gt;&lt;url&gt;https://www.nice.org.uk/guidance/cg127&lt;/url&gt;&lt;/related-urls&gt;&lt;/urls&gt;&lt;/record&gt;&lt;/Cite&gt;&lt;/EndNote&gt;</w:instrText>
      </w:r>
      <w:r w:rsidR="00F674C0" w:rsidRPr="002B78FF">
        <w:rPr>
          <w:rFonts w:ascii="Calibri" w:hAnsi="Calibri"/>
        </w:rPr>
        <w:fldChar w:fldCharType="separate"/>
      </w:r>
      <w:r w:rsidR="00752084" w:rsidRPr="002B78FF">
        <w:rPr>
          <w:rFonts w:ascii="Calibri" w:hAnsi="Calibri"/>
          <w:noProof/>
        </w:rPr>
        <w:t>[2]</w:t>
      </w:r>
      <w:r w:rsidR="00F674C0" w:rsidRPr="002B78FF">
        <w:rPr>
          <w:rFonts w:ascii="Calibri" w:hAnsi="Calibri"/>
        </w:rPr>
        <w:fldChar w:fldCharType="end"/>
      </w:r>
      <w:r w:rsidRPr="002B78FF">
        <w:rPr>
          <w:rFonts w:ascii="Calibri" w:hAnsi="Calibri"/>
        </w:rPr>
        <w:t xml:space="preserve"> hypertension </w:t>
      </w:r>
      <w:r w:rsidR="00414946">
        <w:rPr>
          <w:rFonts w:ascii="Calibri" w:hAnsi="Calibri"/>
        </w:rPr>
        <w:t xml:space="preserve">is </w:t>
      </w:r>
      <w:r w:rsidRPr="002B78FF">
        <w:rPr>
          <w:rFonts w:ascii="Calibri" w:hAnsi="Calibri"/>
        </w:rPr>
        <w:t>defined as one of the following;</w:t>
      </w:r>
    </w:p>
    <w:p w14:paraId="5A2ABF4A" w14:textId="77777777" w:rsidR="00BF1F3F" w:rsidRPr="002B78FF" w:rsidRDefault="00BF1F3F" w:rsidP="00BF1F3F">
      <w:pPr>
        <w:rPr>
          <w:rFonts w:ascii="Calibri" w:hAnsi="Calibri"/>
        </w:rPr>
      </w:pPr>
    </w:p>
    <w:p w14:paraId="7EA94491" w14:textId="24BCD7CB" w:rsidR="00BF1F3F" w:rsidRPr="002B78FF" w:rsidRDefault="00BF1F3F" w:rsidP="00BF1F3F">
      <w:pPr>
        <w:pStyle w:val="ListParagraph"/>
        <w:numPr>
          <w:ilvl w:val="0"/>
          <w:numId w:val="8"/>
        </w:numPr>
        <w:rPr>
          <w:rFonts w:ascii="Calibri" w:hAnsi="Calibri"/>
        </w:rPr>
      </w:pPr>
      <w:r w:rsidRPr="002B78FF">
        <w:rPr>
          <w:rFonts w:ascii="Calibri" w:hAnsi="Calibri"/>
        </w:rPr>
        <w:t xml:space="preserve">Stage 1 hypertension </w:t>
      </w:r>
      <w:r w:rsidR="00414946">
        <w:rPr>
          <w:rFonts w:ascii="Calibri" w:hAnsi="Calibri"/>
        </w:rPr>
        <w:t>clinic</w:t>
      </w:r>
      <w:r w:rsidRPr="002B78FF">
        <w:rPr>
          <w:rFonts w:ascii="Calibri" w:hAnsi="Calibri"/>
        </w:rPr>
        <w:t xml:space="preserve"> blood pressure is 140/90 mmHg or higher and subsequent ambulatory blood pressure monitoring (ABPM) daytime average or home blood pressure monitoring (HBPM) average blood pressure is 135/85 mmHg or higher.</w:t>
      </w:r>
    </w:p>
    <w:p w14:paraId="3EB8630A" w14:textId="77777777" w:rsidR="00BF1F3F" w:rsidRPr="002B78FF" w:rsidRDefault="00BF1F3F" w:rsidP="00BF1F3F">
      <w:pPr>
        <w:rPr>
          <w:rFonts w:ascii="Calibri" w:hAnsi="Calibri"/>
        </w:rPr>
      </w:pPr>
    </w:p>
    <w:p w14:paraId="42BC53EB" w14:textId="7BAF48AE" w:rsidR="00BF1F3F" w:rsidRPr="002B78FF" w:rsidRDefault="00BF1F3F" w:rsidP="00BF1F3F">
      <w:pPr>
        <w:pStyle w:val="ListParagraph"/>
        <w:numPr>
          <w:ilvl w:val="0"/>
          <w:numId w:val="8"/>
        </w:numPr>
        <w:rPr>
          <w:rFonts w:ascii="Calibri" w:hAnsi="Calibri"/>
        </w:rPr>
      </w:pPr>
      <w:r w:rsidRPr="002B78FF">
        <w:rPr>
          <w:rFonts w:ascii="Calibri" w:hAnsi="Calibri"/>
        </w:rPr>
        <w:t xml:space="preserve">Stage 2 hypertension </w:t>
      </w:r>
      <w:r w:rsidR="00414946">
        <w:rPr>
          <w:rFonts w:ascii="Calibri" w:hAnsi="Calibri"/>
        </w:rPr>
        <w:t>clinic</w:t>
      </w:r>
      <w:r w:rsidRPr="002B78FF">
        <w:rPr>
          <w:rFonts w:ascii="Calibri" w:hAnsi="Calibri"/>
        </w:rPr>
        <w:t xml:space="preserve"> blood pressure is 160/100 mmHg or higher and subsequent ABPM daytime average or HBPM average blood pressure is 150/95 mmHg or higher.</w:t>
      </w:r>
    </w:p>
    <w:p w14:paraId="4DEC3DAE" w14:textId="77777777" w:rsidR="00BF1F3F" w:rsidRPr="002B78FF" w:rsidRDefault="00BF1F3F" w:rsidP="00BF1F3F">
      <w:pPr>
        <w:rPr>
          <w:rFonts w:ascii="Calibri" w:hAnsi="Calibri"/>
        </w:rPr>
      </w:pPr>
    </w:p>
    <w:p w14:paraId="581170FF" w14:textId="0E84356C" w:rsidR="00BF1F3F" w:rsidRPr="002B78FF" w:rsidRDefault="00BF1F3F" w:rsidP="00BF1F3F">
      <w:pPr>
        <w:pStyle w:val="ListParagraph"/>
        <w:numPr>
          <w:ilvl w:val="0"/>
          <w:numId w:val="8"/>
        </w:numPr>
        <w:rPr>
          <w:rFonts w:ascii="Calibri" w:hAnsi="Calibri"/>
        </w:rPr>
      </w:pPr>
      <w:r w:rsidRPr="002B78FF">
        <w:rPr>
          <w:rFonts w:ascii="Calibri" w:hAnsi="Calibri"/>
        </w:rPr>
        <w:t xml:space="preserve">Severe hypertension </w:t>
      </w:r>
      <w:r w:rsidR="00414946">
        <w:rPr>
          <w:rFonts w:ascii="Calibri" w:hAnsi="Calibri"/>
        </w:rPr>
        <w:t>clinic</w:t>
      </w:r>
      <w:r w:rsidRPr="002B78FF">
        <w:rPr>
          <w:rFonts w:ascii="Calibri" w:hAnsi="Calibri"/>
        </w:rPr>
        <w:t xml:space="preserve"> systolic blood pressure is 180 mmHg or higher or clinic diastolic blood pressure is 110 mmHg or higher.</w:t>
      </w:r>
    </w:p>
    <w:p w14:paraId="057FFB83" w14:textId="77777777" w:rsidR="00BF1F3F" w:rsidRPr="002B78FF" w:rsidRDefault="00BF1F3F" w:rsidP="00863804">
      <w:pPr>
        <w:rPr>
          <w:rFonts w:ascii="Calibri" w:hAnsi="Calibri"/>
        </w:rPr>
      </w:pPr>
    </w:p>
    <w:p w14:paraId="200FE14B" w14:textId="7B74D071" w:rsidR="00E70FF8" w:rsidRPr="002B78FF" w:rsidRDefault="00E70FF8" w:rsidP="0056072F">
      <w:pPr>
        <w:rPr>
          <w:rFonts w:ascii="Calibri" w:hAnsi="Calibri"/>
        </w:rPr>
      </w:pPr>
      <w:r w:rsidRPr="002B78FF">
        <w:rPr>
          <w:rFonts w:ascii="Calibri" w:hAnsi="Calibri"/>
        </w:rPr>
        <w:t xml:space="preserve">In order to </w:t>
      </w:r>
      <w:r w:rsidR="0056072F" w:rsidRPr="002B78FF">
        <w:rPr>
          <w:rFonts w:ascii="Calibri" w:hAnsi="Calibri"/>
        </w:rPr>
        <w:t>measure</w:t>
      </w:r>
      <w:r w:rsidRPr="002B78FF">
        <w:rPr>
          <w:rFonts w:ascii="Calibri" w:hAnsi="Calibri"/>
        </w:rPr>
        <w:t xml:space="preserve"> blood pressure monitoring </w:t>
      </w:r>
      <w:r w:rsidR="0056072F" w:rsidRPr="002B78FF">
        <w:rPr>
          <w:rFonts w:ascii="Calibri" w:hAnsi="Calibri"/>
        </w:rPr>
        <w:t>to determine hypertension, the following procedure is recommended</w:t>
      </w:r>
      <w:r w:rsidR="003F5B48" w:rsidRPr="002B78FF">
        <w:rPr>
          <w:rFonts w:ascii="Calibri" w:hAnsi="Calibri"/>
        </w:rPr>
        <w:t xml:space="preserve"> by NICE</w:t>
      </w:r>
      <w:r w:rsidR="002C343B" w:rsidRPr="002B78FF">
        <w:rPr>
          <w:rFonts w:ascii="Calibri" w:hAnsi="Calibri"/>
        </w:rPr>
        <w:t xml:space="preserve">; </w:t>
      </w:r>
      <w:r w:rsidR="00F674C0" w:rsidRPr="002B78FF">
        <w:rPr>
          <w:rFonts w:ascii="Calibri" w:hAnsi="Calibri"/>
        </w:rPr>
        <w:fldChar w:fldCharType="begin"/>
      </w:r>
      <w:r w:rsidR="00752084" w:rsidRPr="002B78FF">
        <w:rPr>
          <w:rFonts w:ascii="Calibri" w:hAnsi="Calibri"/>
        </w:rPr>
        <w:instrText xml:space="preserve"> ADDIN EN.CITE &lt;EndNote&gt;&lt;Cite&gt;&lt;Author&gt;National Institute for Health and Care Excellence&lt;/Author&gt;&lt;Year&gt;2011&lt;/Year&gt;&lt;RecNum&gt;240&lt;/RecNum&gt;&lt;DisplayText&gt;[2]&lt;/DisplayText&gt;&lt;record&gt;&lt;rec-number&gt;240&lt;/rec-number&gt;&lt;foreign-keys&gt;&lt;key app="EN" db-id="dd5tww09vxfxrfestptpfftmpztsw0zrd5ss" timestamp="1459761687"&gt;240&lt;/key&gt;&lt;/foreign-keys&gt;&lt;ref-type name="Standard"&gt;58&lt;/ref-type&gt;&lt;contributors&gt;&lt;authors&gt;&lt;author&gt;National Institute for Health and Care Excellence, NICE&lt;/author&gt;&lt;/authors&gt;&lt;/contributors&gt;&lt;titles&gt;&lt;title&gt;Hypertension in adults: diagnosis and management&lt;/title&gt;&lt;/titles&gt;&lt;pages&gt;38&lt;/pages&gt;&lt;dates&gt;&lt;year&gt;2011&lt;/year&gt;&lt;/dates&gt;&lt;urls&gt;&lt;related-urls&gt;&lt;url&gt;https://www.nice.org.uk/guidance/cg127&lt;/url&gt;&lt;/related-urls&gt;&lt;/urls&gt;&lt;/record&gt;&lt;/Cite&gt;&lt;/EndNote&gt;</w:instrText>
      </w:r>
      <w:r w:rsidR="00F674C0" w:rsidRPr="002B78FF">
        <w:rPr>
          <w:rFonts w:ascii="Calibri" w:hAnsi="Calibri"/>
        </w:rPr>
        <w:fldChar w:fldCharType="separate"/>
      </w:r>
      <w:r w:rsidR="00752084" w:rsidRPr="002B78FF">
        <w:rPr>
          <w:rFonts w:ascii="Calibri" w:hAnsi="Calibri"/>
          <w:noProof/>
        </w:rPr>
        <w:t>[2]</w:t>
      </w:r>
      <w:r w:rsidR="00F674C0" w:rsidRPr="002B78FF">
        <w:rPr>
          <w:rFonts w:ascii="Calibri" w:hAnsi="Calibri"/>
        </w:rPr>
        <w:fldChar w:fldCharType="end"/>
      </w:r>
      <w:r w:rsidRPr="002B78FF">
        <w:rPr>
          <w:rFonts w:ascii="Calibri" w:hAnsi="Calibri"/>
        </w:rPr>
        <w:t xml:space="preserve"> </w:t>
      </w:r>
    </w:p>
    <w:p w14:paraId="411CCEA9" w14:textId="77777777" w:rsidR="009A0CC8" w:rsidRPr="002B78FF" w:rsidRDefault="009A0CC8" w:rsidP="009A0CC8">
      <w:pPr>
        <w:pStyle w:val="ListParagraph"/>
        <w:ind w:left="360"/>
        <w:rPr>
          <w:rFonts w:ascii="Calibri" w:hAnsi="Calibri"/>
        </w:rPr>
      </w:pPr>
    </w:p>
    <w:p w14:paraId="119AAC90" w14:textId="5A37DCDE" w:rsidR="003A5902" w:rsidRPr="002B78FF" w:rsidRDefault="003A5902" w:rsidP="0056072F">
      <w:pPr>
        <w:pStyle w:val="ListParagraph"/>
        <w:numPr>
          <w:ilvl w:val="0"/>
          <w:numId w:val="10"/>
        </w:numPr>
        <w:rPr>
          <w:rFonts w:ascii="Calibri" w:hAnsi="Calibri" w:cs="Arial"/>
          <w:color w:val="000000"/>
          <w:lang w:eastAsia="en-GB"/>
        </w:rPr>
      </w:pPr>
      <w:r w:rsidRPr="002B78FF">
        <w:rPr>
          <w:rFonts w:ascii="Calibri" w:hAnsi="Calibri" w:cs="Arial"/>
          <w:color w:val="000000"/>
          <w:lang w:eastAsia="en-GB"/>
        </w:rPr>
        <w:t>When considering a diagnosis of hypertension, measure blood pressure in both arms.</w:t>
      </w:r>
    </w:p>
    <w:p w14:paraId="75DAC8E1" w14:textId="77777777" w:rsidR="003A5902" w:rsidRPr="002B78FF" w:rsidRDefault="003A5902" w:rsidP="003A5902">
      <w:pPr>
        <w:numPr>
          <w:ilvl w:val="0"/>
          <w:numId w:val="6"/>
        </w:numPr>
        <w:rPr>
          <w:rFonts w:ascii="Calibri" w:hAnsi="Calibri" w:cs="Arial"/>
          <w:color w:val="000000"/>
          <w:lang w:eastAsia="en-GB"/>
        </w:rPr>
      </w:pPr>
      <w:r w:rsidRPr="002B78FF">
        <w:rPr>
          <w:rFonts w:ascii="Calibri" w:hAnsi="Calibri" w:cs="Arial"/>
          <w:color w:val="000000"/>
          <w:lang w:eastAsia="en-GB"/>
        </w:rPr>
        <w:t>If the difference in readings between arms is more than 20 mmHg, repeat the measurements.</w:t>
      </w:r>
    </w:p>
    <w:p w14:paraId="65596542" w14:textId="443CDF4F" w:rsidR="003A5902" w:rsidRPr="002B78FF" w:rsidRDefault="003A5902" w:rsidP="003A5902">
      <w:pPr>
        <w:numPr>
          <w:ilvl w:val="0"/>
          <w:numId w:val="6"/>
        </w:numPr>
        <w:rPr>
          <w:rFonts w:ascii="Calibri" w:hAnsi="Calibri" w:cs="Arial"/>
          <w:color w:val="000000"/>
          <w:lang w:eastAsia="en-GB"/>
        </w:rPr>
      </w:pPr>
      <w:r w:rsidRPr="002B78FF">
        <w:rPr>
          <w:rFonts w:ascii="Calibri" w:hAnsi="Calibri" w:cs="Arial"/>
          <w:color w:val="000000"/>
          <w:lang w:eastAsia="en-GB"/>
        </w:rPr>
        <w:t>If the difference in readings between arms remains more than 20 mmHg on the second measurement, measure subsequent blood pressures in the arm with the higher reading. </w:t>
      </w:r>
    </w:p>
    <w:p w14:paraId="318E8931" w14:textId="22D7E8B7" w:rsidR="003A5902" w:rsidRPr="002B78FF" w:rsidRDefault="003A5902" w:rsidP="0056072F">
      <w:pPr>
        <w:pStyle w:val="ListParagraph"/>
        <w:numPr>
          <w:ilvl w:val="0"/>
          <w:numId w:val="10"/>
        </w:numPr>
        <w:rPr>
          <w:rFonts w:ascii="Calibri" w:hAnsi="Calibri" w:cs="Arial"/>
          <w:color w:val="000000"/>
          <w:lang w:eastAsia="en-GB"/>
        </w:rPr>
      </w:pPr>
      <w:r w:rsidRPr="002B78FF">
        <w:rPr>
          <w:rFonts w:ascii="Calibri" w:hAnsi="Calibri" w:cs="Arial"/>
          <w:color w:val="000000"/>
          <w:lang w:eastAsia="en-GB"/>
        </w:rPr>
        <w:t>If blood pressure measured in the clinic is 140/90 mmHg or higher:</w:t>
      </w:r>
    </w:p>
    <w:p w14:paraId="4431EC13" w14:textId="77777777" w:rsidR="003A5902" w:rsidRPr="002B78FF" w:rsidRDefault="003A5902" w:rsidP="003A5902">
      <w:pPr>
        <w:numPr>
          <w:ilvl w:val="0"/>
          <w:numId w:val="7"/>
        </w:numPr>
        <w:rPr>
          <w:rFonts w:ascii="Calibri" w:hAnsi="Calibri" w:cs="Arial"/>
          <w:color w:val="000000"/>
          <w:lang w:eastAsia="en-GB"/>
        </w:rPr>
      </w:pPr>
      <w:r w:rsidRPr="002B78FF">
        <w:rPr>
          <w:rFonts w:ascii="Calibri" w:hAnsi="Calibri" w:cs="Arial"/>
          <w:color w:val="000000"/>
          <w:lang w:eastAsia="en-GB"/>
        </w:rPr>
        <w:t>Take a second measurement during the consultation.</w:t>
      </w:r>
    </w:p>
    <w:p w14:paraId="4EB28469" w14:textId="77777777" w:rsidR="00C32269" w:rsidRPr="002B78FF" w:rsidRDefault="003A5902" w:rsidP="003A5902">
      <w:pPr>
        <w:numPr>
          <w:ilvl w:val="0"/>
          <w:numId w:val="7"/>
        </w:numPr>
        <w:rPr>
          <w:rFonts w:ascii="Calibri" w:hAnsi="Calibri" w:cs="Arial"/>
          <w:color w:val="000000"/>
          <w:lang w:eastAsia="en-GB"/>
        </w:rPr>
      </w:pPr>
      <w:r w:rsidRPr="002B78FF">
        <w:rPr>
          <w:rFonts w:ascii="Calibri" w:hAnsi="Calibri" w:cs="Arial"/>
          <w:color w:val="000000"/>
          <w:lang w:eastAsia="en-GB"/>
        </w:rPr>
        <w:t>If the second measurement is substantially different from the fi</w:t>
      </w:r>
      <w:r w:rsidR="00C32269" w:rsidRPr="002B78FF">
        <w:rPr>
          <w:rFonts w:ascii="Calibri" w:hAnsi="Calibri" w:cs="Arial"/>
          <w:color w:val="000000"/>
          <w:lang w:eastAsia="en-GB"/>
        </w:rPr>
        <w:t>rst, take a third measurement.</w:t>
      </w:r>
    </w:p>
    <w:p w14:paraId="0A36F2CC" w14:textId="38E59ACD" w:rsidR="009A0CC8" w:rsidRPr="002B78FF" w:rsidRDefault="003A5902" w:rsidP="00202798">
      <w:pPr>
        <w:numPr>
          <w:ilvl w:val="0"/>
          <w:numId w:val="7"/>
        </w:numPr>
        <w:rPr>
          <w:rFonts w:ascii="Calibri" w:hAnsi="Calibri" w:cs="Arial"/>
          <w:color w:val="000000"/>
          <w:lang w:eastAsia="en-GB"/>
        </w:rPr>
      </w:pPr>
      <w:r w:rsidRPr="002B78FF">
        <w:rPr>
          <w:rFonts w:ascii="Calibri" w:hAnsi="Calibri" w:cs="Arial"/>
          <w:color w:val="000000"/>
          <w:lang w:eastAsia="en-GB"/>
        </w:rPr>
        <w:t>Record the lower of the last two measurements as the clinic blood press</w:t>
      </w:r>
      <w:r w:rsidR="00202798" w:rsidRPr="002B78FF">
        <w:rPr>
          <w:rFonts w:ascii="Calibri" w:hAnsi="Calibri" w:cs="Arial"/>
          <w:color w:val="000000"/>
          <w:lang w:eastAsia="en-GB"/>
        </w:rPr>
        <w:t>ure.</w:t>
      </w:r>
    </w:p>
    <w:p w14:paraId="55B0CDE6" w14:textId="77777777" w:rsidR="00202798" w:rsidRPr="002B78FF" w:rsidRDefault="00202798" w:rsidP="00202798">
      <w:pPr>
        <w:pStyle w:val="ListParagraph"/>
        <w:numPr>
          <w:ilvl w:val="0"/>
          <w:numId w:val="10"/>
        </w:numPr>
        <w:rPr>
          <w:rFonts w:ascii="Calibri" w:hAnsi="Calibri" w:cs="Arial"/>
          <w:color w:val="000000"/>
          <w:lang w:eastAsia="en-GB"/>
        </w:rPr>
      </w:pPr>
      <w:r w:rsidRPr="002B78FF">
        <w:rPr>
          <w:rFonts w:ascii="Calibri" w:hAnsi="Calibri" w:cs="Arial"/>
          <w:color w:val="000000"/>
          <w:lang w:eastAsia="en-GB"/>
        </w:rPr>
        <w:t>I</w:t>
      </w:r>
      <w:r w:rsidR="003A5902" w:rsidRPr="002B78FF">
        <w:rPr>
          <w:rFonts w:ascii="Calibri" w:hAnsi="Calibri" w:cs="Arial"/>
          <w:color w:val="000000"/>
          <w:lang w:eastAsia="en-GB"/>
        </w:rPr>
        <w:t>f the clinic blood pressure is 140/90 mmHg or higher, offer ambulatory blood pressure monitoring (ABPM) to confirm the diagnosis of hypertension. </w:t>
      </w:r>
    </w:p>
    <w:p w14:paraId="694FA2F8" w14:textId="3DFCB344" w:rsidR="00E70FF8" w:rsidRPr="002B78FF" w:rsidRDefault="00202798" w:rsidP="00202798">
      <w:pPr>
        <w:pStyle w:val="ListParagraph"/>
        <w:numPr>
          <w:ilvl w:val="0"/>
          <w:numId w:val="10"/>
        </w:numPr>
        <w:rPr>
          <w:rFonts w:ascii="Calibri" w:hAnsi="Calibri"/>
        </w:rPr>
      </w:pPr>
      <w:r w:rsidRPr="002B78FF">
        <w:rPr>
          <w:rFonts w:ascii="Calibri" w:hAnsi="Calibri" w:cs="Arial"/>
          <w:color w:val="000000"/>
          <w:lang w:eastAsia="en-GB"/>
        </w:rPr>
        <w:t>I</w:t>
      </w:r>
      <w:r w:rsidR="003A5902" w:rsidRPr="002B78FF">
        <w:rPr>
          <w:rFonts w:ascii="Calibri" w:hAnsi="Calibri" w:cs="Arial"/>
          <w:color w:val="000000"/>
          <w:lang w:eastAsia="en-GB"/>
        </w:rPr>
        <w:t>f a person is unable to tolerate ABPM, home blood pressure monitoring (HBPM) is a suitable alternative to confirm</w:t>
      </w:r>
      <w:r w:rsidRPr="002B78FF">
        <w:rPr>
          <w:rFonts w:ascii="Calibri" w:hAnsi="Calibri" w:cs="Arial"/>
          <w:color w:val="000000"/>
          <w:lang w:eastAsia="en-GB"/>
        </w:rPr>
        <w:t xml:space="preserve"> the diagnosis of hypertension.</w:t>
      </w:r>
    </w:p>
    <w:p w14:paraId="53C5423D" w14:textId="77777777" w:rsidR="00E70FF8" w:rsidRPr="002B78FF" w:rsidRDefault="00E70FF8" w:rsidP="00863804">
      <w:pPr>
        <w:rPr>
          <w:rFonts w:ascii="Calibri" w:hAnsi="Calibri"/>
        </w:rPr>
      </w:pPr>
    </w:p>
    <w:p w14:paraId="4BAEF945" w14:textId="766F6267" w:rsidR="00714F86" w:rsidRPr="002B78FF" w:rsidRDefault="003F5B48" w:rsidP="00A81406">
      <w:pPr>
        <w:rPr>
          <w:rFonts w:ascii="Calibri" w:hAnsi="Calibri"/>
        </w:rPr>
      </w:pPr>
      <w:r w:rsidRPr="002B78FF">
        <w:rPr>
          <w:rFonts w:ascii="Calibri" w:hAnsi="Calibri"/>
        </w:rPr>
        <w:t>In spite of being both diagnosed as hypertension, high systolic and diastolic blood pressure are more strongly associated with different cardiovascular events; while the former is associated with angina, myocardial infarction and peripheral arterial disease, the latter is with abdominal aortic aneurism</w:t>
      </w:r>
      <w:r w:rsidR="002C343B" w:rsidRPr="002B78FF">
        <w:rPr>
          <w:rFonts w:ascii="Calibri" w:hAnsi="Calibri"/>
        </w:rPr>
        <w:t>.</w:t>
      </w:r>
      <w:r w:rsidRPr="002B78FF">
        <w:rPr>
          <w:rFonts w:ascii="Calibri" w:hAnsi="Calibri"/>
        </w:rPr>
        <w:t xml:space="preserve"> </w:t>
      </w:r>
      <w:r w:rsidR="00F674C0" w:rsidRPr="002B78FF">
        <w:rPr>
          <w:rFonts w:ascii="Calibri" w:hAnsi="Calibri"/>
        </w:rPr>
        <w:fldChar w:fldCharType="begin"/>
      </w:r>
      <w:r w:rsidR="00163CF1" w:rsidRPr="002B78FF">
        <w:rPr>
          <w:rFonts w:ascii="Calibri" w:hAnsi="Calibri"/>
        </w:rPr>
        <w:instrText xml:space="preserve"> ADDIN EN.CITE &lt;EndNote&gt;&lt;Cite&gt;&lt;Author&gt;Rapsomaniki&lt;/Author&gt;&lt;Year&gt;2014&lt;/Year&gt;&lt;RecNum&gt;128&lt;/RecNum&gt;&lt;Suffix&gt; 128&lt;/Suffix&gt;&lt;DisplayText&gt;[3 128]&lt;/DisplayText&gt;&lt;record&gt;&lt;rec-number&gt;128&lt;/rec-number&gt;&lt;foreign-keys&gt;&lt;key app="EN" db-id="dd5tww09vxfxrfestptpfftmpztsw0zrd5ss" timestamp="1402914097"&gt;128&lt;/key&gt;&lt;/foreign-keys&gt;&lt;ref-type name="Journal Article"&gt;17&lt;/ref-type&gt;&lt;contributors&gt;&lt;authors&gt;&lt;author&gt;Rapsomaniki, Eleni&lt;/author&gt;&lt;author&gt;Timmis, Adam&lt;/author&gt;&lt;author&gt;George, Julie&lt;/author&gt;&lt;author&gt;Pujades-Rodriguez, Mar&lt;/author&gt;&lt;author&gt;Shah, Anoop D.&lt;/author&gt;&lt;author&gt;Denaxas, Spiros&lt;/author&gt;&lt;author&gt;White, Ian R.&lt;/author&gt;&lt;author&gt;Caulfield, Mark J.&lt;/author&gt;&lt;author&gt;Deanfield, John E.&lt;/author&gt;&lt;author&gt;Smeeth, Liam&lt;/author&gt;&lt;author&gt;Williams, Bryan&lt;/author&gt;&lt;author&gt;Hingorani, Aroon&lt;/author&gt;&lt;author&gt;Hemingway, Harry&lt;/author&gt;&lt;/authors&gt;&lt;/contributors&gt;&lt;titles&gt;&lt;title&gt;Blood pressure and incidence of twelve cardiovascular diseases: lifetime risks, healthy life-years lost, and age-specific associations in 1·25 million people&lt;/title&gt;&lt;secondary-title&gt;The Lancet&lt;/secondary-title&gt;&lt;/titles&gt;&lt;periodical&gt;&lt;full-title&gt;The Lancet&lt;/full-title&gt;&lt;/periodical&gt;&lt;pages&gt;1899-1911&lt;/pages&gt;&lt;volume&gt;383&lt;/volume&gt;&lt;number&gt;9932&lt;/number&gt;&lt;dates&gt;&lt;year&gt;2014&lt;/year&gt;&lt;pub-dates&gt;&lt;date&gt;//31&lt;/date&gt;&lt;/pub-dates&gt;&lt;/dates&gt;&lt;isbn&gt;0140-6736&lt;/isbn&gt;&lt;urls&gt;&lt;related-urls&gt;&lt;url&gt;http://www.sciencedirect.com/science/article/pii/S0140673614606851&lt;/url&gt;&lt;/related-urls&gt;&lt;/urls&gt;&lt;electronic-resource-num&gt;http://dx.doi.org/10.1016/S0140-6736(14)60685-1&lt;/electronic-resource-num&gt;&lt;access-date&gt;2014/6/6/&lt;/access-date&gt;&lt;/record&gt;&lt;/Cite&gt;&lt;/EndNote&gt;</w:instrText>
      </w:r>
      <w:r w:rsidR="00F674C0" w:rsidRPr="002B78FF">
        <w:rPr>
          <w:rFonts w:ascii="Calibri" w:hAnsi="Calibri"/>
        </w:rPr>
        <w:fldChar w:fldCharType="separate"/>
      </w:r>
      <w:r w:rsidR="00163CF1" w:rsidRPr="002B78FF">
        <w:rPr>
          <w:rFonts w:ascii="Calibri" w:hAnsi="Calibri"/>
          <w:noProof/>
        </w:rPr>
        <w:t>[3 128]</w:t>
      </w:r>
      <w:r w:rsidR="00F674C0" w:rsidRPr="002B78FF">
        <w:rPr>
          <w:rFonts w:ascii="Calibri" w:hAnsi="Calibri"/>
        </w:rPr>
        <w:fldChar w:fldCharType="end"/>
      </w:r>
      <w:r w:rsidR="00703088" w:rsidRPr="002B78FF">
        <w:rPr>
          <w:rFonts w:ascii="Calibri" w:hAnsi="Calibri"/>
        </w:rPr>
        <w:t xml:space="preserve"> Moreover, data from different cohorts suggests that some events such as stroke </w:t>
      </w:r>
      <w:r w:rsidR="00FF17A0" w:rsidRPr="002B78FF">
        <w:rPr>
          <w:rFonts w:ascii="Calibri" w:hAnsi="Calibri"/>
        </w:rPr>
        <w:t>were better predicted</w:t>
      </w:r>
      <w:r w:rsidR="00703088" w:rsidRPr="002B78FF">
        <w:rPr>
          <w:rFonts w:ascii="Calibri" w:hAnsi="Calibri"/>
        </w:rPr>
        <w:t xml:space="preserve"> by episodic changes in systolic blood pressure</w:t>
      </w:r>
      <w:r w:rsidR="00FF17A0" w:rsidRPr="002B78FF">
        <w:rPr>
          <w:rFonts w:ascii="Calibri" w:hAnsi="Calibri"/>
        </w:rPr>
        <w:t xml:space="preserve"> compare to</w:t>
      </w:r>
      <w:r w:rsidR="00703088" w:rsidRPr="002B78FF">
        <w:rPr>
          <w:rFonts w:ascii="Calibri" w:hAnsi="Calibri"/>
        </w:rPr>
        <w:t xml:space="preserve"> continued high mean blood pressure</w:t>
      </w:r>
      <w:r w:rsidR="002C343B" w:rsidRPr="002B78FF">
        <w:rPr>
          <w:rFonts w:ascii="Calibri" w:hAnsi="Calibri"/>
        </w:rPr>
        <w:t>.</w:t>
      </w:r>
      <w:r w:rsidR="00703088" w:rsidRPr="002B78FF">
        <w:rPr>
          <w:rFonts w:ascii="Calibri" w:hAnsi="Calibri"/>
        </w:rPr>
        <w:t xml:space="preserve"> </w:t>
      </w:r>
      <w:r w:rsidR="00F674C0" w:rsidRPr="002B78FF">
        <w:rPr>
          <w:rFonts w:ascii="Calibri" w:hAnsi="Calibri"/>
        </w:rPr>
        <w:fldChar w:fldCharType="begin"/>
      </w:r>
      <w:r w:rsidR="00752084" w:rsidRPr="002B78FF">
        <w:rPr>
          <w:rFonts w:ascii="Calibri" w:hAnsi="Calibri"/>
        </w:rPr>
        <w:instrText xml:space="preserve"> ADDIN EN.CITE &lt;EndNote&gt;&lt;Cite&gt;&lt;Author&gt;Poulter&lt;/Author&gt;&lt;Year&gt;2015&lt;/Year&gt;&lt;RecNum&gt;135&lt;/RecNum&gt;&lt;DisplayText&gt;[1]&lt;/DisplayText&gt;&lt;record&gt;&lt;rec-number&gt;135&lt;/rec-number&gt;&lt;foreign-keys&gt;&lt;key app="EN" db-id="dd5tww09vxfxrfestptpfftmpztsw0zrd5ss" timestamp="1440520460"&gt;135&lt;/key&gt;&lt;/foreign-keys&gt;&lt;ref-type name="Journal Article"&gt;17&lt;/ref-type&gt;&lt;contributors&gt;&lt;authors&gt;&lt;author&gt;Poulter, Neil R.&lt;/author&gt;&lt;author&gt;Prabhakaran, Dorairaj&lt;/author&gt;&lt;author&gt;Caulfield, Mark&lt;/author&gt;&lt;/authors&gt;&lt;/contributors&gt;&lt;titles&gt;&lt;title&gt;Hypertension&lt;/title&gt;&lt;secondary-title&gt;The Lancet&lt;/secondary-title&gt;&lt;/titles&gt;&lt;periodical&gt;&lt;full-title&gt;The Lancet&lt;/full-title&gt;&lt;/periodical&gt;&lt;pages&gt;801-812&lt;/pages&gt;&lt;volume&gt;386&lt;/volume&gt;&lt;number&gt;9995&lt;/number&gt;&lt;dates&gt;&lt;year&gt;2015&lt;/year&gt;&lt;/dates&gt;&lt;publisher&gt;Elsevier&lt;/publisher&gt;&lt;urls&gt;&lt;related-urls&gt;&lt;url&gt;http://dx.doi.org/10.1016/S0140-6736(14)61468-9&lt;/url&gt;&lt;/related-urls&gt;&lt;/urls&gt;&lt;electronic-resource-num&gt;10.1016/S0140-6736(14)61468-9&lt;/electronic-resource-num&gt;&lt;access-date&gt;2015/08/25&lt;/access-date&gt;&lt;/record&gt;&lt;/Cite&gt;&lt;/EndNote&gt;</w:instrText>
      </w:r>
      <w:r w:rsidR="00F674C0" w:rsidRPr="002B78FF">
        <w:rPr>
          <w:rFonts w:ascii="Calibri" w:hAnsi="Calibri"/>
        </w:rPr>
        <w:fldChar w:fldCharType="separate"/>
      </w:r>
      <w:r w:rsidR="00752084" w:rsidRPr="002B78FF">
        <w:rPr>
          <w:rFonts w:ascii="Calibri" w:hAnsi="Calibri"/>
          <w:noProof/>
        </w:rPr>
        <w:t>[1]</w:t>
      </w:r>
      <w:r w:rsidR="00F674C0" w:rsidRPr="002B78FF">
        <w:rPr>
          <w:rFonts w:ascii="Calibri" w:hAnsi="Calibri"/>
        </w:rPr>
        <w:fldChar w:fldCharType="end"/>
      </w:r>
      <w:r w:rsidR="00E348BC" w:rsidRPr="002B78FF">
        <w:rPr>
          <w:rFonts w:ascii="Calibri" w:hAnsi="Calibri"/>
        </w:rPr>
        <w:t xml:space="preserve"> </w:t>
      </w:r>
    </w:p>
    <w:p w14:paraId="78B2558B" w14:textId="77777777" w:rsidR="00E348BC" w:rsidRPr="002B78FF" w:rsidRDefault="00E348BC" w:rsidP="00A81406">
      <w:pPr>
        <w:rPr>
          <w:rFonts w:ascii="Calibri" w:hAnsi="Calibri"/>
        </w:rPr>
      </w:pPr>
    </w:p>
    <w:p w14:paraId="28BAFAA1" w14:textId="1FC6E98E" w:rsidR="00E348BC" w:rsidRPr="002B78FF" w:rsidRDefault="00E348BC" w:rsidP="001078D8">
      <w:pPr>
        <w:autoSpaceDE w:val="0"/>
        <w:autoSpaceDN w:val="0"/>
        <w:adjustRightInd w:val="0"/>
        <w:rPr>
          <w:rFonts w:ascii="Calibri" w:hAnsi="Calibri" w:cs="Arial"/>
          <w:color w:val="000000"/>
          <w:lang w:eastAsia="en-GB"/>
        </w:rPr>
      </w:pPr>
      <w:r w:rsidRPr="002B78FF">
        <w:rPr>
          <w:rFonts w:ascii="Calibri" w:hAnsi="Calibri" w:cs="Arial"/>
          <w:color w:val="000000"/>
          <w:lang w:eastAsia="en-GB"/>
        </w:rPr>
        <w:t xml:space="preserve">It is also worth noting that the concept of “prehypertension” is gaining credence in the USA.  The </w:t>
      </w:r>
      <w:r w:rsidRPr="002B78FF">
        <w:rPr>
          <w:rFonts w:ascii="Calibri" w:hAnsi="Calibri" w:cs="Arial"/>
          <w:color w:val="000000"/>
        </w:rPr>
        <w:t>Seventh Report of the US</w:t>
      </w:r>
      <w:r w:rsidRPr="002B78FF">
        <w:rPr>
          <w:rFonts w:ascii="Calibri" w:hAnsi="Calibri" w:cs="Arial"/>
          <w:color w:val="000000"/>
          <w:vertAlign w:val="superscript"/>
        </w:rPr>
        <w:t xml:space="preserve"> </w:t>
      </w:r>
      <w:r w:rsidRPr="002B78FF">
        <w:rPr>
          <w:rFonts w:ascii="Calibri" w:hAnsi="Calibri" w:cs="Arial"/>
          <w:color w:val="000000"/>
        </w:rPr>
        <w:t>Joint National Committee (JNC) on Prevention, Detection, Evaluation,</w:t>
      </w:r>
      <w:r w:rsidRPr="002B78FF">
        <w:rPr>
          <w:rFonts w:ascii="Calibri" w:hAnsi="Calibri" w:cs="Arial"/>
          <w:color w:val="000000"/>
          <w:vertAlign w:val="superscript"/>
        </w:rPr>
        <w:t xml:space="preserve"> </w:t>
      </w:r>
      <w:r w:rsidRPr="002B78FF">
        <w:rPr>
          <w:rFonts w:ascii="Calibri" w:hAnsi="Calibri" w:cs="Arial"/>
          <w:color w:val="000000"/>
        </w:rPr>
        <w:t>and Treatment of High Blood Pressure provides a new classification</w:t>
      </w:r>
      <w:r w:rsidRPr="002B78FF">
        <w:rPr>
          <w:rFonts w:ascii="Calibri" w:hAnsi="Calibri" w:cs="Arial"/>
          <w:color w:val="000000"/>
          <w:vertAlign w:val="superscript"/>
        </w:rPr>
        <w:t xml:space="preserve"> </w:t>
      </w:r>
      <w:r w:rsidRPr="002B78FF">
        <w:rPr>
          <w:rFonts w:ascii="Calibri" w:hAnsi="Calibri" w:cs="Arial"/>
          <w:color w:val="000000"/>
        </w:rPr>
        <w:t xml:space="preserve">of blood pressure levels. </w:t>
      </w:r>
      <w:r w:rsidR="00163CF1" w:rsidRPr="002B78FF">
        <w:rPr>
          <w:rFonts w:ascii="Calibri" w:hAnsi="Calibri" w:cs="Arial"/>
          <w:color w:val="000000"/>
        </w:rPr>
        <w:fldChar w:fldCharType="begin"/>
      </w:r>
      <w:r w:rsidR="005F49B1">
        <w:rPr>
          <w:rFonts w:ascii="Calibri" w:hAnsi="Calibri" w:cs="Arial"/>
          <w:color w:val="000000"/>
        </w:rPr>
        <w:instrText xml:space="preserve"> ADDIN EN.CITE &lt;EndNote&gt;&lt;Cite&gt;&lt;Author&gt;Wang&lt;/Author&gt;&lt;Year&gt;2004&lt;/Year&gt;&lt;RecNum&gt;95&lt;/RecNum&gt;&lt;DisplayText&gt;[4]&lt;/DisplayText&gt;&lt;record&gt;&lt;rec-number&gt;95&lt;/rec-number&gt;&lt;foreign-keys&gt;&lt;key app="EN" db-id="dd5tww09vxfxrfestptpfftmpztsw0zrd5ss" timestamp="1296037503"&gt;95&lt;/key&gt;&lt;/foreign-keys&gt;&lt;ref-type name="Journal Article"&gt;17&lt;/ref-type&gt;&lt;contributors&gt;&lt;authors&gt;&lt;author&gt;Wang, Youfa&lt;/author&gt;&lt;author&gt;Wang, Qiong Joanna&lt;/author&gt;&lt;/authors&gt;&lt;/contributors&gt;&lt;titles&gt;&lt;title&gt;The Prevalence of Prehypertension and Hypertension Among US Adults According to the New Joint National Committee Guidelines: New Challenges of the Old Problem&lt;/title&gt;&lt;secondary-title&gt;Archives of Internal Medicine&lt;/secondary-title&gt;&lt;/titles&gt;&lt;periodical&gt;&lt;full-title&gt;Archives of Internal Medicine&lt;/full-title&gt;&lt;/periodical&gt;&lt;pages&gt;2126-2134&lt;/pages&gt;&lt;volume&gt;164&lt;/volume&gt;&lt;number&gt;19&lt;/number&gt;&lt;reprint-edition&gt;NOT IN FILE&lt;/reprint-edition&gt;&lt;keywords&gt;&lt;keyword&gt;Hypertension&lt;/keyword&gt;&lt;/keywords&gt;&lt;dates&gt;&lt;year&gt;2004&lt;/year&gt;&lt;/dates&gt;&lt;urls&gt;&lt;related-urls&gt;&lt;url&gt;http://archinte.ama-assn.org/cgi/content/abstract/164/19/2126&lt;/url&gt;&lt;/related-urls&gt;&lt;/urls&gt;&lt;/record&gt;&lt;/Cite&gt;&lt;/EndNote&gt;</w:instrText>
      </w:r>
      <w:r w:rsidR="00163CF1" w:rsidRPr="002B78FF">
        <w:rPr>
          <w:rFonts w:ascii="Calibri" w:hAnsi="Calibri" w:cs="Arial"/>
          <w:color w:val="000000"/>
        </w:rPr>
        <w:fldChar w:fldCharType="separate"/>
      </w:r>
      <w:r w:rsidR="00163CF1" w:rsidRPr="002B78FF">
        <w:rPr>
          <w:rFonts w:ascii="Calibri" w:hAnsi="Calibri" w:cs="Arial"/>
          <w:noProof/>
          <w:color w:val="000000"/>
        </w:rPr>
        <w:t>[4]</w:t>
      </w:r>
      <w:r w:rsidR="00163CF1" w:rsidRPr="002B78FF">
        <w:rPr>
          <w:rFonts w:ascii="Calibri" w:hAnsi="Calibri" w:cs="Arial"/>
          <w:color w:val="000000"/>
        </w:rPr>
        <w:fldChar w:fldCharType="end"/>
      </w:r>
      <w:r w:rsidRPr="002B78FF">
        <w:rPr>
          <w:rFonts w:ascii="Calibri" w:hAnsi="Calibri" w:cs="Arial"/>
          <w:color w:val="000000"/>
        </w:rPr>
        <w:t xml:space="preserve">  According to the new report,</w:t>
      </w:r>
      <w:r w:rsidRPr="002B78FF">
        <w:rPr>
          <w:rFonts w:ascii="Calibri" w:hAnsi="Calibri" w:cs="Arial"/>
          <w:color w:val="000000"/>
          <w:vertAlign w:val="superscript"/>
        </w:rPr>
        <w:t xml:space="preserve"> </w:t>
      </w:r>
      <w:r w:rsidRPr="002B78FF">
        <w:rPr>
          <w:rFonts w:ascii="Calibri" w:hAnsi="Calibri" w:cs="Arial"/>
          <w:color w:val="000000"/>
        </w:rPr>
        <w:t>normal BP is defined as systolic BP (SBP) less than 120 mm Hg</w:t>
      </w:r>
      <w:r w:rsidRPr="002B78FF">
        <w:rPr>
          <w:rFonts w:ascii="Calibri" w:hAnsi="Calibri" w:cs="Arial"/>
          <w:color w:val="000000"/>
          <w:vertAlign w:val="superscript"/>
        </w:rPr>
        <w:t xml:space="preserve"> </w:t>
      </w:r>
      <w:r w:rsidRPr="002B78FF">
        <w:rPr>
          <w:rFonts w:ascii="Calibri" w:hAnsi="Calibri" w:cs="Arial"/>
          <w:color w:val="000000"/>
        </w:rPr>
        <w:t>and diastolic BP (DBP) less than 80 mm Hg; a SBP of 120 to 139</w:t>
      </w:r>
      <w:r w:rsidRPr="002B78FF">
        <w:rPr>
          <w:rFonts w:ascii="Calibri" w:hAnsi="Calibri" w:cs="Arial"/>
          <w:color w:val="000000"/>
          <w:vertAlign w:val="superscript"/>
        </w:rPr>
        <w:t xml:space="preserve"> </w:t>
      </w:r>
      <w:r w:rsidRPr="002B78FF">
        <w:rPr>
          <w:rFonts w:ascii="Calibri" w:hAnsi="Calibri" w:cs="Arial"/>
          <w:color w:val="000000"/>
        </w:rPr>
        <w:t>mm Hg or a DBP of 80 to 89 mm Hg is defined as prehypertension.</w:t>
      </w:r>
      <w:r w:rsidRPr="002B78FF">
        <w:rPr>
          <w:rFonts w:ascii="Calibri" w:hAnsi="Calibri" w:cs="Arial"/>
          <w:color w:val="000000"/>
          <w:vertAlign w:val="superscript"/>
        </w:rPr>
        <w:t xml:space="preserve"> </w:t>
      </w:r>
      <w:r w:rsidRPr="002B78FF">
        <w:rPr>
          <w:rFonts w:ascii="Calibri" w:hAnsi="Calibri" w:cs="Arial"/>
          <w:color w:val="000000"/>
        </w:rPr>
        <w:t>The low-end threshold for prehypertension is lower than the</w:t>
      </w:r>
      <w:r w:rsidRPr="002B78FF">
        <w:rPr>
          <w:rFonts w:ascii="Calibri" w:hAnsi="Calibri" w:cs="Arial"/>
          <w:color w:val="000000"/>
          <w:vertAlign w:val="superscript"/>
        </w:rPr>
        <w:t xml:space="preserve"> </w:t>
      </w:r>
      <w:r w:rsidRPr="002B78FF">
        <w:rPr>
          <w:rFonts w:ascii="Calibri" w:hAnsi="Calibri" w:cs="Arial"/>
          <w:color w:val="000000"/>
        </w:rPr>
        <w:t>previous designation of high-normal BP (i</w:t>
      </w:r>
      <w:r w:rsidR="001439BF">
        <w:rPr>
          <w:rFonts w:ascii="Calibri" w:hAnsi="Calibri" w:cs="Arial"/>
          <w:color w:val="000000"/>
        </w:rPr>
        <w:t>.</w:t>
      </w:r>
      <w:r w:rsidRPr="002B78FF">
        <w:rPr>
          <w:rFonts w:ascii="Calibri" w:hAnsi="Calibri" w:cs="Arial"/>
          <w:color w:val="000000"/>
        </w:rPr>
        <w:t>e</w:t>
      </w:r>
      <w:r w:rsidR="001439BF">
        <w:rPr>
          <w:rFonts w:ascii="Calibri" w:hAnsi="Calibri" w:cs="Arial"/>
          <w:color w:val="000000"/>
        </w:rPr>
        <w:t>.</w:t>
      </w:r>
      <w:r w:rsidRPr="002B78FF">
        <w:rPr>
          <w:rFonts w:ascii="Calibri" w:hAnsi="Calibri" w:cs="Arial"/>
          <w:color w:val="000000"/>
        </w:rPr>
        <w:t xml:space="preserve"> SBP/DBP: 130/85.  However there is</w:t>
      </w:r>
      <w:r w:rsidRPr="002B78FF">
        <w:rPr>
          <w:rFonts w:ascii="Calibri" w:hAnsi="Calibri" w:cs="Arial"/>
          <w:color w:val="000000"/>
          <w:vertAlign w:val="superscript"/>
        </w:rPr>
        <w:t xml:space="preserve"> </w:t>
      </w:r>
      <w:r w:rsidRPr="002B78FF">
        <w:rPr>
          <w:rFonts w:ascii="Calibri" w:hAnsi="Calibri" w:cs="Arial"/>
          <w:color w:val="000000"/>
        </w:rPr>
        <w:t>little separation between the distributions of the risk factors</w:t>
      </w:r>
      <w:r w:rsidRPr="002B78FF">
        <w:rPr>
          <w:rFonts w:ascii="Calibri" w:hAnsi="Calibri" w:cs="Arial"/>
          <w:color w:val="000000"/>
          <w:vertAlign w:val="superscript"/>
        </w:rPr>
        <w:t xml:space="preserve"> </w:t>
      </w:r>
      <w:r w:rsidRPr="002B78FF">
        <w:rPr>
          <w:rFonts w:ascii="Calibri" w:hAnsi="Calibri" w:cs="Arial"/>
          <w:color w:val="000000"/>
        </w:rPr>
        <w:t>in people who over a specified period do or do not have a disease</w:t>
      </w:r>
      <w:r w:rsidRPr="002B78FF">
        <w:rPr>
          <w:rFonts w:ascii="Calibri" w:hAnsi="Calibri" w:cs="Arial"/>
          <w:color w:val="000000"/>
          <w:vertAlign w:val="superscript"/>
        </w:rPr>
        <w:t xml:space="preserve"> </w:t>
      </w:r>
      <w:r w:rsidRPr="002B78FF">
        <w:rPr>
          <w:rFonts w:ascii="Calibri" w:hAnsi="Calibri" w:cs="Arial"/>
          <w:color w:val="000000"/>
        </w:rPr>
        <w:t>event. With such closely overlapping distributions there are</w:t>
      </w:r>
      <w:r w:rsidRPr="002B78FF">
        <w:rPr>
          <w:rFonts w:ascii="Calibri" w:hAnsi="Calibri" w:cs="Arial"/>
          <w:color w:val="000000"/>
          <w:vertAlign w:val="superscript"/>
        </w:rPr>
        <w:t xml:space="preserve"> </w:t>
      </w:r>
      <w:r w:rsidRPr="002B78FF">
        <w:rPr>
          <w:rFonts w:ascii="Calibri" w:hAnsi="Calibri" w:cs="Arial"/>
          <w:color w:val="000000"/>
        </w:rPr>
        <w:t>no cut-off levels that include most people who will have disease</w:t>
      </w:r>
      <w:r w:rsidRPr="002B78FF">
        <w:rPr>
          <w:rFonts w:ascii="Calibri" w:hAnsi="Calibri" w:cs="Arial"/>
          <w:color w:val="000000"/>
          <w:vertAlign w:val="superscript"/>
        </w:rPr>
        <w:t xml:space="preserve"> </w:t>
      </w:r>
      <w:r w:rsidRPr="002B78FF">
        <w:rPr>
          <w:rFonts w:ascii="Calibri" w:hAnsi="Calibri" w:cs="Arial"/>
          <w:color w:val="000000"/>
        </w:rPr>
        <w:t xml:space="preserve">events but few of those who will not have them, but rather there is a spectrum of risk as BP increases. </w:t>
      </w:r>
      <w:r w:rsidR="00163CF1" w:rsidRPr="002B78FF">
        <w:rPr>
          <w:rFonts w:ascii="Calibri" w:hAnsi="Calibri" w:cs="Arial"/>
          <w:color w:val="000000"/>
        </w:rPr>
        <w:fldChar w:fldCharType="begin"/>
      </w:r>
      <w:r w:rsidR="005F49B1">
        <w:rPr>
          <w:rFonts w:ascii="Calibri" w:hAnsi="Calibri" w:cs="Arial"/>
          <w:color w:val="000000"/>
        </w:rPr>
        <w:instrText xml:space="preserve"> ADDIN EN.CITE &lt;EndNote&gt;&lt;Cite&gt;&lt;Author&gt;Wald&lt;/Author&gt;&lt;Year&gt;2003&lt;/Year&gt;&lt;RecNum&gt;92&lt;/RecNum&gt;&lt;DisplayText&gt;[5]&lt;/DisplayText&gt;&lt;record&gt;&lt;rec-number&gt;92&lt;/rec-number&gt;&lt;foreign-keys&gt;&lt;key app="EN" db-id="dd5tww09vxfxrfestptpfftmpztsw0zrd5ss" timestamp="1296037503"&gt;92&lt;/key&gt;&lt;/foreign-keys&gt;&lt;ref-type name="Journal Article"&gt;17&lt;/ref-type&gt;&lt;contributors&gt;&lt;authors&gt;&lt;author&gt;Wald, N. J.&lt;/author&gt;&lt;author&gt;Law, M. R.&lt;/author&gt;&lt;/authors&gt;&lt;/contributors&gt;&lt;titles&gt;&lt;title&gt;A strategy to reduce cardiovascular disease by more than 80%&lt;/title&gt;&lt;secondary-title&gt;BMJ&lt;/secondary-title&gt;&lt;/titles&gt;&lt;periodical&gt;&lt;full-title&gt;BMJ&lt;/full-title&gt;&lt;/periodical&gt;&lt;pages&gt;1419&lt;/pages&gt;&lt;volume&gt;326&lt;/volume&gt;&lt;number&gt;7404&lt;/number&gt;&lt;reprint-edition&gt;NOT IN FILE&lt;/reprint-edition&gt;&lt;dates&gt;&lt;year&gt;2003&lt;/year&gt;&lt;/dates&gt;&lt;urls&gt;&lt;related-urls&gt;&lt;url&gt;http://www.bmj.com/cgi/content/abstract/326/7404/1419&lt;/url&gt;&lt;/related-urls&gt;&lt;/urls&gt;&lt;/record&gt;&lt;/Cite&gt;&lt;/EndNote&gt;</w:instrText>
      </w:r>
      <w:r w:rsidR="00163CF1" w:rsidRPr="002B78FF">
        <w:rPr>
          <w:rFonts w:ascii="Calibri" w:hAnsi="Calibri" w:cs="Arial"/>
          <w:color w:val="000000"/>
        </w:rPr>
        <w:fldChar w:fldCharType="separate"/>
      </w:r>
      <w:r w:rsidR="00163CF1" w:rsidRPr="002B78FF">
        <w:rPr>
          <w:rFonts w:ascii="Calibri" w:hAnsi="Calibri" w:cs="Arial"/>
          <w:noProof/>
          <w:color w:val="000000"/>
        </w:rPr>
        <w:t>[5]</w:t>
      </w:r>
      <w:r w:rsidR="00163CF1" w:rsidRPr="002B78FF">
        <w:rPr>
          <w:rFonts w:ascii="Calibri" w:hAnsi="Calibri" w:cs="Arial"/>
          <w:color w:val="000000"/>
        </w:rPr>
        <w:fldChar w:fldCharType="end"/>
      </w:r>
      <w:r w:rsidRPr="002B78FF">
        <w:rPr>
          <w:rFonts w:ascii="Calibri" w:hAnsi="Calibri" w:cs="Arial"/>
          <w:color w:val="000000"/>
        </w:rPr>
        <w:t xml:space="preserve"> In addition, management of overall CVD risk rather than managing individual risk factors is now recommended.  The definitions used by NICE and the HSfE have therefore been used for this model.</w:t>
      </w:r>
    </w:p>
    <w:p w14:paraId="14E2D114" w14:textId="77777777" w:rsidR="00AE3804" w:rsidRPr="002B78FF" w:rsidRDefault="00AE3804" w:rsidP="0054281C">
      <w:pPr>
        <w:pStyle w:val="Heading2"/>
        <w:ind w:left="578"/>
      </w:pPr>
      <w:bookmarkStart w:id="2" w:name="_Toc428206413"/>
      <w:bookmarkStart w:id="3" w:name="_Toc455842260"/>
      <w:r w:rsidRPr="002B78FF">
        <w:t>Epidemiology</w:t>
      </w:r>
      <w:bookmarkEnd w:id="2"/>
      <w:bookmarkEnd w:id="3"/>
    </w:p>
    <w:p w14:paraId="0D559787" w14:textId="729D7F95" w:rsidR="00863804" w:rsidRPr="002B78FF" w:rsidRDefault="00863804" w:rsidP="00863804">
      <w:pPr>
        <w:rPr>
          <w:rFonts w:ascii="Calibri" w:hAnsi="Calibri" w:cs="Arial"/>
          <w:color w:val="000000"/>
          <w:lang w:eastAsia="en-GB"/>
        </w:rPr>
      </w:pPr>
      <w:r w:rsidRPr="002B78FF">
        <w:rPr>
          <w:rFonts w:ascii="Calibri" w:hAnsi="Calibri" w:cs="Arial"/>
          <w:color w:val="000000"/>
          <w:lang w:eastAsia="en-GB"/>
        </w:rPr>
        <w:t>Hypertension is an important public health challenge in both economically developing, and developed, countries. An international review estimated that</w:t>
      </w:r>
      <w:r w:rsidRPr="002B78FF">
        <w:rPr>
          <w:rFonts w:ascii="Calibri" w:hAnsi="Calibri" w:cs="Arial"/>
          <w:lang w:eastAsia="en-GB"/>
        </w:rPr>
        <w:t xml:space="preserve"> 26·4% of the adult population in 2000 had hypertension</w:t>
      </w:r>
      <w:r w:rsidR="00AE76E8" w:rsidRPr="002B78FF">
        <w:rPr>
          <w:rFonts w:ascii="Calibri" w:hAnsi="Calibri" w:cs="Arial"/>
          <w:lang w:eastAsia="en-GB"/>
        </w:rPr>
        <w:t>.</w:t>
      </w:r>
      <w:r w:rsidRPr="002B78FF">
        <w:rPr>
          <w:rFonts w:ascii="Calibri" w:hAnsi="Calibri" w:cs="Arial"/>
          <w:lang w:eastAsia="en-GB"/>
        </w:rPr>
        <w:t xml:space="preserve"> </w:t>
      </w:r>
      <w:r w:rsidRPr="002B78FF">
        <w:rPr>
          <w:rFonts w:ascii="Calibri" w:hAnsi="Calibri" w:cs="Arial"/>
          <w:lang w:eastAsia="en-GB"/>
        </w:rPr>
        <w:fldChar w:fldCharType="begin"/>
      </w:r>
      <w:r w:rsidR="005F49B1">
        <w:rPr>
          <w:rFonts w:ascii="Calibri" w:hAnsi="Calibri" w:cs="Arial"/>
          <w:lang w:eastAsia="en-GB"/>
        </w:rPr>
        <w:instrText xml:space="preserve"> ADDIN EN.CITE &lt;EndNote&gt;&lt;Cite&gt;&lt;Author&gt;Kearney&lt;/Author&gt;&lt;Year&gt;2005&lt;/Year&gt;&lt;RecNum&gt;40&lt;/RecNum&gt;&lt;DisplayText&gt;[6]&lt;/DisplayText&gt;&lt;record&gt;&lt;rec-number&gt;40&lt;/rec-number&gt;&lt;foreign-keys&gt;&lt;key app="EN" db-id="dd5tww09vxfxrfestptpfftmpztsw0zrd5ss" timestamp="1296037503"&gt;40&lt;/key&gt;&lt;/foreign-keys&gt;&lt;ref-type name="Journal Article"&gt;17&lt;/ref-type&gt;&lt;contributors&gt;&lt;authors&gt;&lt;author&gt;Kearney, Patricia M.&lt;/author&gt;&lt;author&gt;Whelton, Megan&lt;/author&gt;&lt;author&gt;Reynolds, Kristi&lt;/author&gt;&lt;author&gt;Muntner, Paul&lt;/author&gt;&lt;author&gt;Whelton, Paul K.&lt;/author&gt;&lt;author&gt;He, Jiang&lt;/author&gt;&lt;/authors&gt;&lt;/contributors&gt;&lt;titles&gt;&lt;title&gt;Global burden of hypertension: analysis of worldwide data&lt;/title&gt;&lt;secondary-title&gt;The Lancet&lt;/secondary-title&gt;&lt;/titles&gt;&lt;periodical&gt;&lt;full-title&gt;The Lancet&lt;/full-title&gt;&lt;/periodical&gt;&lt;pages&gt;217-223&lt;/pages&gt;&lt;volume&gt;365&lt;/volume&gt;&lt;number&gt;9455&lt;/number&gt;&lt;reprint-edition&gt;NOT IN FILE&lt;/reprint-edition&gt;&lt;dates&gt;&lt;year&gt;2005&lt;/year&gt;&lt;/dates&gt;&lt;urls&gt;&lt;related-urls&gt;&lt;url&gt;http://www.sciencedirect.com/science/article/B6T1B-4F7Y352-11/2/25cd4894b7c8bce2136ca95ac5007fc6&lt;/url&gt;&lt;/related-urls&gt;&lt;/urls&gt;&lt;/record&gt;&lt;/Cite&gt;&lt;/EndNote&gt;</w:instrText>
      </w:r>
      <w:r w:rsidRPr="002B78FF">
        <w:rPr>
          <w:rFonts w:ascii="Calibri" w:hAnsi="Calibri" w:cs="Arial"/>
          <w:lang w:eastAsia="en-GB"/>
        </w:rPr>
        <w:fldChar w:fldCharType="separate"/>
      </w:r>
      <w:r w:rsidR="00163CF1" w:rsidRPr="002B78FF">
        <w:rPr>
          <w:rFonts w:ascii="Calibri" w:hAnsi="Calibri" w:cs="Arial"/>
          <w:noProof/>
          <w:lang w:eastAsia="en-GB"/>
        </w:rPr>
        <w:t>[6]</w:t>
      </w:r>
      <w:r w:rsidRPr="002B78FF">
        <w:rPr>
          <w:rFonts w:ascii="Calibri" w:hAnsi="Calibri" w:cs="Arial"/>
          <w:lang w:eastAsia="en-GB"/>
        </w:rPr>
        <w:fldChar w:fldCharType="end"/>
      </w:r>
      <w:r w:rsidRPr="002B78FF">
        <w:rPr>
          <w:rFonts w:ascii="Calibri" w:hAnsi="Calibri" w:cs="Arial"/>
          <w:lang w:eastAsia="en-GB"/>
        </w:rPr>
        <w:t xml:space="preserve">  The estimated total number of adults with hypertension in 2000 was 972 million, of which 333 million are in in economically developed countries. The number of adults with hypertension in 2025 was predicted to increase by about 60% to a total of 1·56 billion. </w:t>
      </w:r>
      <w:r w:rsidRPr="002B78FF">
        <w:rPr>
          <w:rFonts w:ascii="Calibri" w:hAnsi="Calibri" w:cs="Arial"/>
          <w:color w:val="000000"/>
          <w:lang w:eastAsia="en-GB"/>
        </w:rPr>
        <w:t>In 2010, high blood pressure was the biggest single contributor to</w:t>
      </w:r>
      <w:r w:rsidR="00C5664E" w:rsidRPr="002B78FF">
        <w:rPr>
          <w:rFonts w:ascii="Calibri" w:hAnsi="Calibri" w:cs="Arial"/>
          <w:color w:val="000000"/>
          <w:lang w:eastAsia="en-GB"/>
        </w:rPr>
        <w:t xml:space="preserve"> the</w:t>
      </w:r>
      <w:r w:rsidRPr="002B78FF">
        <w:rPr>
          <w:rFonts w:ascii="Calibri" w:hAnsi="Calibri" w:cs="Arial"/>
          <w:color w:val="000000"/>
          <w:lang w:eastAsia="en-GB"/>
        </w:rPr>
        <w:t xml:space="preserve"> worldwide </w:t>
      </w:r>
      <w:r w:rsidR="00C5664E" w:rsidRPr="002B78FF">
        <w:rPr>
          <w:rFonts w:ascii="Calibri" w:hAnsi="Calibri" w:cs="Arial"/>
          <w:color w:val="000000"/>
          <w:lang w:eastAsia="en-GB"/>
        </w:rPr>
        <w:t>burden of disease</w:t>
      </w:r>
      <w:r w:rsidR="00AE76E8" w:rsidRPr="002B78FF">
        <w:rPr>
          <w:rFonts w:ascii="Calibri" w:hAnsi="Calibri" w:cs="Arial"/>
          <w:color w:val="000000"/>
          <w:lang w:eastAsia="en-GB"/>
        </w:rPr>
        <w:t>.</w:t>
      </w:r>
      <w:r w:rsidRPr="002B78FF">
        <w:rPr>
          <w:rFonts w:ascii="Calibri" w:hAnsi="Calibri" w:cs="Arial"/>
          <w:color w:val="000000"/>
          <w:lang w:eastAsia="en-GB"/>
        </w:rPr>
        <w:t xml:space="preserve"> </w:t>
      </w:r>
      <w:r w:rsidRPr="002B78FF">
        <w:rPr>
          <w:rFonts w:ascii="Calibri" w:hAnsi="Calibri" w:cs="Arial"/>
          <w:color w:val="000000"/>
          <w:lang w:eastAsia="en-GB"/>
        </w:rPr>
        <w:fldChar w:fldCharType="begin"/>
      </w:r>
      <w:r w:rsidR="005F49B1">
        <w:rPr>
          <w:rFonts w:ascii="Calibri" w:hAnsi="Calibri" w:cs="Arial"/>
          <w:color w:val="000000"/>
          <w:lang w:eastAsia="en-GB"/>
        </w:rPr>
        <w:instrText xml:space="preserve"> ADDIN EN.CITE &lt;EndNote&gt;&lt;Cite&gt;&lt;Author&gt;Lim&lt;/Author&gt;&lt;Year&gt;2012&lt;/Year&gt;&lt;RecNum&gt;161&lt;/RecNum&gt;&lt;DisplayText&gt;[7]&lt;/DisplayText&gt;&lt;record&gt;&lt;rec-number&gt;161&lt;/rec-number&gt;&lt;foreign-keys&gt;&lt;key app="EN" db-id="dd5tww09vxfxrfestptpfftmpztsw0zrd5ss" timestamp="1458233781"&gt;161&lt;/key&gt;&lt;/foreign-keys&gt;&lt;ref-type name="Journal Article"&gt;17&lt;/ref-type&gt;&lt;contributors&gt;&lt;authors&gt;&lt;author&gt;Lim, Stephen S.&lt;/author&gt;&lt;author&gt;Vos, Theo&lt;/author&gt;&lt;author&gt;Flaxman, Abraham D.&lt;/author&gt;&lt;author&gt;Danaei, Goodarz&lt;/author&gt;&lt;author&gt;Shibuya, Kenji&lt;/author&gt;&lt;author&gt;et al,&lt;/author&gt;&lt;/authors&gt;&lt;/contributors&gt;&lt;titles&gt;&lt;title&gt;A comparative risk assessment of burden of disease and injury attributable to 67 risk factors and risk factor clusters in 21 regions, 1990–2010: a systematic analysis for the Global Burden of Disease Study 2010&lt;/title&gt;&lt;secondary-title&gt;The Lancet&lt;/secondary-title&gt;&lt;/titles&gt;&lt;periodical&gt;&lt;full-title&gt;The Lancet&lt;/full-title&gt;&lt;/periodical&gt;&lt;pages&gt;2224-2260&lt;/pages&gt;&lt;volume&gt;380&lt;/volume&gt;&lt;number&gt;9859&lt;/number&gt;&lt;dates&gt;&lt;year&gt;2012&lt;/year&gt;&lt;pub-dates&gt;&lt;date&gt;12/15/&lt;/date&gt;&lt;/pub-dates&gt;&lt;/dates&gt;&lt;isbn&gt;0140-6736&lt;/isbn&gt;&lt;urls&gt;&lt;related-urls&gt;&lt;url&gt;http://www.sciencedirect.com/science/article/pii/S0140673612617668&lt;/url&gt;&lt;/related-urls&gt;&lt;/urls&gt;&lt;electronic-resource-num&gt;http://dx.doi.org/10.1016/S0140-6736(12)61766-8&lt;/electronic-resource-num&gt;&lt;access-date&gt;2013/1/4/&lt;/access-date&gt;&lt;/record&gt;&lt;/Cite&gt;&lt;/EndNote&gt;</w:instrText>
      </w:r>
      <w:r w:rsidRPr="002B78FF">
        <w:rPr>
          <w:rFonts w:ascii="Calibri" w:hAnsi="Calibri" w:cs="Arial"/>
          <w:color w:val="000000"/>
          <w:lang w:eastAsia="en-GB"/>
        </w:rPr>
        <w:fldChar w:fldCharType="separate"/>
      </w:r>
      <w:r w:rsidR="00163CF1" w:rsidRPr="002B78FF">
        <w:rPr>
          <w:rFonts w:ascii="Calibri" w:hAnsi="Calibri" w:cs="Arial"/>
          <w:noProof/>
          <w:color w:val="000000"/>
          <w:lang w:eastAsia="en-GB"/>
        </w:rPr>
        <w:t>[7]</w:t>
      </w:r>
      <w:r w:rsidRPr="002B78FF">
        <w:rPr>
          <w:rFonts w:ascii="Calibri" w:hAnsi="Calibri" w:cs="Arial"/>
          <w:color w:val="000000"/>
          <w:lang w:eastAsia="en-GB"/>
        </w:rPr>
        <w:fldChar w:fldCharType="end"/>
      </w:r>
      <w:r w:rsidRPr="002B78FF">
        <w:rPr>
          <w:rFonts w:ascii="Calibri" w:hAnsi="Calibri" w:cs="Arial"/>
          <w:color w:val="000000"/>
          <w:lang w:eastAsia="en-GB"/>
        </w:rPr>
        <w:t xml:space="preserve"> However, some high-income countries, including Canada and England, have recently experienced big improvements in terms of awareness, treatment and control of hypertension</w:t>
      </w:r>
      <w:r w:rsidR="00AE76E8" w:rsidRPr="002B78FF">
        <w:rPr>
          <w:rFonts w:ascii="Calibri" w:hAnsi="Calibri" w:cs="Arial"/>
          <w:color w:val="000000"/>
          <w:lang w:eastAsia="en-GB"/>
        </w:rPr>
        <w:t>.</w:t>
      </w:r>
      <w:r w:rsidRPr="002B78FF">
        <w:rPr>
          <w:rFonts w:ascii="Calibri" w:hAnsi="Calibri" w:cs="Arial"/>
          <w:color w:val="000000"/>
          <w:lang w:eastAsia="en-GB"/>
        </w:rPr>
        <w:t xml:space="preserve"> </w:t>
      </w:r>
      <w:r w:rsidRPr="002B78FF">
        <w:rPr>
          <w:rFonts w:ascii="Calibri" w:hAnsi="Calibri" w:cs="Arial"/>
          <w:color w:val="000000"/>
          <w:lang w:eastAsia="en-GB"/>
        </w:rPr>
        <w:fldChar w:fldCharType="begin">
          <w:fldData xml:space="preserve">PEVuZE5vdGU+PENpdGU+PEF1dGhvcj5NY0FsaXN0ZXI8L0F1dGhvcj48WWVhcj4yMDExPC9ZZWFy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</w:fldData>
        </w:fldChar>
      </w:r>
      <w:r w:rsidR="00700258">
        <w:rPr>
          <w:rFonts w:ascii="Calibri" w:hAnsi="Calibri" w:cs="Arial"/>
          <w:color w:val="000000"/>
          <w:lang w:eastAsia="en-GB"/>
        </w:rPr>
        <w:instrText xml:space="preserve"> ADDIN EN.CITE </w:instrText>
      </w:r>
      <w:r w:rsidR="00700258">
        <w:rPr>
          <w:rFonts w:ascii="Calibri" w:hAnsi="Calibri" w:cs="Arial"/>
          <w:color w:val="000000"/>
          <w:lang w:eastAsia="en-GB"/>
        </w:rPr>
        <w:fldChar w:fldCharType="begin">
          <w:fldData xml:space="preserve">PEVuZE5vdGU+PENpdGU+PEF1dGhvcj5NY0FsaXN0ZXI8L0F1dGhvcj48WWVhcj4yMDExPC9ZZWFy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</w:fldData>
        </w:fldChar>
      </w:r>
      <w:r w:rsidR="00700258">
        <w:rPr>
          <w:rFonts w:ascii="Calibri" w:hAnsi="Calibri" w:cs="Arial"/>
          <w:color w:val="000000"/>
          <w:lang w:eastAsia="en-GB"/>
        </w:rPr>
        <w:instrText xml:space="preserve"> ADDIN EN.CITE.DATA </w:instrText>
      </w:r>
      <w:r w:rsidR="00700258">
        <w:rPr>
          <w:rFonts w:ascii="Calibri" w:hAnsi="Calibri" w:cs="Arial"/>
          <w:color w:val="000000"/>
          <w:lang w:eastAsia="en-GB"/>
        </w:rPr>
      </w:r>
      <w:r w:rsidR="00700258">
        <w:rPr>
          <w:rFonts w:ascii="Calibri" w:hAnsi="Calibri" w:cs="Arial"/>
          <w:color w:val="000000"/>
          <w:lang w:eastAsia="en-GB"/>
        </w:rPr>
        <w:fldChar w:fldCharType="end"/>
      </w:r>
      <w:r w:rsidRPr="002B78FF">
        <w:rPr>
          <w:rFonts w:ascii="Calibri" w:hAnsi="Calibri" w:cs="Arial"/>
          <w:color w:val="000000"/>
          <w:lang w:eastAsia="en-GB"/>
        </w:rPr>
      </w:r>
      <w:r w:rsidRPr="002B78FF">
        <w:rPr>
          <w:rFonts w:ascii="Calibri" w:hAnsi="Calibri" w:cs="Arial"/>
          <w:color w:val="000000"/>
          <w:lang w:eastAsia="en-GB"/>
        </w:rPr>
        <w:fldChar w:fldCharType="separate"/>
      </w:r>
      <w:r w:rsidR="00700258">
        <w:rPr>
          <w:rFonts w:ascii="Calibri" w:hAnsi="Calibri" w:cs="Arial"/>
          <w:noProof/>
          <w:color w:val="000000"/>
          <w:lang w:eastAsia="en-GB"/>
        </w:rPr>
        <w:t>[8 ,9]</w:t>
      </w:r>
      <w:r w:rsidRPr="002B78FF">
        <w:rPr>
          <w:rFonts w:ascii="Calibri" w:hAnsi="Calibri" w:cs="Arial"/>
          <w:color w:val="000000"/>
          <w:lang w:eastAsia="en-GB"/>
        </w:rPr>
        <w:fldChar w:fldCharType="end"/>
      </w:r>
    </w:p>
    <w:p w14:paraId="27A2BD02" w14:textId="77777777" w:rsidR="00863804" w:rsidRPr="002B78FF" w:rsidRDefault="00863804" w:rsidP="00863804">
      <w:pPr>
        <w:rPr>
          <w:rFonts w:ascii="Calibri" w:hAnsi="Calibri" w:cs="Arial"/>
          <w:color w:val="000000"/>
          <w:lang w:eastAsia="en-GB"/>
        </w:rPr>
      </w:pPr>
    </w:p>
    <w:p w14:paraId="2939BA96" w14:textId="327B8ECB" w:rsidR="00863804" w:rsidRPr="002B78FF" w:rsidRDefault="003A06F5" w:rsidP="00863804">
      <w:pPr>
        <w:rPr>
          <w:rFonts w:ascii="Calibri" w:hAnsi="Calibri"/>
        </w:rPr>
      </w:pPr>
      <w:r w:rsidRPr="002B78FF">
        <w:rPr>
          <w:rFonts w:ascii="Calibri" w:hAnsi="Calibri" w:cs="Arial"/>
          <w:color w:val="000000"/>
          <w:lang w:eastAsia="en-GB"/>
        </w:rPr>
        <w:t xml:space="preserve">The effects of hypertension on the population are mainly driven </w:t>
      </w:r>
      <w:r w:rsidR="00237E23" w:rsidRPr="002B78FF">
        <w:rPr>
          <w:rFonts w:ascii="Calibri" w:hAnsi="Calibri" w:cs="Arial"/>
          <w:color w:val="000000"/>
          <w:lang w:eastAsia="en-GB"/>
        </w:rPr>
        <w:t>by</w:t>
      </w:r>
      <w:r w:rsidRPr="002B78FF">
        <w:rPr>
          <w:rFonts w:ascii="Calibri" w:hAnsi="Calibri" w:cs="Arial"/>
          <w:color w:val="000000"/>
          <w:lang w:eastAsia="en-GB"/>
        </w:rPr>
        <w:t xml:space="preserve"> its contribution to cardiovascular diseases (CVD)</w:t>
      </w:r>
      <w:r w:rsidR="00863804" w:rsidRPr="002B78FF">
        <w:rPr>
          <w:rFonts w:ascii="Calibri" w:hAnsi="Calibri" w:cs="Arial"/>
          <w:color w:val="000000"/>
          <w:lang w:eastAsia="en-GB"/>
        </w:rPr>
        <w:t>,</w:t>
      </w:r>
      <w:r w:rsidRPr="002B78FF">
        <w:rPr>
          <w:rFonts w:ascii="Calibri" w:hAnsi="Calibri" w:cs="Arial"/>
          <w:color w:val="000000"/>
          <w:lang w:eastAsia="en-GB"/>
        </w:rPr>
        <w:t xml:space="preserve"> </w:t>
      </w:r>
      <w:r w:rsidR="00747E28" w:rsidRPr="002B78FF">
        <w:rPr>
          <w:rFonts w:ascii="Calibri" w:hAnsi="Calibri" w:cs="Arial"/>
          <w:color w:val="000000"/>
          <w:lang w:eastAsia="en-GB"/>
        </w:rPr>
        <w:t>including</w:t>
      </w:r>
      <w:r w:rsidR="00237E23" w:rsidRPr="002B78FF">
        <w:rPr>
          <w:rFonts w:ascii="Calibri" w:hAnsi="Calibri" w:cs="Arial"/>
          <w:color w:val="000000"/>
          <w:lang w:eastAsia="en-GB"/>
        </w:rPr>
        <w:t xml:space="preserve"> stroke and coronary heart disease (CHD</w:t>
      </w:r>
      <w:r w:rsidR="00544F21" w:rsidRPr="002B78FF">
        <w:rPr>
          <w:rFonts w:ascii="Calibri" w:hAnsi="Calibri" w:cs="Arial"/>
          <w:color w:val="000000"/>
          <w:lang w:eastAsia="en-GB"/>
        </w:rPr>
        <w:t xml:space="preserve">). The relative risk for this </w:t>
      </w:r>
      <w:r w:rsidR="001E0613" w:rsidRPr="002B78FF">
        <w:rPr>
          <w:rFonts w:ascii="Calibri" w:hAnsi="Calibri" w:cs="Arial"/>
          <w:color w:val="000000"/>
          <w:lang w:eastAsia="en-GB"/>
        </w:rPr>
        <w:t>two events has been</w:t>
      </w:r>
      <w:r w:rsidR="00863804" w:rsidRPr="002B78FF">
        <w:rPr>
          <w:rFonts w:ascii="Calibri" w:hAnsi="Calibri" w:cs="Arial"/>
          <w:color w:val="000000"/>
          <w:lang w:eastAsia="en-GB"/>
        </w:rPr>
        <w:t xml:space="preserve"> </w:t>
      </w:r>
      <w:r w:rsidR="001E0613" w:rsidRPr="002B78FF">
        <w:rPr>
          <w:rFonts w:ascii="Calibri" w:hAnsi="Calibri" w:cs="Arial"/>
          <w:color w:val="000000"/>
          <w:lang w:eastAsia="en-GB"/>
        </w:rPr>
        <w:t>observed to be similar in men and women</w:t>
      </w:r>
      <w:r w:rsidR="00AE76E8" w:rsidRPr="002B78FF">
        <w:rPr>
          <w:rFonts w:ascii="Calibri" w:hAnsi="Calibri" w:cs="Arial"/>
          <w:color w:val="000000"/>
          <w:lang w:eastAsia="en-GB"/>
        </w:rPr>
        <w:t>.</w:t>
      </w:r>
      <w:r w:rsidR="001E0613" w:rsidRPr="002B78FF">
        <w:rPr>
          <w:rFonts w:ascii="Calibri" w:hAnsi="Calibri" w:cs="Arial"/>
          <w:color w:val="000000"/>
          <w:lang w:eastAsia="en-GB"/>
        </w:rPr>
        <w:t xml:space="preserve"> </w:t>
      </w:r>
      <w:r w:rsidR="00F674C0" w:rsidRPr="002B78FF">
        <w:rPr>
          <w:rFonts w:ascii="Calibri" w:hAnsi="Calibri" w:cs="Arial"/>
          <w:color w:val="000000"/>
          <w:lang w:eastAsia="en-GB"/>
        </w:rPr>
        <w:fldChar w:fldCharType="begin"/>
      </w:r>
      <w:r w:rsidR="00163CF1" w:rsidRPr="002B78FF">
        <w:rPr>
          <w:rFonts w:ascii="Calibri" w:hAnsi="Calibri" w:cs="Arial"/>
          <w:color w:val="000000"/>
          <w:lang w:eastAsia="en-GB"/>
        </w:rPr>
        <w:instrText xml:space="preserve"> ADDIN EN.CITE &lt;EndNote&gt;&lt;Cite&gt;&lt;Author&gt;Peters&lt;/Author&gt;&lt;Year&gt;2013&lt;/Year&gt;&lt;RecNum&gt;163&lt;/RecNum&gt;&lt;DisplayText&gt;[10]&lt;/DisplayText&gt;&lt;record&gt;&lt;rec-number&gt;163&lt;/rec-number&gt;&lt;foreign-keys&gt;&lt;key app="EN" db-id="dd5tww09vxfxrfestptpfftmpztsw0zrd5ss" timestamp="1458296201"&gt;163&lt;/key&gt;&lt;/foreign-keys&gt;&lt;ref-type name="Journal Article"&gt;17&lt;/ref-type&gt;&lt;contributors&gt;&lt;authors&gt;&lt;author&gt;Peters, Sanne A.E.&lt;/author&gt;&lt;author&gt;Huxley, Rachel R.&lt;/author&gt;&lt;author&gt;Woodward, Mark&lt;/author&gt;&lt;/authors&gt;&lt;/contributors&gt;&lt;titles&gt;&lt;title&gt;Comparison of the Sex-Specific Associations Between Systolic Blood Pressure and the Risk of Cardiovascular Disease: A Systematic Review and Meta-analysis of 124 Cohort Studies, Including 1.2 Million Individuals&lt;/title&gt;&lt;secondary-title&gt;Stroke&lt;/secondary-title&gt;&lt;/titles&gt;&lt;periodical&gt;&lt;full-title&gt;Stroke&lt;/full-title&gt;&lt;/periodical&gt;&lt;pages&gt;2394-2401&lt;/pages&gt;&lt;volume&gt;44&lt;/volume&gt;&lt;number&gt;9&lt;/number&gt;&lt;dates&gt;&lt;year&gt;2013&lt;/year&gt;&lt;pub-dates&gt;&lt;date&gt;September 1, 2013&lt;/date&gt;&lt;/pub-dates&gt;&lt;/dates&gt;&lt;urls&gt;&lt;related-urls&gt;&lt;url&gt;http://stroke.ahajournals.org/content/44/9/2394.abstract&lt;/url&gt;&lt;/related-urls&gt;&lt;/urls&gt;&lt;electronic-resource-num&gt;10.1161/strokeaha.113.001624&lt;/electronic-resource-num&gt;&lt;/record&gt;&lt;/Cite&gt;&lt;/EndNote&gt;</w:instrText>
      </w:r>
      <w:r w:rsidR="00F674C0" w:rsidRPr="002B78FF">
        <w:rPr>
          <w:rFonts w:ascii="Calibri" w:hAnsi="Calibri" w:cs="Arial"/>
          <w:color w:val="000000"/>
          <w:lang w:eastAsia="en-GB"/>
        </w:rPr>
        <w:fldChar w:fldCharType="separate"/>
      </w:r>
      <w:r w:rsidR="00163CF1" w:rsidRPr="002B78FF">
        <w:rPr>
          <w:rFonts w:ascii="Calibri" w:hAnsi="Calibri" w:cs="Arial"/>
          <w:noProof/>
          <w:color w:val="000000"/>
          <w:lang w:eastAsia="en-GB"/>
        </w:rPr>
        <w:t>[10]</w:t>
      </w:r>
      <w:r w:rsidR="00F674C0" w:rsidRPr="002B78FF">
        <w:rPr>
          <w:rFonts w:ascii="Calibri" w:hAnsi="Calibri" w:cs="Arial"/>
          <w:color w:val="000000"/>
          <w:lang w:eastAsia="en-GB"/>
        </w:rPr>
        <w:fldChar w:fldCharType="end"/>
      </w:r>
      <w:r w:rsidR="001E0613" w:rsidRPr="002B78FF">
        <w:rPr>
          <w:rFonts w:ascii="Calibri" w:hAnsi="Calibri" w:cs="Arial"/>
          <w:color w:val="000000"/>
          <w:lang w:eastAsia="en-GB"/>
        </w:rPr>
        <w:t xml:space="preserve"> However, </w:t>
      </w:r>
      <w:r w:rsidR="00863804" w:rsidRPr="002B78FF">
        <w:rPr>
          <w:rFonts w:ascii="Calibri" w:hAnsi="Calibri"/>
        </w:rPr>
        <w:t xml:space="preserve">hypertension is </w:t>
      </w:r>
      <w:r w:rsidR="00237E23" w:rsidRPr="002B78FF">
        <w:rPr>
          <w:rFonts w:ascii="Calibri" w:hAnsi="Calibri"/>
        </w:rPr>
        <w:t xml:space="preserve">also </w:t>
      </w:r>
      <w:r w:rsidR="00863804" w:rsidRPr="002B78FF">
        <w:rPr>
          <w:rFonts w:ascii="Calibri" w:hAnsi="Calibri"/>
        </w:rPr>
        <w:t>a major risk factor for conditions such as arrhythmia, heart failure and renal disease, and there is increasing evidence of its central role as vascular risk factor for the development and progression of cognitive decline and dementia</w:t>
      </w:r>
      <w:r w:rsidR="00AE76E8" w:rsidRPr="002B78FF">
        <w:rPr>
          <w:rFonts w:ascii="Calibri" w:hAnsi="Calibri"/>
        </w:rPr>
        <w:t>.</w:t>
      </w:r>
      <w:r w:rsidR="00863804" w:rsidRPr="002B78FF">
        <w:rPr>
          <w:rFonts w:ascii="Calibri" w:hAnsi="Calibri"/>
        </w:rPr>
        <w:t xml:space="preserve"> </w:t>
      </w:r>
      <w:r w:rsidR="00863804" w:rsidRPr="002B78FF">
        <w:rPr>
          <w:rFonts w:ascii="Calibri" w:hAnsi="Calibri"/>
        </w:rPr>
        <w:fldChar w:fldCharType="begin"/>
      </w:r>
      <w:r w:rsidR="00163CF1" w:rsidRPr="002B78FF">
        <w:rPr>
          <w:rFonts w:ascii="Calibri" w:hAnsi="Calibri"/>
        </w:rPr>
        <w:instrText xml:space="preserve"> ADDIN EN.CITE &lt;EndNote&gt;&lt;Cite&gt;&lt;Author&gt;Blacher&lt;/Author&gt;&lt;RecNum&gt;149&lt;/RecNum&gt;&lt;DisplayText&gt;[11]&lt;/DisplayText&gt;&lt;record&gt;&lt;rec-number&gt;149&lt;/rec-number&gt;&lt;foreign-keys&gt;&lt;key app="EN" db-id="dd5tww09vxfxrfestptpfftmpztsw0zrd5ss" timestamp="1458053551"&gt;149&lt;/key&gt;&lt;/foreign-keys&gt;&lt;ref-type name="Journal Article"&gt;17&lt;/ref-type&gt;&lt;contributors&gt;&lt;authors&gt;&lt;author&gt;Blacher, Jacques&lt;/author&gt;&lt;author&gt;Levy, Bernard I.&lt;/author&gt;&lt;author&gt;Mourad, Jean-Jacques&lt;/author&gt;&lt;author&gt;Safar, Michel E.&lt;/author&gt;&lt;author&gt;Bakris, George&lt;/author&gt;&lt;/authors&gt;&lt;/contributors&gt;&lt;titles&gt;&lt;title&gt;From epidemiological transition to modern cardiovascular epidemiology: hypertension in the 21st century&lt;/title&gt;&lt;secondary-title&gt;The Lancet&lt;/secondary-title&gt;&lt;/titles&gt;&lt;periodical&gt;&lt;full-title&gt;The Lancet&lt;/full-title&gt;&lt;/periodical&gt;&lt;dates&gt;&lt;year&gt;2016&lt;/year&gt;&lt;/dates&gt;&lt;isbn&gt;0140-6736&lt;/isbn&gt;&lt;urls&gt;&lt;related-urls&gt;&lt;url&gt;http://www.sciencedirect.com/science/article/pii/S0140673616000027&lt;/url&gt;&lt;/related-urls&gt;&lt;/urls&gt;&lt;electronic-resource-num&gt;http://dx.doi.org/10.1016/S0140-6736(16)00002-7&lt;/electronic-resource-num&gt;&lt;/record&gt;&lt;/Cite&gt;&lt;/EndNote&gt;</w:instrText>
      </w:r>
      <w:r w:rsidR="00863804" w:rsidRPr="002B78FF">
        <w:rPr>
          <w:rFonts w:ascii="Calibri" w:hAnsi="Calibri"/>
        </w:rPr>
        <w:fldChar w:fldCharType="separate"/>
      </w:r>
      <w:r w:rsidR="00163CF1" w:rsidRPr="002B78FF">
        <w:rPr>
          <w:rFonts w:ascii="Calibri" w:hAnsi="Calibri"/>
          <w:noProof/>
        </w:rPr>
        <w:t>[11]</w:t>
      </w:r>
      <w:r w:rsidR="00863804" w:rsidRPr="002B78FF">
        <w:rPr>
          <w:rFonts w:ascii="Calibri" w:hAnsi="Calibri"/>
        </w:rPr>
        <w:fldChar w:fldCharType="end"/>
      </w:r>
      <w:r w:rsidR="00863804" w:rsidRPr="002B78FF">
        <w:rPr>
          <w:rFonts w:ascii="Calibri" w:hAnsi="Calibri"/>
        </w:rPr>
        <w:t xml:space="preserve"> </w:t>
      </w:r>
      <w:r w:rsidR="00DD370A" w:rsidRPr="002B78FF">
        <w:rPr>
          <w:rFonts w:ascii="Calibri" w:hAnsi="Calibri"/>
        </w:rPr>
        <w:t>In addition</w:t>
      </w:r>
      <w:r w:rsidR="00863804" w:rsidRPr="002B78FF">
        <w:rPr>
          <w:rFonts w:ascii="Calibri" w:hAnsi="Calibri"/>
        </w:rPr>
        <w:t>, half of the disease burden attributed to high blood pressure is related to values below the commonly agreed 140/90 cut-off point</w:t>
      </w:r>
      <w:r w:rsidR="00AE76E8" w:rsidRPr="002B78FF">
        <w:rPr>
          <w:rFonts w:ascii="Calibri" w:hAnsi="Calibri"/>
        </w:rPr>
        <w:t>.</w:t>
      </w:r>
      <w:r w:rsidR="00863804" w:rsidRPr="002B78FF">
        <w:rPr>
          <w:rFonts w:ascii="Calibri" w:hAnsi="Calibri"/>
        </w:rPr>
        <w:t xml:space="preserve"> </w:t>
      </w:r>
      <w:r w:rsidR="00863804" w:rsidRPr="002B78FF">
        <w:rPr>
          <w:rFonts w:ascii="Calibri" w:hAnsi="Calibri"/>
        </w:rPr>
        <w:fldChar w:fldCharType="begin"/>
      </w:r>
      <w:r w:rsidR="005F49B1">
        <w:rPr>
          <w:rFonts w:ascii="Calibri" w:hAnsi="Calibri"/>
        </w:rPr>
        <w:instrText xml:space="preserve"> ADDIN EN.CITE &lt;EndNote&gt;&lt;Cite&gt;&lt;Author&gt;Lawes&lt;/Author&gt;&lt;Year&gt;2006&lt;/Year&gt;&lt;RecNum&gt;160&lt;/RecNum&gt;&lt;DisplayText&gt;[12]&lt;/DisplayText&gt;&lt;record&gt;&lt;rec-number&gt;160&lt;/rec-number&gt;&lt;foreign-keys&gt;&lt;key app="EN" db-id="dd5tww09vxfxrfestptpfftmpztsw0zrd5ss" timestamp="1458232797"&gt;160&lt;/key&gt;&lt;/foreign-keys&gt;&lt;ref-type name="Journal Article"&gt;17&lt;/ref-type&gt;&lt;contributors&gt;&lt;authors&gt;&lt;author&gt;Lawes, Carlene M. M. a&lt;/author&gt;&lt;author&gt;Hoorn, Stephen Vander a&lt;/author&gt;&lt;author&gt;Law, Malcolm R. b&lt;/author&gt;&lt;author&gt;Elliott, Paul c&lt;/author&gt;&lt;author&gt;MacMahon, Stephen d&lt;/author&gt;&lt;author&gt;Rodgers, Anthony a&lt;/author&gt;&lt;/authors&gt;&lt;/contributors&gt;&lt;titles&gt;&lt;title&gt;Blood pressure and the global burden of disease 2000. Part II: Estimates of attributable burden&lt;/title&gt;&lt;secondary-title&gt;Journal of Hypertension&lt;/secondary-title&gt;&lt;/titles&gt;&lt;periodical&gt;&lt;full-title&gt;Journal of hypertension&lt;/full-title&gt;&lt;/periodical&gt;&lt;pages&gt;423-430&lt;/pages&gt;&lt;volume&gt;24&lt;/volume&gt;&lt;number&gt;3&lt;/number&gt;&lt;keywords&gt;&lt;keyword&gt;Reviews.&lt;/keyword&gt;&lt;/keywords&gt;&lt;dates&gt;&lt;year&gt;2006&lt;/year&gt;&lt;/dates&gt;&lt;urls&gt;&lt;related-urls&gt;&lt;url&gt;http://ovidsp.ovid.com/ovidweb.cgi?T=JS&amp;amp;CSC=Y&amp;amp;NEWS=N&amp;amp;PAGE=fulltext&amp;amp;D=ovfth&amp;amp;AN=00004872-200603000-00002&lt;/url&gt;&lt;/related-urls&gt;&lt;/urls&gt;&lt;remote-database-name&gt;Journals@&lt;/remote-database-name&gt;&lt;remote-database-provider&gt;Ovid Technologies&lt;/remote-database-provider&gt;&lt;/record&gt;&lt;/Cite&gt;&lt;/EndNote&gt;</w:instrText>
      </w:r>
      <w:r w:rsidR="00863804" w:rsidRPr="002B78FF">
        <w:rPr>
          <w:rFonts w:ascii="Calibri" w:hAnsi="Calibri"/>
        </w:rPr>
        <w:fldChar w:fldCharType="separate"/>
      </w:r>
      <w:r w:rsidR="00163CF1" w:rsidRPr="002B78FF">
        <w:rPr>
          <w:rFonts w:ascii="Calibri" w:hAnsi="Calibri"/>
          <w:noProof/>
        </w:rPr>
        <w:t>[12]</w:t>
      </w:r>
      <w:r w:rsidR="00863804" w:rsidRPr="002B78FF">
        <w:rPr>
          <w:rFonts w:ascii="Calibri" w:hAnsi="Calibri"/>
        </w:rPr>
        <w:fldChar w:fldCharType="end"/>
      </w:r>
      <w:r w:rsidR="00863804" w:rsidRPr="002B78FF">
        <w:rPr>
          <w:rFonts w:ascii="Calibri" w:hAnsi="Calibri" w:cs="Arial"/>
          <w:lang w:eastAsia="en-GB"/>
        </w:rPr>
        <w:t>Throughout middle and old age, usual blood pressure is strongly and directly related to vascular (and overall) mortality, without any evidence of a threshold down to at least 115/75 mm Hg</w:t>
      </w:r>
      <w:r w:rsidR="00AE76E8" w:rsidRPr="002B78FF">
        <w:rPr>
          <w:rFonts w:ascii="Calibri" w:hAnsi="Calibri" w:cs="Arial"/>
          <w:lang w:eastAsia="en-GB"/>
        </w:rPr>
        <w:t>.</w:t>
      </w:r>
      <w:r w:rsidR="00863804" w:rsidRPr="002B78FF">
        <w:rPr>
          <w:rFonts w:ascii="Calibri" w:hAnsi="Calibri" w:cs="Arial"/>
          <w:lang w:eastAsia="en-GB"/>
        </w:rPr>
        <w:fldChar w:fldCharType="begin"/>
      </w:r>
      <w:r w:rsidR="002940AC">
        <w:rPr>
          <w:rFonts w:ascii="Calibri" w:hAnsi="Calibri" w:cs="Arial"/>
          <w:lang w:eastAsia="en-GB"/>
        </w:rPr>
        <w:instrText xml:space="preserve"> ADDIN EN.CITE &lt;EndNote&gt;&lt;Cite&gt;&lt;Author&gt;Prospective Studies&lt;/Author&gt;&lt;Year&gt;2002&lt;/Year&gt;&lt;RecNum&gt;69&lt;/RecNum&gt;&lt;DisplayText&gt;[13]&lt;/DisplayText&gt;&lt;record&gt;&lt;rec-number&gt;69&lt;/rec-number&gt;&lt;foreign-keys&gt;&lt;key app="EN" db-id="dd5tww09vxfxrfestptpfftmpztsw0zrd5ss" timestamp="1296037503"&gt;69&lt;/key&gt;&lt;/foreign-keys&gt;&lt;ref-type name="Journal Article"&gt;17&lt;/ref-type&gt;&lt;contributors&gt;&lt;authors&gt;&lt;author&gt;Prospective Studies Collaboration,&lt;/author&gt;&lt;/authors&gt;&lt;/contributors&gt;&lt;titles&gt;&lt;title&gt;Age-specific relevance of usual blood pressure to vascular mortality: a meta-analysis of individual data for one million adults in 61 prospective studies&lt;/title&gt;&lt;secondary-title&gt;The Lancet&lt;/secondary-title&gt;&lt;/titles&gt;&lt;periodical&gt;&lt;full-title&gt;The Lancet&lt;/full-title&gt;&lt;/periodical&gt;&lt;pages&gt;1903-1913&lt;/pages&gt;&lt;volume&gt;360&lt;/volume&gt;&lt;number&gt;9349&lt;/number&gt;&lt;reprint-edition&gt;NOT IN FILE&lt;/reprint-edition&gt;&lt;dates&gt;&lt;year&gt;2002&lt;/year&gt;&lt;/dates&gt;&lt;urls&gt;&lt;related-urls&gt;&lt;url&gt;http://www.sciencedirect.com/science/article/B6T1B-47F6W3G-7/2/0236d6ada7642c69524eef30478e59c3&lt;/url&gt;&lt;/related-urls&gt;&lt;/urls&gt;&lt;/record&gt;&lt;/Cite&gt;&lt;/EndNote&gt;</w:instrText>
      </w:r>
      <w:r w:rsidR="00863804" w:rsidRPr="002B78FF">
        <w:rPr>
          <w:rFonts w:ascii="Calibri" w:hAnsi="Calibri" w:cs="Arial"/>
          <w:lang w:eastAsia="en-GB"/>
        </w:rPr>
        <w:fldChar w:fldCharType="separate"/>
      </w:r>
      <w:r w:rsidR="00163CF1" w:rsidRPr="002B78FF">
        <w:rPr>
          <w:rFonts w:ascii="Calibri" w:hAnsi="Calibri" w:cs="Arial"/>
          <w:noProof/>
          <w:lang w:eastAsia="en-GB"/>
        </w:rPr>
        <w:t>[13]</w:t>
      </w:r>
      <w:r w:rsidR="00863804" w:rsidRPr="002B78FF">
        <w:rPr>
          <w:rFonts w:ascii="Calibri" w:hAnsi="Calibri" w:cs="Arial"/>
          <w:lang w:eastAsia="en-GB"/>
        </w:rPr>
        <w:fldChar w:fldCharType="end"/>
      </w:r>
      <w:r w:rsidR="00863804" w:rsidRPr="002B78FF">
        <w:rPr>
          <w:rFonts w:ascii="Calibri" w:hAnsi="Calibri"/>
        </w:rPr>
        <w:t xml:space="preserve"> </w:t>
      </w:r>
      <w:r w:rsidR="00863804" w:rsidRPr="002B78FF">
        <w:rPr>
          <w:rFonts w:ascii="Calibri" w:hAnsi="Calibri" w:cs="Arial"/>
          <w:color w:val="000000"/>
          <w:lang w:eastAsia="en-GB"/>
        </w:rPr>
        <w:t>Therefore, for most countries in the world, over 80% of all adults are at risk of CVD from their BP, with a large number of individuals and deaths concentrated in the 130/90 mm Hg range. This makes population-based approaches through diet and lifestyle, aimed at achieving a downward shift in the distribution of blood pressure in the whole population, an effective approach to reduce the burden of CVD</w:t>
      </w:r>
      <w:r w:rsidR="00AE76E8" w:rsidRPr="002B78FF">
        <w:rPr>
          <w:rFonts w:ascii="Calibri" w:hAnsi="Calibri" w:cs="Arial"/>
          <w:color w:val="000000"/>
          <w:lang w:eastAsia="en-GB"/>
        </w:rPr>
        <w:t>.</w:t>
      </w:r>
      <w:r w:rsidR="00863804" w:rsidRPr="002B78FF">
        <w:rPr>
          <w:rFonts w:ascii="Calibri" w:hAnsi="Calibri" w:cs="Arial"/>
          <w:color w:val="000000"/>
          <w:lang w:eastAsia="en-GB"/>
        </w:rPr>
        <w:t xml:space="preserve"> </w:t>
      </w:r>
      <w:r w:rsidR="00863804" w:rsidRPr="002B78FF">
        <w:rPr>
          <w:rFonts w:ascii="Calibri" w:hAnsi="Calibri" w:cs="Arial"/>
          <w:color w:val="000000"/>
          <w:lang w:eastAsia="en-GB"/>
        </w:rPr>
        <w:fldChar w:fldCharType="begin"/>
      </w:r>
      <w:r w:rsidR="00163CF1" w:rsidRPr="002B78FF">
        <w:rPr>
          <w:rFonts w:ascii="Calibri" w:hAnsi="Calibri" w:cs="Arial"/>
          <w:color w:val="000000"/>
          <w:lang w:eastAsia="en-GB"/>
        </w:rPr>
        <w:instrText xml:space="preserve"> ADDIN EN.CITE &lt;EndNote&gt;&lt;Cite&gt;&lt;Author&gt;He&lt;/Author&gt;&lt;Year&gt;2008&lt;/Year&gt;&lt;RecNum&gt;151&lt;/RecNum&gt;&lt;DisplayText&gt;[14]&lt;/DisplayText&gt;&lt;record&gt;&lt;rec-number&gt;151&lt;/rec-number&gt;&lt;foreign-keys&gt;&lt;key app="EN" db-id="dd5tww09vxfxrfestptpfftmpztsw0zrd5ss" timestamp="1458129046"&gt;151&lt;/key&gt;&lt;/foreign-keys&gt;&lt;ref-type name="Journal Article"&gt;17&lt;/ref-type&gt;&lt;contributors&gt;&lt;authors&gt;&lt;author&gt;He, F. J.&lt;/author&gt;&lt;author&gt;MacGregor, G. A.&lt;/author&gt;&lt;/authors&gt;&lt;/contributors&gt;&lt;titles&gt;&lt;title&gt;A comprehensive review on salt and health and current experience of worldwide salt reduction programmes&lt;/title&gt;&lt;secondary-title&gt;J Hum Hypertens&lt;/secondary-title&gt;&lt;/titles&gt;&lt;periodical&gt;&lt;full-title&gt;J Hum Hypertens&lt;/full-title&gt;&lt;/periodical&gt;&lt;pages&gt;363-384&lt;/pages&gt;&lt;volume&gt;23&lt;/volume&gt;&lt;number&gt;6&lt;/number&gt;&lt;dates&gt;&lt;year&gt;2008&lt;/year&gt;&lt;pub-dates&gt;&lt;date&gt;12/25/online&lt;/date&gt;&lt;/pub-dates&gt;&lt;/dates&gt;&lt;publisher&gt;Macmillan Publishers Limited&lt;/publisher&gt;&lt;isbn&gt;0950-9240&lt;/isbn&gt;&lt;urls&gt;&lt;related-urls&gt;&lt;url&gt;http://dx.doi.org/10.1038/jhh.2008.144&lt;/url&gt;&lt;/related-urls&gt;&lt;/urls&gt;&lt;/record&gt;&lt;/Cite&gt;&lt;/EndNote&gt;</w:instrText>
      </w:r>
      <w:r w:rsidR="00863804" w:rsidRPr="002B78FF">
        <w:rPr>
          <w:rFonts w:ascii="Calibri" w:hAnsi="Calibri" w:cs="Arial"/>
          <w:color w:val="000000"/>
          <w:lang w:eastAsia="en-GB"/>
        </w:rPr>
        <w:fldChar w:fldCharType="separate"/>
      </w:r>
      <w:r w:rsidR="00163CF1" w:rsidRPr="002B78FF">
        <w:rPr>
          <w:rFonts w:ascii="Calibri" w:hAnsi="Calibri" w:cs="Arial"/>
          <w:noProof/>
          <w:color w:val="000000"/>
          <w:lang w:eastAsia="en-GB"/>
        </w:rPr>
        <w:t>[14]</w:t>
      </w:r>
      <w:r w:rsidR="00863804" w:rsidRPr="002B78FF">
        <w:rPr>
          <w:rFonts w:ascii="Calibri" w:hAnsi="Calibri" w:cs="Arial"/>
          <w:color w:val="000000"/>
          <w:lang w:eastAsia="en-GB"/>
        </w:rPr>
        <w:fldChar w:fldCharType="end"/>
      </w:r>
      <w:r w:rsidR="00863804" w:rsidRPr="002B78FF">
        <w:rPr>
          <w:rFonts w:ascii="Calibri" w:hAnsi="Calibri" w:cs="Arial"/>
          <w:color w:val="000000"/>
          <w:lang w:eastAsia="en-GB"/>
        </w:rPr>
        <w:t xml:space="preserve"> </w:t>
      </w:r>
    </w:p>
    <w:p w14:paraId="1382D8A9" w14:textId="77777777" w:rsidR="00863804" w:rsidRPr="002B78FF" w:rsidRDefault="00863804" w:rsidP="00863804">
      <w:pPr>
        <w:rPr>
          <w:rFonts w:ascii="Calibri" w:hAnsi="Calibri" w:cs="Arial"/>
          <w:color w:val="000000"/>
          <w:lang w:eastAsia="en-GB"/>
        </w:rPr>
      </w:pPr>
    </w:p>
    <w:p w14:paraId="7AA3F87E" w14:textId="468EE451" w:rsidR="00D8721F" w:rsidRPr="002B78FF" w:rsidRDefault="00863804" w:rsidP="00863804">
      <w:pPr>
        <w:rPr>
          <w:rFonts w:ascii="Calibri" w:hAnsi="Calibri" w:cs="Arial"/>
          <w:lang w:eastAsia="en-GB"/>
        </w:rPr>
      </w:pPr>
      <w:r w:rsidRPr="002B78FF">
        <w:rPr>
          <w:rFonts w:ascii="Calibri" w:hAnsi="Calibri" w:cs="Arial"/>
          <w:color w:val="000000"/>
          <w:lang w:eastAsia="en-GB"/>
        </w:rPr>
        <w:t>Numerous national and regional studies have been conducted worldwide to estimate the prevalence of hypertension: hypertension rates have varied from 3.4% in rural Indian men to as high as 72.5% in Polish women</w:t>
      </w:r>
      <w:r w:rsidR="00AE76E8" w:rsidRPr="002B78FF">
        <w:rPr>
          <w:rFonts w:ascii="Calibri" w:hAnsi="Calibri" w:cs="Arial"/>
          <w:color w:val="000000"/>
          <w:lang w:eastAsia="en-GB"/>
        </w:rPr>
        <w:t>.</w:t>
      </w:r>
      <w:r w:rsidRPr="002B78FF">
        <w:rPr>
          <w:rFonts w:ascii="Calibri" w:hAnsi="Calibri" w:cs="Arial"/>
          <w:color w:val="000000"/>
          <w:lang w:eastAsia="en-GB"/>
        </w:rPr>
        <w:fldChar w:fldCharType="begin"/>
      </w:r>
      <w:r w:rsidR="005F49B1">
        <w:rPr>
          <w:rFonts w:ascii="Calibri" w:hAnsi="Calibri" w:cs="Arial"/>
          <w:color w:val="000000"/>
          <w:lang w:eastAsia="en-GB"/>
        </w:rPr>
        <w:instrText xml:space="preserve"> ADDIN EN.CITE &lt;EndNote&gt;&lt;Cite&gt;&lt;Author&gt;Whelton&lt;/Author&gt;&lt;Year&gt;2004&lt;/Year&gt;&lt;RecNum&gt;98&lt;/RecNum&gt;&lt;DisplayText&gt;[15 ,16]&lt;/DisplayText&gt;&lt;record&gt;&lt;rec-number&gt;98&lt;/rec-number&gt;&lt;foreign-keys&gt;&lt;key app="EN" db-id="dd5tww09vxfxrfestptpfftmpztsw0zrd5ss" timestamp="1296037503"&gt;98&lt;/key&gt;&lt;/foreign-keys&gt;&lt;ref-type name="Journal Article"&gt;17&lt;/ref-type&gt;&lt;contributors&gt;&lt;authors&gt;&lt;author&gt;Whelton, P. K.&lt;/author&gt;&lt;author&gt;He, J.&lt;/author&gt;&lt;author&gt;Muntner, P.&lt;/author&gt;&lt;/authors&gt;&lt;/contributors&gt;&lt;titles&gt;&lt;title&gt;Prevalence, awareness, treatment and control of hypertension in North America, North Africa and Asia&lt;/title&gt;&lt;secondary-title&gt;J Hum Hypertens&lt;/secondary-title&gt;&lt;/titles&gt;&lt;periodical&gt;&lt;full-title&gt;J Hum Hypertens&lt;/full-title&gt;&lt;/periodical&gt;&lt;pages&gt;545-551&lt;/pages&gt;&lt;volume&gt;18&lt;/volume&gt;&lt;number&gt;8&lt;/number&gt;&lt;reprint-edition&gt;NOT IN FILE&lt;/reprint-edition&gt;&lt;dates&gt;&lt;year&gt;2004&lt;/year&gt;&lt;pub-dates&gt;&lt;date&gt;print&lt;/date&gt;&lt;/pub-dates&gt;&lt;/dates&gt;&lt;isbn&gt;0950-9240&lt;/isbn&gt;&lt;urls&gt;&lt;related-urls&gt;&lt;url&gt;http://dx.doi.org/10.1038/sj.jhh.1001701&lt;/url&gt;&lt;/related-urls&gt;&lt;/urls&gt;&lt;/record&gt;&lt;/Cite&gt;&lt;Cite&gt;&lt;Author&gt;Hajat&lt;/Author&gt;&lt;Year&gt;2004&lt;/Year&gt;&lt;RecNum&gt;32&lt;/RecNum&gt;&lt;record&gt;&lt;rec-number&gt;32&lt;/rec-number&gt;&lt;foreign-keys&gt;&lt;key app="EN" db-id="dd5tww09vxfxrfestptpfftmpztsw0zrd5ss" timestamp="1296037503"&gt;32&lt;/key&gt;&lt;/foreign-keys&gt;&lt;ref-type name="Journal Article"&gt;17&lt;/ref-type&gt;&lt;contributors&gt;&lt;authors&gt;&lt;author&gt;Hajat, Cother&lt;/author&gt;&lt;author&gt;Tilling, Kate&lt;/author&gt;&lt;author&gt;Stewart, Judy A.&lt;/author&gt;&lt;author&gt;Lemic-Stojcevic, Nada&lt;/author&gt;&lt;author&gt;Wolfe, Charles D. A.&lt;/author&gt;&lt;/authors&gt;&lt;/contributors&gt;&lt;titles&gt;&lt;title&gt;Ethnic Differences in Risk Factors for Ischemic Stroke: A European Case-Control Study 5&lt;/title&gt;&lt;secondary-title&gt;Stroke&lt;/secondary-title&gt;&lt;/titles&gt;&lt;periodical&gt;&lt;full-title&gt;Stroke&lt;/full-title&gt;&lt;/periodical&gt;&lt;pages&gt;1562-1567&lt;/pages&gt;&lt;volume&gt;35&lt;/volume&gt;&lt;number&gt;7&lt;/number&gt;&lt;reprint-edition&gt;NOT IN FILE&lt;/reprint-edition&gt;&lt;dates&gt;&lt;year&gt;2004&lt;/year&gt;&lt;/dates&gt;&lt;urls&gt;&lt;related-urls&gt;&lt;url&gt;http://stroke.ahajournals.org/cgi/content/abstract/35/7/1562&lt;/url&gt;&lt;/related-urls&gt;&lt;/urls&gt;&lt;/record&gt;&lt;/Cite&gt;&lt;/EndNote&gt;</w:instrText>
      </w:r>
      <w:r w:rsidRPr="002B78FF">
        <w:rPr>
          <w:rFonts w:ascii="Calibri" w:hAnsi="Calibri" w:cs="Arial"/>
          <w:color w:val="000000"/>
          <w:lang w:eastAsia="en-GB"/>
        </w:rPr>
        <w:fldChar w:fldCharType="separate"/>
      </w:r>
      <w:r w:rsidR="00700258">
        <w:rPr>
          <w:rFonts w:ascii="Calibri" w:hAnsi="Calibri" w:cs="Arial"/>
          <w:noProof/>
          <w:color w:val="000000"/>
          <w:lang w:eastAsia="en-GB"/>
        </w:rPr>
        <w:t>[15 ,16]</w:t>
      </w:r>
      <w:r w:rsidRPr="002B78FF">
        <w:rPr>
          <w:rFonts w:ascii="Calibri" w:hAnsi="Calibri" w:cs="Arial"/>
          <w:color w:val="000000"/>
          <w:lang w:eastAsia="en-GB"/>
        </w:rPr>
        <w:fldChar w:fldCharType="end"/>
      </w:r>
      <w:r w:rsidRPr="002B78FF">
        <w:rPr>
          <w:rFonts w:ascii="Calibri" w:hAnsi="Calibri" w:cs="Arial"/>
          <w:color w:val="000000"/>
          <w:lang w:eastAsia="en-GB"/>
        </w:rPr>
        <w:fldChar w:fldCharType="begin"/>
      </w:r>
      <w:r w:rsidRPr="002B78FF">
        <w:rPr>
          <w:rFonts w:ascii="Calibri" w:hAnsi="Calibri" w:cs="Arial"/>
          <w:color w:val="000000"/>
          <w:lang w:eastAsia="en-GB"/>
        </w:rPr>
        <w:instrText xml:space="preserve"> ADDIN REFMGR.CITE &lt;Refman&gt;&lt;Cite&gt;&lt;Author&gt;Hajat&lt;/Author&gt;&lt;Year&gt;2004&lt;/Year&gt;&lt;RecNum&gt;5&lt;/RecNum&gt;&lt;IDText&gt;Ethnic Differences in Risk Factors for Ischemic Stroke: A European Case-Control Study&lt;/IDText&gt;&lt;MDL Ref_Type="Journal"&gt;&lt;Ref_Type&gt;Journal&lt;/Ref_Type&gt;&lt;Ref_ID&gt;5&lt;/Ref_ID&gt;&lt;Title_Primary&gt;Ethnic Differences in Risk Factors for Ischemic Stroke: A European Case-Control Study&lt;/Title_Primary&gt;&lt;Authors_Primary&gt;Hajat,Cother&lt;/Authors_Primary&gt;&lt;Authors_Primary&gt;Tilling,Kate&lt;/Authors_Primary&gt;&lt;Authors_Primary&gt;Stewart,Judy A.&lt;/Authors_Primary&gt;&lt;Authors_Primary&gt;Lemic-Stojcevic,Nada&lt;/Authors_Primary&gt;&lt;Authors_Primary&gt;Wolfe,Charles D.A.&lt;/Authors_Primary&gt;&lt;Date_Primary&gt;2004/7/1&lt;/Date_Primary&gt;&lt;Reprint&gt;Not in File&lt;/Reprint&gt;&lt;Start_Page&gt;1562&lt;/Start_Page&gt;&lt;End_Page&gt;1567&lt;/End_Page&gt;&lt;Periodical&gt;Stroke&lt;/Periodical&gt;&lt;Volume&gt;35&lt;/Volume&gt;&lt;Issue&gt;7&lt;/Issue&gt;&lt;Web_URL&gt;http://stroke.ahajournals.org/cgi/content/abstract/35/7/1562&lt;/Web_URL&gt;&lt;Web_URL_Link1&gt;&lt;u&gt;file://S:\HSE\BP &amp;amp; Stroke Model\References\Hajat C Ethnic Differences in Risk Factors for Ischemic Stroke- A European Case&amp;#x2013;Control Study Stroke 2004 35 1562.pdf&lt;/u&gt;&lt;/Web_URL_Link1&gt;&lt;Web_URL_Link2&gt;&lt;u&gt;http://stroke.ahajournals.org/cgi/content/full/35/7/1562?maxtoshow=&amp;amp;HITS=10&amp;amp;hits=10&amp;amp;RESULTFORMAT=1&amp;amp;author1=Hajat%2C+C&amp;amp;andorexacttitle=and&amp;amp;andorexacttitleabs=and&amp;amp;andorexactfulltext=and&amp;amp;searchid=1&amp;amp;FIRSTINDEX=0&amp;amp;sortspec=relevance&amp;amp;resourcetype=HWCIT&lt;/u&gt;&lt;/Web_URL_Link2&gt;&lt;ZZ_JournalFull&gt;&lt;f name="System"&gt;Stroke&lt;/f&gt;&lt;/ZZ_JournalFull&gt;&lt;ZZ_WorkformID&gt;1&lt;/ZZ_WorkformID&gt;&lt;/MDL&gt;&lt;/Cite&gt;&lt;Cite&gt;&lt;Author&gt;Whelton&lt;/Author&gt;&lt;Year&gt;2004&lt;/Year&gt;&lt;RecNum&gt;33&lt;/RecNum&gt;&lt;IDText&gt;Prevalence, awareness, treatment and control of hypertension in North America, North Africa and Asia&lt;/IDText&gt;&lt;MDL Ref_Type="Journal"&gt;&lt;Ref_Type&gt;Journal&lt;/Ref_Type&gt;&lt;Ref_ID&gt;33&lt;/Ref_ID&gt;&lt;Title_Primary&gt;Prevalence, awareness, treatment and control of hypertension in North America, North Africa and Asia&lt;/Title_Primary&gt;&lt;Authors_Primary&gt;Whelton,P.K.&lt;/Authors_Primary&gt;&lt;Authors_Primary&gt;He,J.&lt;/Authors_Primary&gt;&lt;Authors_Primary&gt;Muntner,P.&lt;/Authors_Primary&gt;&lt;Date_Primary&gt;2004=print&lt;/Date_Primary&gt;&lt;Reprint&gt;Not in File&lt;/Reprint&gt;&lt;Start_Page&gt;545&lt;/Start_Page&gt;&lt;End_Page&gt;551&lt;/End_Page&gt;&lt;Periodical&gt;J Hum Hypertens&lt;/Periodical&gt;&lt;Volume&gt;18&lt;/Volume&gt;&lt;Issue&gt;8&lt;/Issue&gt;&lt;ISSN_ISBN&gt;0950-9240&lt;/ISSN_ISBN&gt;&lt;Web_URL&gt;http://dx.doi.org/10.1038/sj.jhh.1001701&lt;/Web_URL&gt;&lt;Web_URL_Link1&gt;&lt;u&gt;file://I:\Health Improvement\Disease Risk Factors\High Blood Pressure\References\Whelton P Prevalence&lt;/u&gt;, awareness, treatment and control of hypertension in North America, North Africa and Asia J Hum Hypertens 2004 18 545.pdf&lt;/Web_URL_Link1&gt;&lt;Web_URL_Link2&gt;&lt;u&gt;http://www.nature.com/jhh/journal/v18/n8/full/1001701a.html&lt;/u&gt;&lt;/Web_URL_Link2&gt;&lt;ZZ_JournalStdAbbrev&gt;&lt;f name="System"&gt;J Hum Hypertens&lt;/f&gt;&lt;/ZZ_JournalStdAbbrev&gt;&lt;ZZ_WorkformID&gt;1&lt;/ZZ_WorkformID&gt;&lt;/MDL&gt;&lt;/Cite&gt;&lt;/Refman&gt;</w:instrText>
      </w:r>
      <w:r w:rsidRPr="002B78FF">
        <w:rPr>
          <w:rFonts w:ascii="Calibri" w:hAnsi="Calibri" w:cs="Arial"/>
          <w:color w:val="000000"/>
          <w:lang w:eastAsia="en-GB"/>
        </w:rPr>
        <w:fldChar w:fldCharType="end"/>
      </w:r>
      <w:r w:rsidRPr="002B78FF">
        <w:rPr>
          <w:rFonts w:ascii="Calibri" w:hAnsi="Calibri" w:cs="Arial"/>
          <w:color w:val="000000"/>
          <w:lang w:eastAsia="en-GB"/>
        </w:rPr>
        <w:t xml:space="preserve">  Within </w:t>
      </w:r>
      <w:r w:rsidR="00D8721F" w:rsidRPr="002B78FF">
        <w:rPr>
          <w:rFonts w:ascii="Calibri" w:hAnsi="Calibri" w:cs="Arial"/>
          <w:color w:val="000000"/>
          <w:lang w:eastAsia="en-GB"/>
        </w:rPr>
        <w:t>high income</w:t>
      </w:r>
      <w:r w:rsidRPr="002B78FF">
        <w:rPr>
          <w:rFonts w:ascii="Calibri" w:hAnsi="Calibri" w:cs="Arial"/>
          <w:color w:val="000000"/>
          <w:lang w:eastAsia="en-GB"/>
        </w:rPr>
        <w:t xml:space="preserve"> countries, average BP is higher in Europe than North America, even adjusting for treatment differences</w:t>
      </w:r>
      <w:r w:rsidR="00AE76E8" w:rsidRPr="002B78FF">
        <w:rPr>
          <w:rFonts w:ascii="Calibri" w:hAnsi="Calibri" w:cs="Arial"/>
          <w:color w:val="000000"/>
          <w:lang w:eastAsia="en-GB"/>
        </w:rPr>
        <w:t>.</w:t>
      </w:r>
      <w:r w:rsidRPr="002B78FF">
        <w:rPr>
          <w:rFonts w:ascii="Calibri" w:hAnsi="Calibri" w:cs="Arial"/>
          <w:color w:val="000000"/>
          <w:lang w:eastAsia="en-GB"/>
        </w:rPr>
        <w:fldChar w:fldCharType="begin"/>
      </w:r>
      <w:r w:rsidR="002940AC">
        <w:rPr>
          <w:rFonts w:ascii="Calibri" w:hAnsi="Calibri" w:cs="Arial"/>
          <w:color w:val="000000"/>
          <w:lang w:eastAsia="en-GB"/>
        </w:rPr>
        <w:instrText xml:space="preserve"> ADDIN EN.CITE &lt;EndNote&gt;&lt;Cite&gt;&lt;Author&gt;Wolf-Maier&lt;/Author&gt;&lt;Year&gt;2003&lt;/Year&gt;&lt;RecNum&gt;102&lt;/RecNum&gt;&lt;DisplayText&gt;[17]&lt;/DisplayText&gt;&lt;record&gt;&lt;rec-number&gt;102&lt;/rec-number&gt;&lt;foreign-keys&gt;&lt;key app="EN" db-id="dd5tww09vxfxrfestptpfftmpztsw0zrd5ss" timestamp="1296037503"&gt;102&lt;/key&gt;&lt;/foreign-keys&gt;&lt;ref-type name="Journal Article"&gt;17&lt;/ref-type&gt;&lt;contributors&gt;&lt;authors&gt;&lt;author&gt;Wolf-Maier, Katharina&lt;/author&gt;&lt;author&gt;Cooper, Richard S.&lt;/author&gt;&lt;author&gt;Banegas, Jose R.&lt;/author&gt;&lt;author&gt;Giampaoli, Simona&lt;/author&gt;&lt;author&gt;Hense, Hans Werner&lt;/author&gt;&lt;author&gt;Joffres, Michel&lt;/author&gt;&lt;author&gt;Kastarinen, Mika&lt;/author&gt;&lt;author&gt;Poulter, Neil&lt;/author&gt;&lt;author&gt;Primatesta, Paola&lt;/author&gt;&lt;author&gt;Rodriguez-Artalejo, Fernando&lt;/author&gt;&lt;author&gt;Stegmayr, Birgitta&lt;/author&gt;&lt;author&gt;Thamm, Michael&lt;/author&gt;&lt;author&gt;Tuomilehto, Jaakko&lt;/author&gt;&lt;author&gt;Vanuzzo, Diego&lt;/author&gt;&lt;author&gt;Vescio, Fenicia&lt;/author&gt;&lt;/authors&gt;&lt;/contributors&gt;&lt;titles&gt;&lt;title&gt;Hypertension Prevalence and Blood Pressure Levels in 6 European Countries, Canada, and the United States&lt;/title&gt;&lt;secondary-title&gt;JAMA: The Journal of the American Medical Association&lt;/secondary-title&gt;&lt;/titles&gt;&lt;periodical&gt;&lt;full-title&gt;JAMA: The Journal of the American Medical Association&lt;/full-title&gt;&lt;/periodical&gt;&lt;pages&gt;2363-2369&lt;/pages&gt;&lt;volume&gt;289&lt;/volume&gt;&lt;number&gt;18&lt;/number&gt;&lt;reprint-edition&gt;NOT IN FILE&lt;/reprint-edition&gt;&lt;dates&gt;&lt;year&gt;2003&lt;/year&gt;&lt;/dates&gt;&lt;urls&gt;&lt;related-urls&gt;&lt;url&gt;http://jama.ama-assn.org/cgi/content/abstract/289/18/2363&lt;/url&gt;&lt;/related-urls&gt;&lt;/urls&gt;&lt;/record&gt;&lt;/Cite&gt;&lt;/EndNote&gt;</w:instrText>
      </w:r>
      <w:r w:rsidRPr="002B78FF">
        <w:rPr>
          <w:rFonts w:ascii="Calibri" w:hAnsi="Calibri" w:cs="Arial"/>
          <w:color w:val="000000"/>
          <w:lang w:eastAsia="en-GB"/>
        </w:rPr>
        <w:fldChar w:fldCharType="separate"/>
      </w:r>
      <w:r w:rsidR="00163CF1" w:rsidRPr="002B78FF">
        <w:rPr>
          <w:rFonts w:ascii="Calibri" w:hAnsi="Calibri" w:cs="Arial"/>
          <w:noProof/>
          <w:color w:val="000000"/>
          <w:lang w:eastAsia="en-GB"/>
        </w:rPr>
        <w:t>[17]</w:t>
      </w:r>
      <w:r w:rsidRPr="002B78FF">
        <w:rPr>
          <w:rFonts w:ascii="Calibri" w:hAnsi="Calibri" w:cs="Arial"/>
          <w:color w:val="000000"/>
          <w:lang w:eastAsia="en-GB"/>
        </w:rPr>
        <w:fldChar w:fldCharType="end"/>
      </w:r>
      <w:r w:rsidRPr="002B78FF">
        <w:rPr>
          <w:rFonts w:ascii="Calibri" w:hAnsi="Calibri" w:cs="Arial"/>
          <w:color w:val="000000"/>
          <w:lang w:eastAsia="en-GB"/>
        </w:rPr>
        <w:t xml:space="preserve">  A meta-analysis of national studies showed a mean BP of 136/83 mm Hg in six European countries and 127/77 mm Hg in Canada and the United States among men and women combined who were 35 to 74 years of age. This difference already existed among younger persons (35-39 years) in whom treatment was uncommon (i</w:t>
      </w:r>
      <w:r w:rsidR="007E504D">
        <w:rPr>
          <w:rFonts w:ascii="Calibri" w:hAnsi="Calibri" w:cs="Arial"/>
          <w:color w:val="000000"/>
          <w:lang w:eastAsia="en-GB"/>
        </w:rPr>
        <w:t>.</w:t>
      </w:r>
      <w:r w:rsidRPr="002B78FF">
        <w:rPr>
          <w:rFonts w:ascii="Calibri" w:hAnsi="Calibri" w:cs="Arial"/>
          <w:color w:val="000000"/>
          <w:lang w:eastAsia="en-GB"/>
        </w:rPr>
        <w:t>e</w:t>
      </w:r>
      <w:r w:rsidR="007E504D">
        <w:rPr>
          <w:rFonts w:ascii="Calibri" w:hAnsi="Calibri" w:cs="Arial"/>
          <w:color w:val="000000"/>
          <w:lang w:eastAsia="en-GB"/>
        </w:rPr>
        <w:t>.</w:t>
      </w:r>
      <w:r w:rsidRPr="002B78FF">
        <w:rPr>
          <w:rFonts w:ascii="Calibri" w:hAnsi="Calibri" w:cs="Arial"/>
          <w:color w:val="000000"/>
          <w:lang w:eastAsia="en-GB"/>
        </w:rPr>
        <w:t xml:space="preserve"> 124/78 mm Hg and 115/75 mm Hg, respectively), and the slope with age was steeper in the European countries. For all age groups, BP measurements were lowest in the United States and highest in Germany. </w:t>
      </w:r>
      <w:r w:rsidR="00D8721F" w:rsidRPr="002B78FF">
        <w:rPr>
          <w:rFonts w:ascii="Calibri" w:hAnsi="Calibri" w:cs="Arial"/>
          <w:color w:val="000000"/>
          <w:lang w:eastAsia="en-GB"/>
        </w:rPr>
        <w:t>The age</w:t>
      </w:r>
      <w:r w:rsidRPr="002B78FF">
        <w:rPr>
          <w:rFonts w:ascii="Calibri" w:hAnsi="Calibri" w:cs="Arial"/>
          <w:color w:val="000000"/>
          <w:lang w:eastAsia="en-GB"/>
        </w:rPr>
        <w:t xml:space="preserve"> and sex-adjusted prevalence of hypertension was 28% in the North American countries and 44% in the European countries at the 140/90 mm Hg threshold. </w:t>
      </w:r>
      <w:r w:rsidR="006E4A6F" w:rsidRPr="002B78FF">
        <w:rPr>
          <w:rFonts w:ascii="Calibri" w:hAnsi="Calibri" w:cs="Arial"/>
          <w:lang w:eastAsia="en-GB"/>
        </w:rPr>
        <w:t xml:space="preserve">Lower treatment thresholds and more </w:t>
      </w:r>
      <w:r w:rsidR="006E4A6F" w:rsidRPr="002B78FF">
        <w:rPr>
          <w:rFonts w:ascii="Calibri" w:hAnsi="Calibri" w:cs="Arial"/>
          <w:lang w:eastAsia="en-GB"/>
        </w:rPr>
        <w:lastRenderedPageBreak/>
        <w:t>intensive treatment contribute to better hypertension control in the United States compared with the western European countries (including the UK) studied</w:t>
      </w:r>
      <w:r w:rsidR="001C2A97" w:rsidRPr="002B78FF">
        <w:rPr>
          <w:rFonts w:ascii="Calibri" w:hAnsi="Calibri" w:cs="Arial"/>
          <w:lang w:eastAsia="en-GB"/>
        </w:rPr>
        <w:t>.</w:t>
      </w:r>
      <w:r w:rsidR="006E4A6F" w:rsidRPr="002B78FF">
        <w:rPr>
          <w:rFonts w:ascii="Calibri" w:hAnsi="Calibri" w:cs="Arial"/>
          <w:lang w:eastAsia="en-GB"/>
        </w:rPr>
        <w:t xml:space="preserve"> </w:t>
      </w:r>
      <w:r w:rsidR="00F674C0" w:rsidRPr="002B78FF">
        <w:rPr>
          <w:rFonts w:ascii="Calibri" w:hAnsi="Calibri" w:cs="Arial"/>
          <w:lang w:eastAsia="en-GB"/>
        </w:rPr>
        <w:fldChar w:fldCharType="begin"/>
      </w:r>
      <w:r w:rsidR="002940AC">
        <w:rPr>
          <w:rFonts w:ascii="Calibri" w:hAnsi="Calibri" w:cs="Arial"/>
          <w:lang w:eastAsia="en-GB"/>
        </w:rPr>
        <w:instrText xml:space="preserve"> ADDIN EN.CITE &lt;EndNote&gt;&lt;Cite&gt;&lt;Author&gt;Wang&lt;/Author&gt;&lt;Year&gt;2007&lt;/Year&gt;&lt;RecNum&gt;94&lt;/RecNum&gt;&lt;DisplayText&gt;[18]&lt;/DisplayText&gt;&lt;record&gt;&lt;rec-number&gt;94&lt;/rec-number&gt;&lt;foreign-keys&gt;&lt;key app="EN" db-id="dd5tww09vxfxrfestptpfftmpztsw0zrd5ss" timestamp="1296037503"&gt;94&lt;/key&gt;&lt;/foreign-keys&gt;&lt;ref-type name="Journal Article"&gt;17&lt;/ref-type&gt;&lt;contributors&gt;&lt;authors&gt;&lt;author&gt;Wang, Y. Richard&lt;/author&gt;&lt;author&gt;Alexander, G. Caleb&lt;/author&gt;&lt;author&gt;Stafford, Randall S.&lt;/author&gt;&lt;/authors&gt;&lt;/contributors&gt;&lt;titles&gt;&lt;title&gt;Outpatient Hypertension Treatment, Treatment Intensification, and Control in Western Europe and the United States&lt;/title&gt;&lt;secondary-title&gt;Archives of Internal Medicine&lt;/secondary-title&gt;&lt;/titles&gt;&lt;periodical&gt;&lt;full-title&gt;Archives of Internal Medicine&lt;/full-title&gt;&lt;/periodical&gt;&lt;pages&gt;141-147&lt;/pages&gt;&lt;volume&gt;167&lt;/volume&gt;&lt;number&gt;2&lt;/number&gt;&lt;reprint-edition&gt;NOT IN FILE&lt;/reprint-edition&gt;&lt;keywords&gt;&lt;keyword&gt;Hypertension&lt;/keyword&gt;&lt;keyword&gt;Hypertension treatment&lt;/keyword&gt;&lt;/keywords&gt;&lt;dates&gt;&lt;year&gt;2007&lt;/year&gt;&lt;/dates&gt;&lt;urls&gt;&lt;related-urls&gt;&lt;url&gt;http://archinte.ama-assn.org/cgi/content/abstract/167/2/141&lt;/url&gt;&lt;/related-urls&gt;&lt;/urls&gt;&lt;/record&gt;&lt;/Cite&gt;&lt;/EndNote&gt;</w:instrText>
      </w:r>
      <w:r w:rsidR="00F674C0" w:rsidRPr="002B78FF">
        <w:rPr>
          <w:rFonts w:ascii="Calibri" w:hAnsi="Calibri" w:cs="Arial"/>
          <w:lang w:eastAsia="en-GB"/>
        </w:rPr>
        <w:fldChar w:fldCharType="separate"/>
      </w:r>
      <w:r w:rsidR="00163CF1" w:rsidRPr="002B78FF">
        <w:rPr>
          <w:rFonts w:ascii="Calibri" w:hAnsi="Calibri" w:cs="Arial"/>
          <w:noProof/>
          <w:lang w:eastAsia="en-GB"/>
        </w:rPr>
        <w:t>[18]</w:t>
      </w:r>
      <w:r w:rsidR="00F674C0" w:rsidRPr="002B78FF">
        <w:rPr>
          <w:rFonts w:ascii="Calibri" w:hAnsi="Calibri" w:cs="Arial"/>
          <w:lang w:eastAsia="en-GB"/>
        </w:rPr>
        <w:fldChar w:fldCharType="end"/>
      </w:r>
    </w:p>
    <w:p w14:paraId="25D7DF9F" w14:textId="2470898F" w:rsidR="007E6863" w:rsidRPr="002B78FF" w:rsidRDefault="007E6863" w:rsidP="00A81406">
      <w:pPr>
        <w:pStyle w:val="Caption"/>
        <w:keepNext/>
        <w:rPr>
          <w:rFonts w:ascii="Calibri" w:hAnsi="Calibri"/>
          <w:color w:val="auto"/>
        </w:rPr>
      </w:pPr>
      <w:r w:rsidRPr="002B78FF">
        <w:rPr>
          <w:rFonts w:ascii="Calibri" w:hAnsi="Calibri"/>
          <w:color w:val="auto"/>
        </w:rPr>
        <w:t xml:space="preserve">Table </w:t>
      </w:r>
      <w:r w:rsidRPr="002B78FF">
        <w:rPr>
          <w:rFonts w:ascii="Calibri" w:hAnsi="Calibri"/>
          <w:color w:val="auto"/>
        </w:rPr>
        <w:fldChar w:fldCharType="begin"/>
      </w:r>
      <w:r w:rsidRPr="002B78FF">
        <w:rPr>
          <w:rFonts w:ascii="Calibri" w:hAnsi="Calibri"/>
          <w:color w:val="auto"/>
        </w:rPr>
        <w:instrText xml:space="preserve"> SEQ Table \* ARABIC </w:instrText>
      </w:r>
      <w:r w:rsidRPr="002B78FF">
        <w:rPr>
          <w:rFonts w:ascii="Calibri" w:hAnsi="Calibri"/>
          <w:color w:val="auto"/>
        </w:rPr>
        <w:fldChar w:fldCharType="separate"/>
      </w:r>
      <w:r w:rsidR="00C03AB5">
        <w:rPr>
          <w:rFonts w:ascii="Calibri" w:hAnsi="Calibri"/>
          <w:noProof/>
          <w:color w:val="auto"/>
        </w:rPr>
        <w:t>1</w:t>
      </w:r>
      <w:r w:rsidRPr="002B78FF">
        <w:rPr>
          <w:rFonts w:ascii="Calibri" w:hAnsi="Calibri"/>
          <w:color w:val="auto"/>
        </w:rPr>
        <w:fldChar w:fldCharType="end"/>
      </w:r>
      <w:r w:rsidRPr="002B78FF">
        <w:rPr>
          <w:rFonts w:ascii="Calibri" w:hAnsi="Calibri"/>
          <w:color w:val="auto"/>
        </w:rPr>
        <w:t xml:space="preserve"> Prevalence estimates of </w:t>
      </w:r>
      <w:r w:rsidR="00960A8D" w:rsidRPr="002B78FF">
        <w:rPr>
          <w:rFonts w:ascii="Calibri" w:hAnsi="Calibri"/>
          <w:color w:val="auto"/>
        </w:rPr>
        <w:t>hypertension</w:t>
      </w:r>
      <w:r w:rsidRPr="002B78FF">
        <w:rPr>
          <w:rFonts w:ascii="Calibri" w:hAnsi="Calibri"/>
          <w:color w:val="auto"/>
        </w:rPr>
        <w:t xml:space="preserve"> from literature</w:t>
      </w:r>
    </w:p>
    <w:tbl>
      <w:tblPr>
        <w:tblStyle w:val="GridTable4-Accent51"/>
        <w:tblW w:w="0" w:type="auto"/>
        <w:jc w:val="center"/>
        <w:tblLayout w:type="fixed"/>
        <w:tblLook w:val="04A0" w:firstRow="1" w:lastRow="0" w:firstColumn="1" w:lastColumn="0" w:noHBand="0" w:noVBand="1"/>
      </w:tblPr>
      <w:tblGrid>
        <w:gridCol w:w="1980"/>
        <w:gridCol w:w="992"/>
        <w:gridCol w:w="2693"/>
        <w:gridCol w:w="993"/>
        <w:gridCol w:w="992"/>
        <w:gridCol w:w="992"/>
        <w:gridCol w:w="992"/>
        <w:gridCol w:w="1262"/>
      </w:tblGrid>
      <w:tr w:rsidR="00EB4741" w:rsidRPr="001439BF" w14:paraId="53BE2BE0" w14:textId="77777777" w:rsidTr="005428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hideMark/>
          </w:tcPr>
          <w:p w14:paraId="65AAA24A" w14:textId="77777777" w:rsidR="00AA2F93" w:rsidRPr="001439BF" w:rsidRDefault="00AA2F93" w:rsidP="00A81406">
            <w:pPr>
              <w:jc w:val="center"/>
              <w:rPr>
                <w:rFonts w:ascii="Calibri" w:hAnsi="Calibri"/>
              </w:rPr>
            </w:pPr>
            <w:r w:rsidRPr="001439BF">
              <w:rPr>
                <w:rFonts w:ascii="Calibri" w:hAnsi="Calibri"/>
              </w:rPr>
              <w:t>Publication</w:t>
            </w:r>
            <w:r w:rsidRPr="001439BF">
              <w:rPr>
                <w:rStyle w:val="FootnoteReference"/>
                <w:rFonts w:ascii="Calibri" w:eastAsiaTheme="majorEastAsia" w:hAnsi="Calibri" w:cstheme="minorHAnsi"/>
                <w:bCs w:val="0"/>
              </w:rPr>
              <w:footnoteReference w:id="1"/>
            </w:r>
          </w:p>
        </w:tc>
        <w:tc>
          <w:tcPr>
            <w:tcW w:w="992" w:type="dxa"/>
            <w:hideMark/>
          </w:tcPr>
          <w:p w14:paraId="5E20CE51" w14:textId="77777777" w:rsidR="00AA2F93" w:rsidRPr="001439BF" w:rsidRDefault="00AA2F9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39BF">
              <w:rPr>
                <w:rFonts w:ascii="Calibri" w:hAnsi="Calibri"/>
              </w:rPr>
              <w:t>Country</w:t>
            </w:r>
          </w:p>
        </w:tc>
        <w:tc>
          <w:tcPr>
            <w:tcW w:w="2693" w:type="dxa"/>
            <w:hideMark/>
          </w:tcPr>
          <w:p w14:paraId="2B97E6AC" w14:textId="77777777" w:rsidR="00AA2F93" w:rsidRPr="001439BF" w:rsidRDefault="00AA2F9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39BF">
              <w:rPr>
                <w:rFonts w:ascii="Calibri" w:hAnsi="Calibri"/>
              </w:rPr>
              <w:t>Type of study</w:t>
            </w:r>
          </w:p>
        </w:tc>
        <w:tc>
          <w:tcPr>
            <w:tcW w:w="993" w:type="dxa"/>
          </w:tcPr>
          <w:p w14:paraId="2BF57932" w14:textId="6406ADA7" w:rsidR="00AA2F93" w:rsidRPr="001439BF" w:rsidRDefault="00AA2F93" w:rsidP="006032E9">
            <w:pPr>
              <w:jc w:val="left"/>
              <w:cnfStyle w:val="100000000000" w:firstRow="1" w:lastRow="0" w:firstColumn="0" w:lastColumn="0" w:oddVBand="0" w:evenVBand="0" w:oddHBand="0" w:evenHBand="0" w:firstRowFirstColumn="0" w:firstRowLastColumn="0" w:lastRowFirstColumn="0" w:lastRowLastColumn="0"/>
              <w:rPr>
                <w:rFonts w:ascii="Calibri" w:hAnsi="Calibri"/>
              </w:rPr>
            </w:pPr>
            <w:r w:rsidRPr="001439BF">
              <w:rPr>
                <w:rFonts w:ascii="Calibri" w:hAnsi="Calibri"/>
              </w:rPr>
              <w:t>Year</w:t>
            </w:r>
            <w:r w:rsidR="00085E25" w:rsidRPr="001439BF">
              <w:rPr>
                <w:rFonts w:ascii="Calibri" w:hAnsi="Calibri"/>
              </w:rPr>
              <w:t>s</w:t>
            </w:r>
            <w:r w:rsidRPr="001439BF">
              <w:rPr>
                <w:rFonts w:ascii="Calibri" w:hAnsi="Calibri"/>
              </w:rPr>
              <w:t xml:space="preserve"> </w:t>
            </w:r>
            <w:r w:rsidR="00085E25" w:rsidRPr="001439BF">
              <w:rPr>
                <w:rFonts w:ascii="Calibri" w:hAnsi="Calibri"/>
              </w:rPr>
              <w:t>covered</w:t>
            </w:r>
          </w:p>
        </w:tc>
        <w:tc>
          <w:tcPr>
            <w:tcW w:w="992" w:type="dxa"/>
            <w:hideMark/>
          </w:tcPr>
          <w:p w14:paraId="7D7927E0" w14:textId="14556AF8" w:rsidR="00AA2F93" w:rsidRPr="001439BF" w:rsidRDefault="00AA2F9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39BF">
              <w:rPr>
                <w:rFonts w:ascii="Calibri" w:hAnsi="Calibri"/>
              </w:rPr>
              <w:t>Total*</w:t>
            </w:r>
          </w:p>
        </w:tc>
        <w:tc>
          <w:tcPr>
            <w:tcW w:w="992" w:type="dxa"/>
            <w:hideMark/>
          </w:tcPr>
          <w:p w14:paraId="2BFBC2F3" w14:textId="77777777" w:rsidR="00AA2F93" w:rsidRPr="001439BF" w:rsidRDefault="00AA2F9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39BF">
              <w:rPr>
                <w:rFonts w:ascii="Calibri" w:hAnsi="Calibri"/>
              </w:rPr>
              <w:t>Male*</w:t>
            </w:r>
          </w:p>
        </w:tc>
        <w:tc>
          <w:tcPr>
            <w:tcW w:w="992" w:type="dxa"/>
            <w:hideMark/>
          </w:tcPr>
          <w:p w14:paraId="7472A071" w14:textId="77777777" w:rsidR="00AA2F93" w:rsidRPr="001439BF" w:rsidRDefault="00AA2F9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39BF">
              <w:rPr>
                <w:rFonts w:ascii="Calibri" w:hAnsi="Calibri"/>
              </w:rPr>
              <w:t>Female*</w:t>
            </w:r>
          </w:p>
        </w:tc>
        <w:tc>
          <w:tcPr>
            <w:tcW w:w="1262" w:type="dxa"/>
            <w:hideMark/>
          </w:tcPr>
          <w:p w14:paraId="6C8209C8" w14:textId="77777777" w:rsidR="00AA2F93" w:rsidRPr="001439BF" w:rsidRDefault="00AA2F9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39BF">
              <w:rPr>
                <w:rFonts w:ascii="Calibri" w:hAnsi="Calibri"/>
              </w:rPr>
              <w:t>Population age (years)</w:t>
            </w:r>
          </w:p>
        </w:tc>
      </w:tr>
      <w:tr w:rsidR="00EB4741" w:rsidRPr="002B78FF" w14:paraId="502F74D6" w14:textId="77777777" w:rsidTr="00542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14AFE63" w14:textId="4B7889A8" w:rsidR="00AA2F93" w:rsidRPr="002B78FF" w:rsidRDefault="00AA2F93" w:rsidP="00163CF1">
            <w:pPr>
              <w:rPr>
                <w:rFonts w:ascii="Calibri" w:hAnsi="Calibri"/>
              </w:rPr>
            </w:pPr>
            <w:r w:rsidRPr="002B78FF">
              <w:rPr>
                <w:rFonts w:ascii="Calibri" w:hAnsi="Calibri"/>
              </w:rPr>
              <w:t xml:space="preserve">Jacob et al. </w:t>
            </w:r>
          </w:p>
        </w:tc>
        <w:tc>
          <w:tcPr>
            <w:tcW w:w="992" w:type="dxa"/>
          </w:tcPr>
          <w:p w14:paraId="750DFF9E" w14:textId="50CE894D" w:rsidR="00AA2F93" w:rsidRPr="002B78FF" w:rsidRDefault="00AA2F9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Germany</w:t>
            </w:r>
          </w:p>
        </w:tc>
        <w:tc>
          <w:tcPr>
            <w:tcW w:w="2693" w:type="dxa"/>
          </w:tcPr>
          <w:p w14:paraId="35144091" w14:textId="7A507C2A" w:rsidR="00AA2F93" w:rsidRPr="002B78FF" w:rsidRDefault="00AA2F93" w:rsidP="006032E9">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Cross-sectional</w:t>
            </w:r>
            <w:r w:rsidR="006032E9" w:rsidRPr="002B78FF">
              <w:rPr>
                <w:rFonts w:ascii="Calibri" w:hAnsi="Calibri"/>
              </w:rPr>
              <w:t>,</w:t>
            </w:r>
            <w:r w:rsidRPr="002B78FF">
              <w:rPr>
                <w:rFonts w:ascii="Calibri" w:hAnsi="Calibri"/>
              </w:rPr>
              <w:t xml:space="preserve"> analysis of secondary GP data 2014</w:t>
            </w:r>
          </w:p>
        </w:tc>
        <w:tc>
          <w:tcPr>
            <w:tcW w:w="993" w:type="dxa"/>
          </w:tcPr>
          <w:p w14:paraId="7B0AD71C" w14:textId="43A48E2F" w:rsidR="00AA2F93" w:rsidRPr="002B78FF" w:rsidRDefault="00AA2F93" w:rsidP="006032E9">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2014</w:t>
            </w:r>
          </w:p>
        </w:tc>
        <w:tc>
          <w:tcPr>
            <w:tcW w:w="992" w:type="dxa"/>
          </w:tcPr>
          <w:p w14:paraId="64FDD15E" w14:textId="0337497C" w:rsidR="00AA2F93" w:rsidRPr="002B78FF" w:rsidRDefault="00AA2F9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66%</w:t>
            </w:r>
          </w:p>
        </w:tc>
        <w:tc>
          <w:tcPr>
            <w:tcW w:w="992" w:type="dxa"/>
          </w:tcPr>
          <w:p w14:paraId="7855E30E" w14:textId="1B40518C" w:rsidR="00AA2F93" w:rsidRPr="002B78FF" w:rsidRDefault="00AA2F9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65.7%</w:t>
            </w:r>
          </w:p>
        </w:tc>
        <w:tc>
          <w:tcPr>
            <w:tcW w:w="992" w:type="dxa"/>
          </w:tcPr>
          <w:p w14:paraId="11F47D1C" w14:textId="7A2EAEAD" w:rsidR="00AA2F93" w:rsidRPr="002B78FF" w:rsidRDefault="00AA2F9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66.1%</w:t>
            </w:r>
          </w:p>
        </w:tc>
        <w:tc>
          <w:tcPr>
            <w:tcW w:w="1262" w:type="dxa"/>
          </w:tcPr>
          <w:p w14:paraId="6B7059BC" w14:textId="57EBD4F9" w:rsidR="00AA2F93" w:rsidRPr="002B78FF" w:rsidRDefault="00AA2F9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&gt;65</w:t>
            </w:r>
          </w:p>
        </w:tc>
      </w:tr>
      <w:tr w:rsidR="00EB4741" w:rsidRPr="002B78FF" w14:paraId="777ADBEF" w14:textId="77777777" w:rsidTr="0054281C">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7A2132D" w14:textId="7D508A55" w:rsidR="00AA2F93" w:rsidRPr="002B78FF" w:rsidRDefault="00AA2F93" w:rsidP="007E504D">
            <w:pPr>
              <w:rPr>
                <w:rFonts w:ascii="Calibri" w:hAnsi="Calibri"/>
              </w:rPr>
            </w:pPr>
            <w:r w:rsidRPr="002B78FF">
              <w:rPr>
                <w:rFonts w:ascii="Calibri" w:hAnsi="Calibri"/>
              </w:rPr>
              <w:t>Moradi Lakeh et al.</w:t>
            </w:r>
            <w:r w:rsidR="00185C38">
              <w:rPr>
                <w:rFonts w:ascii="Calibri" w:hAnsi="Calibri"/>
              </w:rPr>
              <w:fldChar w:fldCharType="begin"/>
            </w:r>
            <w:r w:rsidR="007E504D">
              <w:rPr>
                <w:rFonts w:ascii="Calibri" w:hAnsi="Calibri"/>
              </w:rPr>
              <w:instrText xml:space="preserve"> ADDIN EN.CITE &lt;EndNote&gt;&lt;Cite&gt;&lt;Author&gt;Moradi-Lakeh&lt;/Author&gt;&lt;Year&gt;2016&lt;/Year&gt;&lt;RecNum&gt;267&lt;/RecNum&gt;&lt;DisplayText&gt;[19]&lt;/DisplayText&gt;&lt;record&gt;&lt;rec-number&gt;267&lt;/rec-number&gt;&lt;foreign-keys&gt;&lt;key app="EN" db-id="dd5tww09vxfxrfestptpfftmpztsw0zrd5ss" timestamp="1467903025"&gt;267&lt;/key&gt;&lt;/foreign-keys&gt;&lt;ref-type name="Journal Article"&gt;17&lt;/ref-type&gt;&lt;contributors&gt;&lt;authors&gt;&lt;author&gt;Moradi-Lakeh, Maziar&lt;/author&gt;&lt;author&gt;El Bcheraoui, Charbel&lt;/author&gt;&lt;author&gt;Tuffaha, Marwa&lt;/author&gt;&lt;author&gt;Daoud, Farah&lt;/author&gt;&lt;author&gt;Al Saeedi, Mohammad&lt;/author&gt;&lt;author&gt;Basulaiman, Mohammed&lt;/author&gt;&lt;author&gt;Memish, Ziad A.&lt;/author&gt;&lt;author&gt;Al Mazroa, Mohammad A.&lt;/author&gt;&lt;author&gt;Al Rabeeah, Abdullah A.&lt;/author&gt;&lt;author&gt;Mokdad, Ali H.&lt;/author&gt;&lt;/authors&gt;&lt;/contributors&gt;&lt;titles&gt;&lt;title&gt;The health of Saudi youths: current challenges and future opportunities&lt;/title&gt;&lt;secondary-title&gt;BMC Family Practice&lt;/secondary-title&gt;&lt;/titles&gt;&lt;periodical&gt;&lt;full-title&gt;BMC Family Practice&lt;/full-title&gt;&lt;abbr-1&gt;BMC Fam Pract&lt;/abbr-1&gt;&lt;/periodical&gt;&lt;pages&gt;1-9&lt;/pages&gt;&lt;volume&gt;17&lt;/volume&gt;&lt;number&gt;1&lt;/number&gt;&lt;dates&gt;&lt;year&gt;2016&lt;/year&gt;&lt;/dates&gt;&lt;isbn&gt;1471-2296&lt;/isbn&gt;&lt;label&gt;Moradi-Lakeh2016&lt;/label&gt;&lt;work-type&gt;journal article&lt;/work-type&gt;&lt;urls&gt;&lt;related-urls&gt;&lt;url&gt;http://dx.doi.org/10.1186/s12875-016-0425-z&lt;/url&gt;&lt;/related-urls&gt;&lt;/urls&gt;&lt;electronic-resource-num&gt;10.1186/s12875-016-0425-z&lt;/electronic-resource-num&gt;&lt;/record&gt;&lt;/Cite&gt;&lt;/EndNote&gt;</w:instrText>
            </w:r>
            <w:r w:rsidR="00185C38">
              <w:rPr>
                <w:rFonts w:ascii="Calibri" w:hAnsi="Calibri"/>
              </w:rPr>
              <w:fldChar w:fldCharType="separate"/>
            </w:r>
            <w:r w:rsidR="007E504D">
              <w:rPr>
                <w:rFonts w:ascii="Calibri" w:hAnsi="Calibri"/>
                <w:noProof/>
              </w:rPr>
              <w:t>[19]</w:t>
            </w:r>
            <w:r w:rsidR="00185C38">
              <w:rPr>
                <w:rFonts w:ascii="Calibri" w:hAnsi="Calibri"/>
              </w:rPr>
              <w:fldChar w:fldCharType="end"/>
            </w:r>
            <w:r w:rsidRPr="002B78FF">
              <w:rPr>
                <w:rFonts w:ascii="Calibri" w:hAnsi="Calibri"/>
              </w:rPr>
              <w:t xml:space="preserve"> </w:t>
            </w:r>
          </w:p>
        </w:tc>
        <w:tc>
          <w:tcPr>
            <w:tcW w:w="992" w:type="dxa"/>
          </w:tcPr>
          <w:p w14:paraId="2FC69298" w14:textId="027AF45B"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Saudi Arabia</w:t>
            </w:r>
          </w:p>
        </w:tc>
        <w:tc>
          <w:tcPr>
            <w:tcW w:w="2693" w:type="dxa"/>
          </w:tcPr>
          <w:p w14:paraId="6FF2A49D" w14:textId="22381F08" w:rsidR="00AA2F93" w:rsidRPr="002B78FF" w:rsidRDefault="00AA2F93" w:rsidP="006032E9">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Cross-sectional survey</w:t>
            </w:r>
          </w:p>
        </w:tc>
        <w:tc>
          <w:tcPr>
            <w:tcW w:w="993" w:type="dxa"/>
          </w:tcPr>
          <w:p w14:paraId="033AE22C" w14:textId="2EFD0824" w:rsidR="00AA2F93" w:rsidRPr="002B78FF" w:rsidRDefault="00085E25" w:rsidP="006032E9">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2013</w:t>
            </w:r>
          </w:p>
        </w:tc>
        <w:tc>
          <w:tcPr>
            <w:tcW w:w="992" w:type="dxa"/>
          </w:tcPr>
          <w:p w14:paraId="4AA1FB3E" w14:textId="69EB4ECC"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w:t>
            </w:r>
          </w:p>
        </w:tc>
        <w:tc>
          <w:tcPr>
            <w:tcW w:w="992" w:type="dxa"/>
          </w:tcPr>
          <w:p w14:paraId="43305C0E" w14:textId="5E0B33F2"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4.36%</w:t>
            </w:r>
          </w:p>
        </w:tc>
        <w:tc>
          <w:tcPr>
            <w:tcW w:w="992" w:type="dxa"/>
          </w:tcPr>
          <w:p w14:paraId="31485975" w14:textId="6ED4B409"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2.46%</w:t>
            </w:r>
          </w:p>
        </w:tc>
        <w:tc>
          <w:tcPr>
            <w:tcW w:w="1262" w:type="dxa"/>
          </w:tcPr>
          <w:p w14:paraId="3F9CA536" w14:textId="0C0A1146"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15-24</w:t>
            </w:r>
          </w:p>
        </w:tc>
      </w:tr>
      <w:tr w:rsidR="00EB4741" w:rsidRPr="002B78FF" w14:paraId="5FD30BF2" w14:textId="77777777" w:rsidTr="00542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3F834CB" w14:textId="78C7686B" w:rsidR="00AA2F93" w:rsidRPr="002B78FF" w:rsidRDefault="00AA2F93" w:rsidP="007E504D">
            <w:pPr>
              <w:rPr>
                <w:rFonts w:ascii="Calibri" w:hAnsi="Calibri"/>
              </w:rPr>
            </w:pPr>
            <w:r w:rsidRPr="002B78FF">
              <w:rPr>
                <w:rFonts w:ascii="Calibri" w:hAnsi="Calibri"/>
              </w:rPr>
              <w:t>Wu et al.</w:t>
            </w:r>
            <w:r w:rsidR="00B00FFD" w:rsidRPr="002B78FF">
              <w:rPr>
                <w:rFonts w:ascii="Calibri" w:hAnsi="Calibri"/>
              </w:rPr>
              <w:t xml:space="preserve"> </w:t>
            </w:r>
            <w:r w:rsidR="00185C38">
              <w:rPr>
                <w:rFonts w:ascii="Calibri" w:hAnsi="Calibri"/>
              </w:rPr>
              <w:fldChar w:fldCharType="begin"/>
            </w:r>
            <w:r w:rsidR="007E504D">
              <w:rPr>
                <w:rFonts w:ascii="Calibri" w:hAnsi="Calibri"/>
              </w:rPr>
              <w:instrText xml:space="preserve"> ADDIN EN.CITE &lt;EndNote&gt;&lt;Cite&gt;&lt;Author&gt;Wu&lt;/Author&gt;&lt;Year&gt;2016&lt;/Year&gt;&lt;RecNum&gt;299&lt;/RecNum&gt;&lt;DisplayText&gt;[20]&lt;/DisplayText&gt;&lt;record&gt;&lt;rec-number&gt;299&lt;/rec-number&gt;&lt;foreign-keys&gt;&lt;key app="EN" db-id="dd5tww09vxfxrfestptpfftmpztsw0zrd5ss" timestamp="1467903158"&gt;299&lt;/key&gt;&lt;/foreign-keys&gt;&lt;ref-type name="Journal Article"&gt;17&lt;/ref-type&gt;&lt;contributors&gt;&lt;authors&gt;&lt;author&gt;Wu, Jie&lt;/author&gt;&lt;author&gt;Cheng, Xinqi&lt;/author&gt;&lt;author&gt;Qiu, Ling&lt;/author&gt;&lt;author&gt;Xu, Tao&lt;/author&gt;&lt;author&gt;Zhu, Guangjin&lt;/author&gt;&lt;author&gt;Han, Jianhua&lt;/author&gt;&lt;author&gt;Xia, Liangyu&lt;/author&gt;&lt;author&gt;Qin, Xuzhen&lt;/author&gt;&lt;author&gt;Cheng, Qian&lt;/author&gt;&lt;author&gt;Liu, Qian&lt;/author&gt;&lt;/authors&gt;&lt;/contributors&gt;&lt;titles&gt;&lt;title&gt;Prevalence and Clustering of Major Cardiovascular Risk Factors in China: A Recent Cross-Sectional Survey&lt;/title&gt;&lt;secondary-title&gt;Medicine&lt;/secondary-title&gt;&lt;/titles&gt;&lt;periodical&gt;&lt;full-title&gt;Medicine&lt;/full-title&gt;&lt;abbr-1&gt;Medicine (Baltimore)&lt;/abbr-1&gt;&lt;/periodical&gt;&lt;pages&gt;e2712&lt;/pages&gt;&lt;volume&gt;95&lt;/volume&gt;&lt;number&gt;10&lt;/number&gt;&lt;dates&gt;&lt;year&gt;2016&lt;/year&gt;&lt;/dates&gt;&lt;isbn&gt;0025-7974&lt;/isbn&gt;&lt;accession-num&gt;00005792-201603080-00008&lt;/accession-num&gt;&lt;urls&gt;&lt;related-urls&gt;&lt;url&gt;http://journals.lww.com/md-journal/Fulltext/2016/03080/Prevalence_and_Clustering_of_Major_Cardiovascular.8.aspx&lt;/url&gt;&lt;/related-urls&gt;&lt;/urls&gt;&lt;electronic-resource-num&gt;10.1097/md.0000000000002712&lt;/electronic-resource-num&gt;&lt;/record&gt;&lt;/Cite&gt;&lt;/EndNote&gt;</w:instrText>
            </w:r>
            <w:r w:rsidR="00185C38">
              <w:rPr>
                <w:rFonts w:ascii="Calibri" w:hAnsi="Calibri"/>
              </w:rPr>
              <w:fldChar w:fldCharType="separate"/>
            </w:r>
            <w:r w:rsidR="007E504D">
              <w:rPr>
                <w:rFonts w:ascii="Calibri" w:hAnsi="Calibri"/>
                <w:noProof/>
              </w:rPr>
              <w:t>[20]</w:t>
            </w:r>
            <w:r w:rsidR="00185C38">
              <w:rPr>
                <w:rFonts w:ascii="Calibri" w:hAnsi="Calibri"/>
              </w:rPr>
              <w:fldChar w:fldCharType="end"/>
            </w:r>
          </w:p>
        </w:tc>
        <w:tc>
          <w:tcPr>
            <w:tcW w:w="992" w:type="dxa"/>
          </w:tcPr>
          <w:p w14:paraId="340E143B" w14:textId="431D0496" w:rsidR="00AA2F93" w:rsidRPr="002B78FF" w:rsidRDefault="00AA2F9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China</w:t>
            </w:r>
          </w:p>
        </w:tc>
        <w:tc>
          <w:tcPr>
            <w:tcW w:w="2693" w:type="dxa"/>
          </w:tcPr>
          <w:p w14:paraId="1B2AF606" w14:textId="0A65B153" w:rsidR="00AA2F93" w:rsidRPr="002B78FF" w:rsidRDefault="006032E9" w:rsidP="006032E9">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Cross-sectional, </w:t>
            </w:r>
            <w:r w:rsidR="00AA2F93" w:rsidRPr="002B78FF">
              <w:rPr>
                <w:rFonts w:ascii="Calibri" w:hAnsi="Calibri"/>
              </w:rPr>
              <w:t>national survey</w:t>
            </w:r>
          </w:p>
        </w:tc>
        <w:tc>
          <w:tcPr>
            <w:tcW w:w="993" w:type="dxa"/>
          </w:tcPr>
          <w:p w14:paraId="6DBA18A7" w14:textId="11E67C75" w:rsidR="00AA2F93" w:rsidRPr="002B78FF" w:rsidRDefault="00085E25" w:rsidP="006032E9">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2007-2011</w:t>
            </w:r>
          </w:p>
        </w:tc>
        <w:tc>
          <w:tcPr>
            <w:tcW w:w="992" w:type="dxa"/>
          </w:tcPr>
          <w:p w14:paraId="5A2D0ECF" w14:textId="7C79813C" w:rsidR="00AA2F93" w:rsidRPr="002B78FF" w:rsidRDefault="00D2708C" w:rsidP="00773EFF">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24.3 </w:t>
            </w:r>
            <w:r w:rsidR="00AA2F93" w:rsidRPr="002B78FF">
              <w:rPr>
                <w:rFonts w:ascii="Calibri" w:hAnsi="Calibri"/>
              </w:rPr>
              <w:t>[23.7-24.8]</w:t>
            </w:r>
            <w:r w:rsidR="00773EFF" w:rsidRPr="002B78FF">
              <w:rPr>
                <w:rStyle w:val="FootnoteReference"/>
                <w:rFonts w:ascii="Calibri" w:hAnsi="Calibri"/>
              </w:rPr>
              <w:t xml:space="preserve"> </w:t>
            </w:r>
          </w:p>
        </w:tc>
        <w:tc>
          <w:tcPr>
            <w:tcW w:w="992" w:type="dxa"/>
          </w:tcPr>
          <w:p w14:paraId="0D9DF1BF" w14:textId="201FBCB9" w:rsidR="00AA2F93" w:rsidRPr="002B78FF" w:rsidRDefault="00AA2F93" w:rsidP="005E02EB">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27.4% [26.6-28.2]</w:t>
            </w:r>
          </w:p>
        </w:tc>
        <w:tc>
          <w:tcPr>
            <w:tcW w:w="992" w:type="dxa"/>
          </w:tcPr>
          <w:p w14:paraId="7F4FD7FE" w14:textId="75D37B5A" w:rsidR="00AA2F93" w:rsidRPr="002B78FF" w:rsidRDefault="00AA2F93" w:rsidP="005E02EB">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21.6% [20.9-22.3]</w:t>
            </w:r>
          </w:p>
        </w:tc>
        <w:tc>
          <w:tcPr>
            <w:tcW w:w="1262" w:type="dxa"/>
          </w:tcPr>
          <w:p w14:paraId="351E208A" w14:textId="6B38581B" w:rsidR="00AA2F93" w:rsidRPr="002B78FF" w:rsidRDefault="00AA2F93" w:rsidP="005E02EB">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w:t>
            </w:r>
          </w:p>
        </w:tc>
      </w:tr>
      <w:tr w:rsidR="00EB4741" w:rsidRPr="002B78FF" w14:paraId="7198F952" w14:textId="77777777" w:rsidTr="0054281C">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269B385" w14:textId="712AA5FB" w:rsidR="00AA2F93" w:rsidRPr="002B78FF" w:rsidRDefault="00AA2F93" w:rsidP="007E504D">
            <w:pPr>
              <w:rPr>
                <w:rFonts w:ascii="Calibri" w:hAnsi="Calibri"/>
              </w:rPr>
            </w:pPr>
            <w:r w:rsidRPr="002B78FF">
              <w:rPr>
                <w:rFonts w:ascii="Calibri" w:hAnsi="Calibri"/>
              </w:rPr>
              <w:t>Yoon et al.</w:t>
            </w:r>
            <w:r w:rsidR="00185C38">
              <w:rPr>
                <w:rFonts w:ascii="Calibri" w:hAnsi="Calibri"/>
              </w:rPr>
              <w:fldChar w:fldCharType="begin"/>
            </w:r>
            <w:r w:rsidR="007E504D">
              <w:rPr>
                <w:rFonts w:ascii="Calibri" w:hAnsi="Calibri"/>
              </w:rPr>
              <w:instrText xml:space="preserve"> ADDIN EN.CITE &lt;EndNote&gt;&lt;Cite&gt;&lt;Author&gt;Yoon&lt;/Author&gt;&lt;Year&gt;2015&lt;/Year&gt;&lt;RecNum&gt;156&lt;/RecNum&gt;&lt;DisplayText&gt;[21]&lt;/DisplayText&gt;&lt;record&gt;&lt;rec-number&gt;156&lt;/rec-number&gt;&lt;foreign-keys&gt;&lt;key app="EN" db-id="dd5tww09vxfxrfestptpfftmpztsw0zrd5ss" timestamp="1458216473"&gt;156&lt;/key&gt;&lt;/foreign-keys&gt;&lt;ref-type name="Journal Article"&gt;17&lt;/ref-type&gt;&lt;contributors&gt;&lt;authors&gt;&lt;author&gt;Yoon, S. S.&lt;/author&gt;&lt;author&gt;Carroll, M. D.&lt;/author&gt;&lt;author&gt;Fryar, C. D.&lt;/author&gt;&lt;/authors&gt;&lt;/contributors&gt;&lt;titles&gt;&lt;title&gt;Hypertension Prevalence and Control Among Adults: United States, 2011-2014&lt;/title&gt;&lt;secondary-title&gt;NCHS Data Brief&lt;/secondary-title&gt;&lt;alt-title&gt;NCHS data brief&lt;/alt-title&gt;&lt;/titles&gt;&lt;periodical&gt;&lt;full-title&gt;NCHS Data Brief&lt;/full-title&gt;&lt;abbr-1&gt;NCHS data brief&lt;/abbr-1&gt;&lt;/periodical&gt;&lt;alt-periodical&gt;&lt;full-title&gt;NCHS Data Brief&lt;/full-title&gt;&lt;abbr-1&gt;NCHS data brief&lt;/abbr-1&gt;&lt;/alt-periodical&gt;&lt;pages&gt;1-8&lt;/pages&gt;&lt;number&gt;220&lt;/number&gt;&lt;dates&gt;&lt;year&gt;2015&lt;/year&gt;&lt;pub-dates&gt;&lt;date&gt;Nov&lt;/date&gt;&lt;/pub-dates&gt;&lt;/dates&gt;&lt;isbn&gt;1941-4927&lt;/isbn&gt;&lt;accession-num&gt;26633197&lt;/accession-num&gt;&lt;urls&gt;&lt;related-urls&gt;&lt;url&gt;http://www.cdc.gov/nchs/products/databriefs/db220.htm &lt;/url&gt;&lt;/related-urls&gt;&lt;/urls&gt;&lt;remote-database-name&gt;MEDLINE&lt;/remote-database-name&gt;&lt;remote-database-provider&gt;Ovid Technologies&lt;/remote-database-provider&gt;&lt;language&gt;English&lt;/language&gt;&lt;/record&gt;&lt;/Cite&gt;&lt;/EndNote&gt;</w:instrText>
            </w:r>
            <w:r w:rsidR="00185C38">
              <w:rPr>
                <w:rFonts w:ascii="Calibri" w:hAnsi="Calibri"/>
              </w:rPr>
              <w:fldChar w:fldCharType="separate"/>
            </w:r>
            <w:r w:rsidR="007E504D">
              <w:rPr>
                <w:rFonts w:ascii="Calibri" w:hAnsi="Calibri"/>
                <w:noProof/>
              </w:rPr>
              <w:t>[21]</w:t>
            </w:r>
            <w:r w:rsidR="00185C38">
              <w:rPr>
                <w:rFonts w:ascii="Calibri" w:hAnsi="Calibri"/>
              </w:rPr>
              <w:fldChar w:fldCharType="end"/>
            </w:r>
            <w:r w:rsidR="00B00FFD" w:rsidRPr="002B78FF">
              <w:rPr>
                <w:rFonts w:ascii="Calibri" w:hAnsi="Calibri"/>
              </w:rPr>
              <w:t xml:space="preserve"> </w:t>
            </w:r>
          </w:p>
        </w:tc>
        <w:tc>
          <w:tcPr>
            <w:tcW w:w="992" w:type="dxa"/>
          </w:tcPr>
          <w:p w14:paraId="4C18AB57" w14:textId="429A60A4"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United States</w:t>
            </w:r>
          </w:p>
        </w:tc>
        <w:tc>
          <w:tcPr>
            <w:tcW w:w="2693" w:type="dxa"/>
          </w:tcPr>
          <w:p w14:paraId="69720105" w14:textId="124FFDCC" w:rsidR="00AA2F93" w:rsidRPr="002B78FF" w:rsidRDefault="006032E9" w:rsidP="006032E9">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Cross-</w:t>
            </w:r>
            <w:r w:rsidR="00AA2F93" w:rsidRPr="002B78FF">
              <w:rPr>
                <w:rFonts w:ascii="Calibri" w:hAnsi="Calibri"/>
              </w:rPr>
              <w:t xml:space="preserve">sectional, </w:t>
            </w:r>
            <w:r w:rsidRPr="002B78FF">
              <w:rPr>
                <w:rFonts w:ascii="Calibri" w:hAnsi="Calibri"/>
              </w:rPr>
              <w:t>national survey</w:t>
            </w:r>
            <w:r w:rsidR="00AA2F93" w:rsidRPr="002B78FF">
              <w:rPr>
                <w:rFonts w:ascii="Calibri" w:hAnsi="Calibri"/>
              </w:rPr>
              <w:t xml:space="preserve"> 2011-2014 </w:t>
            </w:r>
          </w:p>
        </w:tc>
        <w:tc>
          <w:tcPr>
            <w:tcW w:w="993" w:type="dxa"/>
          </w:tcPr>
          <w:p w14:paraId="0CD1481E" w14:textId="671428DF" w:rsidR="00AA2F93" w:rsidRPr="002B78FF" w:rsidRDefault="006032E9" w:rsidP="006032E9">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2011-</w:t>
            </w:r>
            <w:r w:rsidR="00085E25" w:rsidRPr="002B78FF">
              <w:rPr>
                <w:rFonts w:ascii="Calibri" w:hAnsi="Calibri"/>
              </w:rPr>
              <w:t>2014</w:t>
            </w:r>
          </w:p>
        </w:tc>
        <w:tc>
          <w:tcPr>
            <w:tcW w:w="992" w:type="dxa"/>
          </w:tcPr>
          <w:p w14:paraId="559E038B" w14:textId="1750AB88"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29%</w:t>
            </w:r>
          </w:p>
        </w:tc>
        <w:tc>
          <w:tcPr>
            <w:tcW w:w="992" w:type="dxa"/>
          </w:tcPr>
          <w:p w14:paraId="29FAC676" w14:textId="6C20BAB6"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30.0%</w:t>
            </w:r>
          </w:p>
        </w:tc>
        <w:tc>
          <w:tcPr>
            <w:tcW w:w="992" w:type="dxa"/>
          </w:tcPr>
          <w:p w14:paraId="149C63FA" w14:textId="3EA7BFE5"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28.1%</w:t>
            </w:r>
          </w:p>
        </w:tc>
        <w:tc>
          <w:tcPr>
            <w:tcW w:w="1262" w:type="dxa"/>
          </w:tcPr>
          <w:p w14:paraId="4EB42FC2" w14:textId="4FBF14CA" w:rsidR="00AA2F93" w:rsidRPr="002B78FF" w:rsidRDefault="00AA2F9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≥18</w:t>
            </w:r>
          </w:p>
        </w:tc>
      </w:tr>
      <w:tr w:rsidR="00EB4741" w:rsidRPr="002B78FF" w14:paraId="0809789A" w14:textId="77777777" w:rsidTr="00542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3110681" w14:textId="2F9EFDAD" w:rsidR="00AA2F93" w:rsidRPr="002B78FF" w:rsidRDefault="006032E9" w:rsidP="007E504D">
            <w:pPr>
              <w:rPr>
                <w:rFonts w:ascii="Calibri" w:hAnsi="Calibri"/>
              </w:rPr>
            </w:pPr>
            <w:r w:rsidRPr="002B78FF">
              <w:rPr>
                <w:rFonts w:ascii="Calibri" w:hAnsi="Calibri"/>
              </w:rPr>
              <w:t>Joffres et al.</w:t>
            </w:r>
            <w:r w:rsidR="00185C38">
              <w:rPr>
                <w:rFonts w:ascii="Calibri" w:hAnsi="Calibri"/>
              </w:rPr>
              <w:fldChar w:fldCharType="begin"/>
            </w:r>
            <w:r w:rsidR="007E504D">
              <w:rPr>
                <w:rFonts w:ascii="Calibri" w:hAnsi="Calibri"/>
              </w:rPr>
              <w:instrText xml:space="preserve"> ADDIN EN.CITE &lt;EndNote&gt;&lt;Cite&gt;&lt;Author&gt;Joffres&lt;/Author&gt;&lt;Year&gt;1997&lt;/Year&gt;&lt;RecNum&gt;38&lt;/RecNum&gt;&lt;DisplayText&gt;[22]&lt;/DisplayText&gt;&lt;record&gt;&lt;rec-number&gt;38&lt;/rec-number&gt;&lt;foreign-keys&gt;&lt;key app="EN" db-id="dd5tww09vxfxrfestptpfftmpztsw0zrd5ss" timestamp="1296037503"&gt;38&lt;/key&gt;&lt;/foreign-keys&gt;&lt;ref-type name="Journal Article"&gt;17&lt;/ref-type&gt;&lt;contributors&gt;&lt;authors&gt;&lt;author&gt;Joffres, Michel R.&lt;/author&gt;&lt;author&gt;Ghadirian, Parviz&lt;/author&gt;&lt;author&gt;Fodor, J. George&lt;/author&gt;&lt;author&gt;Petrasovits, Andres&lt;/author&gt;&lt;author&gt;Chockalingam, Arun&lt;/author&gt;&lt;author&gt;Hamet, Pavel&lt;/author&gt;&lt;/authors&gt;&lt;/contributors&gt;&lt;titles&gt;&lt;title&gt;Awareness, Treatment, and Control of Hypertension in Canada&lt;/title&gt;&lt;secondary-title&gt;American Journal of Hypertension&lt;/secondary-title&gt;&lt;/titles&gt;&lt;periodical&gt;&lt;full-title&gt;American Journal of Hypertension&lt;/full-title&gt;&lt;/periodical&gt;&lt;pages&gt;1097-1102&lt;/pages&gt;&lt;volume&gt;10&lt;/volume&gt;&lt;number&gt;10&lt;/number&gt;&lt;reprint-edition&gt;NOT IN FILE&lt;/reprint-edition&gt;&lt;keywords&gt;&lt;keyword&gt;Canadian Heart Health Survey&lt;/keyword&gt;&lt;keyword&gt;hypertension awareness&lt;/keyword&gt;&lt;keyword&gt;Hypertension treatment&lt;/keyword&gt;&lt;/keywords&gt;&lt;dates&gt;&lt;year&gt;1997&lt;/year&gt;&lt;/dates&gt;&lt;urls&gt;&lt;related-urls&gt;&lt;url&gt;http://www.sciencedirect.com/science/article/B6T0Y-3Y9GDPJ-148/2/09f6b5e0d4314dfc55665a5d316a71e1&lt;/url&gt;&lt;/related-urls&gt;&lt;/urls&gt;&lt;/record&gt;&lt;/Cite&gt;&lt;/EndNote&gt;</w:instrText>
            </w:r>
            <w:r w:rsidR="00185C38">
              <w:rPr>
                <w:rFonts w:ascii="Calibri" w:hAnsi="Calibri"/>
              </w:rPr>
              <w:fldChar w:fldCharType="separate"/>
            </w:r>
            <w:r w:rsidR="007E504D">
              <w:rPr>
                <w:rFonts w:ascii="Calibri" w:hAnsi="Calibri"/>
                <w:noProof/>
              </w:rPr>
              <w:t>[22]</w:t>
            </w:r>
            <w:r w:rsidR="00185C38">
              <w:rPr>
                <w:rFonts w:ascii="Calibri" w:hAnsi="Calibri"/>
              </w:rPr>
              <w:fldChar w:fldCharType="end"/>
            </w:r>
            <w:r w:rsidR="00B00FFD" w:rsidRPr="002B78FF">
              <w:rPr>
                <w:rFonts w:ascii="Calibri" w:hAnsi="Calibri"/>
              </w:rPr>
              <w:t xml:space="preserve"> </w:t>
            </w:r>
          </w:p>
        </w:tc>
        <w:tc>
          <w:tcPr>
            <w:tcW w:w="992" w:type="dxa"/>
          </w:tcPr>
          <w:p w14:paraId="7F336E15" w14:textId="67F11198" w:rsidR="00AA2F93" w:rsidRPr="002B78FF" w:rsidRDefault="006032E9"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Canada</w:t>
            </w:r>
          </w:p>
        </w:tc>
        <w:tc>
          <w:tcPr>
            <w:tcW w:w="2693" w:type="dxa"/>
          </w:tcPr>
          <w:p w14:paraId="7313190E" w14:textId="36A417F9" w:rsidR="00AA2F93" w:rsidRPr="002B78FF" w:rsidRDefault="006032E9" w:rsidP="006032E9">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Cross-sectional, national surveys</w:t>
            </w:r>
          </w:p>
        </w:tc>
        <w:tc>
          <w:tcPr>
            <w:tcW w:w="993" w:type="dxa"/>
          </w:tcPr>
          <w:p w14:paraId="4745D1CC" w14:textId="21C84178" w:rsidR="00AA2F93" w:rsidRPr="002B78FF" w:rsidRDefault="006032E9" w:rsidP="006032E9">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2007-2009</w:t>
            </w:r>
          </w:p>
        </w:tc>
        <w:tc>
          <w:tcPr>
            <w:tcW w:w="992" w:type="dxa"/>
          </w:tcPr>
          <w:p w14:paraId="3EB530FC" w14:textId="1B3B5E97" w:rsidR="00AA2F93" w:rsidRPr="002B78FF" w:rsidRDefault="006032E9" w:rsidP="004341B3">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19</w:t>
            </w:r>
            <w:r w:rsidR="003C7393" w:rsidRPr="002B78FF">
              <w:rPr>
                <w:rFonts w:ascii="Calibri" w:hAnsi="Calibri"/>
              </w:rPr>
              <w:t>.5</w:t>
            </w:r>
            <w:r w:rsidRPr="002B78FF">
              <w:rPr>
                <w:rFonts w:ascii="Calibri" w:hAnsi="Calibri"/>
              </w:rPr>
              <w:t>%</w:t>
            </w:r>
            <w:r w:rsidR="004341B3" w:rsidRPr="002B78FF">
              <w:rPr>
                <w:rFonts w:ascii="Calibri" w:hAnsi="Calibri"/>
              </w:rPr>
              <w:t xml:space="preserve"> </w:t>
            </w:r>
          </w:p>
        </w:tc>
        <w:tc>
          <w:tcPr>
            <w:tcW w:w="992" w:type="dxa"/>
          </w:tcPr>
          <w:p w14:paraId="482519F9" w14:textId="2F75A738" w:rsidR="00AA2F93" w:rsidRPr="002B78FF" w:rsidRDefault="004341B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19.7%</w:t>
            </w:r>
          </w:p>
        </w:tc>
        <w:tc>
          <w:tcPr>
            <w:tcW w:w="992" w:type="dxa"/>
          </w:tcPr>
          <w:p w14:paraId="52624AE9" w14:textId="4FA88126" w:rsidR="00AA2F93" w:rsidRPr="002B78FF" w:rsidRDefault="004341B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19.3%</w:t>
            </w:r>
          </w:p>
        </w:tc>
        <w:tc>
          <w:tcPr>
            <w:tcW w:w="1262" w:type="dxa"/>
          </w:tcPr>
          <w:p w14:paraId="1FE0A43D" w14:textId="0E6F74C9" w:rsidR="00AA2F93" w:rsidRPr="002B78FF" w:rsidRDefault="004341B3" w:rsidP="00A81406">
            <w:pP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20-80</w:t>
            </w:r>
          </w:p>
        </w:tc>
      </w:tr>
      <w:tr w:rsidR="00EB4741" w:rsidRPr="002B78FF" w14:paraId="19822665" w14:textId="77777777" w:rsidTr="0054281C">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236511B" w14:textId="63DABE2C" w:rsidR="004341B3" w:rsidRPr="002B78FF" w:rsidRDefault="00A33DC0" w:rsidP="007E504D">
            <w:pPr>
              <w:rPr>
                <w:rFonts w:ascii="Calibri" w:hAnsi="Calibri"/>
              </w:rPr>
            </w:pPr>
            <w:r w:rsidRPr="002B78FF">
              <w:rPr>
                <w:rFonts w:ascii="Calibri" w:hAnsi="Calibri"/>
              </w:rPr>
              <w:t>Joffres et al.</w:t>
            </w:r>
            <w:r w:rsidR="00185C38">
              <w:rPr>
                <w:rFonts w:ascii="Calibri" w:hAnsi="Calibri"/>
              </w:rPr>
              <w:fldChar w:fldCharType="begin"/>
            </w:r>
            <w:r w:rsidR="007E504D">
              <w:rPr>
                <w:rFonts w:ascii="Calibri" w:hAnsi="Calibri"/>
              </w:rPr>
              <w:instrText xml:space="preserve"> ADDIN EN.CITE &lt;EndNote&gt;&lt;Cite&gt;&lt;Author&gt;Joffres&lt;/Author&gt;&lt;Year&gt;2013&lt;/Year&gt;&lt;RecNum&gt;124&lt;/RecNum&gt;&lt;DisplayText&gt;[23]&lt;/DisplayText&gt;&lt;record&gt;&lt;rec-number&gt;124&lt;/rec-number&gt;&lt;foreign-keys&gt;&lt;key app="EN" db-id="dd5tww09vxfxrfestptpfftmpztsw0zrd5ss" timestamp="1377969097"&gt;124&lt;/key&gt;&lt;/foreign-keys&gt;&lt;ref-type name="Journal Article"&gt;17&lt;/ref-type&gt;&lt;contributors&gt;&lt;authors&gt;&lt;author&gt;Joffres, Michel&lt;/author&gt;&lt;author&gt;Falaschetti, Emanuela&lt;/author&gt;&lt;author&gt;Gillespie, Cathleen&lt;/author&gt;&lt;author&gt;Robitaille, Cynthia&lt;/author&gt;&lt;author&gt;Loustalot, Fleetwood&lt;/author&gt;&lt;author&gt;Poulter, Neil&lt;/author&gt;&lt;author&gt;McAlister, Finlay A&lt;/author&gt;&lt;author&gt;Johansen, Helen&lt;/author&gt;&lt;author&gt;Baclic, Oliver&lt;/author&gt;&lt;author&gt;Campbell, Norm&lt;/author&gt;&lt;/authors&gt;&lt;/contributors&gt;&lt;titles&gt;&lt;title&gt;Hypertension prevalence, awareness, treatment and control in national surveys from England, the USA and Canada, and correlation with stroke and ischaemic heart disease mortality: a cross-sectional study&lt;/title&gt;&lt;secondary-title&gt;BMJ Open&lt;/secondary-title&gt;&lt;/titles&gt;&lt;periodical&gt;&lt;full-title&gt;BMJ Open&lt;/full-title&gt;&lt;/periodical&gt;&lt;volume&gt;3&lt;/volume&gt;&lt;number&gt;8&lt;/number&gt;&lt;dates&gt;&lt;year&gt;2013&lt;/year&gt;&lt;pub-dates&gt;&lt;date&gt;August 1, 2013&lt;/date&gt;&lt;/pub-dates&gt;&lt;/dates&gt;&lt;urls&gt;&lt;related-urls&gt;&lt;url&gt;http://bmjopen.bmj.com/content/3/8/e003423.abstract&lt;/url&gt;&lt;/related-urls&gt;&lt;/urls&gt;&lt;electronic-resource-num&gt;10.1136/bmjopen-2013-003423&lt;/electronic-resource-num&gt;&lt;/record&gt;&lt;/Cite&gt;&lt;/EndNote&gt;</w:instrText>
            </w:r>
            <w:r w:rsidR="00185C38">
              <w:rPr>
                <w:rFonts w:ascii="Calibri" w:hAnsi="Calibri"/>
              </w:rPr>
              <w:fldChar w:fldCharType="separate"/>
            </w:r>
            <w:r w:rsidR="007E504D">
              <w:rPr>
                <w:rFonts w:ascii="Calibri" w:hAnsi="Calibri"/>
                <w:noProof/>
              </w:rPr>
              <w:t>[23]</w:t>
            </w:r>
            <w:r w:rsidR="00185C38">
              <w:rPr>
                <w:rFonts w:ascii="Calibri" w:hAnsi="Calibri"/>
              </w:rPr>
              <w:fldChar w:fldCharType="end"/>
            </w:r>
            <w:r w:rsidR="00B00FFD" w:rsidRPr="002B78FF">
              <w:rPr>
                <w:rFonts w:ascii="Calibri" w:hAnsi="Calibri"/>
              </w:rPr>
              <w:t xml:space="preserve"> </w:t>
            </w:r>
          </w:p>
        </w:tc>
        <w:tc>
          <w:tcPr>
            <w:tcW w:w="992" w:type="dxa"/>
          </w:tcPr>
          <w:p w14:paraId="38D2568B" w14:textId="3107BF38" w:rsidR="004341B3" w:rsidRPr="002B78FF" w:rsidRDefault="004341B3"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England</w:t>
            </w:r>
          </w:p>
        </w:tc>
        <w:tc>
          <w:tcPr>
            <w:tcW w:w="2693" w:type="dxa"/>
          </w:tcPr>
          <w:p w14:paraId="784EF540" w14:textId="29AB51B4" w:rsidR="004341B3" w:rsidRPr="002B78FF" w:rsidRDefault="00A33DC0" w:rsidP="00B54E9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Cross-sectional, national surveys (</w:t>
            </w:r>
            <w:r w:rsidR="009A5766" w:rsidRPr="002B78FF">
              <w:rPr>
                <w:rFonts w:ascii="Calibri" w:hAnsi="Calibri"/>
              </w:rPr>
              <w:t>HSfE</w:t>
            </w:r>
            <w:r w:rsidRPr="002B78FF">
              <w:rPr>
                <w:rFonts w:ascii="Calibri" w:hAnsi="Calibri"/>
              </w:rPr>
              <w:t>)</w:t>
            </w:r>
          </w:p>
        </w:tc>
        <w:tc>
          <w:tcPr>
            <w:tcW w:w="993" w:type="dxa"/>
          </w:tcPr>
          <w:p w14:paraId="08238187" w14:textId="519E271C" w:rsidR="004341B3" w:rsidRPr="002B78FF" w:rsidRDefault="00A33DC0" w:rsidP="006032E9">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2006</w:t>
            </w:r>
          </w:p>
        </w:tc>
        <w:tc>
          <w:tcPr>
            <w:tcW w:w="992" w:type="dxa"/>
          </w:tcPr>
          <w:p w14:paraId="0560C80F" w14:textId="469E346E" w:rsidR="00EB4741" w:rsidRPr="002B78FF" w:rsidRDefault="00A33DC0" w:rsidP="00D2708C">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30.0%</w:t>
            </w:r>
          </w:p>
          <w:p w14:paraId="552CD376" w14:textId="58D49983" w:rsidR="00D2708C" w:rsidRPr="002B78FF" w:rsidRDefault="00D2708C" w:rsidP="00D2708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92" w:type="dxa"/>
          </w:tcPr>
          <w:p w14:paraId="009FA385" w14:textId="4284ABEC" w:rsidR="00EB4741" w:rsidRPr="002B78FF" w:rsidRDefault="00A33DC0" w:rsidP="00EB4741">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32.9%</w:t>
            </w:r>
          </w:p>
          <w:p w14:paraId="33B93148" w14:textId="4207D331" w:rsidR="00EB4741" w:rsidRPr="002B78FF" w:rsidRDefault="00EB4741" w:rsidP="00A81406">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92" w:type="dxa"/>
          </w:tcPr>
          <w:p w14:paraId="4396D58C" w14:textId="6700ACC9" w:rsidR="00EB4741" w:rsidRPr="002B78FF" w:rsidRDefault="00A33DC0" w:rsidP="00EB4741">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27.3%</w:t>
            </w:r>
          </w:p>
          <w:p w14:paraId="62A461B5" w14:textId="253F3854" w:rsidR="00EB4741" w:rsidRPr="002B78FF" w:rsidRDefault="00EB4741" w:rsidP="00A81406">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62" w:type="dxa"/>
          </w:tcPr>
          <w:p w14:paraId="574552B1" w14:textId="01B8F985" w:rsidR="004341B3" w:rsidRPr="002B78FF" w:rsidRDefault="00A33DC0" w:rsidP="00A81406">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20-80</w:t>
            </w:r>
          </w:p>
        </w:tc>
      </w:tr>
    </w:tbl>
    <w:p w14:paraId="699EBB95" w14:textId="77777777" w:rsidR="00DF4F9B" w:rsidRPr="002B78FF" w:rsidRDefault="00DF4F9B" w:rsidP="00DF4F9B">
      <w:pPr>
        <w:rPr>
          <w:rFonts w:ascii="Calibri" w:hAnsi="Calibri" w:cs="Arial"/>
          <w:color w:val="000000"/>
          <w:lang w:eastAsia="en-GB"/>
        </w:rPr>
      </w:pPr>
      <w:bookmarkStart w:id="4" w:name="_Ref447550233"/>
    </w:p>
    <w:p w14:paraId="423AA0D0" w14:textId="1E8EACF5" w:rsidR="00DF4F9B" w:rsidRPr="002B78FF" w:rsidRDefault="00DF4F9B" w:rsidP="00DF4F9B">
      <w:pPr>
        <w:rPr>
          <w:rFonts w:ascii="Calibri" w:hAnsi="Calibri" w:cs="Arial"/>
          <w:lang w:eastAsia="en-GB"/>
        </w:rPr>
      </w:pPr>
      <w:r w:rsidRPr="002B78FF">
        <w:rPr>
          <w:rFonts w:ascii="Calibri" w:hAnsi="Calibri" w:cs="Arial"/>
          <w:color w:val="000000"/>
          <w:lang w:eastAsia="en-GB"/>
        </w:rPr>
        <w:t>A recent study comparing national surveys from England, Canada and the United States found that, among these three countries, England had the highest hypertensions prevalence levels as well as the lowest levels of awareness, treatment and control.</w:t>
      </w:r>
      <w:r w:rsidR="00185C38">
        <w:rPr>
          <w:rFonts w:ascii="Calibri" w:hAnsi="Calibri" w:cs="Arial"/>
          <w:color w:val="000000"/>
          <w:lang w:eastAsia="en-GB"/>
        </w:rPr>
        <w:fldChar w:fldCharType="begin"/>
      </w:r>
      <w:r w:rsidR="007E504D">
        <w:rPr>
          <w:rFonts w:ascii="Calibri" w:hAnsi="Calibri" w:cs="Arial"/>
          <w:color w:val="000000"/>
          <w:lang w:eastAsia="en-GB"/>
        </w:rPr>
        <w:instrText xml:space="preserve"> ADDIN EN.CITE &lt;EndNote&gt;&lt;Cite&gt;&lt;Author&gt;Joffres&lt;/Author&gt;&lt;Year&gt;2013&lt;/Year&gt;&lt;RecNum&gt;124&lt;/RecNum&gt;&lt;DisplayText&gt;[23]&lt;/DisplayText&gt;&lt;record&gt;&lt;rec-number&gt;124&lt;/rec-number&gt;&lt;foreign-keys&gt;&lt;key app="EN" db-id="dd5tww09vxfxrfestptpfftmpztsw0zrd5ss" timestamp="1377969097"&gt;124&lt;/key&gt;&lt;/foreign-keys&gt;&lt;ref-type name="Journal Article"&gt;17&lt;/ref-type&gt;&lt;contributors&gt;&lt;authors&gt;&lt;author&gt;Joffres, Michel&lt;/author&gt;&lt;author&gt;Falaschetti, Emanuela&lt;/author&gt;&lt;author&gt;Gillespie, Cathleen&lt;/author&gt;&lt;author&gt;Robitaille, Cynthia&lt;/author&gt;&lt;author&gt;Loustalot, Fleetwood&lt;/author&gt;&lt;author&gt;Poulter, Neil&lt;/author&gt;&lt;author&gt;McAlister, Finlay A&lt;/author&gt;&lt;author&gt;Johansen, Helen&lt;/author&gt;&lt;author&gt;Baclic, Oliver&lt;/author&gt;&lt;author&gt;Campbell, Norm&lt;/author&gt;&lt;/authors&gt;&lt;/contributors&gt;&lt;titles&gt;&lt;title&gt;Hypertension prevalence, awareness, treatment and control in national surveys from England, the USA and Canada, and correlation with stroke and ischaemic heart disease mortality: a cross-sectional study&lt;/title&gt;&lt;secondary-title&gt;BMJ Open&lt;/secondary-title&gt;&lt;/titles&gt;&lt;periodical&gt;&lt;full-title&gt;BMJ Open&lt;/full-title&gt;&lt;/periodical&gt;&lt;volume&gt;3&lt;/volume&gt;&lt;number&gt;8&lt;/number&gt;&lt;dates&gt;&lt;year&gt;2013&lt;/year&gt;&lt;pub-dates&gt;&lt;date&gt;August 1, 2013&lt;/date&gt;&lt;/pub-dates&gt;&lt;/dates&gt;&lt;urls&gt;&lt;related-urls&gt;&lt;url&gt;http://bmjopen.bmj.com/content/3/8/e003423.abstract&lt;/url&gt;&lt;/related-urls&gt;&lt;/urls&gt;&lt;electronic-resource-num&gt;10.1136/bmjopen-2013-003423&lt;/electronic-resource-num&gt;&lt;/record&gt;&lt;/Cite&gt;&lt;/EndNote&gt;</w:instrText>
      </w:r>
      <w:r w:rsidR="00185C38">
        <w:rPr>
          <w:rFonts w:ascii="Calibri" w:hAnsi="Calibri" w:cs="Arial"/>
          <w:color w:val="000000"/>
          <w:lang w:eastAsia="en-GB"/>
        </w:rPr>
        <w:fldChar w:fldCharType="separate"/>
      </w:r>
      <w:r w:rsidR="007E504D">
        <w:rPr>
          <w:rFonts w:ascii="Calibri" w:hAnsi="Calibri" w:cs="Arial"/>
          <w:noProof/>
          <w:color w:val="000000"/>
          <w:lang w:eastAsia="en-GB"/>
        </w:rPr>
        <w:t>[23]</w:t>
      </w:r>
      <w:r w:rsidR="00185C38">
        <w:rPr>
          <w:rFonts w:ascii="Calibri" w:hAnsi="Calibri" w:cs="Arial"/>
          <w:color w:val="000000"/>
          <w:lang w:eastAsia="en-GB"/>
        </w:rPr>
        <w:fldChar w:fldCharType="end"/>
      </w:r>
      <w:r w:rsidRPr="002B78FF">
        <w:rPr>
          <w:rFonts w:ascii="Calibri" w:hAnsi="Calibri" w:cs="Arial"/>
          <w:color w:val="000000"/>
          <w:lang w:eastAsia="en-GB"/>
        </w:rPr>
        <w:t xml:space="preserve"> The same way, a strong relation was found between these indicators and str</w:t>
      </w:r>
      <w:r w:rsidR="001C2A97" w:rsidRPr="002B78FF">
        <w:rPr>
          <w:rFonts w:ascii="Calibri" w:hAnsi="Calibri" w:cs="Arial"/>
          <w:color w:val="000000"/>
          <w:lang w:eastAsia="en-GB"/>
        </w:rPr>
        <w:t>oke and</w:t>
      </w:r>
      <w:r w:rsidR="0084741E">
        <w:rPr>
          <w:rFonts w:ascii="Calibri" w:hAnsi="Calibri" w:cs="Arial"/>
          <w:color w:val="000000"/>
          <w:lang w:eastAsia="en-GB"/>
        </w:rPr>
        <w:t xml:space="preserve"> CHD</w:t>
      </w:r>
      <w:r w:rsidR="001C2A97" w:rsidRPr="002B78FF">
        <w:rPr>
          <w:rFonts w:ascii="Calibri" w:hAnsi="Calibri" w:cs="Arial"/>
          <w:color w:val="000000"/>
          <w:lang w:eastAsia="en-GB"/>
        </w:rPr>
        <w:t>.</w:t>
      </w:r>
      <w:r w:rsidRPr="002B78FF">
        <w:rPr>
          <w:rFonts w:ascii="Calibri" w:hAnsi="Calibri" w:cs="Arial"/>
          <w:color w:val="000000"/>
          <w:lang w:eastAsia="en-GB"/>
        </w:rPr>
        <w:t xml:space="preserve"> In Canada, 83% participants were aware of being hypertensive, 80% were treated and 66% treated and controlled</w:t>
      </w:r>
      <w:r w:rsidR="001C2A97" w:rsidRPr="002B78FF">
        <w:rPr>
          <w:rFonts w:ascii="Calibri" w:hAnsi="Calibri" w:cs="Arial"/>
          <w:color w:val="000000"/>
          <w:lang w:eastAsia="en-GB"/>
        </w:rPr>
        <w:t>.</w:t>
      </w:r>
      <w:r w:rsidRPr="002B78FF">
        <w:rPr>
          <w:rFonts w:ascii="Calibri" w:hAnsi="Calibri" w:cs="Arial"/>
          <w:color w:val="000000"/>
          <w:lang w:eastAsia="en-GB"/>
        </w:rPr>
        <w:t xml:space="preserve"> </w:t>
      </w:r>
      <w:r w:rsidR="00F674C0" w:rsidRPr="002B78FF">
        <w:rPr>
          <w:rFonts w:ascii="Calibri" w:hAnsi="Calibri" w:cs="Arial"/>
          <w:color w:val="000000"/>
          <w:lang w:eastAsia="en-GB"/>
        </w:rPr>
        <w:fldChar w:fldCharType="begin"/>
      </w:r>
      <w:r w:rsidR="007E504D">
        <w:rPr>
          <w:rFonts w:ascii="Calibri" w:hAnsi="Calibri" w:cs="Arial"/>
          <w:color w:val="000000"/>
          <w:lang w:eastAsia="en-GB"/>
        </w:rPr>
        <w:instrText xml:space="preserve"> ADDIN EN.CITE &lt;EndNote&gt;&lt;Cite&gt;&lt;Author&gt;Joffres&lt;/Author&gt;&lt;Year&gt;2013&lt;/Year&gt;&lt;RecNum&gt;124&lt;/RecNum&gt;&lt;DisplayText&gt;[23]&lt;/DisplayText&gt;&lt;record&gt;&lt;rec-number&gt;124&lt;/rec-number&gt;&lt;foreign-keys&gt;&lt;key app="EN" db-id="dd5tww09vxfxrfestptpfftmpztsw0zrd5ss" timestamp="1377969097"&gt;124&lt;/key&gt;&lt;/foreign-keys&gt;&lt;ref-type name="Journal Article"&gt;17&lt;/ref-type&gt;&lt;contributors&gt;&lt;authors&gt;&lt;author&gt;Joffres, Michel&lt;/author&gt;&lt;author&gt;Falaschetti, Emanuela&lt;/author&gt;&lt;author&gt;Gillespie, Cathleen&lt;/author&gt;&lt;author&gt;Robitaille, Cynthia&lt;/author&gt;&lt;author&gt;Loustalot, Fleetwood&lt;/author&gt;&lt;author&gt;Poulter, Neil&lt;/author&gt;&lt;author&gt;McAlister, Finlay A&lt;/author&gt;&lt;author&gt;Johansen, Helen&lt;/author&gt;&lt;author&gt;Baclic, Oliver&lt;/author&gt;&lt;author&gt;Campbell, Norm&lt;/author&gt;&lt;/authors&gt;&lt;/contributors&gt;&lt;titles&gt;&lt;title&gt;Hypertension prevalence, awareness, treatment and control in national surveys from England, the USA and Canada, and correlation with stroke and ischaemic heart disease mortality: a cross-sectional study&lt;/title&gt;&lt;secondary-title&gt;BMJ Open&lt;/secondary-title&gt;&lt;/titles&gt;&lt;periodical&gt;&lt;full-title&gt;BMJ Open&lt;/full-title&gt;&lt;/periodical&gt;&lt;volume&gt;3&lt;/volume&gt;&lt;number&gt;8&lt;/number&gt;&lt;dates&gt;&lt;year&gt;2013&lt;/year&gt;&lt;pub-dates&gt;&lt;date&gt;August 1, 2013&lt;/date&gt;&lt;/pub-dates&gt;&lt;/dates&gt;&lt;urls&gt;&lt;related-urls&gt;&lt;url&gt;http://bmjopen.bmj.com/content/3/8/e003423.abstract&lt;/url&gt;&lt;/related-urls&gt;&lt;/urls&gt;&lt;electronic-resource-num&gt;10.1136/bmjopen-2013-003423&lt;/electronic-resource-num&gt;&lt;/record&gt;&lt;/Cite&gt;&lt;/EndNote&gt;</w:instrText>
      </w:r>
      <w:r w:rsidR="00F674C0" w:rsidRPr="002B78FF">
        <w:rPr>
          <w:rFonts w:ascii="Calibri" w:hAnsi="Calibri" w:cs="Arial"/>
          <w:color w:val="000000"/>
          <w:lang w:eastAsia="en-GB"/>
        </w:rPr>
        <w:fldChar w:fldCharType="separate"/>
      </w:r>
      <w:r w:rsidR="007E504D">
        <w:rPr>
          <w:rFonts w:ascii="Calibri" w:hAnsi="Calibri" w:cs="Arial"/>
          <w:noProof/>
          <w:color w:val="000000"/>
          <w:lang w:eastAsia="en-GB"/>
        </w:rPr>
        <w:t>[23]</w:t>
      </w:r>
      <w:r w:rsidR="00F674C0" w:rsidRPr="002B78FF">
        <w:rPr>
          <w:rFonts w:ascii="Calibri" w:hAnsi="Calibri" w:cs="Arial"/>
          <w:color w:val="000000"/>
          <w:lang w:eastAsia="en-GB"/>
        </w:rPr>
        <w:fldChar w:fldCharType="end"/>
      </w:r>
      <w:r w:rsidRPr="002B78FF">
        <w:rPr>
          <w:rFonts w:ascii="Calibri" w:hAnsi="Calibri" w:cs="Arial"/>
          <w:color w:val="000000"/>
          <w:lang w:eastAsia="en-GB"/>
        </w:rPr>
        <w:t xml:space="preserve"> Similarly, 54% of adults had controlled hypertension in the US in 2014 </w:t>
      </w:r>
      <w:r w:rsidR="00F674C0" w:rsidRPr="002B78FF">
        <w:rPr>
          <w:rFonts w:ascii="Calibri" w:hAnsi="Calibri" w:cs="Arial"/>
          <w:color w:val="000000"/>
          <w:lang w:eastAsia="en-GB"/>
        </w:rPr>
        <w:fldChar w:fldCharType="begin"/>
      </w:r>
      <w:r w:rsidR="007E504D">
        <w:rPr>
          <w:rFonts w:ascii="Calibri" w:hAnsi="Calibri" w:cs="Arial"/>
          <w:color w:val="000000"/>
          <w:lang w:eastAsia="en-GB"/>
        </w:rPr>
        <w:instrText xml:space="preserve"> ADDIN EN.CITE &lt;EndNote&gt;&lt;Cite&gt;&lt;Author&gt;Yoon&lt;/Author&gt;&lt;Year&gt;2015&lt;/Year&gt;&lt;RecNum&gt;156&lt;/RecNum&gt;&lt;DisplayText&gt;[21]&lt;/DisplayText&gt;&lt;record&gt;&lt;rec-number&gt;156&lt;/rec-number&gt;&lt;foreign-keys&gt;&lt;key app="EN" db-id="dd5tww09vxfxrfestptpfftmpztsw0zrd5ss" timestamp="1458216473"&gt;156&lt;/key&gt;&lt;/foreign-keys&gt;&lt;ref-type name="Journal Article"&gt;17&lt;/ref-type&gt;&lt;contributors&gt;&lt;authors&gt;&lt;author&gt;Yoon, S. S.&lt;/author&gt;&lt;author&gt;Carroll, M. D.&lt;/author&gt;&lt;author&gt;Fryar, C. D.&lt;/author&gt;&lt;/authors&gt;&lt;/contributors&gt;&lt;titles&gt;&lt;title&gt;Hypertension Prevalence and Control Among Adults: United States, 2011-2014&lt;/title&gt;&lt;secondary-title&gt;NCHS Data Brief&lt;/secondary-title&gt;&lt;alt-title&gt;NCHS data brief&lt;/alt-title&gt;&lt;/titles&gt;&lt;periodical&gt;&lt;full-title&gt;NCHS Data Brief&lt;/full-title&gt;&lt;abbr-1&gt;NCHS data brief&lt;/abbr-1&gt;&lt;/periodical&gt;&lt;alt-periodical&gt;&lt;full-title&gt;NCHS Data Brief&lt;/full-title&gt;&lt;abbr-1&gt;NCHS data brief&lt;/abbr-1&gt;&lt;/alt-periodical&gt;&lt;pages&gt;1-8&lt;/pages&gt;&lt;number&gt;220&lt;/number&gt;&lt;dates&gt;&lt;year&gt;2015&lt;/year&gt;&lt;pub-dates&gt;&lt;date&gt;Nov&lt;/date&gt;&lt;/pub-dates&gt;&lt;/dates&gt;&lt;isbn&gt;1941-4927&lt;/isbn&gt;&lt;accession-num&gt;26633197&lt;/accession-num&gt;&lt;urls&gt;&lt;related-urls&gt;&lt;url&gt;http://www.cdc.gov/nchs/products/databriefs/db220.htm &lt;/url&gt;&lt;/related-urls&gt;&lt;/urls&gt;&lt;remote-database-name&gt;MEDLINE&lt;/remote-database-name&gt;&lt;remote-database-provider&gt;Ovid Technologies&lt;/remote-database-provider&gt;&lt;language&gt;English&lt;/language&gt;&lt;/record&gt;&lt;/Cite&gt;&lt;/EndNote&gt;</w:instrText>
      </w:r>
      <w:r w:rsidR="00F674C0" w:rsidRPr="002B78FF">
        <w:rPr>
          <w:rFonts w:ascii="Calibri" w:hAnsi="Calibri" w:cs="Arial"/>
          <w:color w:val="000000"/>
          <w:lang w:eastAsia="en-GB"/>
        </w:rPr>
        <w:fldChar w:fldCharType="separate"/>
      </w:r>
      <w:r w:rsidR="007E504D">
        <w:rPr>
          <w:rFonts w:ascii="Calibri" w:hAnsi="Calibri" w:cs="Arial"/>
          <w:noProof/>
          <w:color w:val="000000"/>
          <w:lang w:eastAsia="en-GB"/>
        </w:rPr>
        <w:t>[21]</w:t>
      </w:r>
      <w:r w:rsidR="00F674C0" w:rsidRPr="002B78FF">
        <w:rPr>
          <w:rFonts w:ascii="Calibri" w:hAnsi="Calibri" w:cs="Arial"/>
          <w:color w:val="000000"/>
          <w:lang w:eastAsia="en-GB"/>
        </w:rPr>
        <w:fldChar w:fldCharType="end"/>
      </w:r>
      <w:r w:rsidRPr="002B78FF">
        <w:rPr>
          <w:rFonts w:ascii="Calibri" w:hAnsi="Calibri" w:cs="Arial"/>
          <w:color w:val="000000"/>
          <w:lang w:eastAsia="en-GB"/>
        </w:rPr>
        <w:t xml:space="preserve">. An exception in Western Europe might be France, where a study found that </w:t>
      </w:r>
      <w:r w:rsidRPr="002B78FF">
        <w:rPr>
          <w:rFonts w:ascii="Calibri" w:hAnsi="Calibri" w:cs="Arial"/>
          <w:color w:val="0A0905"/>
        </w:rPr>
        <w:t>more than two-thirds of those with hypertension were aware of their diagnosis and 81% were treated with antihypertensive drugs</w:t>
      </w:r>
      <w:r w:rsidR="001C2A97" w:rsidRPr="002B78FF">
        <w:rPr>
          <w:rFonts w:ascii="Calibri" w:hAnsi="Calibri" w:cs="Arial"/>
          <w:color w:val="0A0905"/>
        </w:rPr>
        <w:t>.</w:t>
      </w:r>
      <w:r w:rsidRPr="002B78FF">
        <w:rPr>
          <w:rFonts w:ascii="Calibri" w:hAnsi="Calibri" w:cs="Arial"/>
          <w:color w:val="0A0905"/>
        </w:rPr>
        <w:t xml:space="preserve"> </w:t>
      </w:r>
      <w:r w:rsidR="00F674C0" w:rsidRPr="002B78FF">
        <w:rPr>
          <w:rFonts w:ascii="Calibri" w:hAnsi="Calibri" w:cs="Arial"/>
          <w:color w:val="0A0905"/>
        </w:rPr>
        <w:fldChar w:fldCharType="begin"/>
      </w:r>
      <w:r w:rsidR="007E504D">
        <w:rPr>
          <w:rFonts w:ascii="Calibri" w:hAnsi="Calibri" w:cs="Arial"/>
          <w:color w:val="0A0905"/>
        </w:rPr>
        <w:instrText xml:space="preserve"> ADDIN EN.CITE &lt;EndNote&gt;&lt;Cite&gt;&lt;Author&gt;Brindel&lt;/Author&gt;&lt;Year&gt;2006&lt;/Year&gt;&lt;RecNum&gt;258&lt;/RecNum&gt;&lt;DisplayText&gt;[24]&lt;/DisplayText&gt;&lt;record&gt;&lt;rec-number&gt;258&lt;/rec-number&gt;&lt;foreign-keys&gt;&lt;key app="EN" db-id="dd5tww09vxfxrfestptpfftmpztsw0zrd5ss" timestamp="1467893166"&gt;258&lt;/key&gt;&lt;/foreign-keys&gt;&lt;ref-type name="Journal Article"&gt;17&lt;/ref-type&gt;&lt;contributors&gt;&lt;authors&gt;&lt;author&gt;Brindel, Pauline&lt;/author&gt;&lt;author&gt;Hanon, Oliver&lt;/author&gt;&lt;author&gt;Dartigues, Jean-François&lt;/author&gt;&lt;author&gt;Ritchie, Karen&lt;/author&gt;&lt;author&gt;Lacombe, Jean-Marc&lt;/author&gt;&lt;author&gt;Ducimetière, Pierre&lt;/author&gt;&lt;author&gt;Alpérovitch, Annick&lt;/author&gt;&lt;author&gt;Tzourio, Christophe&lt;/author&gt;&lt;author&gt;for the 3C Study Investigators&lt;/author&gt;&lt;/authors&gt;&lt;/contributors&gt;&lt;titles&gt;&lt;title&gt;Prevalence, awareness, treatment, and control of hypertension in the elderly: the Three City study&lt;/title&gt;&lt;secondary-title&gt;Journal of Hypertension&lt;/secondary-title&gt;&lt;/titles&gt;&lt;periodical&gt;&lt;full-title&gt;Journal of hypertension&lt;/full-title&gt;&lt;/periodical&gt;&lt;pages&gt;51-58&lt;/pages&gt;&lt;volume&gt;24&lt;/volume&gt;&lt;number&gt;1&lt;/number&gt;&lt;keywords&gt;&lt;keyword&gt;hypertension&lt;/keyword&gt;&lt;keyword&gt;detection and control&lt;/keyword&gt;&lt;keyword&gt;epidemiology&lt;/keyword&gt;&lt;keyword&gt;elderly&lt;/keyword&gt;&lt;keyword&gt;population&lt;/keyword&gt;&lt;keyword&gt;antihypertensive therapy&lt;/keyword&gt;&lt;keyword&gt;risk factors&lt;/keyword&gt;&lt;/keywords&gt;&lt;dates&gt;&lt;year&gt;2006&lt;/year&gt;&lt;/dates&gt;&lt;isbn&gt;0263-6352&lt;/isbn&gt;&lt;accession-num&gt;00004872-200601000-00011&lt;/accession-num&gt;&lt;urls&gt;&lt;related-urls&gt;&lt;url&gt;http://journals.lww.com/jhypertension/Fulltext/2006/01000/Prevalence,_awareness,_treatment,_and_control_of.11.aspx&lt;/url&gt;&lt;/related-urls&gt;&lt;/urls&gt;&lt;/record&gt;&lt;/Cite&gt;&lt;/EndNote&gt;</w:instrText>
      </w:r>
      <w:r w:rsidR="00F674C0" w:rsidRPr="002B78FF">
        <w:rPr>
          <w:rFonts w:ascii="Calibri" w:hAnsi="Calibri" w:cs="Arial"/>
          <w:color w:val="0A0905"/>
        </w:rPr>
        <w:fldChar w:fldCharType="separate"/>
      </w:r>
      <w:r w:rsidR="007E504D">
        <w:rPr>
          <w:rFonts w:ascii="Calibri" w:hAnsi="Calibri" w:cs="Arial"/>
          <w:noProof/>
          <w:color w:val="0A0905"/>
        </w:rPr>
        <w:t>[24]</w:t>
      </w:r>
      <w:r w:rsidR="00F674C0" w:rsidRPr="002B78FF">
        <w:rPr>
          <w:rFonts w:ascii="Calibri" w:hAnsi="Calibri" w:cs="Arial"/>
          <w:color w:val="0A0905"/>
        </w:rPr>
        <w:fldChar w:fldCharType="end"/>
      </w:r>
      <w:r w:rsidRPr="002B78FF">
        <w:rPr>
          <w:rFonts w:ascii="Calibri" w:hAnsi="Calibri" w:cs="Arial"/>
          <w:color w:val="0A0905"/>
        </w:rPr>
        <w:t xml:space="preserve">  In comparison, only 65% of English hypertensive patients were aware of their condition in 2006. From these, only 51% were controlled. </w:t>
      </w:r>
    </w:p>
    <w:p w14:paraId="5E381EA8" w14:textId="77777777" w:rsidR="00DF4F9B" w:rsidRPr="002B78FF" w:rsidRDefault="00DF4F9B" w:rsidP="00DF4F9B">
      <w:pPr>
        <w:rPr>
          <w:rFonts w:ascii="Calibri" w:hAnsi="Calibri" w:cs="Arial"/>
          <w:color w:val="000000"/>
          <w:lang w:eastAsia="en-GB"/>
        </w:rPr>
      </w:pPr>
    </w:p>
    <w:p w14:paraId="3B8A430A" w14:textId="3C37E014" w:rsidR="00DF4F9B" w:rsidRPr="002B78FF" w:rsidRDefault="00DF4F9B" w:rsidP="00DF4F9B">
      <w:pPr>
        <w:rPr>
          <w:rFonts w:ascii="Calibri" w:hAnsi="Calibri" w:cs="Arial"/>
          <w:color w:val="000000"/>
          <w:lang w:eastAsia="en-GB"/>
        </w:rPr>
      </w:pPr>
      <w:r w:rsidRPr="002B78FF">
        <w:rPr>
          <w:rFonts w:ascii="Calibri" w:hAnsi="Calibri" w:cs="Arial"/>
          <w:color w:val="000000"/>
          <w:lang w:eastAsia="en-GB"/>
        </w:rPr>
        <w:t>Within the United Kingdom, Macdonald and Morant</w:t>
      </w:r>
      <w:r w:rsidR="00C31941">
        <w:rPr>
          <w:rFonts w:ascii="Calibri" w:hAnsi="Calibri" w:cs="Arial"/>
          <w:color w:val="000000"/>
          <w:lang w:eastAsia="en-GB"/>
        </w:rPr>
        <w:fldChar w:fldCharType="begin"/>
      </w:r>
      <w:r w:rsidR="007E504D">
        <w:rPr>
          <w:rFonts w:ascii="Calibri" w:hAnsi="Calibri" w:cs="Arial"/>
          <w:color w:val="000000"/>
          <w:lang w:eastAsia="en-GB"/>
        </w:rPr>
        <w:instrText xml:space="preserve"> ADDIN EN.CITE &lt;EndNote&gt;&lt;Cite&gt;&lt;Author&gt;MacDonald&lt;/Author&gt;&lt;Year&gt;2008&lt;/Year&gt;&lt;RecNum&gt;159&lt;/RecNum&gt;&lt;DisplayText&gt;[25]&lt;/DisplayText&gt;&lt;record&gt;&lt;rec-number&gt;159&lt;/rec-number&gt;&lt;foreign-keys&gt;&lt;key app="EN" db-id="dd5tww09vxfxrfestptpfftmpztsw0zrd5ss" timestamp="1458223307"&gt;159&lt;/key&gt;&lt;/foreign-keys&gt;&lt;ref-type name="Journal Article"&gt;17&lt;/ref-type&gt;&lt;contributors&gt;&lt;authors&gt;&lt;author&gt;MacDonald, Thomas M.&lt;/author&gt;&lt;author&gt;Morant, Steven V.&lt;/author&gt;&lt;/authors&gt;&lt;/contributors&gt;&lt;titles&gt;&lt;title&gt;Prevalence and treatment of isolated and concurrent hypertension and hypercholesterolaemia in the United Kingdom&lt;/title&gt;&lt;secondary-title&gt;British Journal of Clinical Pharmacology&lt;/secondary-title&gt;&lt;/titles&gt;&lt;periodical&gt;&lt;full-title&gt;British Journal of Clinical Pharmacology&lt;/full-title&gt;&lt;/periodical&gt;&lt;pages&gt;775-786&lt;/pages&gt;&lt;volume&gt;65&lt;/volume&gt;&lt;number&gt;5&lt;/number&gt;&lt;keywords&gt;&lt;keyword&gt;cholesterol&lt;/keyword&gt;&lt;keyword&gt;cross-sectional studies&lt;/keyword&gt;&lt;keyword&gt;hypercholesterolaemia&lt;/keyword&gt;&lt;keyword&gt;hypertension&lt;/keyword&gt;&lt;keyword&gt;population-based prevalence&lt;/keyword&gt;&lt;keyword&gt;treatment patterns&lt;/keyword&gt;&lt;/keywords&gt;&lt;dates&gt;&lt;year&gt;2008&lt;/year&gt;&lt;/dates&gt;&lt;publisher&gt;Blackwell Publishing Ltd&lt;/publisher&gt;&lt;isbn&gt;1365-2125&lt;/isbn&gt;&lt;urls&gt;&lt;related-urls&gt;&lt;url&gt;http://dx.doi.org/10.1111/j.1365-2125.2007.03072.x&lt;/url&gt;&lt;/related-urls&gt;&lt;/urls&gt;&lt;electronic-resource-num&gt;10.1111/j.1365-2125.2007.03072.x&lt;/electronic-resource-num&gt;&lt;/record&gt;&lt;/Cite&gt;&lt;/EndNote&gt;</w:instrText>
      </w:r>
      <w:r w:rsidR="00C31941">
        <w:rPr>
          <w:rFonts w:ascii="Calibri" w:hAnsi="Calibri" w:cs="Arial"/>
          <w:color w:val="000000"/>
          <w:lang w:eastAsia="en-GB"/>
        </w:rPr>
        <w:fldChar w:fldCharType="separate"/>
      </w:r>
      <w:r w:rsidR="007E504D">
        <w:rPr>
          <w:rFonts w:ascii="Calibri" w:hAnsi="Calibri" w:cs="Arial"/>
          <w:noProof/>
          <w:color w:val="000000"/>
          <w:lang w:eastAsia="en-GB"/>
        </w:rPr>
        <w:t>[25]</w:t>
      </w:r>
      <w:r w:rsidR="00C31941">
        <w:rPr>
          <w:rFonts w:ascii="Calibri" w:hAnsi="Calibri" w:cs="Arial"/>
          <w:color w:val="000000"/>
          <w:lang w:eastAsia="en-GB"/>
        </w:rPr>
        <w:fldChar w:fldCharType="end"/>
      </w:r>
      <w:r w:rsidRPr="002B78FF">
        <w:rPr>
          <w:rFonts w:ascii="Calibri" w:hAnsi="Calibri" w:cs="Arial"/>
          <w:color w:val="000000"/>
          <w:lang w:eastAsia="en-GB"/>
        </w:rPr>
        <w:t xml:space="preserve"> compared the prevalence of diagnosed and treated hypertension for the years 1998, 2003 and 2006 using the Health Survey for England and a general practice-based database; The Health Improvement Network (THIN). Hypertension was defined by either a recorded data analysis, an average of three successful blood pressure recordings over the 140/90 threshold or a record of antihypertensive drug prescribing. Overall, prevalence of hypertension was higher in the surveyed data compared to the THIN database during 1998, 37.3% to 25.3%, and 2003, 3</w:t>
      </w:r>
      <w:r w:rsidR="00FA738D" w:rsidRPr="002B78FF">
        <w:rPr>
          <w:rFonts w:ascii="Calibri" w:hAnsi="Calibri" w:cs="Arial"/>
          <w:color w:val="000000"/>
          <w:lang w:eastAsia="en-GB"/>
        </w:rPr>
        <w:t>3% to 28</w:t>
      </w:r>
      <w:r w:rsidRPr="002B78FF">
        <w:rPr>
          <w:rFonts w:ascii="Calibri" w:hAnsi="Calibri" w:cs="Arial"/>
          <w:color w:val="000000"/>
          <w:lang w:eastAsia="en-GB"/>
        </w:rPr>
        <w:t>%. According THIN data, treatment improved in patients from 45.2% in 1998 to 60.3%, however, it was not specified the percentage with controlled hypertension</w:t>
      </w:r>
      <w:r w:rsidR="00FA738D" w:rsidRPr="002B78FF">
        <w:rPr>
          <w:rFonts w:ascii="Calibri" w:hAnsi="Calibri" w:cs="Arial"/>
          <w:color w:val="000000"/>
          <w:lang w:eastAsia="en-GB"/>
        </w:rPr>
        <w:t xml:space="preserve"> and low prevalence levels suggested a number unidentified cases</w:t>
      </w:r>
      <w:r w:rsidR="002F1B59" w:rsidRPr="002B78FF">
        <w:rPr>
          <w:rFonts w:ascii="Calibri" w:hAnsi="Calibri" w:cs="Arial"/>
          <w:color w:val="000000"/>
          <w:lang w:eastAsia="en-GB"/>
        </w:rPr>
        <w:t>.</w:t>
      </w:r>
      <w:r w:rsidRPr="002B78FF">
        <w:rPr>
          <w:rFonts w:ascii="Calibri" w:hAnsi="Calibri" w:cs="Arial"/>
          <w:color w:val="000000"/>
          <w:lang w:eastAsia="en-GB"/>
        </w:rPr>
        <w:t xml:space="preserve"> </w:t>
      </w:r>
      <w:r w:rsidRPr="002B78FF">
        <w:rPr>
          <w:rFonts w:ascii="Calibri" w:hAnsi="Calibri" w:cs="Arial"/>
          <w:color w:val="000000"/>
          <w:lang w:eastAsia="en-GB"/>
        </w:rPr>
        <w:fldChar w:fldCharType="begin"/>
      </w:r>
      <w:r w:rsidR="007E504D">
        <w:rPr>
          <w:rFonts w:ascii="Calibri" w:hAnsi="Calibri" w:cs="Arial"/>
          <w:color w:val="000000"/>
          <w:lang w:eastAsia="en-GB"/>
        </w:rPr>
        <w:instrText xml:space="preserve"> ADDIN EN.CITE &lt;EndNote&gt;&lt;Cite&gt;&lt;Author&gt;MacDonald&lt;/Author&gt;&lt;Year&gt;2008&lt;/Year&gt;&lt;RecNum&gt;159&lt;/RecNum&gt;&lt;DisplayText&gt;[25]&lt;/DisplayText&gt;&lt;record&gt;&lt;rec-number&gt;159&lt;/rec-number&gt;&lt;foreign-keys&gt;&lt;key app="EN" db-id="dd5tww09vxfxrfestptpfftmpztsw0zrd5ss" timestamp="1458223307"&gt;159&lt;/key&gt;&lt;/foreign-keys&gt;&lt;ref-type name="Journal Article"&gt;17&lt;/ref-type&gt;&lt;contributors&gt;&lt;authors&gt;&lt;author&gt;MacDonald, Thomas M.&lt;/author&gt;&lt;author&gt;Morant, Steven V.&lt;/author&gt;&lt;/authors&gt;&lt;/contributors&gt;&lt;titles&gt;&lt;title&gt;Prevalence and treatment of isolated and concurrent hypertension and hypercholesterolaemia in the United Kingdom&lt;/title&gt;&lt;secondary-title&gt;British Journal of Clinical Pharmacology&lt;/secondary-title&gt;&lt;/titles&gt;&lt;periodical&gt;&lt;full-title&gt;British Journal of Clinical Pharmacology&lt;/full-title&gt;&lt;/periodical&gt;&lt;pages&gt;775-786&lt;/pages&gt;&lt;volume&gt;65&lt;/volume&gt;&lt;number&gt;5&lt;/number&gt;&lt;keywords&gt;&lt;keyword&gt;cholesterol&lt;/keyword&gt;&lt;keyword&gt;cross-sectional studies&lt;/keyword&gt;&lt;keyword&gt;hypercholesterolaemia&lt;/keyword&gt;&lt;keyword&gt;hypertension&lt;/keyword&gt;&lt;keyword&gt;population-based prevalence&lt;/keyword&gt;&lt;keyword&gt;treatment patterns&lt;/keyword&gt;&lt;/keywords&gt;&lt;dates&gt;&lt;year&gt;2008&lt;/year&gt;&lt;/dates&gt;&lt;publisher&gt;Blackwell Publishing Ltd&lt;/publisher&gt;&lt;isbn&gt;1365-2125&lt;/isbn&gt;&lt;urls&gt;&lt;related-urls&gt;&lt;url&gt;http://dx.doi.org/10.1111/j.1365-2125.2007.03072.x&lt;/url&gt;&lt;/related-urls&gt;&lt;/urls&gt;&lt;electronic-resource-num&gt;10.1111/j.1365-2125.2007.03072.x&lt;/electronic-resource-num&gt;&lt;/record&gt;&lt;/Cite&gt;&lt;/EndNote&gt;</w:instrText>
      </w:r>
      <w:r w:rsidRPr="002B78FF">
        <w:rPr>
          <w:rFonts w:ascii="Calibri" w:hAnsi="Calibri" w:cs="Arial"/>
          <w:color w:val="000000"/>
          <w:lang w:eastAsia="en-GB"/>
        </w:rPr>
        <w:fldChar w:fldCharType="separate"/>
      </w:r>
      <w:r w:rsidR="007E504D">
        <w:rPr>
          <w:rFonts w:ascii="Calibri" w:hAnsi="Calibri" w:cs="Arial"/>
          <w:noProof/>
          <w:color w:val="000000"/>
          <w:lang w:eastAsia="en-GB"/>
        </w:rPr>
        <w:t>[25]</w:t>
      </w:r>
      <w:r w:rsidRPr="002B78FF">
        <w:rPr>
          <w:rFonts w:ascii="Calibri" w:hAnsi="Calibri" w:cs="Arial"/>
          <w:color w:val="000000"/>
          <w:lang w:eastAsia="en-GB"/>
        </w:rPr>
        <w:fldChar w:fldCharType="end"/>
      </w:r>
    </w:p>
    <w:p w14:paraId="22285598" w14:textId="10513680" w:rsidR="005F5009" w:rsidRPr="002B78FF" w:rsidRDefault="007E6863" w:rsidP="005F5009">
      <w:pPr>
        <w:pStyle w:val="Caption"/>
        <w:keepNext/>
        <w:rPr>
          <w:rFonts w:ascii="Calibri" w:hAnsi="Calibri"/>
        </w:rPr>
      </w:pPr>
      <w:r w:rsidRPr="002B78FF">
        <w:rPr>
          <w:rFonts w:ascii="Calibri" w:hAnsi="Calibri"/>
          <w:color w:val="auto"/>
        </w:rPr>
        <w:t xml:space="preserve">Table </w:t>
      </w:r>
      <w:r w:rsidRPr="002B78FF">
        <w:rPr>
          <w:rFonts w:ascii="Calibri" w:hAnsi="Calibri"/>
          <w:color w:val="auto"/>
        </w:rPr>
        <w:fldChar w:fldCharType="begin"/>
      </w:r>
      <w:r w:rsidRPr="002B78FF">
        <w:rPr>
          <w:rFonts w:ascii="Calibri" w:hAnsi="Calibri"/>
          <w:color w:val="auto"/>
        </w:rPr>
        <w:instrText xml:space="preserve"> SEQ Table \* ARABIC </w:instrText>
      </w:r>
      <w:r w:rsidRPr="002B78FF">
        <w:rPr>
          <w:rFonts w:ascii="Calibri" w:hAnsi="Calibri"/>
          <w:color w:val="auto"/>
        </w:rPr>
        <w:fldChar w:fldCharType="separate"/>
      </w:r>
      <w:r w:rsidR="00C03AB5">
        <w:rPr>
          <w:rFonts w:ascii="Calibri" w:hAnsi="Calibri"/>
          <w:noProof/>
          <w:color w:val="auto"/>
        </w:rPr>
        <w:t>2</w:t>
      </w:r>
      <w:r w:rsidRPr="002B78FF">
        <w:rPr>
          <w:rFonts w:ascii="Calibri" w:hAnsi="Calibri"/>
          <w:color w:val="auto"/>
        </w:rPr>
        <w:fldChar w:fldCharType="end"/>
      </w:r>
      <w:bookmarkEnd w:id="4"/>
      <w:r w:rsidRPr="002B78FF">
        <w:rPr>
          <w:rFonts w:ascii="Calibri" w:hAnsi="Calibri"/>
          <w:color w:val="auto"/>
        </w:rPr>
        <w:t xml:space="preserve"> Prevalence of </w:t>
      </w:r>
      <w:r w:rsidR="00960A8D" w:rsidRPr="002B78FF">
        <w:rPr>
          <w:rFonts w:ascii="Calibri" w:hAnsi="Calibri"/>
          <w:color w:val="auto"/>
        </w:rPr>
        <w:t>hypertension</w:t>
      </w:r>
      <w:r w:rsidRPr="002B78FF">
        <w:rPr>
          <w:rFonts w:ascii="Calibri" w:hAnsi="Calibri"/>
          <w:color w:val="auto"/>
        </w:rPr>
        <w:t xml:space="preserve"> by age and sex (shown as percentages)</w:t>
      </w:r>
      <w:r w:rsidR="00FB3C46" w:rsidRPr="002B78FF">
        <w:rPr>
          <w:rFonts w:ascii="Calibri" w:hAnsi="Calibri"/>
          <w:color w:val="auto"/>
        </w:rPr>
        <w:t xml:space="preserve"> in England (</w:t>
      </w:r>
      <w:r w:rsidR="009A5766" w:rsidRPr="002B78FF">
        <w:rPr>
          <w:rFonts w:ascii="Calibri" w:hAnsi="Calibri"/>
          <w:color w:val="auto"/>
        </w:rPr>
        <w:t>HSfE</w:t>
      </w:r>
      <w:r w:rsidR="00FB3C46" w:rsidRPr="002B78FF">
        <w:rPr>
          <w:rFonts w:ascii="Calibri" w:hAnsi="Calibri"/>
          <w:color w:val="auto"/>
        </w:rPr>
        <w:t xml:space="preserve"> and THIN)</w:t>
      </w:r>
      <w:r w:rsidR="005F5009" w:rsidRPr="002B78FF">
        <w:rPr>
          <w:rFonts w:ascii="Calibri" w:hAnsi="Calibri"/>
          <w:color w:val="auto"/>
        </w:rPr>
        <w:t xml:space="preserve">, </w:t>
      </w:r>
      <w:r w:rsidR="005F5009" w:rsidRPr="002B78FF">
        <w:rPr>
          <w:rFonts w:ascii="Calibri" w:hAnsi="Calibri"/>
        </w:rPr>
        <w:t>Macdonald and Morant</w:t>
      </w:r>
      <w:r w:rsidR="005F5009" w:rsidRPr="002B78FF">
        <w:rPr>
          <w:rFonts w:ascii="Calibri" w:hAnsi="Calibri"/>
        </w:rPr>
        <w:fldChar w:fldCharType="begin"/>
      </w:r>
      <w:r w:rsidR="007E504D">
        <w:rPr>
          <w:rFonts w:ascii="Calibri" w:hAnsi="Calibri"/>
        </w:rPr>
        <w:instrText xml:space="preserve"> ADDIN EN.CITE &lt;EndNote&gt;&lt;Cite&gt;&lt;Author&gt;MacDonald&lt;/Author&gt;&lt;Year&gt;2008&lt;/Year&gt;&lt;RecNum&gt;159&lt;/RecNum&gt;&lt;DisplayText&gt;[25]&lt;/DisplayText&gt;&lt;record&gt;&lt;rec-number&gt;159&lt;/rec-number&gt;&lt;foreign-keys&gt;&lt;key app="EN" db-id="dd5tww09vxfxrfestptpfftmpztsw0zrd5ss" timestamp="1458223307"&gt;159&lt;/key&gt;&lt;/foreign-keys&gt;&lt;ref-type name="Journal Article"&gt;17&lt;/ref-type&gt;&lt;contributors&gt;&lt;authors&gt;&lt;author&gt;MacDonald, Thomas M.&lt;/author&gt;&lt;author&gt;Morant, Steven V.&lt;/author&gt;&lt;/authors&gt;&lt;/contributors&gt;&lt;titles&gt;&lt;title&gt;Prevalence and treatment of isolated and concurrent hypertension and hypercholesterolaemia in the United Kingdom&lt;/title&gt;&lt;secondary-title&gt;British Journal of Clinical Pharmacology&lt;/secondary-title&gt;&lt;/titles&gt;&lt;periodical&gt;&lt;full-title&gt;British Journal of Clinical Pharmacology&lt;/full-title&gt;&lt;/periodical&gt;&lt;pages&gt;775-786&lt;/pages&gt;&lt;volume&gt;65&lt;/volume&gt;&lt;number&gt;5&lt;/number&gt;&lt;keywords&gt;&lt;keyword&gt;cholesterol&lt;/keyword&gt;&lt;keyword&gt;cross-sectional studies&lt;/keyword&gt;&lt;keyword&gt;hypercholesterolaemia&lt;/keyword&gt;&lt;keyword&gt;hypertension&lt;/keyword&gt;&lt;keyword&gt;population-based prevalence&lt;/keyword&gt;&lt;keyword&gt;treatment patterns&lt;/keyword&gt;&lt;/keywords&gt;&lt;dates&gt;&lt;year&gt;2008&lt;/year&gt;&lt;/dates&gt;&lt;publisher&gt;Blackwell Publishing Ltd&lt;/publisher&gt;&lt;isbn&gt;1365-2125&lt;/isbn&gt;&lt;urls&gt;&lt;related-urls&gt;&lt;url&gt;http://dx.doi.org/10.1111/j.1365-2125.2007.03072.x&lt;/url&gt;&lt;/related-urls&gt;&lt;/urls&gt;&lt;electronic-resource-num&gt;10.1111/j.1365-2125.2007.03072.x&lt;/electronic-resource-num&gt;&lt;/record&gt;&lt;/Cite&gt;&lt;/EndNote&gt;</w:instrText>
      </w:r>
      <w:r w:rsidR="005F5009" w:rsidRPr="002B78FF">
        <w:rPr>
          <w:rFonts w:ascii="Calibri" w:hAnsi="Calibri"/>
        </w:rPr>
        <w:fldChar w:fldCharType="separate"/>
      </w:r>
      <w:r w:rsidR="007E504D">
        <w:rPr>
          <w:rFonts w:ascii="Calibri" w:hAnsi="Calibri"/>
          <w:noProof/>
        </w:rPr>
        <w:t>[25]</w:t>
      </w:r>
      <w:r w:rsidR="005F5009" w:rsidRPr="002B78FF">
        <w:rPr>
          <w:rFonts w:ascii="Calibri" w:hAnsi="Calibri"/>
        </w:rPr>
        <w:fldChar w:fldCharType="end"/>
      </w:r>
    </w:p>
    <w:tbl>
      <w:tblPr>
        <w:tblStyle w:val="GridTable4-Accent51"/>
        <w:tblW w:w="11336" w:type="dxa"/>
        <w:jc w:val="center"/>
        <w:tblLook w:val="04A0" w:firstRow="1" w:lastRow="0" w:firstColumn="1" w:lastColumn="0" w:noHBand="0" w:noVBand="1"/>
      </w:tblPr>
      <w:tblGrid>
        <w:gridCol w:w="1141"/>
        <w:gridCol w:w="507"/>
        <w:gridCol w:w="507"/>
        <w:gridCol w:w="607"/>
        <w:gridCol w:w="607"/>
        <w:gridCol w:w="607"/>
        <w:gridCol w:w="607"/>
        <w:gridCol w:w="607"/>
        <w:gridCol w:w="628"/>
        <w:gridCol w:w="607"/>
        <w:gridCol w:w="607"/>
        <w:gridCol w:w="607"/>
        <w:gridCol w:w="607"/>
        <w:gridCol w:w="607"/>
        <w:gridCol w:w="607"/>
        <w:gridCol w:w="607"/>
        <w:gridCol w:w="628"/>
        <w:gridCol w:w="641"/>
      </w:tblGrid>
      <w:tr w:rsidR="007921E7" w:rsidRPr="00C31941" w14:paraId="442EBF9A" w14:textId="3005E0AD" w:rsidTr="0054281C">
        <w:trPr>
          <w:cnfStyle w:val="100000000000" w:firstRow="1" w:lastRow="0" w:firstColumn="0" w:lastColumn="0" w:oddVBand="0" w:evenVBand="0" w:oddHBand="0" w:evenHBand="0" w:firstRowFirstColumn="0" w:firstRowLastColumn="0" w:lastRowFirstColumn="0" w:lastRowLastColumn="0"/>
          <w:trHeight w:val="20"/>
          <w:tblHeader/>
          <w:jc w:val="center"/>
        </w:trPr>
        <w:tc>
          <w:tcPr>
            <w:cnfStyle w:val="001000000000" w:firstRow="0" w:lastRow="0" w:firstColumn="1" w:lastColumn="0" w:oddVBand="0" w:evenVBand="0" w:oddHBand="0" w:evenHBand="0" w:firstRowFirstColumn="0" w:firstRowLastColumn="0" w:lastRowFirstColumn="0" w:lastRowLastColumn="0"/>
            <w:tcW w:w="1141" w:type="dxa"/>
          </w:tcPr>
          <w:p w14:paraId="22DDBF54" w14:textId="57F41F50" w:rsidR="007921E7" w:rsidRPr="00C31941" w:rsidRDefault="007921E7" w:rsidP="00A81406">
            <w:pPr>
              <w:pStyle w:val="NoSpacing"/>
              <w:rPr>
                <w:b w:val="0"/>
              </w:rPr>
            </w:pPr>
          </w:p>
        </w:tc>
        <w:tc>
          <w:tcPr>
            <w:tcW w:w="4677" w:type="dxa"/>
            <w:gridSpan w:val="8"/>
          </w:tcPr>
          <w:p w14:paraId="356E806D" w14:textId="31920B69" w:rsidR="007921E7" w:rsidRPr="00C31941" w:rsidRDefault="007921E7" w:rsidP="00B54E95">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C31941">
              <w:rPr>
                <w:b w:val="0"/>
              </w:rPr>
              <w:t>Female</w:t>
            </w:r>
          </w:p>
        </w:tc>
        <w:tc>
          <w:tcPr>
            <w:tcW w:w="4877" w:type="dxa"/>
            <w:gridSpan w:val="8"/>
          </w:tcPr>
          <w:p w14:paraId="01F737DE" w14:textId="0CE4827C" w:rsidR="007921E7" w:rsidRPr="00C31941" w:rsidRDefault="007921E7" w:rsidP="00A33DC0">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C31941">
              <w:rPr>
                <w:b w:val="0"/>
              </w:rPr>
              <w:t>Male</w:t>
            </w:r>
          </w:p>
        </w:tc>
        <w:tc>
          <w:tcPr>
            <w:tcW w:w="641" w:type="dxa"/>
          </w:tcPr>
          <w:p w14:paraId="6C891F0B" w14:textId="37B8A2C0" w:rsidR="007921E7" w:rsidRPr="00C31941" w:rsidRDefault="007921E7" w:rsidP="00B54E95">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C31941">
              <w:rPr>
                <w:b w:val="0"/>
              </w:rPr>
              <w:t>Both</w:t>
            </w:r>
          </w:p>
        </w:tc>
      </w:tr>
      <w:tr w:rsidR="002B78FF" w:rsidRPr="00C31941" w14:paraId="26046990" w14:textId="6378CCCC" w:rsidTr="0054281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41" w:type="dxa"/>
            <w:shd w:val="clear" w:color="auto" w:fill="4472C4" w:themeFill="accent5"/>
          </w:tcPr>
          <w:p w14:paraId="50795A99" w14:textId="4B622823" w:rsidR="007921E7" w:rsidRPr="00C31941" w:rsidRDefault="007921E7" w:rsidP="00B54E95">
            <w:pPr>
              <w:pStyle w:val="NoSpacing"/>
              <w:rPr>
                <w:color w:val="FFFFFF" w:themeColor="background1"/>
              </w:rPr>
            </w:pPr>
            <w:r w:rsidRPr="00C31941">
              <w:rPr>
                <w:color w:val="FFFFFF" w:themeColor="background1"/>
              </w:rPr>
              <w:t>Reference</w:t>
            </w:r>
          </w:p>
        </w:tc>
        <w:tc>
          <w:tcPr>
            <w:tcW w:w="507" w:type="dxa"/>
            <w:shd w:val="clear" w:color="auto" w:fill="4472C4" w:themeFill="accent5"/>
          </w:tcPr>
          <w:p w14:paraId="5A958FC0" w14:textId="704A4EEE"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16-24</w:t>
            </w:r>
          </w:p>
        </w:tc>
        <w:tc>
          <w:tcPr>
            <w:tcW w:w="615" w:type="dxa"/>
            <w:shd w:val="clear" w:color="auto" w:fill="4472C4" w:themeFill="accent5"/>
            <w:hideMark/>
          </w:tcPr>
          <w:p w14:paraId="36B88F5E" w14:textId="69AD5194"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25-34</w:t>
            </w:r>
          </w:p>
        </w:tc>
        <w:tc>
          <w:tcPr>
            <w:tcW w:w="499" w:type="dxa"/>
            <w:shd w:val="clear" w:color="auto" w:fill="4472C4" w:themeFill="accent5"/>
            <w:hideMark/>
          </w:tcPr>
          <w:p w14:paraId="6160E216" w14:textId="0AB182FB"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35-44</w:t>
            </w:r>
          </w:p>
        </w:tc>
        <w:tc>
          <w:tcPr>
            <w:tcW w:w="0" w:type="auto"/>
            <w:shd w:val="clear" w:color="auto" w:fill="4472C4" w:themeFill="accent5"/>
            <w:hideMark/>
          </w:tcPr>
          <w:p w14:paraId="5CCE5722" w14:textId="6261A130"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45-54</w:t>
            </w:r>
          </w:p>
        </w:tc>
        <w:tc>
          <w:tcPr>
            <w:tcW w:w="0" w:type="auto"/>
            <w:shd w:val="clear" w:color="auto" w:fill="4472C4" w:themeFill="accent5"/>
            <w:hideMark/>
          </w:tcPr>
          <w:p w14:paraId="72F197D4" w14:textId="6079AFF1"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rFonts w:cstheme="minorHAnsi"/>
                <w:b/>
                <w:color w:val="FFFFFF" w:themeColor="background1"/>
              </w:rPr>
              <w:t>55-64</w:t>
            </w:r>
          </w:p>
        </w:tc>
        <w:tc>
          <w:tcPr>
            <w:tcW w:w="0" w:type="auto"/>
            <w:shd w:val="clear" w:color="auto" w:fill="4472C4" w:themeFill="accent5"/>
          </w:tcPr>
          <w:p w14:paraId="39833866" w14:textId="684FA45C"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65-74</w:t>
            </w:r>
          </w:p>
        </w:tc>
        <w:tc>
          <w:tcPr>
            <w:tcW w:w="0" w:type="auto"/>
            <w:shd w:val="clear" w:color="auto" w:fill="4472C4" w:themeFill="accent5"/>
          </w:tcPr>
          <w:p w14:paraId="24EF990D" w14:textId="786941CD"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rFonts w:cstheme="minorHAnsi"/>
                <w:b/>
                <w:color w:val="FFFFFF" w:themeColor="background1"/>
              </w:rPr>
              <w:t>≥</w:t>
            </w:r>
            <w:r w:rsidRPr="00C31941">
              <w:rPr>
                <w:b/>
                <w:color w:val="FFFFFF" w:themeColor="background1"/>
              </w:rPr>
              <w:t>75</w:t>
            </w:r>
          </w:p>
        </w:tc>
        <w:tc>
          <w:tcPr>
            <w:tcW w:w="0" w:type="auto"/>
            <w:shd w:val="clear" w:color="auto" w:fill="4472C4" w:themeFill="accent5"/>
          </w:tcPr>
          <w:p w14:paraId="503C6125" w14:textId="790E3D8B"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rFonts w:cstheme="minorHAnsi"/>
                <w:b/>
                <w:color w:val="FFFFFF" w:themeColor="background1"/>
              </w:rPr>
              <w:t>All ages</w:t>
            </w:r>
          </w:p>
        </w:tc>
        <w:tc>
          <w:tcPr>
            <w:tcW w:w="0" w:type="auto"/>
            <w:shd w:val="clear" w:color="auto" w:fill="4472C4" w:themeFill="accent5"/>
          </w:tcPr>
          <w:p w14:paraId="395A901C" w14:textId="6B41A3F8"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16-24</w:t>
            </w:r>
          </w:p>
        </w:tc>
        <w:tc>
          <w:tcPr>
            <w:tcW w:w="0" w:type="auto"/>
            <w:shd w:val="clear" w:color="auto" w:fill="4472C4" w:themeFill="accent5"/>
            <w:hideMark/>
          </w:tcPr>
          <w:p w14:paraId="625751D2" w14:textId="3033ADB9"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25-34</w:t>
            </w:r>
          </w:p>
        </w:tc>
        <w:tc>
          <w:tcPr>
            <w:tcW w:w="0" w:type="auto"/>
            <w:shd w:val="clear" w:color="auto" w:fill="4472C4" w:themeFill="accent5"/>
            <w:hideMark/>
          </w:tcPr>
          <w:p w14:paraId="4AEAC25A" w14:textId="097E2C35"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35-44</w:t>
            </w:r>
          </w:p>
        </w:tc>
        <w:tc>
          <w:tcPr>
            <w:tcW w:w="0" w:type="auto"/>
            <w:shd w:val="clear" w:color="auto" w:fill="4472C4" w:themeFill="accent5"/>
            <w:hideMark/>
          </w:tcPr>
          <w:p w14:paraId="2B2EC11A" w14:textId="1DD6D156"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45-54</w:t>
            </w:r>
          </w:p>
        </w:tc>
        <w:tc>
          <w:tcPr>
            <w:tcW w:w="0" w:type="auto"/>
            <w:shd w:val="clear" w:color="auto" w:fill="4472C4" w:themeFill="accent5"/>
            <w:hideMark/>
          </w:tcPr>
          <w:p w14:paraId="3BB2C415" w14:textId="11F8013C"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rFonts w:cstheme="minorHAnsi"/>
                <w:b/>
                <w:color w:val="FFFFFF" w:themeColor="background1"/>
              </w:rPr>
              <w:t>55-64</w:t>
            </w:r>
          </w:p>
        </w:tc>
        <w:tc>
          <w:tcPr>
            <w:tcW w:w="0" w:type="auto"/>
            <w:shd w:val="clear" w:color="auto" w:fill="4472C4" w:themeFill="accent5"/>
          </w:tcPr>
          <w:p w14:paraId="6C92D726" w14:textId="058BF159"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b/>
                <w:color w:val="FFFFFF" w:themeColor="background1"/>
              </w:rPr>
              <w:t>65-74</w:t>
            </w:r>
          </w:p>
        </w:tc>
        <w:tc>
          <w:tcPr>
            <w:tcW w:w="0" w:type="auto"/>
            <w:shd w:val="clear" w:color="auto" w:fill="4472C4" w:themeFill="accent5"/>
          </w:tcPr>
          <w:p w14:paraId="66116CF8" w14:textId="6EE0EC55"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31941">
              <w:rPr>
                <w:rFonts w:cstheme="minorHAnsi"/>
                <w:b/>
                <w:color w:val="FFFFFF" w:themeColor="background1"/>
              </w:rPr>
              <w:t>≥</w:t>
            </w:r>
            <w:r w:rsidRPr="00C31941">
              <w:rPr>
                <w:b/>
                <w:color w:val="FFFFFF" w:themeColor="background1"/>
              </w:rPr>
              <w:t>75</w:t>
            </w:r>
          </w:p>
        </w:tc>
        <w:tc>
          <w:tcPr>
            <w:tcW w:w="0" w:type="auto"/>
            <w:shd w:val="clear" w:color="auto" w:fill="4472C4" w:themeFill="accent5"/>
          </w:tcPr>
          <w:p w14:paraId="63CE755E" w14:textId="6DE7D8DA"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C31941">
              <w:rPr>
                <w:rFonts w:cstheme="minorHAnsi"/>
                <w:b/>
                <w:color w:val="FFFFFF" w:themeColor="background1"/>
              </w:rPr>
              <w:t>All ages</w:t>
            </w:r>
          </w:p>
        </w:tc>
        <w:tc>
          <w:tcPr>
            <w:tcW w:w="0" w:type="auto"/>
            <w:shd w:val="clear" w:color="auto" w:fill="4472C4" w:themeFill="accent5"/>
          </w:tcPr>
          <w:p w14:paraId="2C55AC37" w14:textId="41487F6F"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C31941">
              <w:rPr>
                <w:rFonts w:cstheme="minorHAnsi"/>
                <w:b/>
                <w:color w:val="FFFFFF" w:themeColor="background1"/>
              </w:rPr>
              <w:t>All ages</w:t>
            </w:r>
          </w:p>
        </w:tc>
      </w:tr>
      <w:tr w:rsidR="007921E7" w:rsidRPr="00C31941" w14:paraId="5DFCD903" w14:textId="6DBC885A" w:rsidTr="0054281C">
        <w:trPr>
          <w:trHeight w:val="20"/>
          <w:jc w:val="center"/>
        </w:trPr>
        <w:tc>
          <w:tcPr>
            <w:cnfStyle w:val="001000000000" w:firstRow="0" w:lastRow="0" w:firstColumn="1" w:lastColumn="0" w:oddVBand="0" w:evenVBand="0" w:oddHBand="0" w:evenHBand="0" w:firstRowFirstColumn="0" w:firstRowLastColumn="0" w:lastRowFirstColumn="0" w:lastRowLastColumn="0"/>
            <w:tcW w:w="1141" w:type="dxa"/>
          </w:tcPr>
          <w:p w14:paraId="1252781B" w14:textId="63A7CE90" w:rsidR="007921E7" w:rsidRPr="00C31941" w:rsidRDefault="005F5009" w:rsidP="00B54E95">
            <w:pPr>
              <w:pStyle w:val="NoSpacing"/>
            </w:pPr>
            <w:r w:rsidRPr="00C31941" w:rsidDel="005F5009">
              <w:t xml:space="preserve"> </w:t>
            </w:r>
            <w:r w:rsidR="007921E7" w:rsidRPr="00C31941">
              <w:t>(1998 -</w:t>
            </w:r>
            <w:r w:rsidR="009A5766" w:rsidRPr="00C31941">
              <w:t>HSfE</w:t>
            </w:r>
            <w:r w:rsidR="007921E7" w:rsidRPr="00C31941">
              <w:t>)</w:t>
            </w:r>
          </w:p>
        </w:tc>
        <w:tc>
          <w:tcPr>
            <w:tcW w:w="507" w:type="dxa"/>
          </w:tcPr>
          <w:p w14:paraId="00D65F88" w14:textId="620F89EF"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4.3</w:t>
            </w:r>
          </w:p>
        </w:tc>
        <w:tc>
          <w:tcPr>
            <w:tcW w:w="615" w:type="dxa"/>
          </w:tcPr>
          <w:p w14:paraId="3B1B8EF7" w14:textId="1EB5758A"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6.6</w:t>
            </w:r>
          </w:p>
        </w:tc>
        <w:tc>
          <w:tcPr>
            <w:tcW w:w="499" w:type="dxa"/>
          </w:tcPr>
          <w:p w14:paraId="2B487A2A" w14:textId="326AF5DE"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13.1</w:t>
            </w:r>
          </w:p>
        </w:tc>
        <w:tc>
          <w:tcPr>
            <w:tcW w:w="0" w:type="auto"/>
          </w:tcPr>
          <w:p w14:paraId="168379CC" w14:textId="4C670B1B"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30.9</w:t>
            </w:r>
          </w:p>
        </w:tc>
        <w:tc>
          <w:tcPr>
            <w:tcW w:w="0" w:type="auto"/>
          </w:tcPr>
          <w:p w14:paraId="4CE44719" w14:textId="2821F343"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49.3</w:t>
            </w:r>
          </w:p>
        </w:tc>
        <w:tc>
          <w:tcPr>
            <w:tcW w:w="0" w:type="auto"/>
          </w:tcPr>
          <w:p w14:paraId="6ED2F764" w14:textId="397E0CC2"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72.2</w:t>
            </w:r>
          </w:p>
        </w:tc>
        <w:tc>
          <w:tcPr>
            <w:tcW w:w="0" w:type="auto"/>
          </w:tcPr>
          <w:p w14:paraId="2C2F4AE0" w14:textId="33BC49E4"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77.8</w:t>
            </w:r>
          </w:p>
        </w:tc>
        <w:tc>
          <w:tcPr>
            <w:tcW w:w="0" w:type="auto"/>
          </w:tcPr>
          <w:p w14:paraId="203C19A3" w14:textId="596B7A61"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33.5</w:t>
            </w:r>
          </w:p>
        </w:tc>
        <w:tc>
          <w:tcPr>
            <w:tcW w:w="0" w:type="auto"/>
          </w:tcPr>
          <w:p w14:paraId="6C886890" w14:textId="6B586DA5"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19.0</w:t>
            </w:r>
          </w:p>
        </w:tc>
        <w:tc>
          <w:tcPr>
            <w:tcW w:w="0" w:type="auto"/>
          </w:tcPr>
          <w:p w14:paraId="48205E63" w14:textId="7D6A4E00"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19.3</w:t>
            </w:r>
          </w:p>
        </w:tc>
        <w:tc>
          <w:tcPr>
            <w:tcW w:w="0" w:type="auto"/>
          </w:tcPr>
          <w:p w14:paraId="1CD1E265" w14:textId="22E963B7"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26.0</w:t>
            </w:r>
          </w:p>
        </w:tc>
        <w:tc>
          <w:tcPr>
            <w:tcW w:w="0" w:type="auto"/>
          </w:tcPr>
          <w:p w14:paraId="3AE6FBC8" w14:textId="2C65FBA6"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41.3</w:t>
            </w:r>
          </w:p>
        </w:tc>
        <w:tc>
          <w:tcPr>
            <w:tcW w:w="0" w:type="auto"/>
          </w:tcPr>
          <w:p w14:paraId="4A55FF3F" w14:textId="26395782"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60.1</w:t>
            </w:r>
          </w:p>
        </w:tc>
        <w:tc>
          <w:tcPr>
            <w:tcW w:w="0" w:type="auto"/>
          </w:tcPr>
          <w:p w14:paraId="469A6ADF" w14:textId="27F98956"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70.2</w:t>
            </w:r>
          </w:p>
        </w:tc>
        <w:tc>
          <w:tcPr>
            <w:tcW w:w="0" w:type="auto"/>
          </w:tcPr>
          <w:p w14:paraId="02AF6685" w14:textId="402DD6E0"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73.6</w:t>
            </w:r>
          </w:p>
        </w:tc>
        <w:tc>
          <w:tcPr>
            <w:tcW w:w="0" w:type="auto"/>
          </w:tcPr>
          <w:p w14:paraId="0C59BCC0" w14:textId="5E1E41C1"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41.6</w:t>
            </w:r>
          </w:p>
        </w:tc>
        <w:tc>
          <w:tcPr>
            <w:tcW w:w="0" w:type="auto"/>
          </w:tcPr>
          <w:p w14:paraId="74C7E4BF" w14:textId="154D9D71"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37.3</w:t>
            </w:r>
          </w:p>
        </w:tc>
      </w:tr>
      <w:tr w:rsidR="009A5766" w:rsidRPr="00C31941" w14:paraId="6C354675" w14:textId="339F5D90" w:rsidTr="0054281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41" w:type="dxa"/>
          </w:tcPr>
          <w:p w14:paraId="481E3A21" w14:textId="59D12E32" w:rsidR="007921E7" w:rsidRPr="00C31941" w:rsidRDefault="005F5009" w:rsidP="00B54E95">
            <w:pPr>
              <w:pStyle w:val="NoSpacing"/>
            </w:pPr>
            <w:r w:rsidRPr="00C31941" w:rsidDel="005F5009">
              <w:lastRenderedPageBreak/>
              <w:t xml:space="preserve"> </w:t>
            </w:r>
            <w:r w:rsidR="007921E7" w:rsidRPr="00C31941">
              <w:t>(1998 -THIN)</w:t>
            </w:r>
          </w:p>
        </w:tc>
        <w:tc>
          <w:tcPr>
            <w:tcW w:w="507" w:type="dxa"/>
          </w:tcPr>
          <w:p w14:paraId="4AA8EF5C" w14:textId="1D326CAF"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2.6</w:t>
            </w:r>
          </w:p>
        </w:tc>
        <w:tc>
          <w:tcPr>
            <w:tcW w:w="615" w:type="dxa"/>
          </w:tcPr>
          <w:p w14:paraId="4DF3816D" w14:textId="6CC2CC24"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6.3</w:t>
            </w:r>
          </w:p>
        </w:tc>
        <w:tc>
          <w:tcPr>
            <w:tcW w:w="499" w:type="dxa"/>
          </w:tcPr>
          <w:p w14:paraId="11B906BF" w14:textId="73177A6B"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12.6</w:t>
            </w:r>
          </w:p>
        </w:tc>
        <w:tc>
          <w:tcPr>
            <w:tcW w:w="0" w:type="auto"/>
          </w:tcPr>
          <w:p w14:paraId="02448031" w14:textId="50AD6568"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29.1</w:t>
            </w:r>
          </w:p>
        </w:tc>
        <w:tc>
          <w:tcPr>
            <w:tcW w:w="0" w:type="auto"/>
          </w:tcPr>
          <w:p w14:paraId="18F69120" w14:textId="23E44238"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48.0</w:t>
            </w:r>
          </w:p>
        </w:tc>
        <w:tc>
          <w:tcPr>
            <w:tcW w:w="0" w:type="auto"/>
          </w:tcPr>
          <w:p w14:paraId="26CFC3E2" w14:textId="78120338"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58.8</w:t>
            </w:r>
          </w:p>
        </w:tc>
        <w:tc>
          <w:tcPr>
            <w:tcW w:w="0" w:type="auto"/>
          </w:tcPr>
          <w:p w14:paraId="2CF3870C" w14:textId="1ADD7CE3"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59.9</w:t>
            </w:r>
          </w:p>
        </w:tc>
        <w:tc>
          <w:tcPr>
            <w:tcW w:w="0" w:type="auto"/>
          </w:tcPr>
          <w:p w14:paraId="524FF335" w14:textId="3E0CC1D8"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27.8</w:t>
            </w:r>
          </w:p>
        </w:tc>
        <w:tc>
          <w:tcPr>
            <w:tcW w:w="0" w:type="auto"/>
          </w:tcPr>
          <w:p w14:paraId="462A2A61" w14:textId="3CB04B92"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1.6</w:t>
            </w:r>
          </w:p>
        </w:tc>
        <w:tc>
          <w:tcPr>
            <w:tcW w:w="0" w:type="auto"/>
          </w:tcPr>
          <w:p w14:paraId="5AA8AD18" w14:textId="0DF8FF89"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4.6</w:t>
            </w:r>
          </w:p>
        </w:tc>
        <w:tc>
          <w:tcPr>
            <w:tcW w:w="0" w:type="auto"/>
          </w:tcPr>
          <w:p w14:paraId="1405541A" w14:textId="246FDD20"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11.0</w:t>
            </w:r>
          </w:p>
        </w:tc>
        <w:tc>
          <w:tcPr>
            <w:tcW w:w="0" w:type="auto"/>
          </w:tcPr>
          <w:p w14:paraId="2B782FE1" w14:textId="7282CA7F"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24.6</w:t>
            </w:r>
          </w:p>
        </w:tc>
        <w:tc>
          <w:tcPr>
            <w:tcW w:w="0" w:type="auto"/>
          </w:tcPr>
          <w:p w14:paraId="3CD19AB0" w14:textId="1E9F5AFB"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41.1</w:t>
            </w:r>
          </w:p>
        </w:tc>
        <w:tc>
          <w:tcPr>
            <w:tcW w:w="0" w:type="auto"/>
          </w:tcPr>
          <w:p w14:paraId="6034381D" w14:textId="627217F0"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54.6</w:t>
            </w:r>
          </w:p>
        </w:tc>
        <w:tc>
          <w:tcPr>
            <w:tcW w:w="0" w:type="auto"/>
          </w:tcPr>
          <w:p w14:paraId="0010C606" w14:textId="4E0D3A56"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57.2</w:t>
            </w:r>
          </w:p>
        </w:tc>
        <w:tc>
          <w:tcPr>
            <w:tcW w:w="0" w:type="auto"/>
          </w:tcPr>
          <w:p w14:paraId="55BC5D7D" w14:textId="33A42A84"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22.6</w:t>
            </w:r>
          </w:p>
        </w:tc>
        <w:tc>
          <w:tcPr>
            <w:tcW w:w="0" w:type="auto"/>
          </w:tcPr>
          <w:p w14:paraId="03D51FA1" w14:textId="5D9DC2E7"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25.3</w:t>
            </w:r>
          </w:p>
        </w:tc>
      </w:tr>
      <w:tr w:rsidR="007921E7" w:rsidRPr="00C31941" w14:paraId="1FB5EB8D" w14:textId="222B0D73" w:rsidTr="0054281C">
        <w:trPr>
          <w:trHeight w:val="20"/>
          <w:jc w:val="center"/>
        </w:trPr>
        <w:tc>
          <w:tcPr>
            <w:cnfStyle w:val="001000000000" w:firstRow="0" w:lastRow="0" w:firstColumn="1" w:lastColumn="0" w:oddVBand="0" w:evenVBand="0" w:oddHBand="0" w:evenHBand="0" w:firstRowFirstColumn="0" w:firstRowLastColumn="0" w:lastRowFirstColumn="0" w:lastRowLastColumn="0"/>
            <w:tcW w:w="1141" w:type="dxa"/>
          </w:tcPr>
          <w:p w14:paraId="52DCEF70" w14:textId="2E319356" w:rsidR="007921E7" w:rsidRPr="00C31941" w:rsidRDefault="005F5009" w:rsidP="000B36A5">
            <w:pPr>
              <w:pStyle w:val="NoSpacing"/>
            </w:pPr>
            <w:r w:rsidRPr="00C31941" w:rsidDel="005F5009">
              <w:t xml:space="preserve"> </w:t>
            </w:r>
            <w:r w:rsidR="007921E7" w:rsidRPr="00C31941">
              <w:t>(2003 -</w:t>
            </w:r>
            <w:r w:rsidR="009A5766" w:rsidRPr="00C31941">
              <w:t>HSfE</w:t>
            </w:r>
            <w:r w:rsidR="007921E7" w:rsidRPr="00C31941">
              <w:t>)</w:t>
            </w:r>
          </w:p>
        </w:tc>
        <w:tc>
          <w:tcPr>
            <w:tcW w:w="507" w:type="dxa"/>
          </w:tcPr>
          <w:p w14:paraId="00DA7C20" w14:textId="1A995B43"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1.4</w:t>
            </w:r>
          </w:p>
        </w:tc>
        <w:tc>
          <w:tcPr>
            <w:tcW w:w="615" w:type="dxa"/>
          </w:tcPr>
          <w:p w14:paraId="58D88255" w14:textId="084EEB51"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5.3</w:t>
            </w:r>
          </w:p>
        </w:tc>
        <w:tc>
          <w:tcPr>
            <w:tcW w:w="499" w:type="dxa"/>
          </w:tcPr>
          <w:p w14:paraId="050CE541" w14:textId="56A62AF6"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10.2</w:t>
            </w:r>
          </w:p>
        </w:tc>
        <w:tc>
          <w:tcPr>
            <w:tcW w:w="0" w:type="auto"/>
          </w:tcPr>
          <w:p w14:paraId="5AC39C8B" w14:textId="3FCB0379"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22.8</w:t>
            </w:r>
          </w:p>
        </w:tc>
        <w:tc>
          <w:tcPr>
            <w:tcW w:w="0" w:type="auto"/>
          </w:tcPr>
          <w:p w14:paraId="1D59679A" w14:textId="6A510635"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43.2</w:t>
            </w:r>
          </w:p>
        </w:tc>
        <w:tc>
          <w:tcPr>
            <w:tcW w:w="0" w:type="auto"/>
          </w:tcPr>
          <w:p w14:paraId="3EE9D915" w14:textId="41680382"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63.5</w:t>
            </w:r>
          </w:p>
        </w:tc>
        <w:tc>
          <w:tcPr>
            <w:tcW w:w="0" w:type="auto"/>
          </w:tcPr>
          <w:p w14:paraId="66811606" w14:textId="4E5B6D6A"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75.0</w:t>
            </w:r>
          </w:p>
        </w:tc>
        <w:tc>
          <w:tcPr>
            <w:tcW w:w="0" w:type="auto"/>
          </w:tcPr>
          <w:p w14:paraId="7F7F0B43" w14:textId="24815786"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31.0</w:t>
            </w:r>
          </w:p>
        </w:tc>
        <w:tc>
          <w:tcPr>
            <w:tcW w:w="0" w:type="auto"/>
          </w:tcPr>
          <w:p w14:paraId="09E83007" w14:textId="5AAF6D5C"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6.7</w:t>
            </w:r>
          </w:p>
        </w:tc>
        <w:tc>
          <w:tcPr>
            <w:tcW w:w="0" w:type="auto"/>
          </w:tcPr>
          <w:p w14:paraId="2B872F0C" w14:textId="17034C39"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11.6</w:t>
            </w:r>
          </w:p>
        </w:tc>
        <w:tc>
          <w:tcPr>
            <w:tcW w:w="0" w:type="auto"/>
          </w:tcPr>
          <w:p w14:paraId="7C24A32B" w14:textId="748FEC76"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17.8</w:t>
            </w:r>
          </w:p>
        </w:tc>
        <w:tc>
          <w:tcPr>
            <w:tcW w:w="0" w:type="auto"/>
          </w:tcPr>
          <w:p w14:paraId="24949139" w14:textId="506F6F31"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35.4</w:t>
            </w:r>
          </w:p>
        </w:tc>
        <w:tc>
          <w:tcPr>
            <w:tcW w:w="0" w:type="auto"/>
          </w:tcPr>
          <w:p w14:paraId="7294010F" w14:textId="5E097C3F"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47.7</w:t>
            </w:r>
          </w:p>
        </w:tc>
        <w:tc>
          <w:tcPr>
            <w:tcW w:w="0" w:type="auto"/>
          </w:tcPr>
          <w:p w14:paraId="5E7CDB42" w14:textId="2CF067BC"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62.5</w:t>
            </w:r>
          </w:p>
        </w:tc>
        <w:tc>
          <w:tcPr>
            <w:tcW w:w="0" w:type="auto"/>
          </w:tcPr>
          <w:p w14:paraId="1A6E6901" w14:textId="1DC871E3"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68.1</w:t>
            </w:r>
          </w:p>
        </w:tc>
        <w:tc>
          <w:tcPr>
            <w:tcW w:w="0" w:type="auto"/>
          </w:tcPr>
          <w:p w14:paraId="69D41393" w14:textId="2DC5DC18"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35.2</w:t>
            </w:r>
          </w:p>
        </w:tc>
        <w:tc>
          <w:tcPr>
            <w:tcW w:w="0" w:type="auto"/>
          </w:tcPr>
          <w:p w14:paraId="68AFC3D3" w14:textId="1189CC81" w:rsidR="007921E7" w:rsidRPr="00C31941" w:rsidRDefault="004A40CC"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32.9</w:t>
            </w:r>
          </w:p>
        </w:tc>
      </w:tr>
      <w:tr w:rsidR="009A5766" w:rsidRPr="00C31941" w14:paraId="1E9FFAAF" w14:textId="39F867B2" w:rsidTr="0054281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41" w:type="dxa"/>
          </w:tcPr>
          <w:p w14:paraId="211A344D" w14:textId="60ACF18E" w:rsidR="007921E7" w:rsidRPr="00C31941" w:rsidRDefault="005F5009" w:rsidP="000B36A5">
            <w:pPr>
              <w:pStyle w:val="NoSpacing"/>
            </w:pPr>
            <w:r w:rsidRPr="00C31941" w:rsidDel="005F5009">
              <w:t xml:space="preserve"> </w:t>
            </w:r>
            <w:r w:rsidR="007921E7" w:rsidRPr="00C31941">
              <w:t>(2003 -THIN)</w:t>
            </w:r>
          </w:p>
        </w:tc>
        <w:tc>
          <w:tcPr>
            <w:tcW w:w="507" w:type="dxa"/>
          </w:tcPr>
          <w:p w14:paraId="05552AAB" w14:textId="36F7D6B4"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3.3</w:t>
            </w:r>
          </w:p>
        </w:tc>
        <w:tc>
          <w:tcPr>
            <w:tcW w:w="615" w:type="dxa"/>
          </w:tcPr>
          <w:p w14:paraId="2F529A8B" w14:textId="5CF47CEC"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7.5</w:t>
            </w:r>
          </w:p>
        </w:tc>
        <w:tc>
          <w:tcPr>
            <w:tcW w:w="499" w:type="dxa"/>
          </w:tcPr>
          <w:p w14:paraId="0EFF97B9" w14:textId="2A695928"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14.3</w:t>
            </w:r>
          </w:p>
        </w:tc>
        <w:tc>
          <w:tcPr>
            <w:tcW w:w="0" w:type="auto"/>
          </w:tcPr>
          <w:p w14:paraId="7E6C43C8" w14:textId="268E0AD5"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31.1</w:t>
            </w:r>
          </w:p>
        </w:tc>
        <w:tc>
          <w:tcPr>
            <w:tcW w:w="0" w:type="auto"/>
          </w:tcPr>
          <w:p w14:paraId="1A715CF9" w14:textId="324242CE" w:rsidR="007921E7" w:rsidRPr="00C31941" w:rsidRDefault="007921E7" w:rsidP="00B54E95">
            <w:pPr>
              <w:pStyle w:val="NoSpacing"/>
              <w:cnfStyle w:val="000000100000" w:firstRow="0" w:lastRow="0" w:firstColumn="0" w:lastColumn="0" w:oddVBand="0" w:evenVBand="0" w:oddHBand="1" w:evenHBand="0" w:firstRowFirstColumn="0" w:firstRowLastColumn="0" w:lastRowFirstColumn="0" w:lastRowLastColumn="0"/>
            </w:pPr>
            <w:r w:rsidRPr="00C31941">
              <w:t>50.5</w:t>
            </w:r>
          </w:p>
        </w:tc>
        <w:tc>
          <w:tcPr>
            <w:tcW w:w="0" w:type="auto"/>
          </w:tcPr>
          <w:p w14:paraId="41F7ACFF" w14:textId="33099FDE"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62.9</w:t>
            </w:r>
          </w:p>
        </w:tc>
        <w:tc>
          <w:tcPr>
            <w:tcW w:w="0" w:type="auto"/>
          </w:tcPr>
          <w:p w14:paraId="2D5269E9" w14:textId="1346E8FC"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63.7</w:t>
            </w:r>
          </w:p>
        </w:tc>
        <w:tc>
          <w:tcPr>
            <w:tcW w:w="0" w:type="auto"/>
          </w:tcPr>
          <w:p w14:paraId="77DDF69F" w14:textId="2264BD27"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30.1</w:t>
            </w:r>
          </w:p>
        </w:tc>
        <w:tc>
          <w:tcPr>
            <w:tcW w:w="0" w:type="auto"/>
          </w:tcPr>
          <w:p w14:paraId="0A08861D" w14:textId="11076542"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1.7</w:t>
            </w:r>
          </w:p>
        </w:tc>
        <w:tc>
          <w:tcPr>
            <w:tcW w:w="0" w:type="auto"/>
          </w:tcPr>
          <w:p w14:paraId="040DCF38" w14:textId="63C44395"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5.2</w:t>
            </w:r>
          </w:p>
        </w:tc>
        <w:tc>
          <w:tcPr>
            <w:tcW w:w="0" w:type="auto"/>
          </w:tcPr>
          <w:p w14:paraId="20D3522A" w14:textId="7B618437"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12.0</w:t>
            </w:r>
          </w:p>
        </w:tc>
        <w:tc>
          <w:tcPr>
            <w:tcW w:w="0" w:type="auto"/>
          </w:tcPr>
          <w:p w14:paraId="6603DF49" w14:textId="671A310F"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26.6</w:t>
            </w:r>
          </w:p>
        </w:tc>
        <w:tc>
          <w:tcPr>
            <w:tcW w:w="0" w:type="auto"/>
          </w:tcPr>
          <w:p w14:paraId="3D99DF0B" w14:textId="72D8E8AF"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44.6</w:t>
            </w:r>
          </w:p>
        </w:tc>
        <w:tc>
          <w:tcPr>
            <w:tcW w:w="0" w:type="auto"/>
          </w:tcPr>
          <w:p w14:paraId="170E0A43" w14:textId="0663726C"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60.7</w:t>
            </w:r>
          </w:p>
        </w:tc>
        <w:tc>
          <w:tcPr>
            <w:tcW w:w="0" w:type="auto"/>
          </w:tcPr>
          <w:p w14:paraId="74377946" w14:textId="30293BA1"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62.8</w:t>
            </w:r>
          </w:p>
        </w:tc>
        <w:tc>
          <w:tcPr>
            <w:tcW w:w="0" w:type="auto"/>
          </w:tcPr>
          <w:p w14:paraId="7F9CCB8C" w14:textId="38E15147" w:rsidR="007921E7" w:rsidRPr="00C31941" w:rsidRDefault="007921E7"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25.3</w:t>
            </w:r>
          </w:p>
        </w:tc>
        <w:tc>
          <w:tcPr>
            <w:tcW w:w="0" w:type="auto"/>
          </w:tcPr>
          <w:p w14:paraId="09AEDCAD" w14:textId="6E772409" w:rsidR="007921E7" w:rsidRPr="00C31941" w:rsidRDefault="004A40CC" w:rsidP="00B54E95">
            <w:pPr>
              <w:pStyle w:val="NoSpacing"/>
              <w:jc w:val="center"/>
              <w:cnfStyle w:val="000000100000" w:firstRow="0" w:lastRow="0" w:firstColumn="0" w:lastColumn="0" w:oddVBand="0" w:evenVBand="0" w:oddHBand="1" w:evenHBand="0" w:firstRowFirstColumn="0" w:firstRowLastColumn="0" w:lastRowFirstColumn="0" w:lastRowLastColumn="0"/>
            </w:pPr>
            <w:r w:rsidRPr="00C31941">
              <w:t>27.8</w:t>
            </w:r>
          </w:p>
        </w:tc>
      </w:tr>
      <w:tr w:rsidR="007921E7" w:rsidRPr="00C31941" w14:paraId="7FC7755D" w14:textId="1454977E" w:rsidTr="0054281C">
        <w:trPr>
          <w:trHeight w:val="20"/>
          <w:jc w:val="center"/>
        </w:trPr>
        <w:tc>
          <w:tcPr>
            <w:cnfStyle w:val="001000000000" w:firstRow="0" w:lastRow="0" w:firstColumn="1" w:lastColumn="0" w:oddVBand="0" w:evenVBand="0" w:oddHBand="0" w:evenHBand="0" w:firstRowFirstColumn="0" w:firstRowLastColumn="0" w:lastRowFirstColumn="0" w:lastRowLastColumn="0"/>
            <w:tcW w:w="1141" w:type="dxa"/>
          </w:tcPr>
          <w:p w14:paraId="70545CE5" w14:textId="5AF1006D" w:rsidR="007921E7" w:rsidRPr="00C31941" w:rsidRDefault="005F5009" w:rsidP="00FF63F5">
            <w:pPr>
              <w:pStyle w:val="NoSpacing"/>
            </w:pPr>
            <w:r w:rsidRPr="00C31941" w:rsidDel="005F5009">
              <w:t xml:space="preserve"> </w:t>
            </w:r>
            <w:r w:rsidR="007921E7" w:rsidRPr="00C31941">
              <w:t>(2006 -THIN)</w:t>
            </w:r>
          </w:p>
        </w:tc>
        <w:tc>
          <w:tcPr>
            <w:tcW w:w="507" w:type="dxa"/>
          </w:tcPr>
          <w:p w14:paraId="6F7CB24D" w14:textId="570BD00D"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2.7</w:t>
            </w:r>
          </w:p>
        </w:tc>
        <w:tc>
          <w:tcPr>
            <w:tcW w:w="615" w:type="dxa"/>
          </w:tcPr>
          <w:p w14:paraId="1DD13095" w14:textId="7B3955F7"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7.1</w:t>
            </w:r>
          </w:p>
        </w:tc>
        <w:tc>
          <w:tcPr>
            <w:tcW w:w="499" w:type="dxa"/>
          </w:tcPr>
          <w:p w14:paraId="7D417A4C" w14:textId="61A3DD5D"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13.7</w:t>
            </w:r>
          </w:p>
        </w:tc>
        <w:tc>
          <w:tcPr>
            <w:tcW w:w="0" w:type="auto"/>
          </w:tcPr>
          <w:p w14:paraId="53FDC253" w14:textId="667023B5"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28.0</w:t>
            </w:r>
          </w:p>
        </w:tc>
        <w:tc>
          <w:tcPr>
            <w:tcW w:w="0" w:type="auto"/>
          </w:tcPr>
          <w:p w14:paraId="4914C8C9" w14:textId="7716B84F"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48.1</w:t>
            </w:r>
          </w:p>
        </w:tc>
        <w:tc>
          <w:tcPr>
            <w:tcW w:w="0" w:type="auto"/>
          </w:tcPr>
          <w:p w14:paraId="7DAC6802" w14:textId="3DA99B92"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60.7</w:t>
            </w:r>
          </w:p>
        </w:tc>
        <w:tc>
          <w:tcPr>
            <w:tcW w:w="0" w:type="auto"/>
          </w:tcPr>
          <w:p w14:paraId="6E26EAF6" w14:textId="2EC20708"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62.2</w:t>
            </w:r>
          </w:p>
        </w:tc>
        <w:tc>
          <w:tcPr>
            <w:tcW w:w="0" w:type="auto"/>
          </w:tcPr>
          <w:p w14:paraId="36478A39" w14:textId="64949353"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28.9</w:t>
            </w:r>
          </w:p>
        </w:tc>
        <w:tc>
          <w:tcPr>
            <w:tcW w:w="0" w:type="auto"/>
          </w:tcPr>
          <w:p w14:paraId="3D67B0AB" w14:textId="4533410C"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1.4</w:t>
            </w:r>
          </w:p>
        </w:tc>
        <w:tc>
          <w:tcPr>
            <w:tcW w:w="0" w:type="auto"/>
          </w:tcPr>
          <w:p w14:paraId="4DF16E4E" w14:textId="5A5340CD"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4.6</w:t>
            </w:r>
          </w:p>
        </w:tc>
        <w:tc>
          <w:tcPr>
            <w:tcW w:w="0" w:type="auto"/>
          </w:tcPr>
          <w:p w14:paraId="42218C8A" w14:textId="46E9D156"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10.9</w:t>
            </w:r>
          </w:p>
        </w:tc>
        <w:tc>
          <w:tcPr>
            <w:tcW w:w="0" w:type="auto"/>
          </w:tcPr>
          <w:p w14:paraId="1C195AAF" w14:textId="1310BA6B"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24.7</w:t>
            </w:r>
          </w:p>
        </w:tc>
        <w:tc>
          <w:tcPr>
            <w:tcW w:w="0" w:type="auto"/>
          </w:tcPr>
          <w:p w14:paraId="13B8A92B" w14:textId="03CC5D1D"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43.4</w:t>
            </w:r>
          </w:p>
        </w:tc>
        <w:tc>
          <w:tcPr>
            <w:tcW w:w="0" w:type="auto"/>
          </w:tcPr>
          <w:p w14:paraId="5A33FE42" w14:textId="521CC487"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59.8</w:t>
            </w:r>
          </w:p>
        </w:tc>
        <w:tc>
          <w:tcPr>
            <w:tcW w:w="0" w:type="auto"/>
          </w:tcPr>
          <w:p w14:paraId="7A3DA9A8" w14:textId="34AC4237"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61.7</w:t>
            </w:r>
          </w:p>
        </w:tc>
        <w:tc>
          <w:tcPr>
            <w:tcW w:w="0" w:type="auto"/>
          </w:tcPr>
          <w:p w14:paraId="4196C151" w14:textId="4F750348" w:rsidR="007921E7" w:rsidRPr="00C31941" w:rsidRDefault="007921E7"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24.7</w:t>
            </w:r>
          </w:p>
        </w:tc>
        <w:tc>
          <w:tcPr>
            <w:tcW w:w="0" w:type="auto"/>
          </w:tcPr>
          <w:p w14:paraId="0C446A8F" w14:textId="6BAE6FCB" w:rsidR="007921E7" w:rsidRPr="00C31941" w:rsidRDefault="004A40CC" w:rsidP="00B54E95">
            <w:pPr>
              <w:pStyle w:val="NoSpacing"/>
              <w:jc w:val="center"/>
              <w:cnfStyle w:val="000000000000" w:firstRow="0" w:lastRow="0" w:firstColumn="0" w:lastColumn="0" w:oddVBand="0" w:evenVBand="0" w:oddHBand="0" w:evenHBand="0" w:firstRowFirstColumn="0" w:firstRowLastColumn="0" w:lastRowFirstColumn="0" w:lastRowLastColumn="0"/>
            </w:pPr>
            <w:r w:rsidRPr="00C31941">
              <w:t>26.9</w:t>
            </w:r>
          </w:p>
        </w:tc>
      </w:tr>
    </w:tbl>
    <w:p w14:paraId="1BB692D8" w14:textId="73A2B902" w:rsidR="001D09F6" w:rsidRPr="002B78FF" w:rsidRDefault="007E6863" w:rsidP="0054281C">
      <w:pPr>
        <w:pStyle w:val="Heading2"/>
        <w:ind w:left="578"/>
      </w:pPr>
      <w:bookmarkStart w:id="5" w:name="_Toc428206414"/>
      <w:bookmarkStart w:id="6" w:name="_Toc455842261"/>
      <w:r w:rsidRPr="002B78FF">
        <w:t>Risk factors</w:t>
      </w:r>
      <w:bookmarkEnd w:id="5"/>
      <w:bookmarkEnd w:id="6"/>
    </w:p>
    <w:p w14:paraId="67D198E4" w14:textId="27553A95" w:rsidR="00750277" w:rsidRPr="002B78FF" w:rsidRDefault="00750277" w:rsidP="00A81406">
      <w:pPr>
        <w:rPr>
          <w:rFonts w:ascii="Calibri" w:hAnsi="Calibri"/>
        </w:rPr>
      </w:pPr>
      <w:r w:rsidRPr="002B78FF">
        <w:rPr>
          <w:rFonts w:ascii="Calibri" w:hAnsi="Calibri"/>
        </w:rPr>
        <w:t xml:space="preserve">For this project, we conducted a non-systematic literature search on the different risk factors affecting hypertension according to the most recent literature available </w:t>
      </w:r>
      <w:r w:rsidR="00D37A2A" w:rsidRPr="002B78FF">
        <w:rPr>
          <w:rFonts w:ascii="Calibri" w:hAnsi="Calibri"/>
        </w:rPr>
        <w:t>(</w:t>
      </w:r>
      <w:r w:rsidR="0015146B" w:rsidRPr="002B78FF">
        <w:rPr>
          <w:rFonts w:ascii="Calibri" w:hAnsi="Calibri"/>
        </w:rPr>
        <w:fldChar w:fldCharType="begin"/>
      </w:r>
      <w:r w:rsidR="0015146B" w:rsidRPr="002B78FF">
        <w:rPr>
          <w:rFonts w:ascii="Calibri" w:hAnsi="Calibri"/>
        </w:rPr>
        <w:instrText xml:space="preserve"> REF _Ref447540227 \h </w:instrText>
      </w:r>
      <w:r w:rsidR="002B78FF" w:rsidRPr="002B78FF">
        <w:rPr>
          <w:rFonts w:ascii="Calibri" w:hAnsi="Calibri"/>
        </w:rPr>
        <w:instrText xml:space="preserve"> \* MERGEFORMAT </w:instrText>
      </w:r>
      <w:r w:rsidR="0015146B" w:rsidRPr="002B78FF">
        <w:rPr>
          <w:rFonts w:ascii="Calibri" w:hAnsi="Calibri"/>
        </w:rPr>
      </w:r>
      <w:r w:rsidR="0015146B" w:rsidRPr="002B78FF">
        <w:rPr>
          <w:rFonts w:ascii="Calibri" w:hAnsi="Calibri"/>
        </w:rPr>
        <w:fldChar w:fldCharType="separate"/>
      </w:r>
      <w:r w:rsidR="00C03AB5" w:rsidRPr="002B78FF">
        <w:rPr>
          <w:rFonts w:ascii="Calibri" w:hAnsi="Calibri"/>
        </w:rPr>
        <w:t xml:space="preserve">Table </w:t>
      </w:r>
      <w:r w:rsidR="00C03AB5">
        <w:rPr>
          <w:rFonts w:ascii="Calibri" w:hAnsi="Calibri"/>
          <w:noProof/>
        </w:rPr>
        <w:t>3</w:t>
      </w:r>
      <w:r w:rsidR="0015146B" w:rsidRPr="002B78FF">
        <w:rPr>
          <w:rFonts w:ascii="Calibri" w:hAnsi="Calibri"/>
        </w:rPr>
        <w:fldChar w:fldCharType="end"/>
      </w:r>
      <w:r w:rsidR="00D37A2A" w:rsidRPr="002B78FF">
        <w:rPr>
          <w:rFonts w:ascii="Calibri" w:hAnsi="Calibri"/>
        </w:rPr>
        <w:t>)</w:t>
      </w:r>
      <w:r w:rsidRPr="002B78FF">
        <w:rPr>
          <w:rFonts w:ascii="Calibri" w:hAnsi="Calibri"/>
        </w:rPr>
        <w:t>. We have summarized the evidence from different sources in this section, by risk factor</w:t>
      </w:r>
      <w:r w:rsidR="00832FA7" w:rsidRPr="002B78FF">
        <w:rPr>
          <w:rFonts w:ascii="Calibri" w:hAnsi="Calibri"/>
        </w:rPr>
        <w:t>, as well as reflected the debate present in a few of them</w:t>
      </w:r>
      <w:r w:rsidR="008503F7" w:rsidRPr="002B78FF">
        <w:rPr>
          <w:rFonts w:ascii="Calibri" w:hAnsi="Calibri"/>
        </w:rPr>
        <w:t xml:space="preserve"> (</w:t>
      </w:r>
      <w:r w:rsidR="0015146B" w:rsidRPr="002B78FF">
        <w:rPr>
          <w:rFonts w:ascii="Calibri" w:hAnsi="Calibri"/>
        </w:rPr>
        <w:fldChar w:fldCharType="begin"/>
      </w:r>
      <w:r w:rsidR="0015146B" w:rsidRPr="002B78FF">
        <w:rPr>
          <w:rFonts w:ascii="Calibri" w:hAnsi="Calibri"/>
        </w:rPr>
        <w:instrText xml:space="preserve"> REF _Ref447540234 \h </w:instrText>
      </w:r>
      <w:r w:rsidR="002B78FF" w:rsidRPr="002B78FF">
        <w:rPr>
          <w:rFonts w:ascii="Calibri" w:hAnsi="Calibri"/>
        </w:rPr>
        <w:instrText xml:space="preserve"> \* MERGEFORMAT </w:instrText>
      </w:r>
      <w:r w:rsidR="0015146B" w:rsidRPr="002B78FF">
        <w:rPr>
          <w:rFonts w:ascii="Calibri" w:hAnsi="Calibri"/>
        </w:rPr>
      </w:r>
      <w:r w:rsidR="0015146B" w:rsidRPr="002B78FF">
        <w:rPr>
          <w:rFonts w:ascii="Calibri" w:hAnsi="Calibri"/>
        </w:rPr>
        <w:fldChar w:fldCharType="separate"/>
      </w:r>
      <w:r w:rsidR="00C03AB5" w:rsidRPr="002B78FF">
        <w:rPr>
          <w:rFonts w:ascii="Calibri" w:hAnsi="Calibri"/>
        </w:rPr>
        <w:t xml:space="preserve">Table </w:t>
      </w:r>
      <w:r w:rsidR="00C03AB5">
        <w:rPr>
          <w:rFonts w:ascii="Calibri" w:hAnsi="Calibri"/>
          <w:noProof/>
        </w:rPr>
        <w:t>4</w:t>
      </w:r>
      <w:r w:rsidR="0015146B" w:rsidRPr="002B78FF">
        <w:rPr>
          <w:rFonts w:ascii="Calibri" w:hAnsi="Calibri"/>
        </w:rPr>
        <w:fldChar w:fldCharType="end"/>
      </w:r>
      <w:r w:rsidR="008503F7" w:rsidRPr="002B78FF">
        <w:rPr>
          <w:rFonts w:ascii="Calibri" w:hAnsi="Calibri"/>
        </w:rPr>
        <w:t>)</w:t>
      </w:r>
      <w:r w:rsidR="00832FA7" w:rsidRPr="002B78FF">
        <w:rPr>
          <w:rFonts w:ascii="Calibri" w:hAnsi="Calibri"/>
        </w:rPr>
        <w:t>.</w:t>
      </w:r>
    </w:p>
    <w:p w14:paraId="129823F0" w14:textId="1ADB6D7F" w:rsidR="00984762" w:rsidRPr="002B78FF" w:rsidRDefault="00284716" w:rsidP="00284716">
      <w:pPr>
        <w:pStyle w:val="Caption"/>
        <w:rPr>
          <w:rFonts w:ascii="Calibri" w:hAnsi="Calibri"/>
        </w:rPr>
      </w:pPr>
      <w:bookmarkStart w:id="7" w:name="_Ref447540227"/>
      <w:r w:rsidRPr="002B78FF">
        <w:rPr>
          <w:rFonts w:ascii="Calibri" w:hAnsi="Calibri"/>
        </w:rPr>
        <w:t xml:space="preserve">Table </w:t>
      </w:r>
      <w:r w:rsidR="003C2F62" w:rsidRPr="002B78FF">
        <w:rPr>
          <w:rFonts w:ascii="Calibri" w:hAnsi="Calibri"/>
        </w:rPr>
        <w:fldChar w:fldCharType="begin"/>
      </w:r>
      <w:r w:rsidR="003C2F62" w:rsidRPr="002B78FF">
        <w:rPr>
          <w:rFonts w:ascii="Calibri" w:hAnsi="Calibri"/>
        </w:rPr>
        <w:instrText xml:space="preserve"> SEQ Table \* ARABIC </w:instrText>
      </w:r>
      <w:r w:rsidR="003C2F62" w:rsidRPr="002B78FF">
        <w:rPr>
          <w:rFonts w:ascii="Calibri" w:hAnsi="Calibri"/>
        </w:rPr>
        <w:fldChar w:fldCharType="separate"/>
      </w:r>
      <w:r w:rsidR="00C03AB5">
        <w:rPr>
          <w:rFonts w:ascii="Calibri" w:hAnsi="Calibri"/>
          <w:noProof/>
        </w:rPr>
        <w:t>3</w:t>
      </w:r>
      <w:r w:rsidR="003C2F62" w:rsidRPr="002B78FF">
        <w:rPr>
          <w:rFonts w:ascii="Calibri" w:hAnsi="Calibri"/>
          <w:noProof/>
        </w:rPr>
        <w:fldChar w:fldCharType="end"/>
      </w:r>
      <w:bookmarkEnd w:id="7"/>
      <w:r w:rsidRPr="002B78FF">
        <w:rPr>
          <w:rFonts w:ascii="Calibri" w:hAnsi="Calibri"/>
        </w:rPr>
        <w:t xml:space="preserve">: Hypertension risk factor list                           </w:t>
      </w:r>
    </w:p>
    <w:tbl>
      <w:tblPr>
        <w:tblStyle w:val="GridTable4-Accent51"/>
        <w:tblW w:w="0" w:type="auto"/>
        <w:jc w:val="center"/>
        <w:tblLook w:val="04A0" w:firstRow="1" w:lastRow="0" w:firstColumn="1" w:lastColumn="0" w:noHBand="0" w:noVBand="1"/>
      </w:tblPr>
      <w:tblGrid>
        <w:gridCol w:w="3005"/>
        <w:gridCol w:w="2019"/>
      </w:tblGrid>
      <w:tr w:rsidR="009A5766" w:rsidRPr="002B78FF" w14:paraId="12351B16" w14:textId="77777777" w:rsidTr="009A57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1AAF2BB" w14:textId="77777777" w:rsidR="00ED1D13" w:rsidRPr="002B78FF" w:rsidRDefault="00ED1D13" w:rsidP="00CF7791">
            <w:pPr>
              <w:jc w:val="center"/>
              <w:rPr>
                <w:rFonts w:ascii="Calibri" w:hAnsi="Calibri" w:cs="Times New Roman"/>
                <w:szCs w:val="20"/>
              </w:rPr>
            </w:pPr>
            <w:r w:rsidRPr="002B78FF">
              <w:rPr>
                <w:rFonts w:ascii="Calibri" w:hAnsi="Calibri" w:cs="Times New Roman"/>
                <w:szCs w:val="20"/>
              </w:rPr>
              <w:t>Risk factor</w:t>
            </w:r>
          </w:p>
        </w:tc>
        <w:tc>
          <w:tcPr>
            <w:tcW w:w="2019" w:type="dxa"/>
          </w:tcPr>
          <w:p w14:paraId="462EF335" w14:textId="77777777" w:rsidR="00ED1D13" w:rsidRPr="002B78FF" w:rsidRDefault="00ED1D13" w:rsidP="00CF7791">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Cs w:val="20"/>
              </w:rPr>
            </w:pPr>
            <w:r w:rsidRPr="002B78FF">
              <w:rPr>
                <w:rFonts w:ascii="Calibri" w:hAnsi="Calibri" w:cs="Times New Roman"/>
                <w:szCs w:val="20"/>
              </w:rPr>
              <w:t>References</w:t>
            </w:r>
          </w:p>
        </w:tc>
      </w:tr>
      <w:tr w:rsidR="00ED1D13" w:rsidRPr="002B78FF" w14:paraId="3CE6EE67"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1A5CE4E0"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Age</w:t>
            </w:r>
          </w:p>
        </w:tc>
        <w:tc>
          <w:tcPr>
            <w:tcW w:w="2019" w:type="dxa"/>
          </w:tcPr>
          <w:p w14:paraId="78C51C98" w14:textId="410688C3" w:rsidR="00ED1D13" w:rsidRPr="002B78FF" w:rsidRDefault="00F674C0" w:rsidP="007E504D">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2B78FF">
              <w:rPr>
                <w:rFonts w:ascii="Calibri" w:hAnsi="Calibri" w:cs="Times New Roman"/>
                <w:sz w:val="20"/>
                <w:szCs w:val="20"/>
              </w:rPr>
              <w:fldChar w:fldCharType="begin">
                <w:fldData xml:space="preserve">PEVuZE5vdGU+PENpdGU+PEF1dGhvcj5MZWVuZW48L0F1dGhvcj48WWVhcj4yMDA4PC9ZZWFyPjxS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</w:fldData>
              </w:fldChar>
            </w:r>
            <w:r w:rsidR="007E504D">
              <w:rPr>
                <w:rFonts w:ascii="Calibri" w:hAnsi="Calibri" w:cs="Times New Roman"/>
                <w:sz w:val="20"/>
                <w:szCs w:val="20"/>
              </w:rPr>
              <w:instrText xml:space="preserve"> ADDIN EN.CITE </w:instrText>
            </w:r>
            <w:r w:rsidR="007E504D">
              <w:rPr>
                <w:rFonts w:ascii="Calibri" w:hAnsi="Calibri" w:cs="Times New Roman"/>
                <w:sz w:val="20"/>
                <w:szCs w:val="20"/>
              </w:rPr>
              <w:fldChar w:fldCharType="begin">
                <w:fldData xml:space="preserve">PEVuZE5vdGU+PENpdGU+PEF1dGhvcj5MZWVuZW48L0F1dGhvcj48WWVhcj4yMDA4PC9ZZWFyPjxS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</w:fldData>
              </w:fldChar>
            </w:r>
            <w:r w:rsidR="007E504D">
              <w:rPr>
                <w:rFonts w:ascii="Calibri" w:hAnsi="Calibri" w:cs="Times New Roman"/>
                <w:sz w:val="20"/>
                <w:szCs w:val="20"/>
              </w:rPr>
              <w:instrText xml:space="preserve"> ADDIN EN.CITE.DATA </w:instrText>
            </w:r>
            <w:r w:rsidR="007E504D">
              <w:rPr>
                <w:rFonts w:ascii="Calibri" w:hAnsi="Calibri" w:cs="Times New Roman"/>
                <w:sz w:val="20"/>
                <w:szCs w:val="20"/>
              </w:rPr>
            </w:r>
            <w:r w:rsidR="007E504D">
              <w:rPr>
                <w:rFonts w:ascii="Calibri" w:hAnsi="Calibri" w:cs="Times New Roman"/>
                <w:sz w:val="20"/>
                <w:szCs w:val="20"/>
              </w:rPr>
              <w:fldChar w:fldCharType="end"/>
            </w:r>
            <w:r w:rsidRPr="002B78FF">
              <w:rPr>
                <w:rFonts w:ascii="Calibri" w:hAnsi="Calibri" w:cs="Times New Roman"/>
                <w:sz w:val="20"/>
                <w:szCs w:val="20"/>
              </w:rPr>
            </w:r>
            <w:r w:rsidRPr="002B78FF">
              <w:rPr>
                <w:rFonts w:ascii="Calibri" w:hAnsi="Calibri" w:cs="Times New Roman"/>
                <w:sz w:val="20"/>
                <w:szCs w:val="20"/>
              </w:rPr>
              <w:fldChar w:fldCharType="separate"/>
            </w:r>
            <w:r w:rsidR="007E504D">
              <w:rPr>
                <w:rFonts w:ascii="Calibri" w:hAnsi="Calibri" w:cs="Times New Roman"/>
                <w:noProof/>
                <w:sz w:val="20"/>
                <w:szCs w:val="20"/>
              </w:rPr>
              <w:t>[26-28]</w:t>
            </w:r>
            <w:r w:rsidRPr="002B78FF">
              <w:rPr>
                <w:rFonts w:ascii="Calibri" w:hAnsi="Calibri" w:cs="Times New Roman"/>
                <w:sz w:val="20"/>
                <w:szCs w:val="20"/>
              </w:rPr>
              <w:fldChar w:fldCharType="end"/>
            </w:r>
          </w:p>
        </w:tc>
      </w:tr>
      <w:tr w:rsidR="00ED1D13" w:rsidRPr="002B78FF" w14:paraId="49E75F20"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0254B093"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Ethnic group</w:t>
            </w:r>
          </w:p>
        </w:tc>
        <w:tc>
          <w:tcPr>
            <w:tcW w:w="2019" w:type="dxa"/>
          </w:tcPr>
          <w:p w14:paraId="0606B200" w14:textId="3FFDC106" w:rsidR="00ED1D13" w:rsidRPr="002B78FF" w:rsidRDefault="00F674C0" w:rsidP="007E504D">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2B78FF">
              <w:rPr>
                <w:rFonts w:ascii="Calibri" w:hAnsi="Calibri" w:cs="Times New Roman"/>
                <w:sz w:val="20"/>
                <w:szCs w:val="20"/>
              </w:rPr>
              <w:fldChar w:fldCharType="begin">
                <w:fldData xml:space="preserve">PEVuZE5vdGU+PENpdGU+PEF1dGhvcj5MZWVuZW48L0F1dGhvcj48WWVhcj4yMDA4PC9ZZWFyPjxS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ZXJpb2RpY2FsPjxwYWdlcz5lMDE0NzYwMTwvcGFnZXM+PHZvbHVtZT4xMTwvdm9sdW1lPjxudW1i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</w:fldData>
              </w:fldChar>
            </w:r>
            <w:r w:rsidR="007E504D">
              <w:rPr>
                <w:rFonts w:ascii="Calibri" w:hAnsi="Calibri" w:cs="Times New Roman"/>
                <w:sz w:val="20"/>
                <w:szCs w:val="20"/>
              </w:rPr>
              <w:instrText xml:space="preserve"> ADDIN EN.CITE </w:instrText>
            </w:r>
            <w:r w:rsidR="007E504D">
              <w:rPr>
                <w:rFonts w:ascii="Calibri" w:hAnsi="Calibri" w:cs="Times New Roman"/>
                <w:sz w:val="20"/>
                <w:szCs w:val="20"/>
              </w:rPr>
              <w:fldChar w:fldCharType="begin">
                <w:fldData xml:space="preserve">PEVuZE5vdGU+PENpdGU+PEF1dGhvcj5MZWVuZW48L0F1dGhvcj48WWVhcj4yMDA4PC9ZZWFyPjxS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ZXJpb2RpY2FsPjxwYWdlcz5lMDE0NzYwMTwvcGFnZXM+PHZvbHVtZT4xMTwvdm9sdW1lPjxudW1i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</w:fldData>
              </w:fldChar>
            </w:r>
            <w:r w:rsidR="007E504D">
              <w:rPr>
                <w:rFonts w:ascii="Calibri" w:hAnsi="Calibri" w:cs="Times New Roman"/>
                <w:sz w:val="20"/>
                <w:szCs w:val="20"/>
              </w:rPr>
              <w:instrText xml:space="preserve"> ADDIN EN.CITE.DATA </w:instrText>
            </w:r>
            <w:r w:rsidR="007E504D">
              <w:rPr>
                <w:rFonts w:ascii="Calibri" w:hAnsi="Calibri" w:cs="Times New Roman"/>
                <w:sz w:val="20"/>
                <w:szCs w:val="20"/>
              </w:rPr>
            </w:r>
            <w:r w:rsidR="007E504D">
              <w:rPr>
                <w:rFonts w:ascii="Calibri" w:hAnsi="Calibri" w:cs="Times New Roman"/>
                <w:sz w:val="20"/>
                <w:szCs w:val="20"/>
              </w:rPr>
              <w:fldChar w:fldCharType="end"/>
            </w:r>
            <w:r w:rsidRPr="002B78FF">
              <w:rPr>
                <w:rFonts w:ascii="Calibri" w:hAnsi="Calibri" w:cs="Times New Roman"/>
                <w:sz w:val="20"/>
                <w:szCs w:val="20"/>
              </w:rPr>
            </w:r>
            <w:r w:rsidRPr="002B78FF">
              <w:rPr>
                <w:rFonts w:ascii="Calibri" w:hAnsi="Calibri" w:cs="Times New Roman"/>
                <w:sz w:val="20"/>
                <w:szCs w:val="20"/>
              </w:rPr>
              <w:fldChar w:fldCharType="separate"/>
            </w:r>
            <w:r w:rsidR="007E504D">
              <w:rPr>
                <w:rFonts w:ascii="Calibri" w:hAnsi="Calibri" w:cs="Times New Roman"/>
                <w:noProof/>
                <w:sz w:val="20"/>
                <w:szCs w:val="20"/>
              </w:rPr>
              <w:t>[26 ,29-33]</w:t>
            </w:r>
            <w:r w:rsidRPr="002B78FF">
              <w:rPr>
                <w:rFonts w:ascii="Calibri" w:hAnsi="Calibri" w:cs="Times New Roman"/>
                <w:sz w:val="20"/>
                <w:szCs w:val="20"/>
              </w:rPr>
              <w:fldChar w:fldCharType="end"/>
            </w:r>
          </w:p>
        </w:tc>
      </w:tr>
      <w:tr w:rsidR="00ED1D13" w:rsidRPr="002B78FF" w14:paraId="457D5EB1"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C393724"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Obesity/BMI</w:t>
            </w:r>
          </w:p>
        </w:tc>
        <w:tc>
          <w:tcPr>
            <w:tcW w:w="2019" w:type="dxa"/>
          </w:tcPr>
          <w:p w14:paraId="4A05398B" w14:textId="09E340E4" w:rsidR="00ED1D13" w:rsidRPr="002B78FF" w:rsidRDefault="00F674C0" w:rsidP="007E504D">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2B78FF">
              <w:rPr>
                <w:rFonts w:ascii="Calibri" w:hAnsi="Calibri" w:cs="Times New Roman"/>
                <w:sz w:val="20"/>
                <w:szCs w:val="20"/>
              </w:rPr>
              <w:fldChar w:fldCharType="begin">
                <w:fldData xml:space="preserve">PEVuZE5vdGU+PENpdGU+PEF1dGhvcj5Ecm95dm9sZDwvQXV0aG9yPjxZZWFyPjIwMDU8L1llYXI+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</w:fldData>
              </w:fldChar>
            </w:r>
            <w:r w:rsidR="007E504D">
              <w:rPr>
                <w:rFonts w:ascii="Calibri" w:hAnsi="Calibri" w:cs="Times New Roman"/>
                <w:sz w:val="20"/>
                <w:szCs w:val="20"/>
              </w:rPr>
              <w:instrText xml:space="preserve"> ADDIN EN.CITE </w:instrText>
            </w:r>
            <w:r w:rsidR="007E504D">
              <w:rPr>
                <w:rFonts w:ascii="Calibri" w:hAnsi="Calibri" w:cs="Times New Roman"/>
                <w:sz w:val="20"/>
                <w:szCs w:val="20"/>
              </w:rPr>
              <w:fldChar w:fldCharType="begin">
                <w:fldData xml:space="preserve">PEVuZE5vdGU+PENpdGU+PEF1dGhvcj5Ecm95dm9sZDwvQXV0aG9yPjxZZWFyPjIwMDU8L1llYXI+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</w:fldData>
              </w:fldChar>
            </w:r>
            <w:r w:rsidR="007E504D">
              <w:rPr>
                <w:rFonts w:ascii="Calibri" w:hAnsi="Calibri" w:cs="Times New Roman"/>
                <w:sz w:val="20"/>
                <w:szCs w:val="20"/>
              </w:rPr>
              <w:instrText xml:space="preserve"> ADDIN EN.CITE.DATA </w:instrText>
            </w:r>
            <w:r w:rsidR="007E504D">
              <w:rPr>
                <w:rFonts w:ascii="Calibri" w:hAnsi="Calibri" w:cs="Times New Roman"/>
                <w:sz w:val="20"/>
                <w:szCs w:val="20"/>
              </w:rPr>
            </w:r>
            <w:r w:rsidR="007E504D">
              <w:rPr>
                <w:rFonts w:ascii="Calibri" w:hAnsi="Calibri" w:cs="Times New Roman"/>
                <w:sz w:val="20"/>
                <w:szCs w:val="20"/>
              </w:rPr>
              <w:fldChar w:fldCharType="end"/>
            </w:r>
            <w:r w:rsidRPr="002B78FF">
              <w:rPr>
                <w:rFonts w:ascii="Calibri" w:hAnsi="Calibri" w:cs="Times New Roman"/>
                <w:sz w:val="20"/>
                <w:szCs w:val="20"/>
              </w:rPr>
            </w:r>
            <w:r w:rsidRPr="002B78FF">
              <w:rPr>
                <w:rFonts w:ascii="Calibri" w:hAnsi="Calibri" w:cs="Times New Roman"/>
                <w:sz w:val="20"/>
                <w:szCs w:val="20"/>
              </w:rPr>
              <w:fldChar w:fldCharType="separate"/>
            </w:r>
            <w:r w:rsidR="007E504D">
              <w:rPr>
                <w:rFonts w:ascii="Calibri" w:hAnsi="Calibri" w:cs="Times New Roman"/>
                <w:noProof/>
                <w:sz w:val="20"/>
                <w:szCs w:val="20"/>
              </w:rPr>
              <w:t>[26 ,34]</w:t>
            </w:r>
            <w:r w:rsidRPr="002B78FF">
              <w:rPr>
                <w:rFonts w:ascii="Calibri" w:hAnsi="Calibri" w:cs="Times New Roman"/>
                <w:sz w:val="20"/>
                <w:szCs w:val="20"/>
              </w:rPr>
              <w:fldChar w:fldCharType="end"/>
            </w:r>
          </w:p>
        </w:tc>
      </w:tr>
      <w:tr w:rsidR="00ED1D13" w:rsidRPr="002B78FF" w14:paraId="42A1EFC9"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5A673EE"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Socioeconomic status</w:t>
            </w:r>
          </w:p>
        </w:tc>
        <w:tc>
          <w:tcPr>
            <w:tcW w:w="2019" w:type="dxa"/>
          </w:tcPr>
          <w:p w14:paraId="0DBA642E" w14:textId="50977473" w:rsidR="00ED1D13" w:rsidRPr="002B78FF" w:rsidRDefault="00F674C0"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2B78FF">
              <w:rPr>
                <w:rFonts w:ascii="Calibri" w:hAnsi="Calibri" w:cs="Times New Roman"/>
                <w:sz w:val="20"/>
                <w:szCs w:val="20"/>
              </w:rPr>
              <w:fldChar w:fldCharType="begin">
                <w:fldData xml:space="preserve">PEVuZE5vdGU+PENpdGU+PEF1dGhvcj5Db2xob3VuPC9BdXRob3I+PFllYXI+MTk5ODwvWWVhcj48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</w:fldData>
              </w:fldChar>
            </w:r>
            <w:r w:rsidR="00B931FF">
              <w:rPr>
                <w:rFonts w:ascii="Calibri" w:hAnsi="Calibri" w:cs="Times New Roman"/>
                <w:sz w:val="20"/>
                <w:szCs w:val="20"/>
              </w:rPr>
              <w:instrText xml:space="preserve"> ADDIN EN.CITE </w:instrText>
            </w:r>
            <w:r w:rsidR="00B931FF">
              <w:rPr>
                <w:rFonts w:ascii="Calibri" w:hAnsi="Calibri" w:cs="Times New Roman"/>
                <w:sz w:val="20"/>
                <w:szCs w:val="20"/>
              </w:rPr>
              <w:fldChar w:fldCharType="begin">
                <w:fldData xml:space="preserve">PEVuZE5vdGU+PENpdGU+PEF1dGhvcj5Db2xob3VuPC9BdXRob3I+PFllYXI+MTk5ODwvWWVhcj48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</w:fldData>
              </w:fldChar>
            </w:r>
            <w:r w:rsidR="00B931FF">
              <w:rPr>
                <w:rFonts w:ascii="Calibri" w:hAnsi="Calibri" w:cs="Times New Roman"/>
                <w:sz w:val="20"/>
                <w:szCs w:val="20"/>
              </w:rPr>
              <w:instrText xml:space="preserve"> ADDIN EN.CITE.DATA </w:instrText>
            </w:r>
            <w:r w:rsidR="00B931FF">
              <w:rPr>
                <w:rFonts w:ascii="Calibri" w:hAnsi="Calibri" w:cs="Times New Roman"/>
                <w:sz w:val="20"/>
                <w:szCs w:val="20"/>
              </w:rPr>
            </w:r>
            <w:r w:rsidR="00B931FF">
              <w:rPr>
                <w:rFonts w:ascii="Calibri" w:hAnsi="Calibri" w:cs="Times New Roman"/>
                <w:sz w:val="20"/>
                <w:szCs w:val="20"/>
              </w:rPr>
              <w:fldChar w:fldCharType="end"/>
            </w:r>
            <w:r w:rsidRPr="002B78FF">
              <w:rPr>
                <w:rFonts w:ascii="Calibri" w:hAnsi="Calibri" w:cs="Times New Roman"/>
                <w:sz w:val="20"/>
                <w:szCs w:val="20"/>
              </w:rPr>
            </w:r>
            <w:r w:rsidRPr="002B78FF">
              <w:rPr>
                <w:rFonts w:ascii="Calibri" w:hAnsi="Calibri" w:cs="Times New Roman"/>
                <w:sz w:val="20"/>
                <w:szCs w:val="20"/>
              </w:rPr>
              <w:fldChar w:fldCharType="separate"/>
            </w:r>
            <w:r w:rsidR="007E504D">
              <w:rPr>
                <w:rFonts w:ascii="Calibri" w:hAnsi="Calibri" w:cs="Times New Roman"/>
                <w:noProof/>
                <w:sz w:val="20"/>
                <w:szCs w:val="20"/>
              </w:rPr>
              <w:t>[28 ,34-42]</w:t>
            </w:r>
            <w:r w:rsidRPr="002B78FF">
              <w:rPr>
                <w:rFonts w:ascii="Calibri" w:hAnsi="Calibri" w:cs="Times New Roman"/>
                <w:sz w:val="20"/>
                <w:szCs w:val="20"/>
              </w:rPr>
              <w:fldChar w:fldCharType="end"/>
            </w:r>
          </w:p>
        </w:tc>
      </w:tr>
      <w:tr w:rsidR="00ED1D13" w:rsidRPr="002B78FF" w14:paraId="2DBB6246"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978B8E7"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 xml:space="preserve">Salt intake </w:t>
            </w:r>
          </w:p>
        </w:tc>
        <w:tc>
          <w:tcPr>
            <w:tcW w:w="2019" w:type="dxa"/>
          </w:tcPr>
          <w:p w14:paraId="075A4951" w14:textId="1EE62C7F" w:rsidR="00ED1D13" w:rsidRPr="002B78FF" w:rsidRDefault="00F674C0"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2B78FF">
              <w:rPr>
                <w:rFonts w:ascii="Calibri" w:hAnsi="Calibri"/>
                <w:lang w:eastAsia="en-GB"/>
              </w:rPr>
              <w:fldChar w:fldCharType="begin">
                <w:fldData xml:space="preserve">PEVuZE5vdGU+PENpdGU+PEF1dGhvcj5TdGFtbGVyPC9BdXRob3I+PFllYXI+MTk5NzwvWWVhcj48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</w:fldData>
              </w:fldChar>
            </w:r>
            <w:r w:rsidR="00B931FF">
              <w:rPr>
                <w:rFonts w:ascii="Calibri" w:hAnsi="Calibri"/>
                <w:lang w:eastAsia="en-GB"/>
              </w:rPr>
              <w:instrText xml:space="preserve"> ADDIN EN.CITE </w:instrText>
            </w:r>
            <w:r w:rsidR="00B931FF">
              <w:rPr>
                <w:rFonts w:ascii="Calibri" w:hAnsi="Calibri"/>
                <w:lang w:eastAsia="en-GB"/>
              </w:rPr>
              <w:fldChar w:fldCharType="begin">
                <w:fldData xml:space="preserve">PEVuZE5vdGU+PENpdGU+PEF1dGhvcj5TdGFtbGVyPC9BdXRob3I+PFllYXI+MTk5NzwvWWVhcj48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</w:fldData>
              </w:fldChar>
            </w:r>
            <w:r w:rsidR="00B931FF">
              <w:rPr>
                <w:rFonts w:ascii="Calibri" w:hAnsi="Calibri"/>
                <w:lang w:eastAsia="en-GB"/>
              </w:rPr>
              <w:instrText xml:space="preserve"> ADDIN EN.CITE.DATA </w:instrText>
            </w:r>
            <w:r w:rsidR="00B931FF">
              <w:rPr>
                <w:rFonts w:ascii="Calibri" w:hAnsi="Calibri"/>
                <w:lang w:eastAsia="en-GB"/>
              </w:rPr>
            </w:r>
            <w:r w:rsidR="00B931FF">
              <w:rPr>
                <w:rFonts w:ascii="Calibri" w:hAnsi="Calibri"/>
                <w:lang w:eastAsia="en-GB"/>
              </w:rPr>
              <w:fldChar w:fldCharType="end"/>
            </w:r>
            <w:r w:rsidRPr="002B78FF">
              <w:rPr>
                <w:rFonts w:ascii="Calibri" w:hAnsi="Calibri"/>
                <w:lang w:eastAsia="en-GB"/>
              </w:rPr>
            </w:r>
            <w:r w:rsidRPr="002B78FF">
              <w:rPr>
                <w:rFonts w:ascii="Calibri" w:hAnsi="Calibri"/>
                <w:lang w:eastAsia="en-GB"/>
              </w:rPr>
              <w:fldChar w:fldCharType="separate"/>
            </w:r>
            <w:r w:rsidR="00B931FF">
              <w:rPr>
                <w:rFonts w:ascii="Calibri" w:hAnsi="Calibri"/>
                <w:noProof/>
                <w:lang w:eastAsia="en-GB"/>
              </w:rPr>
              <w:t>[43-45]</w:t>
            </w:r>
            <w:r w:rsidRPr="002B78FF">
              <w:rPr>
                <w:rFonts w:ascii="Calibri" w:hAnsi="Calibri"/>
                <w:lang w:eastAsia="en-GB"/>
              </w:rPr>
              <w:fldChar w:fldCharType="end"/>
            </w:r>
          </w:p>
        </w:tc>
      </w:tr>
      <w:tr w:rsidR="00ED1D13" w:rsidRPr="002B78FF" w14:paraId="465E2059"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08B5D39A"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Reduced potassium intake</w:t>
            </w:r>
          </w:p>
        </w:tc>
        <w:tc>
          <w:tcPr>
            <w:tcW w:w="2019" w:type="dxa"/>
          </w:tcPr>
          <w:p w14:paraId="428368F4" w14:textId="174AD5C4" w:rsidR="00ED1D13" w:rsidRPr="002B78FF" w:rsidRDefault="00F674C0"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2B78FF">
              <w:rPr>
                <w:rFonts w:ascii="Calibri" w:hAnsi="Calibri"/>
                <w:lang w:eastAsia="en-GB"/>
              </w:rPr>
              <w:fldChar w:fldCharType="begin">
                <w:fldData xml:space="preserve">PEVuZE5vdGU+PENpdGU+PEF1dGhvcj5BYnVydG88L0F1dGhvcj48WWVhcj4yMDEzPC9ZZWFyPjxS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</w:fldData>
              </w:fldChar>
            </w:r>
            <w:r w:rsidR="00B931FF">
              <w:rPr>
                <w:rFonts w:ascii="Calibri" w:hAnsi="Calibri"/>
                <w:lang w:eastAsia="en-GB"/>
              </w:rPr>
              <w:instrText xml:space="preserve"> ADDIN EN.CITE </w:instrText>
            </w:r>
            <w:r w:rsidR="00B931FF">
              <w:rPr>
                <w:rFonts w:ascii="Calibri" w:hAnsi="Calibri"/>
                <w:lang w:eastAsia="en-GB"/>
              </w:rPr>
              <w:fldChar w:fldCharType="begin">
                <w:fldData xml:space="preserve">PEVuZE5vdGU+PENpdGU+PEF1dGhvcj5BYnVydG88L0F1dGhvcj48WWVhcj4yMDEzPC9ZZWFyPjxS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</w:fldData>
              </w:fldChar>
            </w:r>
            <w:r w:rsidR="00B931FF">
              <w:rPr>
                <w:rFonts w:ascii="Calibri" w:hAnsi="Calibri"/>
                <w:lang w:eastAsia="en-GB"/>
              </w:rPr>
              <w:instrText xml:space="preserve"> ADDIN EN.CITE.DATA </w:instrText>
            </w:r>
            <w:r w:rsidR="00B931FF">
              <w:rPr>
                <w:rFonts w:ascii="Calibri" w:hAnsi="Calibri"/>
                <w:lang w:eastAsia="en-GB"/>
              </w:rPr>
            </w:r>
            <w:r w:rsidR="00B931FF">
              <w:rPr>
                <w:rFonts w:ascii="Calibri" w:hAnsi="Calibri"/>
                <w:lang w:eastAsia="en-GB"/>
              </w:rPr>
              <w:fldChar w:fldCharType="end"/>
            </w:r>
            <w:r w:rsidRPr="002B78FF">
              <w:rPr>
                <w:rFonts w:ascii="Calibri" w:hAnsi="Calibri"/>
                <w:lang w:eastAsia="en-GB"/>
              </w:rPr>
            </w:r>
            <w:r w:rsidRPr="002B78FF">
              <w:rPr>
                <w:rFonts w:ascii="Calibri" w:hAnsi="Calibri"/>
                <w:lang w:eastAsia="en-GB"/>
              </w:rPr>
              <w:fldChar w:fldCharType="separate"/>
            </w:r>
            <w:r w:rsidR="00B931FF">
              <w:rPr>
                <w:rFonts w:ascii="Calibri" w:hAnsi="Calibri"/>
                <w:noProof/>
                <w:lang w:eastAsia="en-GB"/>
              </w:rPr>
              <w:t>[14 ,46-48]</w:t>
            </w:r>
            <w:r w:rsidRPr="002B78FF">
              <w:rPr>
                <w:rFonts w:ascii="Calibri" w:hAnsi="Calibri"/>
                <w:lang w:eastAsia="en-GB"/>
              </w:rPr>
              <w:fldChar w:fldCharType="end"/>
            </w:r>
          </w:p>
        </w:tc>
      </w:tr>
      <w:tr w:rsidR="00ED1D13" w:rsidRPr="002B78FF" w14:paraId="0EB17EF0"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40BC9A8"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Physical activity</w:t>
            </w:r>
          </w:p>
        </w:tc>
        <w:tc>
          <w:tcPr>
            <w:tcW w:w="2019" w:type="dxa"/>
          </w:tcPr>
          <w:p w14:paraId="7343E4E8" w14:textId="47C231B9" w:rsidR="00ED1D13" w:rsidRPr="002B78FF" w:rsidRDefault="00F674C0"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2B78FF">
              <w:rPr>
                <w:rFonts w:ascii="Calibri" w:hAnsi="Calibri"/>
              </w:rPr>
              <w:fldChar w:fldCharType="begin">
                <w:fldData xml:space="preserve">PEVuZE5vdGU+PENpdGU+PEF1dGhvcj5Db3JuZWxpc3NlbjwvQXV0aG9yPjxZZWFyPjIwMTM8L1ll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PEVuZE5vdGU+PENpdGU+PEF1dGhvcj5Db3JuZWxpc3NlbjwvQXV0aG9yPjxZZWFyPjIwMTM8L1ll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Pr="002B78FF">
              <w:rPr>
                <w:rFonts w:ascii="Calibri" w:hAnsi="Calibri"/>
              </w:rPr>
            </w:r>
            <w:r w:rsidRPr="002B78FF">
              <w:rPr>
                <w:rFonts w:ascii="Calibri" w:hAnsi="Calibri"/>
              </w:rPr>
              <w:fldChar w:fldCharType="separate"/>
            </w:r>
            <w:r w:rsidR="00B931FF">
              <w:rPr>
                <w:rFonts w:ascii="Calibri" w:hAnsi="Calibri"/>
                <w:noProof/>
              </w:rPr>
              <w:t>[49-51]</w:t>
            </w:r>
            <w:r w:rsidRPr="002B78FF">
              <w:rPr>
                <w:rFonts w:ascii="Calibri" w:hAnsi="Calibri"/>
              </w:rPr>
              <w:fldChar w:fldCharType="end"/>
            </w:r>
          </w:p>
        </w:tc>
      </w:tr>
      <w:tr w:rsidR="00ED1D13" w:rsidRPr="002B78FF" w14:paraId="54E014A9"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A5F6AF8"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Alcohol intake</w:t>
            </w:r>
          </w:p>
        </w:tc>
        <w:tc>
          <w:tcPr>
            <w:tcW w:w="2019" w:type="dxa"/>
          </w:tcPr>
          <w:p w14:paraId="49978542" w14:textId="696598E4" w:rsidR="00ED1D13" w:rsidRPr="002B78FF" w:rsidRDefault="00F674C0"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2B78FF">
              <w:rPr>
                <w:rFonts w:ascii="Calibri" w:hAnsi="Calibri"/>
              </w:rPr>
              <w:fldChar w:fldCharType="begin">
                <w:fldData xml:space="preserve">PEVuZE5vdGU+PENpdGU+PEF1dGhvcj5NYXJjaGk8L0F1dGhvcj48WWVhcj4yMDE0PC9ZZWFyPjxS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PEVuZE5vdGU+PENpdGU+PEF1dGhvcj5NYXJjaGk8L0F1dGhvcj48WWVhcj4yMDE0PC9ZZWFyPjxS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Pr="002B78FF">
              <w:rPr>
                <w:rFonts w:ascii="Calibri" w:hAnsi="Calibri"/>
              </w:rPr>
            </w:r>
            <w:r w:rsidRPr="002B78FF">
              <w:rPr>
                <w:rFonts w:ascii="Calibri" w:hAnsi="Calibri"/>
              </w:rPr>
              <w:fldChar w:fldCharType="separate"/>
            </w:r>
            <w:r w:rsidR="00B931FF">
              <w:rPr>
                <w:rFonts w:ascii="Calibri" w:hAnsi="Calibri"/>
                <w:noProof/>
              </w:rPr>
              <w:t>[52-55]</w:t>
            </w:r>
            <w:r w:rsidRPr="002B78FF">
              <w:rPr>
                <w:rFonts w:ascii="Calibri" w:hAnsi="Calibri"/>
              </w:rPr>
              <w:fldChar w:fldCharType="end"/>
            </w:r>
          </w:p>
        </w:tc>
      </w:tr>
      <w:tr w:rsidR="00ED1D13" w:rsidRPr="002B78FF" w14:paraId="0DA43D80"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3856F83"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Air pollution</w:t>
            </w:r>
          </w:p>
        </w:tc>
        <w:tc>
          <w:tcPr>
            <w:tcW w:w="2019" w:type="dxa"/>
          </w:tcPr>
          <w:p w14:paraId="2113BF72" w14:textId="599E5238" w:rsidR="00ED1D13" w:rsidRPr="002B78FF" w:rsidRDefault="00185C38"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fldChar w:fldCharType="begin"/>
            </w:r>
            <w:r w:rsidR="00B931FF">
              <w:rPr>
                <w:rFonts w:ascii="Calibri" w:hAnsi="Calibri"/>
              </w:rPr>
              <w:instrText xml:space="preserve"> ADDIN EN.CITE &lt;EndNote&gt;&lt;Cite&gt;&lt;Author&gt;Liang&lt;/Author&gt;&lt;Year&gt;2014&lt;/Year&gt;&lt;RecNum&gt;261&lt;/RecNum&gt;&lt;DisplayText&gt;[56]&lt;/DisplayText&gt;&lt;record&gt;&lt;rec-number&gt;261&lt;/rec-number&gt;&lt;foreign-keys&gt;&lt;key app="EN" db-id="dd5tww09vxfxrfestptpfftmpztsw0zrd5ss" timestamp="1467893541"&gt;261&lt;/key&gt;&lt;/foreign-keys&gt;&lt;ref-type name="Journal Article"&gt;17&lt;/ref-type&gt;&lt;contributors&gt;&lt;authors&gt;&lt;author&gt;Liang, Ruijuan&lt;/author&gt;&lt;author&gt;Zhang, Biao&lt;/author&gt;&lt;author&gt;Zhao, Xiaoyi&lt;/author&gt;&lt;author&gt;Ruan, Yanping&lt;/author&gt;&lt;author&gt;Lian, Hui&lt;/author&gt;&lt;author&gt;Fan, Zhongjie&lt;/author&gt;&lt;/authors&gt;&lt;/contributors&gt;&lt;titles&gt;&lt;title&gt;Effect of exposure to PM2.5 on blood pressure: a systematic review and meta-analysis&lt;/title&gt;&lt;secondary-title&gt;Journal of Hypertension&lt;/secondary-title&gt;&lt;/titles&gt;&lt;periodical&gt;&lt;full-title&gt;Journal of hypertension&lt;/full-title&gt;&lt;/periodical&gt;&lt;pages&gt;2130-2141&lt;/pages&gt;&lt;volume&gt;32&lt;/volume&gt;&lt;number&gt;11&lt;/number&gt;&lt;keywords&gt;&lt;keyword&gt;air pollution&lt;/keyword&gt;&lt;keyword&gt;blood pressure&lt;/keyword&gt;&lt;keyword&gt;meta-analysis&lt;/keyword&gt;&lt;/keywords&gt;&lt;dates&gt;&lt;year&gt;2014&lt;/year&gt;&lt;/dates&gt;&lt;isbn&gt;0263-6352&lt;/isbn&gt;&lt;accession-num&gt;00004872-201411000-00004&lt;/accession-num&gt;&lt;urls&gt;&lt;related-urls&gt;&lt;url&gt;http://journals.lww.com/jhypertension/Fulltext/2014/11000/Effect_of_exposure_to_PM2_5_on_blood_pressure___a.4.aspx&lt;/url&gt;&lt;/related-urls&gt;&lt;/urls&gt;&lt;electronic-resource-num&gt;10.1097/hjh.0000000000000342&lt;/electronic-resource-num&gt;&lt;/record&gt;&lt;/Cite&gt;&lt;/EndNote&gt;</w:instrText>
            </w:r>
            <w:r>
              <w:rPr>
                <w:rFonts w:ascii="Calibri" w:hAnsi="Calibri"/>
              </w:rPr>
              <w:fldChar w:fldCharType="separate"/>
            </w:r>
            <w:r w:rsidR="00B931FF">
              <w:rPr>
                <w:rFonts w:ascii="Calibri" w:hAnsi="Calibri"/>
                <w:noProof/>
              </w:rPr>
              <w:t>[56]</w:t>
            </w:r>
            <w:r>
              <w:rPr>
                <w:rFonts w:ascii="Calibri" w:hAnsi="Calibri"/>
              </w:rPr>
              <w:fldChar w:fldCharType="end"/>
            </w:r>
          </w:p>
        </w:tc>
      </w:tr>
      <w:tr w:rsidR="00ED1D13" w:rsidRPr="002B78FF" w14:paraId="40A5D6B4"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0D81D1B" w14:textId="77777777" w:rsidR="00ED1D13" w:rsidRPr="002B78FF" w:rsidRDefault="00ED1D13" w:rsidP="00CF7791">
            <w:pPr>
              <w:rPr>
                <w:rFonts w:ascii="Calibri" w:hAnsi="Calibri" w:cs="Times New Roman"/>
                <w:sz w:val="20"/>
                <w:szCs w:val="20"/>
              </w:rPr>
            </w:pPr>
            <w:r w:rsidRPr="002B78FF">
              <w:rPr>
                <w:rFonts w:ascii="Calibri" w:hAnsi="Calibri" w:cs="Times New Roman"/>
                <w:sz w:val="20"/>
                <w:szCs w:val="20"/>
              </w:rPr>
              <w:t>Depression</w:t>
            </w:r>
          </w:p>
        </w:tc>
        <w:tc>
          <w:tcPr>
            <w:tcW w:w="2019" w:type="dxa"/>
          </w:tcPr>
          <w:p w14:paraId="2DE18B32" w14:textId="4C146B78" w:rsidR="00ED1D13" w:rsidRPr="002B78FF" w:rsidRDefault="00F674C0"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fldChar w:fldCharType="begin">
                <w:fldData xml:space="preserve">PEVuZE5vdGU+PENpdGU+PEF1dGhvcj5NZW5nPC9BdXRob3I+PFllYXI+MjAxMjwvWWVhcj48UmVj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PEVuZE5vdGU+PENpdGU+PEF1dGhvcj5NZW5nPC9BdXRob3I+PFllYXI+MjAxMjwvWWVhcj48UmVj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Pr="002B78FF">
              <w:rPr>
                <w:rFonts w:ascii="Calibri" w:hAnsi="Calibri"/>
              </w:rPr>
            </w:r>
            <w:r w:rsidRPr="002B78FF">
              <w:rPr>
                <w:rFonts w:ascii="Calibri" w:hAnsi="Calibri"/>
              </w:rPr>
              <w:fldChar w:fldCharType="separate"/>
            </w:r>
            <w:r w:rsidR="00B931FF">
              <w:rPr>
                <w:rFonts w:ascii="Calibri" w:hAnsi="Calibri"/>
                <w:noProof/>
              </w:rPr>
              <w:t>[57-59]</w:t>
            </w:r>
            <w:r w:rsidRPr="002B78FF">
              <w:rPr>
                <w:rFonts w:ascii="Calibri" w:hAnsi="Calibri"/>
              </w:rPr>
              <w:fldChar w:fldCharType="end"/>
            </w:r>
          </w:p>
        </w:tc>
      </w:tr>
    </w:tbl>
    <w:p w14:paraId="0CAF1C24" w14:textId="1574B15C" w:rsidR="00BA4D20" w:rsidRPr="002B78FF" w:rsidRDefault="006D4FD8" w:rsidP="00302B74">
      <w:pPr>
        <w:pStyle w:val="Heading3"/>
        <w:rPr>
          <w:rFonts w:ascii="Calibri" w:hAnsi="Calibri"/>
        </w:rPr>
      </w:pPr>
      <w:bookmarkStart w:id="8" w:name="_Toc455842262"/>
      <w:bookmarkStart w:id="9" w:name="_Toc426281798"/>
      <w:bookmarkStart w:id="10" w:name="_Toc428206415"/>
      <w:r w:rsidRPr="002B78FF">
        <w:rPr>
          <w:rFonts w:ascii="Calibri" w:hAnsi="Calibri"/>
        </w:rPr>
        <w:t xml:space="preserve">Risk factor – </w:t>
      </w:r>
      <w:r w:rsidR="00BA4D20" w:rsidRPr="002B78FF">
        <w:rPr>
          <w:rFonts w:ascii="Calibri" w:hAnsi="Calibri"/>
        </w:rPr>
        <w:t>Age</w:t>
      </w:r>
      <w:bookmarkEnd w:id="8"/>
      <w:r w:rsidR="00BA4D20" w:rsidRPr="002B78FF">
        <w:rPr>
          <w:rFonts w:ascii="Calibri" w:hAnsi="Calibri"/>
        </w:rPr>
        <w:t xml:space="preserve"> </w:t>
      </w:r>
    </w:p>
    <w:p w14:paraId="67F71D3D" w14:textId="2C2B09F9" w:rsidR="004F11FC" w:rsidRPr="002B78FF" w:rsidRDefault="006F17C3" w:rsidP="004F11FC">
      <w:pPr>
        <w:rPr>
          <w:rFonts w:ascii="Calibri" w:hAnsi="Calibri" w:cs="Arial"/>
          <w:lang w:eastAsia="en-GB"/>
        </w:rPr>
      </w:pPr>
      <w:r w:rsidRPr="002B78FF">
        <w:rPr>
          <w:rFonts w:ascii="Calibri" w:hAnsi="Calibri" w:cs="Arial"/>
          <w:lang w:eastAsia="en-GB"/>
        </w:rPr>
        <w:t>Along with age, there is a steady increase in the prevalence of hypertension, after controlling for other variables such as Body mass index</w:t>
      </w:r>
      <w:r w:rsidR="00CF4658" w:rsidRPr="002B78FF">
        <w:rPr>
          <w:rFonts w:ascii="Calibri" w:hAnsi="Calibri" w:cs="Arial"/>
          <w:lang w:eastAsia="en-GB"/>
        </w:rPr>
        <w:t xml:space="preserve">, </w:t>
      </w:r>
      <w:r w:rsidRPr="002B78FF">
        <w:rPr>
          <w:rFonts w:ascii="Calibri" w:hAnsi="Calibri" w:cs="Arial"/>
          <w:lang w:eastAsia="en-GB"/>
        </w:rPr>
        <w:t>socioeconomic status</w:t>
      </w:r>
      <w:r w:rsidR="00CF4658" w:rsidRPr="002B78FF">
        <w:rPr>
          <w:rFonts w:ascii="Calibri" w:hAnsi="Calibri" w:cs="Arial"/>
          <w:lang w:eastAsia="en-GB"/>
        </w:rPr>
        <w:t>, marital status and physical activity</w:t>
      </w:r>
      <w:r w:rsidR="002F1B59" w:rsidRPr="002B78FF">
        <w:rPr>
          <w:rFonts w:ascii="Calibri" w:hAnsi="Calibri" w:cs="Arial"/>
          <w:lang w:eastAsia="en-GB"/>
        </w:rPr>
        <w:t>.</w:t>
      </w:r>
      <w:r w:rsidR="00CF4658" w:rsidRPr="002B78FF">
        <w:rPr>
          <w:rFonts w:ascii="Calibri" w:hAnsi="Calibri" w:cs="Arial"/>
          <w:lang w:eastAsia="en-GB"/>
        </w:rPr>
        <w:t xml:space="preserve"> </w:t>
      </w:r>
      <w:r w:rsidR="00F674C0" w:rsidRPr="002B78FF">
        <w:rPr>
          <w:rFonts w:ascii="Calibri" w:hAnsi="Calibri" w:cs="Arial"/>
          <w:lang w:eastAsia="en-GB"/>
        </w:rPr>
        <w:fldChar w:fldCharType="begin">
          <w:fldData xml:space="preserve">PEVuZE5vdGU+PENpdGU+PEF1dGhvcj5MZWVuZW48L0F1dGhvcj48WWVhcj4yMDA4PC9ZZWFyPjxS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</w:fldData>
        </w:fldChar>
      </w:r>
      <w:r w:rsidR="007E504D">
        <w:rPr>
          <w:rFonts w:ascii="Calibri" w:hAnsi="Calibri" w:cs="Arial"/>
          <w:lang w:eastAsia="en-GB"/>
        </w:rPr>
        <w:instrText xml:space="preserve"> ADDIN EN.CITE </w:instrText>
      </w:r>
      <w:r w:rsidR="007E504D">
        <w:rPr>
          <w:rFonts w:ascii="Calibri" w:hAnsi="Calibri" w:cs="Arial"/>
          <w:lang w:eastAsia="en-GB"/>
        </w:rPr>
        <w:fldChar w:fldCharType="begin">
          <w:fldData xml:space="preserve">PEVuZE5vdGU+PENpdGU+PEF1dGhvcj5MZWVuZW48L0F1dGhvcj48WWVhcj4yMDA4PC9ZZWFyPjxS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</w:fldData>
        </w:fldChar>
      </w:r>
      <w:r w:rsidR="007E504D">
        <w:rPr>
          <w:rFonts w:ascii="Calibri" w:hAnsi="Calibri" w:cs="Arial"/>
          <w:lang w:eastAsia="en-GB"/>
        </w:rPr>
        <w:instrText xml:space="preserve"> ADDIN EN.CITE.DATA </w:instrText>
      </w:r>
      <w:r w:rsidR="007E504D">
        <w:rPr>
          <w:rFonts w:ascii="Calibri" w:hAnsi="Calibri" w:cs="Arial"/>
          <w:lang w:eastAsia="en-GB"/>
        </w:rPr>
      </w:r>
      <w:r w:rsidR="007E504D">
        <w:rPr>
          <w:rFonts w:ascii="Calibri" w:hAnsi="Calibri" w:cs="Arial"/>
          <w:lang w:eastAsia="en-GB"/>
        </w:rPr>
        <w:fldChar w:fldCharType="end"/>
      </w:r>
      <w:r w:rsidR="00F674C0" w:rsidRPr="002B78FF">
        <w:rPr>
          <w:rFonts w:ascii="Calibri" w:hAnsi="Calibri" w:cs="Arial"/>
          <w:lang w:eastAsia="en-GB"/>
        </w:rPr>
      </w:r>
      <w:r w:rsidR="00F674C0" w:rsidRPr="002B78FF">
        <w:rPr>
          <w:rFonts w:ascii="Calibri" w:hAnsi="Calibri" w:cs="Arial"/>
          <w:lang w:eastAsia="en-GB"/>
        </w:rPr>
        <w:fldChar w:fldCharType="separate"/>
      </w:r>
      <w:r w:rsidR="007E504D">
        <w:rPr>
          <w:rFonts w:ascii="Calibri" w:hAnsi="Calibri" w:cs="Arial"/>
          <w:noProof/>
          <w:lang w:eastAsia="en-GB"/>
        </w:rPr>
        <w:t>[26-28]</w:t>
      </w:r>
      <w:r w:rsidR="00F674C0" w:rsidRPr="002B78FF">
        <w:rPr>
          <w:rFonts w:ascii="Calibri" w:hAnsi="Calibri" w:cs="Arial"/>
          <w:lang w:eastAsia="en-GB"/>
        </w:rPr>
        <w:fldChar w:fldCharType="end"/>
      </w:r>
      <w:r w:rsidRPr="002B78FF">
        <w:rPr>
          <w:rFonts w:ascii="Calibri" w:hAnsi="Calibri" w:cs="Arial"/>
          <w:lang w:eastAsia="en-GB"/>
        </w:rPr>
        <w:t xml:space="preserve"> </w:t>
      </w:r>
      <w:r w:rsidR="004641A4" w:rsidRPr="002B78FF">
        <w:rPr>
          <w:rFonts w:ascii="Calibri" w:hAnsi="Calibri" w:cs="Arial"/>
          <w:lang w:eastAsia="en-GB"/>
        </w:rPr>
        <w:t xml:space="preserve">During </w:t>
      </w:r>
      <w:r w:rsidR="00A41BE1" w:rsidRPr="002B78FF">
        <w:rPr>
          <w:rFonts w:ascii="Calibri" w:hAnsi="Calibri" w:cs="Arial"/>
          <w:lang w:eastAsia="en-GB"/>
        </w:rPr>
        <w:t>middle and old age, usual blood pressure is more strongly related to vascular mortality, without any evidence of a threshold to at least 115/75mm Hg</w:t>
      </w:r>
      <w:r w:rsidR="002F1B59" w:rsidRPr="002B78FF">
        <w:rPr>
          <w:rFonts w:ascii="Calibri" w:hAnsi="Calibri" w:cs="Arial"/>
          <w:lang w:eastAsia="en-GB"/>
        </w:rPr>
        <w:t>.</w:t>
      </w:r>
      <w:r w:rsidR="00512CFF" w:rsidRPr="002B78FF">
        <w:rPr>
          <w:rFonts w:ascii="Calibri" w:hAnsi="Calibri" w:cs="Arial"/>
          <w:lang w:eastAsia="en-GB"/>
        </w:rPr>
        <w:t xml:space="preserve"> </w:t>
      </w:r>
      <w:r w:rsidR="00F674C0" w:rsidRPr="002B78FF">
        <w:rPr>
          <w:rFonts w:ascii="Calibri" w:hAnsi="Calibri" w:cs="Arial"/>
          <w:lang w:eastAsia="en-GB"/>
        </w:rPr>
        <w:fldChar w:fldCharType="begin"/>
      </w:r>
      <w:r w:rsidR="00B931FF">
        <w:rPr>
          <w:rFonts w:ascii="Calibri" w:hAnsi="Calibri" w:cs="Arial"/>
          <w:lang w:eastAsia="en-GB"/>
        </w:rPr>
        <w:instrText xml:space="preserve"> ADDIN EN.CITE &lt;EndNote&gt;&lt;Cite&gt;&lt;Author&gt;Lewington&lt;/Author&gt;&lt;Year&gt;2002&lt;/Year&gt;&lt;RecNum&gt;53&lt;/RecNum&gt;&lt;DisplayText&gt;[60]&lt;/DisplayText&gt;&lt;record&gt;&lt;rec-number&gt;53&lt;/rec-number&gt;&lt;foreign-keys&gt;&lt;key app="EN" db-id="dd5tww09vxfxrfestptpfftmpztsw0zrd5ss" timestamp="1296037503"&gt;53&lt;/key&gt;&lt;/foreign-keys&gt;&lt;ref-type name="Journal Article"&gt;17&lt;/ref-type&gt;&lt;contributors&gt;&lt;authors&gt;&lt;author&gt;Lewington, S.&lt;/author&gt;&lt;author&gt;Clarke, R.&lt;/author&gt;&lt;author&gt;Qizilbash, N.&lt;/author&gt;&lt;author&gt;Peto, R.&lt;/author&gt;&lt;author&gt;Collins, R.&lt;/author&gt;&lt;/authors&gt;&lt;/contributors&gt;&lt;titles&gt;&lt;title&gt;Age-specific relevance of usual blood pressure to vascular mortality: a meta-analysis of individual data for one million adults in 61 prospective studies&lt;/title&gt;&lt;secondary-title&gt;Lancet&lt;/secondary-title&gt;&lt;/titles&gt;&lt;periodical&gt;&lt;full-title&gt;Lancet&lt;/full-title&gt;&lt;/periodical&gt;&lt;pages&gt;1903-1913&lt;/pages&gt;&lt;volume&gt;360&lt;/volume&gt;&lt;reprint-edition&gt;NOT IN FILE&lt;/reprint-edition&gt;&lt;dates&gt;&lt;year&gt;2002&lt;/year&gt;&lt;/dates&gt;&lt;work-type&gt;10.1016/S0140-6736(02)11911-8&lt;/work-type&gt;&lt;urls&gt;&lt;/urls&gt;&lt;/record&gt;&lt;/Cite&gt;&lt;/EndNote&gt;</w:instrText>
      </w:r>
      <w:r w:rsidR="00F674C0" w:rsidRPr="002B78FF">
        <w:rPr>
          <w:rFonts w:ascii="Calibri" w:hAnsi="Calibri" w:cs="Arial"/>
          <w:lang w:eastAsia="en-GB"/>
        </w:rPr>
        <w:fldChar w:fldCharType="separate"/>
      </w:r>
      <w:r w:rsidR="00B931FF">
        <w:rPr>
          <w:rFonts w:ascii="Calibri" w:hAnsi="Calibri" w:cs="Arial"/>
          <w:noProof/>
          <w:lang w:eastAsia="en-GB"/>
        </w:rPr>
        <w:t>[60]</w:t>
      </w:r>
      <w:r w:rsidR="00F674C0" w:rsidRPr="002B78FF">
        <w:rPr>
          <w:rFonts w:ascii="Calibri" w:hAnsi="Calibri" w:cs="Arial"/>
          <w:lang w:eastAsia="en-GB"/>
        </w:rPr>
        <w:fldChar w:fldCharType="end"/>
      </w:r>
      <w:r w:rsidR="00916ED1" w:rsidRPr="002B78FF">
        <w:rPr>
          <w:rFonts w:ascii="Calibri" w:hAnsi="Calibri" w:cs="Arial"/>
          <w:lang w:eastAsia="en-GB"/>
        </w:rPr>
        <w:t xml:space="preserve"> Similarly, </w:t>
      </w:r>
      <w:r w:rsidR="00750277" w:rsidRPr="002B78FF">
        <w:rPr>
          <w:rFonts w:ascii="Calibri" w:hAnsi="Calibri"/>
        </w:rPr>
        <w:t>extensive data from the UK suggest</w:t>
      </w:r>
      <w:r w:rsidR="00916ED1" w:rsidRPr="002B78FF">
        <w:rPr>
          <w:rFonts w:ascii="Calibri" w:hAnsi="Calibri"/>
        </w:rPr>
        <w:t xml:space="preserve">s that age might </w:t>
      </w:r>
      <w:r w:rsidR="008D01E0" w:rsidRPr="002B78FF">
        <w:rPr>
          <w:rFonts w:ascii="Calibri" w:hAnsi="Calibri"/>
        </w:rPr>
        <w:t>affect</w:t>
      </w:r>
      <w:r w:rsidR="00916ED1" w:rsidRPr="002B78FF">
        <w:rPr>
          <w:rFonts w:ascii="Calibri" w:hAnsi="Calibri"/>
        </w:rPr>
        <w:t xml:space="preserve"> </w:t>
      </w:r>
      <w:r w:rsidR="00AC0D2B" w:rsidRPr="002B78FF">
        <w:rPr>
          <w:rFonts w:ascii="Calibri" w:hAnsi="Calibri"/>
        </w:rPr>
        <w:t>differentially</w:t>
      </w:r>
      <w:r w:rsidR="00916ED1" w:rsidRPr="002B78FF">
        <w:rPr>
          <w:rFonts w:ascii="Calibri" w:hAnsi="Calibri"/>
        </w:rPr>
        <w:t xml:space="preserve"> the </w:t>
      </w:r>
      <w:r w:rsidR="00AC0D2B" w:rsidRPr="002B78FF">
        <w:rPr>
          <w:rFonts w:ascii="Calibri" w:hAnsi="Calibri"/>
        </w:rPr>
        <w:t>effect</w:t>
      </w:r>
      <w:r w:rsidR="00916ED1" w:rsidRPr="002B78FF">
        <w:rPr>
          <w:rFonts w:ascii="Calibri" w:hAnsi="Calibri"/>
        </w:rPr>
        <w:t xml:space="preserve"> of systolic and diastolic blood pressure on different cardiovascular events</w:t>
      </w:r>
      <w:r w:rsidR="002F1B59" w:rsidRPr="002B78FF">
        <w:rPr>
          <w:rFonts w:ascii="Calibri" w:hAnsi="Calibri"/>
        </w:rPr>
        <w:t>.</w:t>
      </w:r>
      <w:r w:rsidR="00916ED1" w:rsidRPr="002B78FF">
        <w:rPr>
          <w:rFonts w:ascii="Calibri" w:hAnsi="Calibri"/>
        </w:rPr>
        <w:t xml:space="preserve"> </w:t>
      </w:r>
      <w:r w:rsidR="00F674C0" w:rsidRPr="002B78FF">
        <w:rPr>
          <w:rFonts w:ascii="Calibri" w:hAnsi="Calibri"/>
        </w:rPr>
        <w:fldChar w:fldCharType="begin"/>
      </w:r>
      <w:r w:rsidR="00752084" w:rsidRPr="002B78FF">
        <w:rPr>
          <w:rFonts w:ascii="Calibri" w:hAnsi="Calibri"/>
        </w:rPr>
        <w:instrText xml:space="preserve"> ADDIN EN.CITE &lt;EndNote&gt;&lt;Cite&gt;&lt;Author&gt;Rapsomaniki&lt;/Author&gt;&lt;Year&gt;2014&lt;/Year&gt;&lt;RecNum&gt;128&lt;/RecNum&gt;&lt;DisplayText&gt;[3]&lt;/DisplayText&gt;&lt;record&gt;&lt;rec-number&gt;128&lt;/rec-number&gt;&lt;foreign-keys&gt;&lt;key app="EN" db-id="dd5tww09vxfxrfestptpfftmpztsw0zrd5ss" timestamp="1402914097"&gt;128&lt;/key&gt;&lt;/foreign-keys&gt;&lt;ref-type name="Journal Article"&gt;17&lt;/ref-type&gt;&lt;contributors&gt;&lt;authors&gt;&lt;author&gt;Rapsomaniki, Eleni&lt;/author&gt;&lt;author&gt;Timmis, Adam&lt;/author&gt;&lt;author&gt;George, Julie&lt;/author&gt;&lt;author&gt;Pujades-Rodriguez, Mar&lt;/author&gt;&lt;author&gt;Shah, Anoop D.&lt;/author&gt;&lt;author&gt;Denaxas, Spiros&lt;/author&gt;&lt;author&gt;White, Ian R.&lt;/author&gt;&lt;author&gt;Caulfield, Mark J.&lt;/author&gt;&lt;author&gt;Deanfield, John E.&lt;/author&gt;&lt;author&gt;Smeeth, Liam&lt;/author&gt;&lt;author&gt;Williams, Bryan&lt;/author&gt;&lt;author&gt;Hingorani, Aroon&lt;/author&gt;&lt;author&gt;Hemingway, Harry&lt;/author&gt;&lt;/authors&gt;&lt;/contributors&gt;&lt;titles&gt;&lt;title&gt;Blood pressure and incidence of twelve cardiovascular diseases: lifetime risks, healthy life-years lost, and age-specific associations in 1·25 million people&lt;/title&gt;&lt;secondary-title&gt;The Lancet&lt;/secondary-title&gt;&lt;/titles&gt;&lt;periodical&gt;&lt;full-title&gt;The Lancet&lt;/full-title&gt;&lt;/periodical&gt;&lt;pages&gt;1899-1911&lt;/pages&gt;&lt;volume&gt;383&lt;/volume&gt;&lt;number&gt;9932&lt;/number&gt;&lt;dates&gt;&lt;year&gt;2014&lt;/year&gt;&lt;pub-dates&gt;&lt;date&gt;//31&lt;/date&gt;&lt;/pub-dates&gt;&lt;/dates&gt;&lt;isbn&gt;0140-6736&lt;/isbn&gt;&lt;urls&gt;&lt;related-urls&gt;&lt;url&gt;http://www.sciencedirect.com/science/article/pii/S0140673614606851&lt;/url&gt;&lt;/related-urls&gt;&lt;/urls&gt;&lt;electronic-resource-num&gt;http://dx.doi.org/10.1016/S0140-6736(14)60685-1&lt;/electronic-resource-num&gt;&lt;access-date&gt;2014/6/6/&lt;/access-date&gt;&lt;/record&gt;&lt;/Cite&gt;&lt;/EndNote&gt;</w:instrText>
      </w:r>
      <w:r w:rsidR="00F674C0" w:rsidRPr="002B78FF">
        <w:rPr>
          <w:rFonts w:ascii="Calibri" w:hAnsi="Calibri"/>
        </w:rPr>
        <w:fldChar w:fldCharType="separate"/>
      </w:r>
      <w:r w:rsidR="00752084" w:rsidRPr="002B78FF">
        <w:rPr>
          <w:rFonts w:ascii="Calibri" w:hAnsi="Calibri"/>
          <w:noProof/>
        </w:rPr>
        <w:t>[3]</w:t>
      </w:r>
      <w:r w:rsidR="00F674C0" w:rsidRPr="002B78FF">
        <w:rPr>
          <w:rFonts w:ascii="Calibri" w:hAnsi="Calibri"/>
        </w:rPr>
        <w:fldChar w:fldCharType="end"/>
      </w:r>
      <w:r w:rsidR="004F11FC" w:rsidRPr="002B78FF">
        <w:rPr>
          <w:rFonts w:ascii="Calibri" w:hAnsi="Calibri"/>
        </w:rPr>
        <w:t xml:space="preserve"> In addition, </w:t>
      </w:r>
      <w:r w:rsidR="004F11FC" w:rsidRPr="002B78FF">
        <w:rPr>
          <w:rFonts w:ascii="Calibri" w:hAnsi="Calibri" w:cs="Arial"/>
          <w:lang w:eastAsia="en-GB"/>
        </w:rPr>
        <w:t>there is strong evidence</w:t>
      </w:r>
      <w:r w:rsidR="001754BE" w:rsidRPr="002B78FF">
        <w:rPr>
          <w:rFonts w:ascii="Calibri" w:hAnsi="Calibri" w:cs="Arial"/>
          <w:lang w:eastAsia="en-GB"/>
        </w:rPr>
        <w:t xml:space="preserve"> </w:t>
      </w:r>
      <w:r w:rsidR="004F11FC" w:rsidRPr="002B78FF">
        <w:rPr>
          <w:rFonts w:ascii="Calibri" w:hAnsi="Calibri" w:cs="Arial"/>
          <w:lang w:eastAsia="en-GB"/>
        </w:rPr>
        <w:t>from diverse populations showing that</w:t>
      </w:r>
      <w:r w:rsidR="001754BE" w:rsidRPr="002B78FF">
        <w:rPr>
          <w:rFonts w:ascii="Calibri" w:hAnsi="Calibri" w:cs="Arial"/>
          <w:lang w:eastAsia="en-GB"/>
        </w:rPr>
        <w:t xml:space="preserve"> blood pressure during childhood</w:t>
      </w:r>
      <w:r w:rsidR="004F11FC" w:rsidRPr="002B78FF">
        <w:rPr>
          <w:rFonts w:ascii="Calibri" w:hAnsi="Calibri" w:cs="Arial"/>
          <w:lang w:eastAsia="en-GB"/>
        </w:rPr>
        <w:t xml:space="preserve"> is associated with BP in later life, and early intervention is important</w:t>
      </w:r>
      <w:r w:rsidR="002F1B59" w:rsidRPr="002B78FF">
        <w:rPr>
          <w:rFonts w:ascii="Calibri" w:hAnsi="Calibri" w:cs="Arial"/>
          <w:lang w:eastAsia="en-GB"/>
        </w:rPr>
        <w:t>.</w:t>
      </w:r>
      <w:r w:rsidR="004F11FC" w:rsidRPr="002B78FF">
        <w:rPr>
          <w:rFonts w:ascii="Calibri" w:hAnsi="Calibri" w:cs="Arial"/>
          <w:lang w:eastAsia="en-GB"/>
        </w:rPr>
        <w:t xml:space="preserve"> </w:t>
      </w:r>
      <w:r w:rsidR="00F674C0" w:rsidRPr="002B78FF">
        <w:rPr>
          <w:rFonts w:ascii="Calibri" w:hAnsi="Calibri" w:cs="Arial"/>
          <w:lang w:eastAsia="en-GB"/>
        </w:rPr>
        <w:fldChar w:fldCharType="begin">
          <w:fldData xml:space="preserve">PEVuZE5vdGU+PENpdGU+PEF1dGhvcj5DaGVuPC9BdXRob3I+PFllYXI+MjAwODwvWWVhcj48UmVj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</w:fldData>
        </w:fldChar>
      </w:r>
      <w:r w:rsidR="00B931FF">
        <w:rPr>
          <w:rFonts w:ascii="Calibri" w:hAnsi="Calibri" w:cs="Arial"/>
          <w:lang w:eastAsia="en-GB"/>
        </w:rPr>
        <w:instrText xml:space="preserve"> ADDIN EN.CITE </w:instrText>
      </w:r>
      <w:r w:rsidR="00B931FF">
        <w:rPr>
          <w:rFonts w:ascii="Calibri" w:hAnsi="Calibri" w:cs="Arial"/>
          <w:lang w:eastAsia="en-GB"/>
        </w:rPr>
        <w:fldChar w:fldCharType="begin">
          <w:fldData xml:space="preserve">PEVuZE5vdGU+PENpdGU+PEF1dGhvcj5DaGVuPC9BdXRob3I+PFllYXI+MjAwODwvWWVhcj48UmVj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</w:fldData>
        </w:fldChar>
      </w:r>
      <w:r w:rsidR="00B931FF">
        <w:rPr>
          <w:rFonts w:ascii="Calibri" w:hAnsi="Calibri" w:cs="Arial"/>
          <w:lang w:eastAsia="en-GB"/>
        </w:rPr>
        <w:instrText xml:space="preserve"> ADDIN EN.CITE.DATA </w:instrText>
      </w:r>
      <w:r w:rsidR="00B931FF">
        <w:rPr>
          <w:rFonts w:ascii="Calibri" w:hAnsi="Calibri" w:cs="Arial"/>
          <w:lang w:eastAsia="en-GB"/>
        </w:rPr>
      </w:r>
      <w:r w:rsidR="00B931FF">
        <w:rPr>
          <w:rFonts w:ascii="Calibri" w:hAnsi="Calibri" w:cs="Arial"/>
          <w:lang w:eastAsia="en-GB"/>
        </w:rPr>
        <w:fldChar w:fldCharType="end"/>
      </w:r>
      <w:r w:rsidR="00F674C0" w:rsidRPr="002B78FF">
        <w:rPr>
          <w:rFonts w:ascii="Calibri" w:hAnsi="Calibri" w:cs="Arial"/>
          <w:lang w:eastAsia="en-GB"/>
        </w:rPr>
      </w:r>
      <w:r w:rsidR="00F674C0" w:rsidRPr="002B78FF">
        <w:rPr>
          <w:rFonts w:ascii="Calibri" w:hAnsi="Calibri" w:cs="Arial"/>
          <w:lang w:eastAsia="en-GB"/>
        </w:rPr>
        <w:fldChar w:fldCharType="separate"/>
      </w:r>
      <w:r w:rsidR="00B931FF">
        <w:rPr>
          <w:rFonts w:ascii="Calibri" w:hAnsi="Calibri" w:cs="Arial"/>
          <w:noProof/>
          <w:lang w:eastAsia="en-GB"/>
        </w:rPr>
        <w:t>[28 ,34 ,61 ,62]</w:t>
      </w:r>
      <w:r w:rsidR="00F674C0" w:rsidRPr="002B78FF">
        <w:rPr>
          <w:rFonts w:ascii="Calibri" w:hAnsi="Calibri" w:cs="Arial"/>
          <w:lang w:eastAsia="en-GB"/>
        </w:rPr>
        <w:fldChar w:fldCharType="end"/>
      </w:r>
      <w:r w:rsidR="004F11FC" w:rsidRPr="002B78FF">
        <w:rPr>
          <w:rFonts w:ascii="Calibri" w:hAnsi="Calibri" w:cs="Arial"/>
          <w:lang w:eastAsia="en-GB"/>
        </w:rPr>
        <w:fldChar w:fldCharType="begin"/>
      </w:r>
      <w:r w:rsidR="004F11FC" w:rsidRPr="002B78FF">
        <w:rPr>
          <w:rFonts w:ascii="Calibri" w:hAnsi="Calibri" w:cs="Arial"/>
          <w:lang w:eastAsia="en-GB"/>
        </w:rPr>
        <w:instrText xml:space="preserve"> ADDIN REFMGR.CITE &lt;Refman&gt;&lt;Cite&gt;&lt;Author&gt;Chen&lt;/Author&gt;&lt;Year&gt;2008&lt;/Year&gt;&lt;RecNum&gt;8&lt;/RecNum&gt;&lt;IDText&gt;Tracking of Blood Pressure From Childhood to Adulthood. A Systematic Review and Meta-Regression Analysis&lt;/IDText&gt;&lt;MDL Ref_Type="Journal"&gt;&lt;Ref_Type&gt;Journal&lt;/Ref_Type&gt;&lt;Ref_ID&gt;8&lt;/Ref_ID&gt;&lt;Title_Primary&gt;Tracking of Blood Pressure From Childhood to Adulthood. A Systematic Review and Meta-Regression Analysis&lt;/Title_Primary&gt;&lt;Authors_Primary&gt;Chen,Xiaoli&lt;/Authors_Primary&gt;&lt;Authors_Primary&gt;Wang,Youfa&lt;/Authors_Primary&gt;&lt;Date_Primary&gt;2008/6/16&lt;/Date_Primary&gt;&lt;Reprint&gt;Not in File&lt;/Reprint&gt;&lt;Start_Page&gt;CIRCULATIONAHA&lt;/Start_Page&gt;&lt;Periodical&gt;Circulation&lt;/Periodical&gt;&lt;Web_URL&gt;http://circ.ahajournals.org/cgi/content/abstract/CIRCULATIONAHA.107.730366v1&lt;/Web_URL&gt;&lt;ZZ_JournalFull&gt;&lt;f name="System"&gt;Circulation&lt;/f&gt;&lt;/ZZ_JournalFull&gt;&lt;ZZ_WorkformID&gt;1&lt;/ZZ_WorkformID&gt;&lt;/MDL&gt;&lt;/Cite&gt;&lt;Cite&gt;&lt;Author&gt;Hardy&lt;/Author&gt;&lt;Year&gt;2006&lt;/Year&gt;&lt;RecNum&gt;20&lt;/RecNum&gt;&lt;IDText&gt;Age at puberty and adult blood pressure and body size in a British birth cohort study&lt;/IDText&gt;&lt;MDL Ref_Type="Journal"&gt;&lt;Ref_Type&gt;Journal&lt;/Ref_Type&gt;&lt;Ref_ID&gt;20&lt;/Ref_ID&gt;&lt;Title_Primary&gt;Age at puberty and adult blood pressure and body size in a British birth cohort study&lt;/Title_Primary&gt;&lt;Authors_Primary&gt;Hardy,Rebecca&lt;/Authors_Primary&gt;&lt;Date_Primary&gt;2006&lt;/Date_Primary&gt;&lt;Reprint&gt;In File&lt;/Reprint&gt;&lt;Start_Page&gt;59&lt;/Start_Page&gt;&lt;Periodical&gt;Journal of hypertension&lt;/Periodical&gt;&lt;Volume&gt;24&lt;/Volume&gt;&lt;Issue&gt;1&lt;/Issue&gt;&lt;ISSN_ISBN&gt;0263-6352&lt;/ISSN_ISBN&gt;&lt;Web_URL&gt;http://metalib.lib.ic.ac.uk:9003/sfx_local?sid=OVID&amp;amp;isbn=&amp;amp;issn=0263-6352&amp;amp;volume=24&amp;amp;issue=1&amp;amp;date=2006&amp;amp;title=Journal%20of%20Hypertension&amp;amp;atitle=Age%20at%20puberty%20and%20adult%20blood%20pressure%20and%20body%20size%20in%20a%20British%20birth%20cohort%20study.&amp;amp;aulast=Hardy%2C%20Rebecca&amp;amp;spage=59&lt;/Web_URL&gt;&lt;Web_URL_Link1&gt;&lt;u&gt;file://I:\Health Improvement\Disease Risk Factors\High Blood Pressure\References\Hardy R Age at puberty and adult blood pressure and body size in a British birth cohort study J Hypertens 2006 24 59.pdf&lt;/u&gt;&lt;/Web_URL_Link1&gt;&lt;Web_URL_Link2&gt;&lt;u&gt;http://ovidsp.tx.ovid.com/spb/ovidweb.cgi?QS2=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&lt;/u&gt;&lt;/Web_URL_Link2&gt;&lt;ZZ_JournalStdAbbrev&gt;&lt;f name="System"&gt;Journal of hypertension&lt;/f&gt;&lt;/ZZ_JournalStdAbbrev&gt;&lt;ZZ_WorkformID&gt;1&lt;/ZZ_WorkformID&gt;&lt;/MDL&gt;&lt;/Cite&gt;&lt;/Refman&gt;</w:instrText>
      </w:r>
      <w:r w:rsidR="004F11FC" w:rsidRPr="002B78FF">
        <w:rPr>
          <w:rFonts w:ascii="Calibri" w:hAnsi="Calibri" w:cs="Arial"/>
          <w:lang w:eastAsia="en-GB"/>
        </w:rPr>
        <w:fldChar w:fldCharType="end"/>
      </w:r>
    </w:p>
    <w:p w14:paraId="0FD52645" w14:textId="3F127BE0" w:rsidR="00932924" w:rsidRPr="002B78FF" w:rsidRDefault="00932924" w:rsidP="00302B74">
      <w:pPr>
        <w:pStyle w:val="Heading3"/>
        <w:rPr>
          <w:rFonts w:ascii="Calibri" w:hAnsi="Calibri"/>
        </w:rPr>
      </w:pPr>
      <w:bookmarkStart w:id="11" w:name="_Toc455842263"/>
      <w:r w:rsidRPr="002B78FF">
        <w:rPr>
          <w:rFonts w:ascii="Calibri" w:hAnsi="Calibri"/>
        </w:rPr>
        <w:t>Risk factor – Ethnic group</w:t>
      </w:r>
      <w:bookmarkEnd w:id="11"/>
    </w:p>
    <w:p w14:paraId="0B9BE930" w14:textId="17BF1C80" w:rsidR="005C3DE5" w:rsidRPr="002B78FF" w:rsidRDefault="00CC444A" w:rsidP="005C3DE5">
      <w:pPr>
        <w:rPr>
          <w:rFonts w:ascii="Calibri" w:hAnsi="Calibri"/>
        </w:rPr>
      </w:pPr>
      <w:r w:rsidRPr="002B78FF">
        <w:rPr>
          <w:rFonts w:ascii="Calibri" w:hAnsi="Calibri"/>
        </w:rPr>
        <w:t>Differences in the probability of suffering hypertension between ethnic groups have been reported by studies performed in the UK and abroad, with individuals of African descent having higher odds than those of European descent</w:t>
      </w:r>
      <w:r w:rsidR="002F1B59" w:rsidRPr="002B78FF">
        <w:rPr>
          <w:rFonts w:ascii="Calibri" w:hAnsi="Calibri"/>
        </w:rPr>
        <w:t>.</w:t>
      </w:r>
      <w:r w:rsidRPr="002B78FF">
        <w:rPr>
          <w:rFonts w:ascii="Calibri" w:hAnsi="Calibri"/>
        </w:rPr>
        <w:t xml:space="preserve"> </w:t>
      </w:r>
      <w:r w:rsidR="00F674C0" w:rsidRPr="002B78FF">
        <w:rPr>
          <w:rFonts w:ascii="Calibri" w:hAnsi="Calibri"/>
        </w:rPr>
        <w:fldChar w:fldCharType="begin">
          <w:fldData xml:space="preserve">PEVuZE5vdGU+PENpdGU+PEF1dGhvcj5BZ3llbWFuZzwvQXV0aG9yPjxZZWFyPjIwMDM8L1llYXI+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</w:fldData>
        </w:fldChar>
      </w:r>
      <w:r w:rsidR="007E504D">
        <w:rPr>
          <w:rFonts w:ascii="Calibri" w:hAnsi="Calibri"/>
        </w:rPr>
        <w:instrText xml:space="preserve"> ADDIN EN.CITE </w:instrText>
      </w:r>
      <w:r w:rsidR="007E504D">
        <w:rPr>
          <w:rFonts w:ascii="Calibri" w:hAnsi="Calibri"/>
        </w:rPr>
        <w:fldChar w:fldCharType="begin">
          <w:fldData xml:space="preserve">PEVuZE5vdGU+PENpdGU+PEF1dGhvcj5BZ3llbWFuZzwvQXV0aG9yPjxZZWFyPjIwMDM8L1llYXI+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</w:fldData>
        </w:fldChar>
      </w:r>
      <w:r w:rsidR="007E504D">
        <w:rPr>
          <w:rFonts w:ascii="Calibri" w:hAnsi="Calibri"/>
        </w:rPr>
        <w:instrText xml:space="preserve"> ADDIN EN.CITE.DATA </w:instrText>
      </w:r>
      <w:r w:rsidR="007E504D">
        <w:rPr>
          <w:rFonts w:ascii="Calibri" w:hAnsi="Calibri"/>
        </w:rPr>
      </w:r>
      <w:r w:rsidR="007E504D">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7E504D">
        <w:rPr>
          <w:rFonts w:ascii="Calibri" w:hAnsi="Calibri"/>
          <w:noProof/>
        </w:rPr>
        <w:t>[26 ,29]</w:t>
      </w:r>
      <w:r w:rsidR="00F674C0" w:rsidRPr="002B78FF">
        <w:rPr>
          <w:rFonts w:ascii="Calibri" w:hAnsi="Calibri"/>
        </w:rPr>
        <w:fldChar w:fldCharType="end"/>
      </w:r>
      <w:r w:rsidRPr="002B78FF">
        <w:rPr>
          <w:rFonts w:ascii="Calibri" w:hAnsi="Calibri"/>
        </w:rPr>
        <w:t xml:space="preserve"> However, </w:t>
      </w:r>
      <w:r w:rsidR="00897679" w:rsidRPr="002B78FF">
        <w:rPr>
          <w:rFonts w:ascii="Calibri" w:hAnsi="Calibri"/>
        </w:rPr>
        <w:t>differences in blood pressure measurement techniques, as well as differences in sex, age and BMI where acting as confounders</w:t>
      </w:r>
      <w:r w:rsidR="002F1B59" w:rsidRPr="002B78FF">
        <w:rPr>
          <w:rFonts w:ascii="Calibri" w:hAnsi="Calibri"/>
        </w:rPr>
        <w:t>.</w:t>
      </w:r>
      <w:r w:rsidR="00897679" w:rsidRPr="002B78FF">
        <w:rPr>
          <w:rFonts w:ascii="Calibri" w:hAnsi="Calibri"/>
        </w:rPr>
        <w:t xml:space="preserve"> </w:t>
      </w:r>
      <w:r w:rsidR="00F674C0" w:rsidRPr="002B78FF">
        <w:rPr>
          <w:rFonts w:ascii="Calibri" w:hAnsi="Calibri"/>
        </w:rPr>
        <w:fldChar w:fldCharType="begin"/>
      </w:r>
      <w:r w:rsidR="007E504D">
        <w:rPr>
          <w:rFonts w:ascii="Calibri" w:hAnsi="Calibri"/>
        </w:rPr>
        <w:instrText xml:space="preserve"> ADDIN EN.CITE &lt;EndNote&gt;&lt;Cite&gt;&lt;Author&gt;Agyemang&lt;/Author&gt;&lt;Year&gt;2003&lt;/Year&gt;&lt;RecNum&gt;164&lt;/RecNum&gt;&lt;DisplayText&gt;[29]&lt;/DisplayText&gt;&lt;record&gt;&lt;rec-number&gt;164&lt;/rec-number&gt;&lt;foreign-keys&gt;&lt;key app="EN" db-id="dd5tww09vxfxrfestptpfftmpztsw0zrd5ss" timestamp="1458298522"&gt;164&lt;/key&gt;&lt;/foreign-keys&gt;&lt;ref-type name="Journal Article"&gt;17&lt;/ref-type&gt;&lt;contributors&gt;&lt;authors&gt;&lt;author&gt;Agyemang, Charles&lt;/author&gt;&lt;author&gt;Bhopal, Raj&lt;/author&gt;&lt;/authors&gt;&lt;/contributors&gt;&lt;titles&gt;&lt;title&gt;Is the blood pressure of people from African origin adults in the UK higher or lower than that in European origin white people? A review of cross-sectional data&lt;/title&gt;&lt;secondary-title&gt;J Hum Hypertens&lt;/secondary-title&gt;&lt;/titles&gt;&lt;periodical&gt;&lt;full-title&gt;J Hum Hypertens&lt;/full-title&gt;&lt;/periodical&gt;&lt;pages&gt;523-534&lt;/pages&gt;&lt;volume&gt;17&lt;/volume&gt;&lt;number&gt;8&lt;/number&gt;&lt;dates&gt;&lt;year&gt;2003&lt;/year&gt;&lt;pub-dates&gt;&lt;date&gt;//print&lt;/date&gt;&lt;/pub-dates&gt;&lt;/dates&gt;&lt;isbn&gt;0950-9240&lt;/isbn&gt;&lt;urls&gt;&lt;related-urls&gt;&lt;url&gt;http://dx.doi.org/10.1038/sj.jhh.1001586&lt;/url&gt;&lt;/related-urls&gt;&lt;/urls&gt;&lt;/record&gt;&lt;/Cite&gt;&lt;/EndNote&gt;</w:instrText>
      </w:r>
      <w:r w:rsidR="00F674C0" w:rsidRPr="002B78FF">
        <w:rPr>
          <w:rFonts w:ascii="Calibri" w:hAnsi="Calibri"/>
        </w:rPr>
        <w:fldChar w:fldCharType="separate"/>
      </w:r>
      <w:r w:rsidR="007E504D">
        <w:rPr>
          <w:rFonts w:ascii="Calibri" w:hAnsi="Calibri"/>
          <w:noProof/>
        </w:rPr>
        <w:t>[29]</w:t>
      </w:r>
      <w:r w:rsidR="00F674C0" w:rsidRPr="002B78FF">
        <w:rPr>
          <w:rFonts w:ascii="Calibri" w:hAnsi="Calibri"/>
        </w:rPr>
        <w:fldChar w:fldCharType="end"/>
      </w:r>
      <w:r w:rsidR="00897679" w:rsidRPr="002B78FF">
        <w:rPr>
          <w:rFonts w:ascii="Calibri" w:hAnsi="Calibri"/>
        </w:rPr>
        <w:t xml:space="preserve"> Although some studies also point to greater chances of hypertension among individuals of South Asian descent</w:t>
      </w:r>
      <w:r w:rsidR="002F1B59" w:rsidRPr="002B78FF">
        <w:rPr>
          <w:rFonts w:ascii="Calibri" w:hAnsi="Calibri"/>
        </w:rPr>
        <w:t>,</w:t>
      </w:r>
      <w:r w:rsidR="00783390" w:rsidRPr="002B78FF">
        <w:rPr>
          <w:rFonts w:ascii="Calibri" w:hAnsi="Calibri"/>
        </w:rPr>
        <w:t xml:space="preserve"> </w:t>
      </w:r>
      <w:r w:rsidR="00F674C0" w:rsidRPr="002B78FF">
        <w:rPr>
          <w:rFonts w:ascii="Calibri" w:hAnsi="Calibri"/>
        </w:rPr>
        <w:fldChar w:fldCharType="begin">
          <w:fldData xml:space="preserve">PEVuZE5vdGU+PENpdGU+PEF1dGhvcj5QcmltYXRlc3RhPC9BdXRob3I+PFllYXI+MjAwMDwvWWVh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</w:fldData>
        </w:fldChar>
      </w:r>
      <w:r w:rsidR="007E504D">
        <w:rPr>
          <w:rFonts w:ascii="Calibri" w:hAnsi="Calibri"/>
        </w:rPr>
        <w:instrText xml:space="preserve"> ADDIN EN.CITE </w:instrText>
      </w:r>
      <w:r w:rsidR="007E504D">
        <w:rPr>
          <w:rFonts w:ascii="Calibri" w:hAnsi="Calibri"/>
        </w:rPr>
        <w:fldChar w:fldCharType="begin">
          <w:fldData xml:space="preserve">PEVuZE5vdGU+PENpdGU+PEF1dGhvcj5QcmltYXRlc3RhPC9BdXRob3I+PFllYXI+MjAwMDwvWWVh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</w:fldData>
        </w:fldChar>
      </w:r>
      <w:r w:rsidR="007E504D">
        <w:rPr>
          <w:rFonts w:ascii="Calibri" w:hAnsi="Calibri"/>
        </w:rPr>
        <w:instrText xml:space="preserve"> ADDIN EN.CITE.DATA </w:instrText>
      </w:r>
      <w:r w:rsidR="007E504D">
        <w:rPr>
          <w:rFonts w:ascii="Calibri" w:hAnsi="Calibri"/>
        </w:rPr>
      </w:r>
      <w:r w:rsidR="007E504D">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7E504D">
        <w:rPr>
          <w:rFonts w:ascii="Calibri" w:hAnsi="Calibri"/>
          <w:noProof/>
        </w:rPr>
        <w:t>[26 ,31]</w:t>
      </w:r>
      <w:r w:rsidR="00F674C0" w:rsidRPr="002B78FF">
        <w:rPr>
          <w:rFonts w:ascii="Calibri" w:hAnsi="Calibri"/>
        </w:rPr>
        <w:fldChar w:fldCharType="end"/>
      </w:r>
      <w:r w:rsidR="00897679" w:rsidRPr="002B78FF">
        <w:rPr>
          <w:rFonts w:ascii="Calibri" w:hAnsi="Calibri"/>
        </w:rPr>
        <w:t xml:space="preserve"> evidence regarding this group is mixed</w:t>
      </w:r>
      <w:r w:rsidR="002F1B59" w:rsidRPr="002B78FF">
        <w:rPr>
          <w:rFonts w:ascii="Calibri" w:hAnsi="Calibri"/>
        </w:rPr>
        <w:t>,</w:t>
      </w:r>
      <w:r w:rsidR="00FC1324" w:rsidRPr="002B78FF">
        <w:rPr>
          <w:rFonts w:ascii="Calibri" w:hAnsi="Calibri"/>
        </w:rPr>
        <w:t xml:space="preserve"> </w:t>
      </w:r>
      <w:r w:rsidR="00F674C0" w:rsidRPr="002B78FF">
        <w:rPr>
          <w:rFonts w:ascii="Calibri" w:hAnsi="Calibri"/>
        </w:rPr>
        <w:fldChar w:fldCharType="begin">
          <w:fldData xml:space="preserve">PEVuZE5vdGU+PENpdGU+PEF1dGhvcj5MYW5lPC9BdXRob3I+PFllYXI+MjAwMjwvWWVhcj48UmVj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PEVuZE5vdGU+PENpdGU+PEF1dGhvcj5MYW5lPC9BdXRob3I+PFllYXI+MjAwMjwvWWVhcj48UmVj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[30 ,33 ,63]</w:t>
      </w:r>
      <w:r w:rsidR="00F674C0" w:rsidRPr="002B78FF">
        <w:rPr>
          <w:rFonts w:ascii="Calibri" w:hAnsi="Calibri"/>
        </w:rPr>
        <w:fldChar w:fldCharType="end"/>
      </w:r>
      <w:r w:rsidR="00897679" w:rsidRPr="002B78FF">
        <w:rPr>
          <w:rFonts w:ascii="Calibri" w:hAnsi="Calibri"/>
        </w:rPr>
        <w:t xml:space="preserve"> being one of the possible reasons the aggregation of groups (Indian, Bangladeshi and Pakistani) in which blood pressure tends to vary</w:t>
      </w:r>
      <w:r w:rsidR="00DF4DFB" w:rsidRPr="002B78FF">
        <w:rPr>
          <w:rFonts w:ascii="Calibri" w:hAnsi="Calibri"/>
        </w:rPr>
        <w:t xml:space="preserve"> in comparison to white individuals</w:t>
      </w:r>
      <w:r w:rsidR="002F1B59" w:rsidRPr="002B78FF">
        <w:rPr>
          <w:rFonts w:ascii="Calibri" w:hAnsi="Calibri"/>
        </w:rPr>
        <w:t>.</w:t>
      </w:r>
      <w:r w:rsidR="00DF4DFB" w:rsidRPr="002B78FF">
        <w:rPr>
          <w:rFonts w:ascii="Calibri" w:hAnsi="Calibri"/>
        </w:rPr>
        <w:t xml:space="preserve"> </w:t>
      </w:r>
      <w:r w:rsidR="00F674C0" w:rsidRPr="002B78FF">
        <w:rPr>
          <w:rFonts w:ascii="Calibri" w:hAnsi="Calibri"/>
        </w:rPr>
        <w:fldChar w:fldCharType="begin"/>
      </w:r>
      <w:r w:rsidR="007E504D">
        <w:rPr>
          <w:rFonts w:ascii="Calibri" w:hAnsi="Calibri"/>
        </w:rPr>
        <w:instrText xml:space="preserve"> ADDIN EN.CITE &lt;EndNote&gt;&lt;Cite&gt;&lt;Author&gt;Agyemang&lt;/Author&gt;&lt;Year&gt;2007&lt;/Year&gt;&lt;RecNum&gt;166&lt;/RecNum&gt;&lt;DisplayText&gt;[30]&lt;/DisplayText&gt;&lt;record&gt;&lt;rec-number&gt;166&lt;/rec-number&gt;&lt;foreign-keys&gt;&lt;key app="EN" db-id="dd5tww09vxfxrfestptpfftmpztsw0zrd5ss" timestamp="1458311173"&gt;166&lt;/key&gt;&lt;/foreign-keys&gt;&lt;ref-type name="Journal Article"&gt;17&lt;/ref-type&gt;&lt;contributors&gt;&lt;authors&gt;&lt;author&gt;Agyemang, C.&lt;/author&gt;&lt;author&gt;Bhopal, R.&lt;/author&gt;&lt;author&gt;Redekop, W. K.&lt;/author&gt;&lt;/authors&gt;&lt;/contributors&gt;&lt;titles&gt;&lt;title&gt;Does the pulse pressure in people of European, African and South Asian descent differ? A systematic review and meta-analysis of UK data&lt;/title&gt;&lt;secondary-title&gt;J Hum Hypertens&lt;/secondary-title&gt;&lt;/titles&gt;&lt;periodical&gt;&lt;full-title&gt;J Hum Hypertens&lt;/full-title&gt;&lt;/periodical&gt;&lt;pages&gt;598-609&lt;/pages&gt;&lt;volume&gt;21&lt;/volume&gt;&lt;number&gt;8&lt;/number&gt;&lt;dates&gt;&lt;year&gt;2007&lt;/year&gt;&lt;pub-dates&gt;&lt;date&gt;03/22/online&lt;/date&gt;&lt;/pub-dates&gt;&lt;/dates&gt;&lt;isbn&gt;0950-9240&lt;/isbn&gt;&lt;urls&gt;&lt;related-urls&gt;&lt;url&gt;http://dx.doi.org/10.1038/sj.jhh.1002191&lt;/url&gt;&lt;/related-urls&gt;&lt;/urls&gt;&lt;/record&gt;&lt;/Cite&gt;&lt;/EndNote&gt;</w:instrText>
      </w:r>
      <w:r w:rsidR="00F674C0" w:rsidRPr="002B78FF">
        <w:rPr>
          <w:rFonts w:ascii="Calibri" w:hAnsi="Calibri"/>
        </w:rPr>
        <w:fldChar w:fldCharType="separate"/>
      </w:r>
      <w:r w:rsidR="007E504D">
        <w:rPr>
          <w:rFonts w:ascii="Calibri" w:hAnsi="Calibri"/>
          <w:noProof/>
        </w:rPr>
        <w:t>[30]</w:t>
      </w:r>
      <w:r w:rsidR="00F674C0" w:rsidRPr="002B78FF">
        <w:rPr>
          <w:rFonts w:ascii="Calibri" w:hAnsi="Calibri"/>
        </w:rPr>
        <w:fldChar w:fldCharType="end"/>
      </w:r>
      <w:r w:rsidR="008A6836" w:rsidRPr="002B78FF">
        <w:rPr>
          <w:rFonts w:ascii="Calibri" w:hAnsi="Calibri"/>
        </w:rPr>
        <w:t xml:space="preserve"> </w:t>
      </w:r>
      <w:r w:rsidR="00595935" w:rsidRPr="002B78FF">
        <w:rPr>
          <w:rFonts w:ascii="Calibri" w:hAnsi="Calibri"/>
        </w:rPr>
        <w:t xml:space="preserve">A recent meta-analysis grouping a total of 23 </w:t>
      </w:r>
      <w:r w:rsidR="005B5B0B" w:rsidRPr="002B78FF">
        <w:rPr>
          <w:rFonts w:ascii="Calibri" w:hAnsi="Calibri"/>
        </w:rPr>
        <w:t xml:space="preserve">European </w:t>
      </w:r>
      <w:r w:rsidR="00595935" w:rsidRPr="002B78FF">
        <w:rPr>
          <w:rFonts w:ascii="Calibri" w:hAnsi="Calibri"/>
        </w:rPr>
        <w:t xml:space="preserve">studies—18 from the UK—concluded that </w:t>
      </w:r>
      <w:r w:rsidR="005B5B0B" w:rsidRPr="002B78FF">
        <w:rPr>
          <w:rFonts w:ascii="Calibri" w:hAnsi="Calibri"/>
        </w:rPr>
        <w:t xml:space="preserve">men and women from Sub Saharan descent presented higher values of systolic and diastolic blood pressure than those from European descent. On the other hand, men and women </w:t>
      </w:r>
      <w:r w:rsidR="005B5B0B" w:rsidRPr="002B78FF">
        <w:rPr>
          <w:rFonts w:ascii="Calibri" w:hAnsi="Calibri"/>
        </w:rPr>
        <w:lastRenderedPageBreak/>
        <w:t>of South Asian descent presented lower SBP and similar DBP values than their European counterparts</w:t>
      </w:r>
      <w:r w:rsidR="002F1B59" w:rsidRPr="002B78FF">
        <w:rPr>
          <w:rFonts w:ascii="Calibri" w:hAnsi="Calibri"/>
        </w:rPr>
        <w:t>.</w:t>
      </w:r>
      <w:r w:rsidR="005B5B0B" w:rsidRPr="002B78FF">
        <w:rPr>
          <w:rFonts w:ascii="Calibri" w:hAnsi="Calibri"/>
        </w:rPr>
        <w:t xml:space="preserve"> </w:t>
      </w:r>
      <w:r w:rsidR="00F674C0" w:rsidRPr="002B78FF">
        <w:rPr>
          <w:rFonts w:ascii="Calibri" w:hAnsi="Calibri"/>
        </w:rPr>
        <w:fldChar w:fldCharType="begin">
          <w:fldData xml:space="preserve">PEVuZE5vdGU+PENpdGU+PEF1dGhvcj5Nb2Rlc3RpPC9BdXRob3I+PFllYXI+MjAxNjwvWWVhcj48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</w:fldData>
        </w:fldChar>
      </w:r>
      <w:r w:rsidR="007E504D">
        <w:rPr>
          <w:rFonts w:ascii="Calibri" w:hAnsi="Calibri"/>
        </w:rPr>
        <w:instrText xml:space="preserve"> ADDIN EN.CITE </w:instrText>
      </w:r>
      <w:r w:rsidR="007E504D">
        <w:rPr>
          <w:rFonts w:ascii="Calibri" w:hAnsi="Calibri"/>
        </w:rPr>
        <w:fldChar w:fldCharType="begin">
          <w:fldData xml:space="preserve">PEVuZE5vdGU+PENpdGU+PEF1dGhvcj5Nb2Rlc3RpPC9BdXRob3I+PFllYXI+MjAxNjwvWWVhcj48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</w:fldData>
        </w:fldChar>
      </w:r>
      <w:r w:rsidR="007E504D">
        <w:rPr>
          <w:rFonts w:ascii="Calibri" w:hAnsi="Calibri"/>
        </w:rPr>
        <w:instrText xml:space="preserve"> ADDIN EN.CITE.DATA </w:instrText>
      </w:r>
      <w:r w:rsidR="007E504D">
        <w:rPr>
          <w:rFonts w:ascii="Calibri" w:hAnsi="Calibri"/>
        </w:rPr>
      </w:r>
      <w:r w:rsidR="007E504D">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7E504D">
        <w:rPr>
          <w:rFonts w:ascii="Calibri" w:hAnsi="Calibri"/>
          <w:noProof/>
        </w:rPr>
        <w:t>[32]</w:t>
      </w:r>
      <w:r w:rsidR="00F674C0" w:rsidRPr="002B78FF">
        <w:rPr>
          <w:rFonts w:ascii="Calibri" w:hAnsi="Calibri"/>
        </w:rPr>
        <w:fldChar w:fldCharType="end"/>
      </w:r>
    </w:p>
    <w:p w14:paraId="7BCEC3A2" w14:textId="70956E95" w:rsidR="00932924" w:rsidRPr="002B78FF" w:rsidRDefault="00932924" w:rsidP="00302B74">
      <w:pPr>
        <w:pStyle w:val="Heading3"/>
        <w:rPr>
          <w:rFonts w:ascii="Calibri" w:hAnsi="Calibri"/>
        </w:rPr>
      </w:pPr>
      <w:bookmarkStart w:id="12" w:name="_Toc455842264"/>
      <w:r w:rsidRPr="002B78FF">
        <w:rPr>
          <w:rFonts w:ascii="Calibri" w:hAnsi="Calibri"/>
        </w:rPr>
        <w:t xml:space="preserve">Risk factor – Body mass index </w:t>
      </w:r>
      <w:r w:rsidR="001570FE" w:rsidRPr="002B78FF">
        <w:rPr>
          <w:rFonts w:ascii="Calibri" w:hAnsi="Calibri"/>
        </w:rPr>
        <w:t>(BMI)</w:t>
      </w:r>
      <w:bookmarkEnd w:id="12"/>
    </w:p>
    <w:p w14:paraId="7DE3F91C" w14:textId="0D1D6ED3" w:rsidR="001570FE" w:rsidRPr="002B78FF" w:rsidRDefault="002F1CA3" w:rsidP="00A81406">
      <w:pPr>
        <w:pStyle w:val="ListParagraph"/>
        <w:ind w:left="0"/>
        <w:rPr>
          <w:rFonts w:ascii="Calibri" w:hAnsi="Calibri"/>
        </w:rPr>
      </w:pPr>
      <w:r w:rsidRPr="002B78FF">
        <w:rPr>
          <w:rFonts w:ascii="Calibri" w:hAnsi="Calibri"/>
        </w:rPr>
        <w:t>Several studies have observed a correlation between</w:t>
      </w:r>
      <w:r w:rsidR="00215468" w:rsidRPr="002B78FF">
        <w:rPr>
          <w:rFonts w:ascii="Calibri" w:hAnsi="Calibri"/>
        </w:rPr>
        <w:t xml:space="preserve"> greater odds of suffering from</w:t>
      </w:r>
      <w:r w:rsidRPr="002B78FF">
        <w:rPr>
          <w:rFonts w:ascii="Calibri" w:hAnsi="Calibri"/>
        </w:rPr>
        <w:t xml:space="preserve"> hypertension and </w:t>
      </w:r>
      <w:r w:rsidR="00215468" w:rsidRPr="002B78FF">
        <w:rPr>
          <w:rFonts w:ascii="Calibri" w:hAnsi="Calibri"/>
        </w:rPr>
        <w:t xml:space="preserve">a </w:t>
      </w:r>
      <w:r w:rsidRPr="002B78FF">
        <w:rPr>
          <w:rFonts w:ascii="Calibri" w:hAnsi="Calibri"/>
        </w:rPr>
        <w:t>BMI</w:t>
      </w:r>
      <w:r w:rsidR="00215468" w:rsidRPr="002B78FF">
        <w:rPr>
          <w:rFonts w:ascii="Calibri" w:hAnsi="Calibri"/>
        </w:rPr>
        <w:t>&gt;25</w:t>
      </w:r>
      <w:r w:rsidR="002F1B59" w:rsidRPr="002B78FF">
        <w:rPr>
          <w:rFonts w:ascii="Calibri" w:hAnsi="Calibri"/>
        </w:rPr>
        <w:t>.</w:t>
      </w:r>
      <w:r w:rsidR="00215468" w:rsidRPr="002B78FF">
        <w:rPr>
          <w:rFonts w:ascii="Calibri" w:hAnsi="Calibri"/>
        </w:rPr>
        <w:t xml:space="preserve"> </w:t>
      </w:r>
      <w:r w:rsidR="00F674C0" w:rsidRPr="002B78FF">
        <w:rPr>
          <w:rFonts w:ascii="Calibri" w:hAnsi="Calibri"/>
        </w:rPr>
        <w:fldChar w:fldCharType="begin">
          <w:fldData xml:space="preserve">PEVuZE5vdGU+PENpdGU+PEF1dGhvcj5Ecm95dm9sZDwvQXV0aG9yPjxZZWFyPjIwMDU8L1llYXI+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</w:fldData>
        </w:fldChar>
      </w:r>
      <w:r w:rsidR="007E504D">
        <w:rPr>
          <w:rFonts w:ascii="Calibri" w:hAnsi="Calibri"/>
        </w:rPr>
        <w:instrText xml:space="preserve"> ADDIN EN.CITE </w:instrText>
      </w:r>
      <w:r w:rsidR="007E504D">
        <w:rPr>
          <w:rFonts w:ascii="Calibri" w:hAnsi="Calibri"/>
        </w:rPr>
        <w:fldChar w:fldCharType="begin">
          <w:fldData xml:space="preserve">PEVuZE5vdGU+PENpdGU+PEF1dGhvcj5Ecm95dm9sZDwvQXV0aG9yPjxZZWFyPjIwMDU8L1llYXI+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</w:fldData>
        </w:fldChar>
      </w:r>
      <w:r w:rsidR="007E504D">
        <w:rPr>
          <w:rFonts w:ascii="Calibri" w:hAnsi="Calibri"/>
        </w:rPr>
        <w:instrText xml:space="preserve"> ADDIN EN.CITE.DATA </w:instrText>
      </w:r>
      <w:r w:rsidR="007E504D">
        <w:rPr>
          <w:rFonts w:ascii="Calibri" w:hAnsi="Calibri"/>
        </w:rPr>
      </w:r>
      <w:r w:rsidR="007E504D">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7E504D">
        <w:rPr>
          <w:rFonts w:ascii="Calibri" w:hAnsi="Calibri"/>
          <w:noProof/>
        </w:rPr>
        <w:t>[26 ,34]</w:t>
      </w:r>
      <w:r w:rsidR="00F674C0" w:rsidRPr="002B78FF">
        <w:rPr>
          <w:rFonts w:ascii="Calibri" w:hAnsi="Calibri"/>
        </w:rPr>
        <w:fldChar w:fldCharType="end"/>
      </w:r>
      <w:r w:rsidR="00A967A8" w:rsidRPr="002B78FF">
        <w:rPr>
          <w:rFonts w:ascii="Calibri" w:hAnsi="Calibri"/>
        </w:rPr>
        <w:t xml:space="preserve"> </w:t>
      </w:r>
      <w:r w:rsidR="00835DB9" w:rsidRPr="002B78FF">
        <w:rPr>
          <w:rFonts w:ascii="Calibri" w:hAnsi="Calibri"/>
        </w:rPr>
        <w:t>According to a cohort study conducted by Forman et al, BMI was the most powerful predictor of hypertension in women ag</w:t>
      </w:r>
      <w:r w:rsidR="00E911D9" w:rsidRPr="002B78FF">
        <w:rPr>
          <w:rFonts w:ascii="Calibri" w:hAnsi="Calibri"/>
        </w:rPr>
        <w:t>ed 27 to 44</w:t>
      </w:r>
      <w:r w:rsidR="002F1B59" w:rsidRPr="002B78FF">
        <w:rPr>
          <w:rFonts w:ascii="Calibri" w:hAnsi="Calibri"/>
        </w:rPr>
        <w:t>.</w:t>
      </w:r>
      <w:r w:rsidR="00185C38">
        <w:rPr>
          <w:rFonts w:ascii="Calibri" w:hAnsi="Calibri"/>
        </w:rPr>
        <w:fldChar w:fldCharType="begin"/>
      </w:r>
      <w:r w:rsidR="00B931FF">
        <w:rPr>
          <w:rFonts w:ascii="Calibri" w:hAnsi="Calibri"/>
        </w:rPr>
        <w:instrText xml:space="preserve"> ADDIN EN.CITE &lt;EndNote&gt;&lt;Cite&gt;&lt;Author&gt;Forman&lt;/Author&gt;&lt;Year&gt;2009&lt;/Year&gt;&lt;RecNum&gt;171&lt;/RecNum&gt;&lt;DisplayText&gt;[64]&lt;/DisplayText&gt;&lt;record&gt;&lt;rec-number&gt;171&lt;/rec-number&gt;&lt;foreign-keys&gt;&lt;key app="EN" db-id="dd5tww09vxfxrfestptpfftmpztsw0zrd5ss" timestamp="1458554733"&gt;171&lt;/key&gt;&lt;/foreign-keys&gt;&lt;ref-type name="Journal Article"&gt;17&lt;/ref-type&gt;&lt;contributors&gt;&lt;authors&gt;&lt;author&gt;Forman, J. P.&lt;/author&gt;&lt;author&gt;Stampfer, M. J.&lt;/author&gt;&lt;author&gt;Curhan, G. C.&lt;/author&gt;&lt;/authors&gt;&lt;/contributors&gt;&lt;titles&gt;&lt;title&gt;DIet and lifestyle risk factors associated with incident hypertension in women&lt;/title&gt;&lt;secondary-title&gt;JAMA&lt;/secondary-title&gt;&lt;/titles&gt;&lt;periodical&gt;&lt;full-title&gt;JAMA&lt;/full-title&gt;&lt;/periodical&gt;&lt;pages&gt;401-411&lt;/pages&gt;&lt;volume&gt;302&lt;/volume&gt;&lt;number&gt;4&lt;/number&gt;&lt;dates&gt;&lt;year&gt;2009&lt;/year&gt;&lt;/dates&gt;&lt;isbn&gt;0098-7484&lt;/isbn&gt;&lt;urls&gt;&lt;related-urls&gt;&lt;url&gt;http://dx.doi.org/10.1001/jama.2009.1060&lt;/url&gt;&lt;/related-urls&gt;&lt;/urls&gt;&lt;electronic-resource-num&gt;10.1001/jama.2009.1060&lt;/electronic-resource-num&gt;&lt;/record&gt;&lt;/Cite&gt;&lt;/EndNote&gt;</w:instrText>
      </w:r>
      <w:r w:rsidR="00185C38">
        <w:rPr>
          <w:rFonts w:ascii="Calibri" w:hAnsi="Calibri"/>
        </w:rPr>
        <w:fldChar w:fldCharType="separate"/>
      </w:r>
      <w:r w:rsidR="00B931FF">
        <w:rPr>
          <w:rFonts w:ascii="Calibri" w:hAnsi="Calibri"/>
          <w:noProof/>
        </w:rPr>
        <w:t>[64]</w:t>
      </w:r>
      <w:r w:rsidR="00185C38">
        <w:rPr>
          <w:rFonts w:ascii="Calibri" w:hAnsi="Calibri"/>
        </w:rPr>
        <w:fldChar w:fldCharType="end"/>
      </w:r>
      <w:r w:rsidR="00E911D9" w:rsidRPr="002B78FF">
        <w:rPr>
          <w:rFonts w:ascii="Calibri" w:hAnsi="Calibri"/>
        </w:rPr>
        <w:t xml:space="preserve"> </w:t>
      </w:r>
      <w:r w:rsidR="005441BC" w:rsidRPr="002B78FF">
        <w:rPr>
          <w:rFonts w:ascii="Calibri" w:hAnsi="Calibri"/>
        </w:rPr>
        <w:t>A linear association</w:t>
      </w:r>
      <w:r w:rsidR="00752071" w:rsidRPr="002B78FF">
        <w:rPr>
          <w:rFonts w:ascii="Calibri" w:hAnsi="Calibri"/>
        </w:rPr>
        <w:t xml:space="preserve"> </w:t>
      </w:r>
      <w:r w:rsidR="005441BC" w:rsidRPr="002B78FF">
        <w:rPr>
          <w:rFonts w:ascii="Calibri" w:hAnsi="Calibri"/>
        </w:rPr>
        <w:t xml:space="preserve">between BMI and blood pressure has been suggested </w:t>
      </w:r>
      <w:r w:rsidR="00F674C0" w:rsidRPr="002B78FF">
        <w:rPr>
          <w:rFonts w:ascii="Calibri" w:hAnsi="Calibri"/>
        </w:rPr>
        <w:fldChar w:fldCharType="begin">
          <w:fldData xml:space="preserve">PEVuZE5vdGU+PENpdGU+PEF1dGhvcj5Eb2xsPC9BdXRob3I+PFllYXI+MjAwMjwvWWVhcj48UmVj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PEVuZE5vdGU+PENpdGU+PEF1dGhvcj5Eb2xsPC9BdXRob3I+PFllYXI+MjAwMjwvWWVhcj48UmVj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[65]</w:t>
      </w:r>
      <w:r w:rsidR="00F674C0" w:rsidRPr="002B78FF">
        <w:rPr>
          <w:rFonts w:ascii="Calibri" w:hAnsi="Calibri"/>
        </w:rPr>
        <w:fldChar w:fldCharType="end"/>
      </w:r>
      <w:r w:rsidR="005441BC" w:rsidRPr="002B78FF">
        <w:rPr>
          <w:rFonts w:ascii="Calibri" w:hAnsi="Calibri"/>
        </w:rPr>
        <w:t xml:space="preserve"> and it </w:t>
      </w:r>
      <w:r w:rsidR="00752071" w:rsidRPr="002B78FF">
        <w:rPr>
          <w:rFonts w:ascii="Calibri" w:hAnsi="Calibri"/>
        </w:rPr>
        <w:t xml:space="preserve">is </w:t>
      </w:r>
      <w:r w:rsidR="005441BC" w:rsidRPr="002B78FF">
        <w:rPr>
          <w:rFonts w:ascii="Calibri" w:hAnsi="Calibri"/>
        </w:rPr>
        <w:t>been suggested that it would</w:t>
      </w:r>
      <w:r w:rsidR="00752071" w:rsidRPr="002B78FF">
        <w:rPr>
          <w:rFonts w:ascii="Calibri" w:hAnsi="Calibri"/>
        </w:rPr>
        <w:t xml:space="preserve"> explain part of the differences observed in other variables, such as socioeconomic status</w:t>
      </w:r>
      <w:r w:rsidR="002F1B59" w:rsidRPr="002B78FF">
        <w:rPr>
          <w:rFonts w:ascii="Calibri" w:hAnsi="Calibri"/>
        </w:rPr>
        <w:t>.</w:t>
      </w:r>
      <w:r w:rsidR="005441BC" w:rsidRPr="002B78FF">
        <w:rPr>
          <w:rFonts w:ascii="Calibri" w:hAnsi="Calibri"/>
        </w:rPr>
        <w:t xml:space="preserve"> </w:t>
      </w:r>
      <w:r w:rsidR="00F674C0" w:rsidRPr="002B78FF">
        <w:rPr>
          <w:rFonts w:ascii="Calibri" w:hAnsi="Calibri"/>
        </w:rPr>
        <w:fldChar w:fldCharType="begin"/>
      </w:r>
      <w:r w:rsidR="007E504D">
        <w:rPr>
          <w:rFonts w:ascii="Calibri" w:hAnsi="Calibri"/>
        </w:rPr>
        <w:instrText xml:space="preserve"> ADDIN EN.CITE &lt;EndNote&gt;&lt;Cite&gt;&lt;Author&gt;Colhoun&lt;/Author&gt;&lt;Year&gt;1998&lt;/Year&gt;&lt;RecNum&gt;181&lt;/RecNum&gt;&lt;DisplayText&gt;[35]&lt;/DisplayText&gt;&lt;record&gt;&lt;rec-number&gt;181&lt;/rec-number&gt;&lt;foreign-keys&gt;&lt;key app="EN" db-id="dd5tww09vxfxrfestptpfftmpztsw0zrd5ss" timestamp="1458565011"&gt;181&lt;/key&gt;&lt;/foreign-keys&gt;&lt;ref-type name="Journal Article"&gt;17&lt;/ref-type&gt;&lt;contributors&gt;&lt;authors&gt;&lt;author&gt;Colhoun, H. M.&lt;/author&gt;&lt;author&gt;Hemingway, H.&lt;/author&gt;&lt;author&gt;Poulter, N. R.&lt;/author&gt;&lt;/authors&gt;&lt;/contributors&gt;&lt;auth-address&gt;Department of Epidemiology and Public Health, University College London Medical School, UK.&lt;/auth-address&gt;&lt;titles&gt;&lt;title&gt;Socio-economic status and blood pressure: an overview analysis&lt;/title&gt;&lt;secondary-title&gt;J Hum Hypertens&lt;/secondary-title&gt;&lt;alt-title&gt;Journal of human hypertension&lt;/alt-title&gt;&lt;/titles&gt;&lt;periodical&gt;&lt;full-title&gt;J Hum Hypertens&lt;/full-title&gt;&lt;/periodical&gt;&lt;alt-periodical&gt;&lt;full-title&gt;Journal of human hypertension&lt;/full-title&gt;&lt;/alt-periodical&gt;&lt;pages&gt;91-110&lt;/pages&gt;&lt;volume&gt;12&lt;/volume&gt;&lt;number&gt;2&lt;/number&gt;&lt;edition&gt;1998/03/21&lt;/edition&gt;&lt;keywords&gt;&lt;keyword&gt;Adult&lt;/keyword&gt;&lt;keyword&gt;*Blood Pressure&lt;/keyword&gt;&lt;keyword&gt;Child&lt;/keyword&gt;&lt;keyword&gt;Female&lt;/keyword&gt;&lt;keyword&gt;Humans&lt;/keyword&gt;&lt;keyword&gt;Hypertension/etiology/therapy&lt;/keyword&gt;&lt;keyword&gt;Male&lt;/keyword&gt;&lt;keyword&gt;Risk Factors&lt;/keyword&gt;&lt;keyword&gt;*Socioeconomic Factors&lt;/keyword&gt;&lt;/keywords&gt;&lt;dates&gt;&lt;year&gt;1998&lt;/year&gt;&lt;pub-dates&gt;&lt;date&gt;Feb&lt;/date&gt;&lt;/pub-dates&gt;&lt;/dates&gt;&lt;isbn&gt;0950-9240 (Print)&amp;#xD;0950-9240&lt;/isbn&gt;&lt;accession-num&gt;9504351&lt;/accession-num&gt;&lt;urls&gt;&lt;related-urls&gt;&lt;url&gt;http://www.nature.com/jhh/journal/v12/n2/pdf/1000558a.pdf?origin=publication_detail&lt;/url&gt;&lt;/related-urls&gt;&lt;/urls&gt;&lt;remote-database-provider&gt;NLM&lt;/remote-database-provider&gt;&lt;language&gt;eng&lt;/language&gt;&lt;/record&gt;&lt;/Cite&gt;&lt;/EndNote&gt;</w:instrText>
      </w:r>
      <w:r w:rsidR="00F674C0" w:rsidRPr="002B78FF">
        <w:rPr>
          <w:rFonts w:ascii="Calibri" w:hAnsi="Calibri"/>
        </w:rPr>
        <w:fldChar w:fldCharType="separate"/>
      </w:r>
      <w:r w:rsidR="007E504D">
        <w:rPr>
          <w:rFonts w:ascii="Calibri" w:hAnsi="Calibri"/>
          <w:noProof/>
        </w:rPr>
        <w:t>[35]</w:t>
      </w:r>
      <w:r w:rsidR="00F674C0" w:rsidRPr="002B78FF">
        <w:rPr>
          <w:rFonts w:ascii="Calibri" w:hAnsi="Calibri"/>
        </w:rPr>
        <w:fldChar w:fldCharType="end"/>
      </w:r>
      <w:r w:rsidR="00752071" w:rsidRPr="002B78FF">
        <w:rPr>
          <w:rFonts w:ascii="Calibri" w:hAnsi="Calibri"/>
        </w:rPr>
        <w:t xml:space="preserve"> </w:t>
      </w:r>
      <w:r w:rsidR="00C50EB5" w:rsidRPr="002B78FF">
        <w:rPr>
          <w:rFonts w:ascii="Calibri" w:hAnsi="Calibri"/>
        </w:rPr>
        <w:t>In their</w:t>
      </w:r>
      <w:r w:rsidR="00835DB9" w:rsidRPr="002B78FF">
        <w:rPr>
          <w:rFonts w:ascii="Calibri" w:hAnsi="Calibri"/>
        </w:rPr>
        <w:t xml:space="preserve"> meta-analy</w:t>
      </w:r>
      <w:r w:rsidR="00C50EB5" w:rsidRPr="002B78FF">
        <w:rPr>
          <w:rFonts w:ascii="Calibri" w:hAnsi="Calibri"/>
        </w:rPr>
        <w:t>sis, Arabshahi et al. suggest</w:t>
      </w:r>
      <w:r w:rsidR="00835DB9" w:rsidRPr="002B78FF">
        <w:rPr>
          <w:rFonts w:ascii="Calibri" w:hAnsi="Calibri"/>
        </w:rPr>
        <w:t xml:space="preserve"> that the relation between BMI and hypertension might be mediated by other factors such as maternal malnutrition during pregnancy, varying the degree to which different individuals are exposed to suffer from increased blood pressure</w:t>
      </w:r>
      <w:r w:rsidR="002F1B59" w:rsidRPr="002B78FF">
        <w:rPr>
          <w:rFonts w:ascii="Calibri" w:hAnsi="Calibri"/>
        </w:rPr>
        <w:t>.</w:t>
      </w:r>
      <w:r w:rsidR="00185C38">
        <w:rPr>
          <w:rFonts w:ascii="Calibri" w:hAnsi="Calibri"/>
        </w:rPr>
        <w:fldChar w:fldCharType="begin"/>
      </w:r>
      <w:r w:rsidR="00B931FF">
        <w:rPr>
          <w:rFonts w:ascii="Calibri" w:hAnsi="Calibri"/>
        </w:rPr>
        <w:instrText xml:space="preserve"> ADDIN EN.CITE &lt;EndNote&gt;&lt;Cite&gt;&lt;Author&gt;Arabshahi&lt;/Author&gt;&lt;Year&gt;2014&lt;/Year&gt;&lt;RecNum&gt;263&lt;/RecNum&gt;&lt;DisplayText&gt;[66]&lt;/DisplayText&gt;&lt;record&gt;&lt;rec-number&gt;263&lt;/rec-number&gt;&lt;foreign-keys&gt;&lt;key app="EN" db-id="dd5tww09vxfxrfestptpfftmpztsw0zrd5ss" timestamp="1467893699"&gt;263&lt;/key&gt;&lt;/foreign-keys&gt;&lt;ref-type name="Journal Article"&gt;17&lt;/ref-type&gt;&lt;contributors&gt;&lt;authors&gt;&lt;author&gt;Arabshahi, Simin&lt;/author&gt;&lt;author&gt;Busingye, Doreen&lt;/author&gt;&lt;author&gt;Subasinghe, Asvini K.&lt;/author&gt;&lt;author&gt;Evans, Roger G.&lt;/author&gt;&lt;author&gt;Riddell, Michaela A.&lt;/author&gt;&lt;author&gt;Thrift, Amanda G.&lt;/author&gt;&lt;/authors&gt;&lt;/contributors&gt;&lt;titles&gt;&lt;title&gt;Adiposity has a greater impact on hypertension in lean than not-lean populations: a systematic review and meta-analysis&lt;/title&gt;&lt;secondary-title&gt;European Journal of Epidemiology&lt;/secondary-title&gt;&lt;/titles&gt;&lt;periodical&gt;&lt;full-title&gt;Eur J Epidemiol&lt;/full-title&gt;&lt;abbr-1&gt;European journal of epidemiology&lt;/abbr-1&gt;&lt;/periodical&gt;&lt;pages&gt;311-324&lt;/pages&gt;&lt;volume&gt;29&lt;/volume&gt;&lt;number&gt;5&lt;/number&gt;&lt;dates&gt;&lt;year&gt;2014&lt;/year&gt;&lt;/dates&gt;&lt;isbn&gt;1573-7284&lt;/isbn&gt;&lt;label&gt;Arabshahi2014&lt;/label&gt;&lt;work-type&gt;journal article&lt;/work-type&gt;&lt;urls&gt;&lt;related-urls&gt;&lt;url&gt;http://dx.doi.org/10.1007/s10654-014-9911-6&lt;/url&gt;&lt;/related-urls&gt;&lt;/urls&gt;&lt;electronic-resource-num&gt;10.1007/s10654-014-9911-6&lt;/electronic-resource-num&gt;&lt;/record&gt;&lt;/Cite&gt;&lt;/EndNote&gt;</w:instrText>
      </w:r>
      <w:r w:rsidR="00185C38">
        <w:rPr>
          <w:rFonts w:ascii="Calibri" w:hAnsi="Calibri"/>
        </w:rPr>
        <w:fldChar w:fldCharType="separate"/>
      </w:r>
      <w:r w:rsidR="00B931FF">
        <w:rPr>
          <w:rFonts w:ascii="Calibri" w:hAnsi="Calibri"/>
          <w:noProof/>
        </w:rPr>
        <w:t>[66]</w:t>
      </w:r>
      <w:r w:rsidR="00185C38">
        <w:rPr>
          <w:rFonts w:ascii="Calibri" w:hAnsi="Calibri"/>
        </w:rPr>
        <w:fldChar w:fldCharType="end"/>
      </w:r>
      <w:r w:rsidR="00185C38" w:rsidRPr="002B78FF">
        <w:rPr>
          <w:rFonts w:ascii="Calibri" w:hAnsi="Calibri"/>
        </w:rPr>
        <w:t xml:space="preserve"> </w:t>
      </w:r>
    </w:p>
    <w:p w14:paraId="7E7B3384" w14:textId="29EAD12E" w:rsidR="00C42EF9" w:rsidRPr="002B78FF" w:rsidRDefault="00932924" w:rsidP="00C42EF9">
      <w:pPr>
        <w:pStyle w:val="Heading3"/>
        <w:rPr>
          <w:rFonts w:ascii="Calibri" w:hAnsi="Calibri"/>
        </w:rPr>
      </w:pPr>
      <w:bookmarkStart w:id="13" w:name="_Toc455842265"/>
      <w:r w:rsidRPr="002B78FF">
        <w:rPr>
          <w:rFonts w:ascii="Calibri" w:hAnsi="Calibri"/>
        </w:rPr>
        <w:t>Risk factor – Socioeconomic status</w:t>
      </w:r>
      <w:bookmarkEnd w:id="13"/>
      <w:r w:rsidRPr="002B78FF">
        <w:rPr>
          <w:rFonts w:ascii="Calibri" w:hAnsi="Calibri"/>
        </w:rPr>
        <w:t xml:space="preserve"> </w:t>
      </w:r>
    </w:p>
    <w:p w14:paraId="008E0EB0" w14:textId="665D17B3" w:rsidR="00CC1A70" w:rsidRPr="002B78FF" w:rsidRDefault="005441BC" w:rsidP="00AB133A">
      <w:pPr>
        <w:pStyle w:val="ListParagraph"/>
        <w:ind w:left="0"/>
        <w:rPr>
          <w:rFonts w:ascii="Calibri" w:hAnsi="Calibri"/>
        </w:rPr>
      </w:pPr>
      <w:r w:rsidRPr="002B78FF">
        <w:rPr>
          <w:rFonts w:ascii="Calibri" w:hAnsi="Calibri"/>
          <w:color w:val="000000"/>
          <w:shd w:val="clear" w:color="auto" w:fill="FFFFFF"/>
        </w:rPr>
        <w:t xml:space="preserve">In high income settings, socioeconomic status </w:t>
      </w:r>
      <w:r w:rsidR="00901A01" w:rsidRPr="002B78FF">
        <w:rPr>
          <w:rFonts w:ascii="Calibri" w:hAnsi="Calibri"/>
          <w:color w:val="000000"/>
          <w:shd w:val="clear" w:color="auto" w:fill="FFFFFF"/>
        </w:rPr>
        <w:t>has been</w:t>
      </w:r>
      <w:r w:rsidRPr="002B78FF">
        <w:rPr>
          <w:rFonts w:ascii="Calibri" w:hAnsi="Calibri"/>
          <w:color w:val="000000"/>
          <w:shd w:val="clear" w:color="auto" w:fill="FFFFFF"/>
        </w:rPr>
        <w:t xml:space="preserve"> associated with the greater risk of developing hypertension</w:t>
      </w:r>
      <w:r w:rsidR="00901A01" w:rsidRPr="002B78FF">
        <w:rPr>
          <w:rFonts w:ascii="Calibri" w:hAnsi="Calibri"/>
          <w:color w:val="000000"/>
          <w:shd w:val="clear" w:color="auto" w:fill="FFFFFF"/>
        </w:rPr>
        <w:t xml:space="preserve"> since long</w:t>
      </w:r>
      <w:r w:rsidR="002F1B59" w:rsidRPr="002B78FF">
        <w:rPr>
          <w:rFonts w:ascii="Calibri" w:hAnsi="Calibri"/>
          <w:color w:val="000000"/>
          <w:shd w:val="clear" w:color="auto" w:fill="FFFFFF"/>
        </w:rPr>
        <w:t>.</w:t>
      </w:r>
      <w:r w:rsidR="00901A01" w:rsidRPr="002B78FF">
        <w:rPr>
          <w:rFonts w:ascii="Calibri" w:hAnsi="Calibri"/>
          <w:color w:val="000000"/>
          <w:shd w:val="clear" w:color="auto" w:fill="FFFFFF"/>
        </w:rPr>
        <w:t xml:space="preserve"> </w:t>
      </w:r>
      <w:r w:rsidR="00F674C0" w:rsidRPr="002B78FF">
        <w:rPr>
          <w:rFonts w:ascii="Calibri" w:hAnsi="Calibri"/>
          <w:color w:val="000000"/>
          <w:shd w:val="clear" w:color="auto" w:fill="FFFFFF"/>
        </w:rPr>
        <w:fldChar w:fldCharType="begin">
          <w:fldData xml:space="preserve">PEVuZE5vdGU+PENpdGU+PEF1dGhvcj5Db2xob3VuPC9BdXRob3I+PFllYXI+MTk5ODwvWWVhcj48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</w:fldData>
        </w:fldChar>
      </w:r>
      <w:r w:rsidR="007E504D">
        <w:rPr>
          <w:rFonts w:ascii="Calibri" w:hAnsi="Calibri"/>
          <w:color w:val="000000"/>
          <w:shd w:val="clear" w:color="auto" w:fill="FFFFFF"/>
        </w:rPr>
        <w:instrText xml:space="preserve"> ADDIN EN.CITE </w:instrText>
      </w:r>
      <w:r w:rsidR="007E504D">
        <w:rPr>
          <w:rFonts w:ascii="Calibri" w:hAnsi="Calibri"/>
          <w:color w:val="000000"/>
          <w:shd w:val="clear" w:color="auto" w:fill="FFFFFF"/>
        </w:rPr>
        <w:fldChar w:fldCharType="begin">
          <w:fldData xml:space="preserve">PEVuZE5vdGU+PENpdGU+PEF1dGhvcj5Db2xob3VuPC9BdXRob3I+PFllYXI+MTk5ODwvWWVhcj48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</w:fldData>
        </w:fldChar>
      </w:r>
      <w:r w:rsidR="007E504D">
        <w:rPr>
          <w:rFonts w:ascii="Calibri" w:hAnsi="Calibri"/>
          <w:color w:val="000000"/>
          <w:shd w:val="clear" w:color="auto" w:fill="FFFFFF"/>
        </w:rPr>
        <w:instrText xml:space="preserve"> ADDIN EN.CITE.DATA </w:instrText>
      </w:r>
      <w:r w:rsidR="007E504D">
        <w:rPr>
          <w:rFonts w:ascii="Calibri" w:hAnsi="Calibri"/>
          <w:color w:val="000000"/>
          <w:shd w:val="clear" w:color="auto" w:fill="FFFFFF"/>
        </w:rPr>
      </w:r>
      <w:r w:rsidR="007E504D">
        <w:rPr>
          <w:rFonts w:ascii="Calibri" w:hAnsi="Calibri"/>
          <w:color w:val="000000"/>
          <w:shd w:val="clear" w:color="auto" w:fill="FFFFFF"/>
        </w:rPr>
        <w:fldChar w:fldCharType="end"/>
      </w:r>
      <w:r w:rsidR="00F674C0" w:rsidRPr="002B78FF">
        <w:rPr>
          <w:rFonts w:ascii="Calibri" w:hAnsi="Calibri"/>
          <w:color w:val="000000"/>
          <w:shd w:val="clear" w:color="auto" w:fill="FFFFFF"/>
        </w:rPr>
      </w:r>
      <w:r w:rsidR="00F674C0" w:rsidRPr="002B78FF">
        <w:rPr>
          <w:rFonts w:ascii="Calibri" w:hAnsi="Calibri"/>
          <w:color w:val="000000"/>
          <w:shd w:val="clear" w:color="auto" w:fill="FFFFFF"/>
        </w:rPr>
        <w:fldChar w:fldCharType="separate"/>
      </w:r>
      <w:r w:rsidR="007E504D">
        <w:rPr>
          <w:rFonts w:ascii="Calibri" w:hAnsi="Calibri"/>
          <w:noProof/>
          <w:color w:val="000000"/>
          <w:shd w:val="clear" w:color="auto" w:fill="FFFFFF"/>
        </w:rPr>
        <w:t>[28 ,34-36]</w:t>
      </w:r>
      <w:r w:rsidR="00F674C0" w:rsidRPr="002B78FF">
        <w:rPr>
          <w:rFonts w:ascii="Calibri" w:hAnsi="Calibri"/>
          <w:color w:val="000000"/>
          <w:shd w:val="clear" w:color="auto" w:fill="FFFFFF"/>
        </w:rPr>
        <w:fldChar w:fldCharType="end"/>
      </w:r>
      <w:r w:rsidRPr="002B78FF">
        <w:rPr>
          <w:rFonts w:ascii="Calibri" w:hAnsi="Calibri"/>
          <w:color w:val="000000"/>
          <w:shd w:val="clear" w:color="auto" w:fill="FFFFFF"/>
        </w:rPr>
        <w:t xml:space="preserve"> This association has been observed in terms of education</w:t>
      </w:r>
      <w:r w:rsidR="002F1B59" w:rsidRPr="002B78FF">
        <w:rPr>
          <w:rFonts w:ascii="Calibri" w:hAnsi="Calibri"/>
          <w:color w:val="000000"/>
          <w:shd w:val="clear" w:color="auto" w:fill="FFFFFF"/>
        </w:rPr>
        <w:t>.</w:t>
      </w:r>
      <w:r w:rsidRPr="002B78FF">
        <w:rPr>
          <w:rFonts w:ascii="Calibri" w:hAnsi="Calibri"/>
          <w:color w:val="000000"/>
          <w:shd w:val="clear" w:color="auto" w:fill="FFFFFF"/>
        </w:rPr>
        <w:t xml:space="preserve"> </w:t>
      </w:r>
      <w:r w:rsidR="00F674C0" w:rsidRPr="002B78FF">
        <w:rPr>
          <w:rFonts w:ascii="Calibri" w:hAnsi="Calibri"/>
          <w:color w:val="000000"/>
          <w:shd w:val="clear" w:color="auto" w:fill="FFFFFF"/>
        </w:rPr>
        <w:fldChar w:fldCharType="begin">
          <w:fldData xml:space="preserve">PEVuZE5vdGU+PENpdGU+PEF1dGhvcj5UaG9ycGUgSnI8L0F1dGhvcj48WWVhcj4yMDA4PC9ZZWFy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</w:fldData>
        </w:fldChar>
      </w:r>
      <w:r w:rsidR="007E504D">
        <w:rPr>
          <w:rFonts w:ascii="Calibri" w:hAnsi="Calibri"/>
          <w:color w:val="000000"/>
          <w:shd w:val="clear" w:color="auto" w:fill="FFFFFF"/>
        </w:rPr>
        <w:instrText xml:space="preserve"> ADDIN EN.CITE </w:instrText>
      </w:r>
      <w:r w:rsidR="007E504D">
        <w:rPr>
          <w:rFonts w:ascii="Calibri" w:hAnsi="Calibri"/>
          <w:color w:val="000000"/>
          <w:shd w:val="clear" w:color="auto" w:fill="FFFFFF"/>
        </w:rPr>
        <w:fldChar w:fldCharType="begin">
          <w:fldData xml:space="preserve">PEVuZE5vdGU+PENpdGU+PEF1dGhvcj5UaG9ycGUgSnI8L0F1dGhvcj48WWVhcj4yMDA4PC9ZZWFy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</w:fldData>
        </w:fldChar>
      </w:r>
      <w:r w:rsidR="007E504D">
        <w:rPr>
          <w:rFonts w:ascii="Calibri" w:hAnsi="Calibri"/>
          <w:color w:val="000000"/>
          <w:shd w:val="clear" w:color="auto" w:fill="FFFFFF"/>
        </w:rPr>
        <w:instrText xml:space="preserve"> ADDIN EN.CITE.DATA </w:instrText>
      </w:r>
      <w:r w:rsidR="007E504D">
        <w:rPr>
          <w:rFonts w:ascii="Calibri" w:hAnsi="Calibri"/>
          <w:color w:val="000000"/>
          <w:shd w:val="clear" w:color="auto" w:fill="FFFFFF"/>
        </w:rPr>
      </w:r>
      <w:r w:rsidR="007E504D">
        <w:rPr>
          <w:rFonts w:ascii="Calibri" w:hAnsi="Calibri"/>
          <w:color w:val="000000"/>
          <w:shd w:val="clear" w:color="auto" w:fill="FFFFFF"/>
        </w:rPr>
        <w:fldChar w:fldCharType="end"/>
      </w:r>
      <w:r w:rsidR="00F674C0" w:rsidRPr="002B78FF">
        <w:rPr>
          <w:rFonts w:ascii="Calibri" w:hAnsi="Calibri"/>
          <w:color w:val="000000"/>
          <w:shd w:val="clear" w:color="auto" w:fill="FFFFFF"/>
        </w:rPr>
      </w:r>
      <w:r w:rsidR="00F674C0" w:rsidRPr="002B78FF">
        <w:rPr>
          <w:rFonts w:ascii="Calibri" w:hAnsi="Calibri"/>
          <w:color w:val="000000"/>
          <w:shd w:val="clear" w:color="auto" w:fill="FFFFFF"/>
        </w:rPr>
        <w:fldChar w:fldCharType="separate"/>
      </w:r>
      <w:r w:rsidR="007E504D">
        <w:rPr>
          <w:rFonts w:ascii="Calibri" w:hAnsi="Calibri"/>
          <w:noProof/>
          <w:color w:val="000000"/>
          <w:shd w:val="clear" w:color="auto" w:fill="FFFFFF"/>
        </w:rPr>
        <w:t>[28 ,37]</w:t>
      </w:r>
      <w:r w:rsidR="00F674C0" w:rsidRPr="002B78FF">
        <w:rPr>
          <w:rFonts w:ascii="Calibri" w:hAnsi="Calibri"/>
          <w:color w:val="000000"/>
          <w:shd w:val="clear" w:color="auto" w:fill="FFFFFF"/>
        </w:rPr>
        <w:fldChar w:fldCharType="end"/>
      </w:r>
      <w:r w:rsidR="00697E27" w:rsidRPr="002B78FF">
        <w:rPr>
          <w:rFonts w:ascii="Calibri" w:hAnsi="Calibri"/>
          <w:color w:val="000000"/>
          <w:shd w:val="clear" w:color="auto" w:fill="FFFFFF"/>
        </w:rPr>
        <w:t xml:space="preserve"> socioeconomic quintile </w:t>
      </w:r>
      <w:r w:rsidR="00F674C0" w:rsidRPr="002B78FF">
        <w:rPr>
          <w:rFonts w:ascii="Calibri" w:hAnsi="Calibri"/>
          <w:color w:val="000000"/>
          <w:shd w:val="clear" w:color="auto" w:fill="FFFFFF"/>
        </w:rPr>
        <w:fldChar w:fldCharType="begin">
          <w:fldData xml:space="preserve">PEVuZE5vdGU+PENpdGU+PEF1dGhvcj5CcmVubmFuLU9sc2VuPC9BdXRob3I+PFllYXI+MjAxNTwv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</w:fldData>
        </w:fldChar>
      </w:r>
      <w:r w:rsidR="007E504D">
        <w:rPr>
          <w:rFonts w:ascii="Calibri" w:hAnsi="Calibri"/>
          <w:color w:val="000000"/>
          <w:shd w:val="clear" w:color="auto" w:fill="FFFFFF"/>
        </w:rPr>
        <w:instrText xml:space="preserve"> ADDIN EN.CITE </w:instrText>
      </w:r>
      <w:r w:rsidR="007E504D">
        <w:rPr>
          <w:rFonts w:ascii="Calibri" w:hAnsi="Calibri"/>
          <w:color w:val="000000"/>
          <w:shd w:val="clear" w:color="auto" w:fill="FFFFFF"/>
        </w:rPr>
        <w:fldChar w:fldCharType="begin">
          <w:fldData xml:space="preserve">PEVuZE5vdGU+PENpdGU+PEF1dGhvcj5CcmVubmFuLU9sc2VuPC9BdXRob3I+PFllYXI+MjAxNTwv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</w:fldData>
        </w:fldChar>
      </w:r>
      <w:r w:rsidR="007E504D">
        <w:rPr>
          <w:rFonts w:ascii="Calibri" w:hAnsi="Calibri"/>
          <w:color w:val="000000"/>
          <w:shd w:val="clear" w:color="auto" w:fill="FFFFFF"/>
        </w:rPr>
        <w:instrText xml:space="preserve"> ADDIN EN.CITE.DATA </w:instrText>
      </w:r>
      <w:r w:rsidR="007E504D">
        <w:rPr>
          <w:rFonts w:ascii="Calibri" w:hAnsi="Calibri"/>
          <w:color w:val="000000"/>
          <w:shd w:val="clear" w:color="auto" w:fill="FFFFFF"/>
        </w:rPr>
      </w:r>
      <w:r w:rsidR="007E504D">
        <w:rPr>
          <w:rFonts w:ascii="Calibri" w:hAnsi="Calibri"/>
          <w:color w:val="000000"/>
          <w:shd w:val="clear" w:color="auto" w:fill="FFFFFF"/>
        </w:rPr>
        <w:fldChar w:fldCharType="end"/>
      </w:r>
      <w:r w:rsidR="00F674C0" w:rsidRPr="002B78FF">
        <w:rPr>
          <w:rFonts w:ascii="Calibri" w:hAnsi="Calibri"/>
          <w:color w:val="000000"/>
          <w:shd w:val="clear" w:color="auto" w:fill="FFFFFF"/>
        </w:rPr>
      </w:r>
      <w:r w:rsidR="00F674C0" w:rsidRPr="002B78FF">
        <w:rPr>
          <w:rFonts w:ascii="Calibri" w:hAnsi="Calibri"/>
          <w:color w:val="000000"/>
          <w:shd w:val="clear" w:color="auto" w:fill="FFFFFF"/>
        </w:rPr>
        <w:fldChar w:fldCharType="separate"/>
      </w:r>
      <w:r w:rsidR="007E504D">
        <w:rPr>
          <w:rFonts w:ascii="Calibri" w:hAnsi="Calibri"/>
          <w:noProof/>
          <w:color w:val="000000"/>
          <w:shd w:val="clear" w:color="auto" w:fill="FFFFFF"/>
        </w:rPr>
        <w:t>[38]</w:t>
      </w:r>
      <w:r w:rsidR="00F674C0" w:rsidRPr="002B78FF">
        <w:rPr>
          <w:rFonts w:ascii="Calibri" w:hAnsi="Calibri"/>
          <w:color w:val="000000"/>
          <w:shd w:val="clear" w:color="auto" w:fill="FFFFFF"/>
        </w:rPr>
        <w:fldChar w:fldCharType="end"/>
      </w:r>
      <w:r w:rsidR="00697E27" w:rsidRPr="002B78FF">
        <w:rPr>
          <w:rFonts w:ascii="Calibri" w:hAnsi="Calibri"/>
          <w:color w:val="000000"/>
          <w:shd w:val="clear" w:color="auto" w:fill="FFFFFF"/>
        </w:rPr>
        <w:t xml:space="preserve"> </w:t>
      </w:r>
      <w:r w:rsidRPr="002B78FF">
        <w:rPr>
          <w:rFonts w:ascii="Calibri" w:hAnsi="Calibri"/>
          <w:color w:val="000000"/>
          <w:shd w:val="clear" w:color="auto" w:fill="FFFFFF"/>
        </w:rPr>
        <w:t>and economic trajectory</w:t>
      </w:r>
      <w:r w:rsidR="002F1B59" w:rsidRPr="002B78FF">
        <w:rPr>
          <w:rFonts w:ascii="Calibri" w:hAnsi="Calibri"/>
          <w:color w:val="000000"/>
          <w:shd w:val="clear" w:color="auto" w:fill="FFFFFF"/>
        </w:rPr>
        <w:t>.</w:t>
      </w:r>
      <w:r w:rsidRPr="002B78FF">
        <w:rPr>
          <w:rFonts w:ascii="Calibri" w:hAnsi="Calibri"/>
          <w:color w:val="000000"/>
          <w:shd w:val="clear" w:color="auto" w:fill="FFFFFF"/>
        </w:rPr>
        <w:t xml:space="preserve"> </w:t>
      </w:r>
      <w:r w:rsidR="00F674C0" w:rsidRPr="002B78FF">
        <w:rPr>
          <w:rFonts w:ascii="Calibri" w:hAnsi="Calibri"/>
          <w:color w:val="000000"/>
          <w:shd w:val="clear" w:color="auto" w:fill="FFFFFF"/>
        </w:rPr>
        <w:fldChar w:fldCharType="begin">
          <w:fldData xml:space="preserve">PEVuZE5vdGU+PENpdGU+PEF1dGhvcj5NYXR0aGV3czwvQXV0aG9yPjxZZWFyPjIwMDI8L1llYXI+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</w:fldData>
        </w:fldChar>
      </w:r>
      <w:r w:rsidR="007E504D">
        <w:rPr>
          <w:rFonts w:ascii="Calibri" w:hAnsi="Calibri"/>
          <w:color w:val="000000"/>
          <w:shd w:val="clear" w:color="auto" w:fill="FFFFFF"/>
        </w:rPr>
        <w:instrText xml:space="preserve"> ADDIN EN.CITE </w:instrText>
      </w:r>
      <w:r w:rsidR="007E504D">
        <w:rPr>
          <w:rFonts w:ascii="Calibri" w:hAnsi="Calibri"/>
          <w:color w:val="000000"/>
          <w:shd w:val="clear" w:color="auto" w:fill="FFFFFF"/>
        </w:rPr>
        <w:fldChar w:fldCharType="begin">
          <w:fldData xml:space="preserve">PEVuZE5vdGU+PENpdGU+PEF1dGhvcj5NYXR0aGV3czwvQXV0aG9yPjxZZWFyPjIwMDI8L1llYXI+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</w:fldData>
        </w:fldChar>
      </w:r>
      <w:r w:rsidR="007E504D">
        <w:rPr>
          <w:rFonts w:ascii="Calibri" w:hAnsi="Calibri"/>
          <w:color w:val="000000"/>
          <w:shd w:val="clear" w:color="auto" w:fill="FFFFFF"/>
        </w:rPr>
        <w:instrText xml:space="preserve"> ADDIN EN.CITE.DATA </w:instrText>
      </w:r>
      <w:r w:rsidR="007E504D">
        <w:rPr>
          <w:rFonts w:ascii="Calibri" w:hAnsi="Calibri"/>
          <w:color w:val="000000"/>
          <w:shd w:val="clear" w:color="auto" w:fill="FFFFFF"/>
        </w:rPr>
      </w:r>
      <w:r w:rsidR="007E504D">
        <w:rPr>
          <w:rFonts w:ascii="Calibri" w:hAnsi="Calibri"/>
          <w:color w:val="000000"/>
          <w:shd w:val="clear" w:color="auto" w:fill="FFFFFF"/>
        </w:rPr>
        <w:fldChar w:fldCharType="end"/>
      </w:r>
      <w:r w:rsidR="00F674C0" w:rsidRPr="002B78FF">
        <w:rPr>
          <w:rFonts w:ascii="Calibri" w:hAnsi="Calibri"/>
          <w:color w:val="000000"/>
          <w:shd w:val="clear" w:color="auto" w:fill="FFFFFF"/>
        </w:rPr>
      </w:r>
      <w:r w:rsidR="00F674C0" w:rsidRPr="002B78FF">
        <w:rPr>
          <w:rFonts w:ascii="Calibri" w:hAnsi="Calibri"/>
          <w:color w:val="000000"/>
          <w:shd w:val="clear" w:color="auto" w:fill="FFFFFF"/>
        </w:rPr>
        <w:fldChar w:fldCharType="separate"/>
      </w:r>
      <w:r w:rsidR="007E504D">
        <w:rPr>
          <w:rFonts w:ascii="Calibri" w:hAnsi="Calibri"/>
          <w:noProof/>
          <w:color w:val="000000"/>
          <w:shd w:val="clear" w:color="auto" w:fill="FFFFFF"/>
        </w:rPr>
        <w:t>[39]</w:t>
      </w:r>
      <w:r w:rsidR="00F674C0" w:rsidRPr="002B78FF">
        <w:rPr>
          <w:rFonts w:ascii="Calibri" w:hAnsi="Calibri"/>
          <w:color w:val="000000"/>
          <w:shd w:val="clear" w:color="auto" w:fill="FFFFFF"/>
        </w:rPr>
        <w:fldChar w:fldCharType="end"/>
      </w:r>
      <w:r w:rsidRPr="002B78FF">
        <w:rPr>
          <w:rFonts w:ascii="Calibri" w:hAnsi="Calibri"/>
          <w:color w:val="000000"/>
          <w:shd w:val="clear" w:color="auto" w:fill="FFFFFF"/>
        </w:rPr>
        <w:t xml:space="preserve"> Moreover, it is believed to explain part of the differences in hypertension </w:t>
      </w:r>
      <w:r w:rsidR="005904AB" w:rsidRPr="002B78FF">
        <w:rPr>
          <w:rFonts w:ascii="Calibri" w:hAnsi="Calibri"/>
          <w:color w:val="000000"/>
          <w:shd w:val="clear" w:color="auto" w:fill="FFFFFF"/>
        </w:rPr>
        <w:t xml:space="preserve">observed between ethnic groups </w:t>
      </w:r>
      <w:r w:rsidR="00F674C0" w:rsidRPr="002B78FF">
        <w:rPr>
          <w:rFonts w:ascii="Calibri" w:hAnsi="Calibri"/>
          <w:color w:val="000000"/>
          <w:shd w:val="clear" w:color="auto" w:fill="FFFFFF"/>
        </w:rPr>
        <w:fldChar w:fldCharType="begin"/>
      </w:r>
      <w:r w:rsidR="007E504D">
        <w:rPr>
          <w:rFonts w:ascii="Calibri" w:hAnsi="Calibri"/>
          <w:color w:val="000000"/>
          <w:shd w:val="clear" w:color="auto" w:fill="FFFFFF"/>
        </w:rPr>
        <w:instrText xml:space="preserve"> ADDIN EN.CITE &lt;EndNote&gt;&lt;Cite&gt;&lt;Author&gt;Agyemang&lt;/Author&gt;&lt;Year&gt;2009&lt;/Year&gt;&lt;RecNum&gt;182&lt;/RecNum&gt;&lt;DisplayText&gt;[40]&lt;/DisplayText&gt;&lt;record&gt;&lt;rec-number&gt;182&lt;/rec-number&gt;&lt;foreign-keys&gt;&lt;key app="EN" db-id="dd5tww09vxfxrfestptpfftmpztsw0zrd5ss" timestamp="1458565148"&gt;182&lt;/key&gt;&lt;/foreign-keys&gt;&lt;ref-type name="Journal Article"&gt;17&lt;/ref-type&gt;&lt;contributors&gt;&lt;authors&gt;&lt;author&gt;Agyemang, Charles&lt;/author&gt;&lt;author&gt;Addo, Juliet&lt;/author&gt;&lt;author&gt;Bhopal, Raj&lt;/author&gt;&lt;author&gt;de Graft Aikins, Ama&lt;/author&gt;&lt;author&gt;Stronks, Karien&lt;/author&gt;&lt;/authors&gt;&lt;/contributors&gt;&lt;titles&gt;&lt;title&gt;Cardiovascular disease, diabetes and established risk factors among populations of sub-Saharan African descent in Europe: a literature review&lt;/title&gt;&lt;secondary-title&gt;Globalization and Health&lt;/secondary-title&gt;&lt;/titles&gt;&lt;periodical&gt;&lt;full-title&gt;Globalization and Health&lt;/full-title&gt;&lt;/periodical&gt;&lt;pages&gt;1-17&lt;/pages&gt;&lt;volume&gt;5&lt;/volume&gt;&lt;number&gt;1&lt;/number&gt;&lt;dates&gt;&lt;year&gt;2009&lt;/year&gt;&lt;/dates&gt;&lt;isbn&gt;1744-8603&lt;/isbn&gt;&lt;label&gt;Agyemang2009&lt;/label&gt;&lt;work-type&gt;journal article&lt;/work-type&gt;&lt;urls&gt;&lt;related-urls&gt;&lt;url&gt;http://dx.doi.org/10.1186/1744-8603-5-7&lt;/url&gt;&lt;/related-urls&gt;&lt;/urls&gt;&lt;electronic-resource-num&gt;10.1186/1744-8603-5-7&lt;/electronic-resource-num&gt;&lt;/record&gt;&lt;/Cite&gt;&lt;/EndNote&gt;</w:instrText>
      </w:r>
      <w:r w:rsidR="00F674C0" w:rsidRPr="002B78FF">
        <w:rPr>
          <w:rFonts w:ascii="Calibri" w:hAnsi="Calibri"/>
          <w:color w:val="000000"/>
          <w:shd w:val="clear" w:color="auto" w:fill="FFFFFF"/>
        </w:rPr>
        <w:fldChar w:fldCharType="separate"/>
      </w:r>
      <w:r w:rsidR="007E504D">
        <w:rPr>
          <w:rFonts w:ascii="Calibri" w:hAnsi="Calibri"/>
          <w:noProof/>
          <w:color w:val="000000"/>
          <w:shd w:val="clear" w:color="auto" w:fill="FFFFFF"/>
        </w:rPr>
        <w:t>[40]</w:t>
      </w:r>
      <w:r w:rsidR="00F674C0" w:rsidRPr="002B78FF">
        <w:rPr>
          <w:rFonts w:ascii="Calibri" w:hAnsi="Calibri"/>
          <w:color w:val="000000"/>
          <w:shd w:val="clear" w:color="auto" w:fill="FFFFFF"/>
        </w:rPr>
        <w:fldChar w:fldCharType="end"/>
      </w:r>
      <w:r w:rsidR="005904AB" w:rsidRPr="002B78FF">
        <w:rPr>
          <w:rFonts w:ascii="Calibri" w:hAnsi="Calibri"/>
          <w:color w:val="000000"/>
          <w:shd w:val="clear" w:color="auto" w:fill="FFFFFF"/>
        </w:rPr>
        <w:t xml:space="preserve"> and</w:t>
      </w:r>
      <w:r w:rsidR="00F95235" w:rsidRPr="002B78FF">
        <w:rPr>
          <w:rFonts w:ascii="Calibri" w:hAnsi="Calibri"/>
          <w:color w:val="000000"/>
          <w:shd w:val="clear" w:color="auto" w:fill="FFFFFF"/>
        </w:rPr>
        <w:t xml:space="preserve"> has been observe</w:t>
      </w:r>
      <w:r w:rsidR="000E4055" w:rsidRPr="002B78FF">
        <w:rPr>
          <w:rFonts w:ascii="Calibri" w:hAnsi="Calibri"/>
          <w:color w:val="000000"/>
          <w:shd w:val="clear" w:color="auto" w:fill="FFFFFF"/>
        </w:rPr>
        <w:t>d</w:t>
      </w:r>
      <w:r w:rsidR="00F95235" w:rsidRPr="002B78FF">
        <w:rPr>
          <w:rFonts w:ascii="Calibri" w:hAnsi="Calibri"/>
          <w:color w:val="000000"/>
          <w:shd w:val="clear" w:color="auto" w:fill="FFFFFF"/>
        </w:rPr>
        <w:t xml:space="preserve"> to modify relation between age and blood pressure</w:t>
      </w:r>
      <w:r w:rsidR="005904AB" w:rsidRPr="002B78FF">
        <w:rPr>
          <w:rFonts w:ascii="Calibri" w:hAnsi="Calibri"/>
          <w:color w:val="000000"/>
          <w:shd w:val="clear" w:color="auto" w:fill="FFFFFF"/>
        </w:rPr>
        <w:t>, being the effect of age more acute in lower socioeconomic groups</w:t>
      </w:r>
      <w:r w:rsidR="002F1B59" w:rsidRPr="002B78FF">
        <w:rPr>
          <w:rFonts w:ascii="Calibri" w:hAnsi="Calibri"/>
          <w:color w:val="000000"/>
          <w:shd w:val="clear" w:color="auto" w:fill="FFFFFF"/>
        </w:rPr>
        <w:t>.</w:t>
      </w:r>
      <w:r w:rsidR="00536ACF" w:rsidRPr="002B78FF">
        <w:rPr>
          <w:rFonts w:ascii="Calibri" w:hAnsi="Calibri"/>
          <w:color w:val="000000"/>
          <w:shd w:val="clear" w:color="auto" w:fill="FFFFFF"/>
        </w:rPr>
        <w:t xml:space="preserve"> </w:t>
      </w:r>
      <w:r w:rsidR="00F674C0" w:rsidRPr="002B78FF">
        <w:rPr>
          <w:rFonts w:ascii="Calibri" w:hAnsi="Calibri"/>
          <w:color w:val="000000"/>
          <w:shd w:val="clear" w:color="auto" w:fill="FFFFFF"/>
        </w:rPr>
        <w:fldChar w:fldCharType="begin"/>
      </w:r>
      <w:r w:rsidR="007E504D">
        <w:rPr>
          <w:rFonts w:ascii="Calibri" w:hAnsi="Calibri"/>
          <w:color w:val="000000"/>
          <w:shd w:val="clear" w:color="auto" w:fill="FFFFFF"/>
        </w:rPr>
        <w:instrText xml:space="preserve"> ADDIN EN.CITE &lt;EndNote&gt;&lt;Cite&gt;&lt;Author&gt;Diez Roux&lt;/Author&gt;&lt;Year&gt;2002&lt;/Year&gt;&lt;RecNum&gt;22&lt;/RecNum&gt;&lt;DisplayText&gt;[41]&lt;/DisplayText&gt;&lt;record&gt;&lt;rec-number&gt;22&lt;/rec-number&gt;&lt;foreign-keys&gt;&lt;key app="EN" db-id="dd5tww09vxfxrfestptpfftmpztsw0zrd5ss" timestamp="1296037503"&gt;22&lt;/key&gt;&lt;/foreign-keys&gt;&lt;ref-type name="Journal Article"&gt;17&lt;/ref-type&gt;&lt;contributors&gt;&lt;authors&gt;&lt;author&gt;Diez Roux, Ana V.&lt;/author&gt;&lt;author&gt;Chambless, Lloyd&lt;/author&gt;&lt;author&gt;Merkin, Sharon Stein&lt;/author&gt;&lt;author&gt;Arnett, Donna&lt;/author&gt;&lt;author&gt;Eigenbrodt, Marsha&lt;/author&gt;&lt;author&gt;Nieto, F. Javier&lt;/author&gt;&lt;author&gt;Szklo, Moyses&lt;/author&gt;&lt;author&gt;Sorlie, Paul&lt;/author&gt;&lt;/authors&gt;&lt;/contributors&gt;&lt;titles&gt;&lt;title&gt;Socioeconomic Disadvantage and Change in Blood Pressure Associated With Aging&lt;/title&gt;&lt;secondary-title&gt;Circulation&lt;/secondary-title&gt;&lt;/titles&gt;&lt;periodical&gt;&lt;full-title&gt;Circulation&lt;/full-title&gt;&lt;/periodical&gt;&lt;pages&gt;703-710&lt;/pages&gt;&lt;volume&gt;106&lt;/volume&gt;&lt;number&gt;6&lt;/number&gt;&lt;reprint-edition&gt;NOT IN FILE&lt;/reprint-edition&gt;&lt;dates&gt;&lt;year&gt;2002&lt;/year&gt;&lt;/dates&gt;&lt;urls&gt;&lt;related-urls&gt;&lt;url&gt;http://circ.ahajournals.org/cgi/content/abstract/106/6/703&lt;/url&gt;&lt;/related-urls&gt;&lt;/urls&gt;&lt;/record&gt;&lt;/Cite&gt;&lt;/EndNote&gt;</w:instrText>
      </w:r>
      <w:r w:rsidR="00F674C0" w:rsidRPr="002B78FF">
        <w:rPr>
          <w:rFonts w:ascii="Calibri" w:hAnsi="Calibri"/>
          <w:color w:val="000000"/>
          <w:shd w:val="clear" w:color="auto" w:fill="FFFFFF"/>
        </w:rPr>
        <w:fldChar w:fldCharType="separate"/>
      </w:r>
      <w:r w:rsidR="007E504D">
        <w:rPr>
          <w:rFonts w:ascii="Calibri" w:hAnsi="Calibri"/>
          <w:noProof/>
          <w:color w:val="000000"/>
          <w:shd w:val="clear" w:color="auto" w:fill="FFFFFF"/>
        </w:rPr>
        <w:t>[41]</w:t>
      </w:r>
      <w:r w:rsidR="00F674C0" w:rsidRPr="002B78FF">
        <w:rPr>
          <w:rFonts w:ascii="Calibri" w:hAnsi="Calibri"/>
          <w:color w:val="000000"/>
          <w:shd w:val="clear" w:color="auto" w:fill="FFFFFF"/>
        </w:rPr>
        <w:fldChar w:fldCharType="end"/>
      </w:r>
      <w:r w:rsidR="00AB133A">
        <w:rPr>
          <w:rFonts w:ascii="Calibri" w:hAnsi="Calibri"/>
          <w:color w:val="000000"/>
          <w:shd w:val="clear" w:color="auto" w:fill="FFFFFF"/>
        </w:rPr>
        <w:t xml:space="preserve"> </w:t>
      </w:r>
      <w:r w:rsidR="00987A15" w:rsidRPr="002B78FF">
        <w:rPr>
          <w:rFonts w:ascii="Calibri" w:hAnsi="Calibri"/>
        </w:rPr>
        <w:t>Similarly, certain job strains have been observed to be more associated with higher levels of hypertension, being higher job decision latitudes correlated in general with lower prevalence of hypertension with some exceptions such as healthcare support occupations</w:t>
      </w:r>
      <w:r w:rsidR="002F1B59" w:rsidRPr="002B78FF">
        <w:rPr>
          <w:rFonts w:ascii="Calibri" w:hAnsi="Calibri"/>
        </w:rPr>
        <w:t>.</w:t>
      </w:r>
      <w:r w:rsidR="00FD3B77">
        <w:rPr>
          <w:rFonts w:ascii="Calibri" w:hAnsi="Calibri"/>
        </w:rPr>
        <w:fldChar w:fldCharType="begin"/>
      </w:r>
      <w:r w:rsidR="007E504D">
        <w:rPr>
          <w:rFonts w:ascii="Calibri" w:hAnsi="Calibri"/>
        </w:rPr>
        <w:instrText xml:space="preserve"> ADDIN EN.CITE &lt;EndNote&gt;&lt;Cite&gt;&lt;Author&gt;Landsbergis&lt;/Author&gt;&lt;Year&gt;2015&lt;/Year&gt;&lt;RecNum&gt;259&lt;/RecNum&gt;&lt;DisplayText&gt;[42]&lt;/DisplayText&gt;&lt;record&gt;&lt;rec-number&gt;259&lt;/rec-number&gt;&lt;foreign-keys&gt;&lt;key app="EN" db-id="dd5tww09vxfxrfestptpfftmpztsw0zrd5ss" timestamp="1467893303"&gt;259&lt;/key&gt;&lt;/foreign-keys&gt;&lt;ref-type name="Journal Article"&gt;17&lt;/ref-type&gt;&lt;contributors&gt;&lt;authors&gt;&lt;author&gt;Landsbergis, Paul A.&lt;/author&gt;&lt;author&gt;Diez-Roux, Ana V.&lt;/author&gt;&lt;author&gt;Fujishiro, Kaori&lt;/author&gt;&lt;author&gt;Baron, Sherry&lt;/author&gt;&lt;author&gt;Kaufman, Joel D.&lt;/author&gt;&lt;author&gt;Meyer, John D.&lt;/author&gt;&lt;author&gt;Koutsouras, George&lt;/author&gt;&lt;author&gt;Shimbo, Daichi&lt;/author&gt;&lt;author&gt;Shrager, Sandi&lt;/author&gt;&lt;author&gt;Stukovsky, Karen Hinckley&lt;/author&gt;&lt;author&gt;Szklo, Moyses&lt;/author&gt;&lt;/authors&gt;&lt;/contributors&gt;&lt;titles&gt;&lt;title&gt;Job Strain, Occupational Category, Systolic Blood Pressure, and Hypertension Prevalence: The Multi-Ethnic Study of Atherosclerosis&lt;/title&gt;&lt;secondary-title&gt;Journal of Occupational and Environmental Medicine&lt;/secondary-title&gt;&lt;/titles&gt;&lt;periodical&gt;&lt;full-title&gt;Journal of Occupational and Environmental Medicine&lt;/full-title&gt;&lt;/periodical&gt;&lt;pages&gt;1178-1184&lt;/pages&gt;&lt;volume&gt;57&lt;/volume&gt;&lt;number&gt;11&lt;/number&gt;&lt;dates&gt;&lt;year&gt;2015&lt;/year&gt;&lt;/dates&gt;&lt;isbn&gt;1076-2752&lt;/isbn&gt;&lt;accession-num&gt;00043764-201511000-00006&lt;/accession-num&gt;&lt;urls&gt;&lt;related-urls&gt;&lt;url&gt;http://journals.lww.com/joem/Fulltext/2015/11000/Job_Strain,_Occupational_Category,_Systolic_Blood.6.aspx&lt;/url&gt;&lt;/related-urls&gt;&lt;/urls&gt;&lt;electronic-resource-num&gt;10.1097/jom.0000000000000533&lt;/electronic-resource-num&gt;&lt;/record&gt;&lt;/Cite&gt;&lt;/EndNote&gt;</w:instrText>
      </w:r>
      <w:r w:rsidR="00FD3B77">
        <w:rPr>
          <w:rFonts w:ascii="Calibri" w:hAnsi="Calibri"/>
        </w:rPr>
        <w:fldChar w:fldCharType="separate"/>
      </w:r>
      <w:r w:rsidR="007E504D">
        <w:rPr>
          <w:rFonts w:ascii="Calibri" w:hAnsi="Calibri"/>
          <w:noProof/>
        </w:rPr>
        <w:t>[42]</w:t>
      </w:r>
      <w:r w:rsidR="00FD3B77">
        <w:rPr>
          <w:rFonts w:ascii="Calibri" w:hAnsi="Calibri"/>
        </w:rPr>
        <w:fldChar w:fldCharType="end"/>
      </w:r>
    </w:p>
    <w:p w14:paraId="0722D05A" w14:textId="6594FFB7" w:rsidR="00352E5E" w:rsidRPr="002B78FF" w:rsidRDefault="00932924" w:rsidP="003450E0">
      <w:pPr>
        <w:pStyle w:val="Heading3"/>
        <w:rPr>
          <w:rFonts w:ascii="Calibri" w:hAnsi="Calibri"/>
        </w:rPr>
      </w:pPr>
      <w:bookmarkStart w:id="14" w:name="_Toc455842266"/>
      <w:r w:rsidRPr="002B78FF">
        <w:rPr>
          <w:rFonts w:ascii="Calibri" w:hAnsi="Calibri"/>
        </w:rPr>
        <w:t>Risk factor – Salt intake</w:t>
      </w:r>
      <w:bookmarkEnd w:id="14"/>
      <w:r w:rsidRPr="002B78FF">
        <w:rPr>
          <w:rFonts w:ascii="Calibri" w:hAnsi="Calibri"/>
        </w:rPr>
        <w:t xml:space="preserve"> </w:t>
      </w:r>
    </w:p>
    <w:p w14:paraId="085FFEF5" w14:textId="5AFDE681" w:rsidR="00082D28" w:rsidRPr="002B78FF" w:rsidRDefault="00B61147" w:rsidP="003450E0">
      <w:pPr>
        <w:rPr>
          <w:rFonts w:ascii="Calibri" w:hAnsi="Calibri"/>
          <w:lang w:eastAsia="en-GB"/>
        </w:rPr>
      </w:pPr>
      <w:r w:rsidRPr="002B78FF">
        <w:rPr>
          <w:rFonts w:ascii="Calibri" w:hAnsi="Calibri"/>
          <w:lang w:eastAsia="en-GB"/>
        </w:rPr>
        <w:t>The r</w:t>
      </w:r>
      <w:r w:rsidR="003B613E" w:rsidRPr="002B78FF">
        <w:rPr>
          <w:rFonts w:ascii="Calibri" w:hAnsi="Calibri"/>
          <w:lang w:eastAsia="en-GB"/>
        </w:rPr>
        <w:t>elation between salt and blood pressure has been known for long time</w:t>
      </w:r>
      <w:r w:rsidR="00612091" w:rsidRPr="002B78FF">
        <w:rPr>
          <w:rFonts w:ascii="Calibri" w:hAnsi="Calibri"/>
          <w:lang w:eastAsia="en-GB"/>
        </w:rPr>
        <w:t>;</w:t>
      </w:r>
      <w:r w:rsidR="003B613E" w:rsidRPr="002B78FF">
        <w:rPr>
          <w:rFonts w:ascii="Calibri" w:hAnsi="Calibri"/>
          <w:lang w:eastAsia="en-GB"/>
        </w:rPr>
        <w:t xml:space="preserve"> t</w:t>
      </w:r>
      <w:r w:rsidR="00855834" w:rsidRPr="002B78FF">
        <w:rPr>
          <w:rFonts w:ascii="Calibri" w:hAnsi="Calibri"/>
          <w:lang w:eastAsia="en-GB"/>
        </w:rPr>
        <w:t xml:space="preserve">he INTERSALT study, a worldwide epidemiologic study including over 10,000 individuals </w:t>
      </w:r>
      <w:r w:rsidR="003B613E" w:rsidRPr="002B78FF">
        <w:rPr>
          <w:rFonts w:ascii="Calibri" w:hAnsi="Calibri"/>
          <w:lang w:eastAsia="en-GB"/>
        </w:rPr>
        <w:t>already</w:t>
      </w:r>
      <w:r w:rsidR="00855834" w:rsidRPr="002B78FF">
        <w:rPr>
          <w:rFonts w:ascii="Calibri" w:hAnsi="Calibri"/>
          <w:lang w:eastAsia="en-GB"/>
        </w:rPr>
        <w:t xml:space="preserve"> found that higher sodium intakes resulted in higher levels of systolic and diastolic blood pressure regardless of sex, age group and hypertension </w:t>
      </w:r>
      <w:r w:rsidR="002F1B59" w:rsidRPr="002B78FF">
        <w:rPr>
          <w:rFonts w:ascii="Calibri" w:hAnsi="Calibri"/>
          <w:lang w:eastAsia="en-GB"/>
        </w:rPr>
        <w:t>status</w:t>
      </w:r>
      <w:r w:rsidR="00234273" w:rsidRPr="002B78FF">
        <w:rPr>
          <w:rFonts w:ascii="Calibri" w:hAnsi="Calibri"/>
          <w:lang w:eastAsia="en-GB"/>
        </w:rPr>
        <w:t>.</w:t>
      </w:r>
      <w:r w:rsidR="00141327" w:rsidRPr="002B78FF">
        <w:rPr>
          <w:rFonts w:ascii="Calibri" w:hAnsi="Calibri"/>
          <w:lang w:eastAsia="en-GB"/>
        </w:rPr>
        <w:t xml:space="preserve"> </w:t>
      </w:r>
      <w:r w:rsidR="00855834" w:rsidRPr="002B78FF">
        <w:rPr>
          <w:rFonts w:ascii="Calibri" w:hAnsi="Calibri"/>
          <w:lang w:eastAsia="en-GB"/>
        </w:rPr>
        <w:t xml:space="preserve">These findings </w:t>
      </w:r>
      <w:r w:rsidR="003B613E" w:rsidRPr="002B78FF">
        <w:rPr>
          <w:rFonts w:ascii="Calibri" w:hAnsi="Calibri"/>
          <w:lang w:eastAsia="en-GB"/>
        </w:rPr>
        <w:t>were</w:t>
      </w:r>
      <w:r w:rsidR="00855834" w:rsidRPr="002B78FF">
        <w:rPr>
          <w:rFonts w:ascii="Calibri" w:hAnsi="Calibri"/>
          <w:lang w:eastAsia="en-GB"/>
        </w:rPr>
        <w:t xml:space="preserve"> in line with e</w:t>
      </w:r>
      <w:r w:rsidR="003450E0" w:rsidRPr="002B78FF">
        <w:rPr>
          <w:rFonts w:ascii="Calibri" w:hAnsi="Calibri"/>
          <w:lang w:eastAsia="en-GB"/>
        </w:rPr>
        <w:t>pidemiological, clinical and animal experimental evidence show</w:t>
      </w:r>
      <w:r w:rsidR="00855834" w:rsidRPr="002B78FF">
        <w:rPr>
          <w:rFonts w:ascii="Calibri" w:hAnsi="Calibri"/>
          <w:lang w:eastAsia="en-GB"/>
        </w:rPr>
        <w:t>ing</w:t>
      </w:r>
      <w:r w:rsidR="003450E0" w:rsidRPr="002B78FF">
        <w:rPr>
          <w:rFonts w:ascii="Calibri" w:hAnsi="Calibri"/>
          <w:lang w:eastAsia="en-GB"/>
        </w:rPr>
        <w:t xml:space="preserve"> a direct relationship between dietary electrolyte consumption and blood pressure</w:t>
      </w:r>
      <w:r w:rsidR="002F1B59" w:rsidRPr="002B78FF">
        <w:rPr>
          <w:rFonts w:ascii="Calibri" w:hAnsi="Calibri"/>
          <w:lang w:eastAsia="en-GB"/>
        </w:rPr>
        <w:t>.</w:t>
      </w:r>
      <w:r w:rsidR="00141327" w:rsidRPr="002B78FF">
        <w:rPr>
          <w:rFonts w:ascii="Calibri" w:hAnsi="Calibri"/>
          <w:lang w:eastAsia="en-GB"/>
        </w:rPr>
        <w:t xml:space="preserve"> </w:t>
      </w:r>
      <w:r w:rsidR="00F674C0" w:rsidRPr="002B78FF">
        <w:rPr>
          <w:rFonts w:ascii="Calibri" w:hAnsi="Calibri"/>
          <w:lang w:eastAsia="en-GB"/>
        </w:rPr>
        <w:fldChar w:fldCharType="begin">
          <w:fldData xml:space="preserve">PEVuZE5vdGU+PENpdGU+PEF1dGhvcj5TdGFtbGVyPC9BdXRob3I+PFllYXI+MTk5NzwvWWVhcj48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</w:fldData>
        </w:fldChar>
      </w:r>
      <w:r w:rsidR="007E504D">
        <w:rPr>
          <w:rFonts w:ascii="Calibri" w:hAnsi="Calibri"/>
          <w:lang w:eastAsia="en-GB"/>
        </w:rPr>
        <w:instrText xml:space="preserve"> ADDIN EN.CITE </w:instrText>
      </w:r>
      <w:r w:rsidR="007E504D">
        <w:rPr>
          <w:rFonts w:ascii="Calibri" w:hAnsi="Calibri"/>
          <w:lang w:eastAsia="en-GB"/>
        </w:rPr>
        <w:fldChar w:fldCharType="begin">
          <w:fldData xml:space="preserve">PEVuZE5vdGU+PENpdGU+PEF1dGhvcj5TdGFtbGVyPC9BdXRob3I+PFllYXI+MTk5NzwvWWVhcj48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</w:fldData>
        </w:fldChar>
      </w:r>
      <w:r w:rsidR="007E504D">
        <w:rPr>
          <w:rFonts w:ascii="Calibri" w:hAnsi="Calibri"/>
          <w:lang w:eastAsia="en-GB"/>
        </w:rPr>
        <w:instrText xml:space="preserve"> ADDIN EN.CITE.DATA </w:instrText>
      </w:r>
      <w:r w:rsidR="007E504D">
        <w:rPr>
          <w:rFonts w:ascii="Calibri" w:hAnsi="Calibri"/>
          <w:lang w:eastAsia="en-GB"/>
        </w:rPr>
      </w:r>
      <w:r w:rsidR="007E504D">
        <w:rPr>
          <w:rFonts w:ascii="Calibri" w:hAnsi="Calibri"/>
          <w:lang w:eastAsia="en-GB"/>
        </w:rPr>
        <w:fldChar w:fldCharType="end"/>
      </w:r>
      <w:r w:rsidR="00F674C0" w:rsidRPr="002B78FF">
        <w:rPr>
          <w:rFonts w:ascii="Calibri" w:hAnsi="Calibri"/>
          <w:lang w:eastAsia="en-GB"/>
        </w:rPr>
      </w:r>
      <w:r w:rsidR="00F674C0" w:rsidRPr="002B78FF">
        <w:rPr>
          <w:rFonts w:ascii="Calibri" w:hAnsi="Calibri"/>
          <w:lang w:eastAsia="en-GB"/>
        </w:rPr>
        <w:fldChar w:fldCharType="separate"/>
      </w:r>
      <w:r w:rsidR="007E504D">
        <w:rPr>
          <w:rFonts w:ascii="Calibri" w:hAnsi="Calibri"/>
          <w:noProof/>
          <w:lang w:eastAsia="en-GB"/>
        </w:rPr>
        <w:t>[43]</w:t>
      </w:r>
      <w:r w:rsidR="00F674C0" w:rsidRPr="002B78FF">
        <w:rPr>
          <w:rFonts w:ascii="Calibri" w:hAnsi="Calibri"/>
          <w:lang w:eastAsia="en-GB"/>
        </w:rPr>
        <w:fldChar w:fldCharType="end"/>
      </w:r>
      <w:r w:rsidR="003450E0" w:rsidRPr="002B78FF">
        <w:rPr>
          <w:rFonts w:ascii="Calibri" w:hAnsi="Calibri"/>
          <w:lang w:eastAsia="en-GB"/>
        </w:rPr>
        <w:t xml:space="preserve"> </w:t>
      </w:r>
      <w:r w:rsidR="00395B28" w:rsidRPr="002B78FF">
        <w:rPr>
          <w:rFonts w:ascii="Calibri" w:hAnsi="Calibri"/>
          <w:lang w:eastAsia="en-GB"/>
        </w:rPr>
        <w:t>More recent</w:t>
      </w:r>
      <w:r w:rsidR="007D4C42" w:rsidRPr="002B78FF">
        <w:rPr>
          <w:rFonts w:ascii="Calibri" w:hAnsi="Calibri"/>
          <w:lang w:eastAsia="en-GB"/>
        </w:rPr>
        <w:t>ly,</w:t>
      </w:r>
      <w:r w:rsidR="00395B28" w:rsidRPr="002B78FF">
        <w:rPr>
          <w:rFonts w:ascii="Calibri" w:hAnsi="Calibri"/>
          <w:lang w:eastAsia="en-GB"/>
        </w:rPr>
        <w:t xml:space="preserve"> </w:t>
      </w:r>
      <w:r w:rsidR="003B613E" w:rsidRPr="002B78FF">
        <w:rPr>
          <w:rFonts w:ascii="Calibri" w:hAnsi="Calibri"/>
          <w:lang w:eastAsia="en-GB"/>
        </w:rPr>
        <w:t xml:space="preserve">systematic </w:t>
      </w:r>
      <w:r w:rsidR="00395B28" w:rsidRPr="002B78FF">
        <w:rPr>
          <w:rFonts w:ascii="Calibri" w:hAnsi="Calibri"/>
          <w:lang w:eastAsia="en-GB"/>
        </w:rPr>
        <w:t>reviews</w:t>
      </w:r>
      <w:r w:rsidR="003B613E" w:rsidRPr="002B78FF">
        <w:rPr>
          <w:rFonts w:ascii="Calibri" w:hAnsi="Calibri"/>
          <w:lang w:eastAsia="en-GB"/>
        </w:rPr>
        <w:t xml:space="preserve"> and meta-analysis</w:t>
      </w:r>
      <w:r w:rsidR="00395B28" w:rsidRPr="002B78FF">
        <w:rPr>
          <w:rFonts w:ascii="Calibri" w:hAnsi="Calibri"/>
          <w:lang w:eastAsia="en-GB"/>
        </w:rPr>
        <w:t xml:space="preserve"> </w:t>
      </w:r>
      <w:r w:rsidR="003B613E" w:rsidRPr="002B78FF">
        <w:rPr>
          <w:rFonts w:ascii="Calibri" w:hAnsi="Calibri"/>
          <w:lang w:eastAsia="en-GB"/>
        </w:rPr>
        <w:t>concluded</w:t>
      </w:r>
      <w:r w:rsidR="00395B28" w:rsidRPr="002B78FF">
        <w:rPr>
          <w:rFonts w:ascii="Calibri" w:hAnsi="Calibri"/>
          <w:lang w:eastAsia="en-GB"/>
        </w:rPr>
        <w:t xml:space="preserve"> that</w:t>
      </w:r>
      <w:r w:rsidR="00082D28" w:rsidRPr="002B78FF">
        <w:rPr>
          <w:rFonts w:ascii="Calibri" w:hAnsi="Calibri"/>
          <w:lang w:eastAsia="en-GB"/>
        </w:rPr>
        <w:t xml:space="preserve"> </w:t>
      </w:r>
      <w:r w:rsidR="003B613E" w:rsidRPr="002B78FF">
        <w:rPr>
          <w:rFonts w:ascii="Calibri" w:hAnsi="Calibri"/>
          <w:lang w:eastAsia="en-GB"/>
        </w:rPr>
        <w:t xml:space="preserve">reducing sodium intake contributed to lower blood pressure among adult and children, </w:t>
      </w:r>
      <w:r w:rsidR="00A5717D" w:rsidRPr="002B78FF">
        <w:rPr>
          <w:rFonts w:ascii="Calibri" w:hAnsi="Calibri"/>
          <w:lang w:eastAsia="en-GB"/>
        </w:rPr>
        <w:t xml:space="preserve">with even small reductions </w:t>
      </w:r>
      <w:r w:rsidR="007D4C42" w:rsidRPr="002B78FF">
        <w:rPr>
          <w:rFonts w:ascii="Calibri" w:hAnsi="Calibri"/>
          <w:lang w:eastAsia="en-GB"/>
        </w:rPr>
        <w:t xml:space="preserve">in consumption </w:t>
      </w:r>
      <w:r w:rsidR="00A5717D" w:rsidRPr="002B78FF">
        <w:rPr>
          <w:rFonts w:ascii="Calibri" w:hAnsi="Calibri"/>
          <w:lang w:eastAsia="en-GB"/>
        </w:rPr>
        <w:t xml:space="preserve">over a month-long period producing significant reductions in both </w:t>
      </w:r>
      <w:r w:rsidR="00C028F0" w:rsidRPr="002B78FF">
        <w:rPr>
          <w:rFonts w:ascii="Calibri" w:hAnsi="Calibri"/>
          <w:lang w:eastAsia="en-GB"/>
        </w:rPr>
        <w:t>normotensive</w:t>
      </w:r>
      <w:r w:rsidR="00A5717D" w:rsidRPr="002B78FF">
        <w:rPr>
          <w:rFonts w:ascii="Calibri" w:hAnsi="Calibri"/>
          <w:lang w:eastAsia="en-GB"/>
        </w:rPr>
        <w:t xml:space="preserve"> and hypertensive individuals</w:t>
      </w:r>
      <w:r w:rsidR="002F1B59" w:rsidRPr="002B78FF">
        <w:rPr>
          <w:rFonts w:ascii="Calibri" w:hAnsi="Calibri"/>
          <w:lang w:eastAsia="en-GB"/>
        </w:rPr>
        <w:t>.</w:t>
      </w:r>
      <w:r w:rsidR="00A5717D" w:rsidRPr="002B78FF">
        <w:rPr>
          <w:rFonts w:ascii="Calibri" w:hAnsi="Calibri"/>
          <w:lang w:eastAsia="en-GB"/>
        </w:rPr>
        <w:t xml:space="preserve"> </w:t>
      </w:r>
      <w:r w:rsidR="00F674C0" w:rsidRPr="002B78FF">
        <w:rPr>
          <w:rFonts w:ascii="Calibri" w:hAnsi="Calibri"/>
          <w:lang w:eastAsia="en-GB"/>
        </w:rPr>
        <w:fldChar w:fldCharType="begin">
          <w:fldData xml:space="preserve">PEVuZE5vdGU+PENpdGU+PEF1dGhvcj5BYnVydG88L0F1dGhvcj48WWVhcj4yMDEzPC9ZZWFyPjxS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==
</w:fldData>
        </w:fldChar>
      </w:r>
      <w:r w:rsidR="00B931FF">
        <w:rPr>
          <w:rFonts w:ascii="Calibri" w:hAnsi="Calibri"/>
          <w:lang w:eastAsia="en-GB"/>
        </w:rPr>
        <w:instrText xml:space="preserve"> ADDIN EN.CITE </w:instrText>
      </w:r>
      <w:r w:rsidR="00B931FF">
        <w:rPr>
          <w:rFonts w:ascii="Calibri" w:hAnsi="Calibri"/>
          <w:lang w:eastAsia="en-GB"/>
        </w:rPr>
        <w:fldChar w:fldCharType="begin">
          <w:fldData xml:space="preserve">PEVuZE5vdGU+PENpdGU+PEF1dGhvcj5BYnVydG88L0F1dGhvcj48WWVhcj4yMDEzPC9ZZWFyPjxS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==
</w:fldData>
        </w:fldChar>
      </w:r>
      <w:r w:rsidR="00B931FF">
        <w:rPr>
          <w:rFonts w:ascii="Calibri" w:hAnsi="Calibri"/>
          <w:lang w:eastAsia="en-GB"/>
        </w:rPr>
        <w:instrText xml:space="preserve"> ADDIN EN.CITE.DATA </w:instrText>
      </w:r>
      <w:r w:rsidR="00B931FF">
        <w:rPr>
          <w:rFonts w:ascii="Calibri" w:hAnsi="Calibri"/>
          <w:lang w:eastAsia="en-GB"/>
        </w:rPr>
      </w:r>
      <w:r w:rsidR="00B931FF">
        <w:rPr>
          <w:rFonts w:ascii="Calibri" w:hAnsi="Calibri"/>
          <w:lang w:eastAsia="en-GB"/>
        </w:rPr>
        <w:fldChar w:fldCharType="end"/>
      </w:r>
      <w:r w:rsidR="00F674C0" w:rsidRPr="002B78FF">
        <w:rPr>
          <w:rFonts w:ascii="Calibri" w:hAnsi="Calibri"/>
          <w:lang w:eastAsia="en-GB"/>
        </w:rPr>
      </w:r>
      <w:r w:rsidR="00F674C0" w:rsidRPr="002B78FF">
        <w:rPr>
          <w:rFonts w:ascii="Calibri" w:hAnsi="Calibri"/>
          <w:lang w:eastAsia="en-GB"/>
        </w:rPr>
        <w:fldChar w:fldCharType="separate"/>
      </w:r>
      <w:r w:rsidR="00B931FF">
        <w:rPr>
          <w:rFonts w:ascii="Calibri" w:hAnsi="Calibri"/>
          <w:noProof/>
          <w:lang w:eastAsia="en-GB"/>
        </w:rPr>
        <w:t>[44 ,67]</w:t>
      </w:r>
      <w:r w:rsidR="00F674C0" w:rsidRPr="002B78FF">
        <w:rPr>
          <w:rFonts w:ascii="Calibri" w:hAnsi="Calibri"/>
          <w:lang w:eastAsia="en-GB"/>
        </w:rPr>
        <w:fldChar w:fldCharType="end"/>
      </w:r>
      <w:r w:rsidR="00896428" w:rsidRPr="002B78FF">
        <w:rPr>
          <w:rFonts w:ascii="Calibri" w:hAnsi="Calibri"/>
          <w:lang w:eastAsia="en-GB"/>
        </w:rPr>
        <w:t xml:space="preserve"> </w:t>
      </w:r>
      <w:r w:rsidR="00082D28" w:rsidRPr="002B78FF">
        <w:rPr>
          <w:rFonts w:ascii="Calibri" w:hAnsi="Calibri"/>
          <w:lang w:eastAsia="en-GB"/>
        </w:rPr>
        <w:t>Within England, an analysis of the Health Survey for England 2003-</w:t>
      </w:r>
      <w:r w:rsidR="00F80B06" w:rsidRPr="002B78FF">
        <w:rPr>
          <w:rFonts w:ascii="Calibri" w:hAnsi="Calibri"/>
          <w:lang w:eastAsia="en-GB"/>
        </w:rPr>
        <w:t>2011 data found evidence of a reduction in blood pressure in the non-</w:t>
      </w:r>
      <w:r w:rsidR="00AC464C" w:rsidRPr="002B78FF">
        <w:rPr>
          <w:rFonts w:ascii="Calibri" w:hAnsi="Calibri"/>
          <w:lang w:eastAsia="en-GB"/>
        </w:rPr>
        <w:t>hypertensive English population</w:t>
      </w:r>
      <w:r w:rsidR="00F80B06" w:rsidRPr="002B78FF">
        <w:rPr>
          <w:rFonts w:ascii="Calibri" w:hAnsi="Calibri"/>
          <w:lang w:eastAsia="en-GB"/>
        </w:rPr>
        <w:t xml:space="preserve"> after adjusting </w:t>
      </w:r>
      <w:r w:rsidR="00AC464C" w:rsidRPr="002B78FF">
        <w:rPr>
          <w:rFonts w:ascii="Calibri" w:hAnsi="Calibri"/>
          <w:lang w:eastAsia="en-GB"/>
        </w:rPr>
        <w:t>f</w:t>
      </w:r>
      <w:r w:rsidR="00F80B06" w:rsidRPr="002B78FF">
        <w:rPr>
          <w:rFonts w:ascii="Calibri" w:hAnsi="Calibri"/>
          <w:lang w:eastAsia="en-GB"/>
        </w:rPr>
        <w:t xml:space="preserve">or </w:t>
      </w:r>
      <w:r w:rsidR="00AC464C" w:rsidRPr="002B78FF">
        <w:rPr>
          <w:rFonts w:ascii="Calibri" w:hAnsi="Calibri"/>
          <w:lang w:eastAsia="en-GB"/>
        </w:rPr>
        <w:t>other variables, suggesting this is likely to be related with a reduction in salt consumption</w:t>
      </w:r>
      <w:r w:rsidR="002F1B59" w:rsidRPr="002B78FF">
        <w:rPr>
          <w:rFonts w:ascii="Calibri" w:hAnsi="Calibri"/>
          <w:lang w:eastAsia="en-GB"/>
        </w:rPr>
        <w:t>.</w:t>
      </w:r>
      <w:r w:rsidR="00CB6D89" w:rsidRPr="002B78FF">
        <w:rPr>
          <w:rFonts w:ascii="Calibri" w:hAnsi="Calibri"/>
          <w:lang w:eastAsia="en-GB"/>
        </w:rPr>
        <w:t xml:space="preserve"> </w:t>
      </w:r>
      <w:r w:rsidR="00F674C0" w:rsidRPr="002B78FF">
        <w:rPr>
          <w:rFonts w:ascii="Calibri" w:hAnsi="Calibri"/>
          <w:lang w:eastAsia="en-GB"/>
        </w:rPr>
        <w:fldChar w:fldCharType="begin"/>
      </w:r>
      <w:r w:rsidR="00B931FF">
        <w:rPr>
          <w:rFonts w:ascii="Calibri" w:hAnsi="Calibri"/>
          <w:lang w:eastAsia="en-GB"/>
        </w:rPr>
        <w:instrText xml:space="preserve"> ADDIN EN.CITE &lt;EndNote&gt;&lt;Cite&gt;&lt;Author&gt;He&lt;/Author&gt;&lt;Year&gt;2014&lt;/Year&gt;&lt;RecNum&gt;215&lt;/RecNum&gt;&lt;DisplayText&gt;[45]&lt;/DisplayText&gt;&lt;record&gt;&lt;rec-number&gt;215&lt;/rec-number&gt;&lt;foreign-keys&gt;&lt;key app="EN" db-id="dd5tww09vxfxrfestptpfftmpztsw0zrd5ss" timestamp="1458834282"&gt;215&lt;/key&gt;&lt;/foreign-keys&gt;&lt;ref-type name="Journal Article"&gt;17&lt;/ref-type&gt;&lt;contributors&gt;&lt;authors&gt;&lt;author&gt;He, F. J.&lt;/author&gt;&lt;author&gt;Pombo-Rodrigues, S.&lt;/author&gt;&lt;author&gt;Macgregor, G. A.&lt;/author&gt;&lt;/authors&gt;&lt;/contributors&gt;&lt;auth-address&gt;Wolfson Institute of Preventive Medicine, Barts and The London School of Medicine and Dentistry, Queen Mary University of London, London, UK.&lt;/auth-address&gt;&lt;titles&gt;&lt;title&gt;Salt reduction in England from 2003 to 2011: its relationship to blood pressure, stroke and ischaemic heart disease mortality&lt;/title&gt;&lt;secondary-title&gt;BMJ Open&lt;/secondary-title&gt;&lt;alt-title&gt;BMJ open&lt;/alt-title&gt;&lt;/titles&gt;&lt;periodical&gt;&lt;full-title&gt;BMJ Open&lt;/full-title&gt;&lt;/periodical&gt;&lt;alt-periodical&gt;&lt;full-title&gt;BMJ Open&lt;/full-title&gt;&lt;/alt-periodical&gt;&lt;pages&gt;e004549&lt;/pages&gt;&lt;volume&gt;4&lt;/volume&gt;&lt;number&gt;4&lt;/number&gt;&lt;edition&gt;2014/04/16&lt;/edition&gt;&lt;keywords&gt;&lt;keyword&gt;England&lt;/keyword&gt;&lt;keyword&gt;blood pressure&lt;/keyword&gt;&lt;keyword&gt;cardiovascular mortality&lt;/keyword&gt;&lt;keyword&gt;dietary salt&lt;/keyword&gt;&lt;/keywords&gt;&lt;dates&gt;&lt;year&gt;2014&lt;/year&gt;&lt;/dates&gt;&lt;accession-num&gt;24732242&lt;/accession-num&gt;&lt;urls&gt;&lt;related-urls&gt;&lt;url&gt;http://www.ncbi.nlm.nih.gov/pmc/articles/PMC3987732/&lt;/url&gt;&lt;/related-urls&gt;&lt;/urls&gt;&lt;custom2&gt;Pmc3987732&lt;/custom2&gt;&lt;electronic-resource-num&gt;10.1136/bmjopen-2013-004549&lt;/electronic-resource-num&gt;&lt;remote-database-provider&gt;NLM&lt;/remote-database-provider&gt;&lt;language&gt;eng&lt;/language&gt;&lt;/record&gt;&lt;/Cite&gt;&lt;/EndNote&gt;</w:instrText>
      </w:r>
      <w:r w:rsidR="00F674C0" w:rsidRPr="002B78FF">
        <w:rPr>
          <w:rFonts w:ascii="Calibri" w:hAnsi="Calibri"/>
          <w:lang w:eastAsia="en-GB"/>
        </w:rPr>
        <w:fldChar w:fldCharType="separate"/>
      </w:r>
      <w:r w:rsidR="00B931FF">
        <w:rPr>
          <w:rFonts w:ascii="Calibri" w:hAnsi="Calibri"/>
          <w:noProof/>
          <w:lang w:eastAsia="en-GB"/>
        </w:rPr>
        <w:t>[45]</w:t>
      </w:r>
      <w:r w:rsidR="00F674C0" w:rsidRPr="002B78FF">
        <w:rPr>
          <w:rFonts w:ascii="Calibri" w:hAnsi="Calibri"/>
          <w:lang w:eastAsia="en-GB"/>
        </w:rPr>
        <w:fldChar w:fldCharType="end"/>
      </w:r>
    </w:p>
    <w:p w14:paraId="1C588108" w14:textId="77777777" w:rsidR="003450E0" w:rsidRPr="002B78FF" w:rsidRDefault="003450E0" w:rsidP="003450E0">
      <w:pPr>
        <w:rPr>
          <w:rFonts w:ascii="Calibri" w:hAnsi="Calibri"/>
        </w:rPr>
      </w:pPr>
    </w:p>
    <w:p w14:paraId="6B606604" w14:textId="531A1C32" w:rsidR="00693477" w:rsidRPr="002B78FF" w:rsidRDefault="00A513B2" w:rsidP="00A81406">
      <w:pPr>
        <w:rPr>
          <w:rFonts w:ascii="Calibri" w:hAnsi="Calibri"/>
        </w:rPr>
      </w:pPr>
      <w:r w:rsidRPr="002B78FF">
        <w:rPr>
          <w:rFonts w:ascii="Calibri" w:hAnsi="Calibri"/>
        </w:rPr>
        <w:t>S</w:t>
      </w:r>
      <w:r w:rsidR="00693477" w:rsidRPr="002B78FF">
        <w:rPr>
          <w:rFonts w:ascii="Calibri" w:hAnsi="Calibri"/>
        </w:rPr>
        <w:t xml:space="preserve">ome large observational studies supporting </w:t>
      </w:r>
      <w:r w:rsidR="009F0967" w:rsidRPr="002B78FF">
        <w:rPr>
          <w:rFonts w:ascii="Calibri" w:hAnsi="Calibri"/>
        </w:rPr>
        <w:t xml:space="preserve">a heterogeneous association of sodium/potassium consumption with blood pressure, being more pronounced </w:t>
      </w:r>
      <w:r w:rsidR="00693477" w:rsidRPr="002B78FF">
        <w:rPr>
          <w:rFonts w:ascii="Calibri" w:hAnsi="Calibri"/>
        </w:rPr>
        <w:t xml:space="preserve">in older </w:t>
      </w:r>
      <w:r w:rsidR="009F0967" w:rsidRPr="002B78FF">
        <w:rPr>
          <w:rFonts w:ascii="Calibri" w:hAnsi="Calibri"/>
        </w:rPr>
        <w:t>individuals</w:t>
      </w:r>
      <w:r w:rsidR="00693477" w:rsidRPr="002B78FF">
        <w:rPr>
          <w:rFonts w:ascii="Calibri" w:hAnsi="Calibri"/>
        </w:rPr>
        <w:t xml:space="preserve"> and those with hypertension</w:t>
      </w:r>
      <w:r w:rsidR="009F0967" w:rsidRPr="002B78FF">
        <w:rPr>
          <w:rFonts w:ascii="Calibri" w:hAnsi="Calibri"/>
        </w:rPr>
        <w:t xml:space="preserve"> and high levels of sodium consumption</w:t>
      </w:r>
      <w:r w:rsidR="002F1B59" w:rsidRPr="002B78FF">
        <w:rPr>
          <w:rFonts w:ascii="Calibri" w:hAnsi="Calibri"/>
        </w:rPr>
        <w:t>.</w:t>
      </w:r>
      <w:r w:rsidR="00693477" w:rsidRPr="002B78FF">
        <w:rPr>
          <w:rFonts w:ascii="Calibri" w:hAnsi="Calibri"/>
        </w:rPr>
        <w:t xml:space="preserve"> </w:t>
      </w:r>
      <w:r w:rsidR="00F674C0" w:rsidRPr="002B78FF">
        <w:rPr>
          <w:rFonts w:ascii="Calibri" w:hAnsi="Calibri"/>
        </w:rPr>
        <w:fldChar w:fldCharType="begin">
          <w:fldData xml:space="preserve">PEVuZE5vdGU+PENpdGU+PEF1dGhvcj5Lb3RjaGVuPC9BdXRob3I+PFllYXI+MjAxMzwvWWVhcj48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</w:fldData>
        </w:fldChar>
      </w:r>
      <w:r w:rsidR="00E86BC9">
        <w:rPr>
          <w:rFonts w:ascii="Calibri" w:hAnsi="Calibri"/>
        </w:rPr>
        <w:instrText xml:space="preserve"> ADDIN EN.CITE </w:instrText>
      </w:r>
      <w:r w:rsidR="00E86BC9">
        <w:rPr>
          <w:rFonts w:ascii="Calibri" w:hAnsi="Calibri"/>
        </w:rPr>
        <w:fldChar w:fldCharType="begin">
          <w:fldData xml:space="preserve">PEVuZE5vdGU+PENpdGU+PEF1dGhvcj5Lb3RjaGVuPC9BdXRob3I+PFllYXI+MjAxMzwvWWVhcj48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</w:fldData>
        </w:fldChar>
      </w:r>
      <w:r w:rsidR="00E86BC9">
        <w:rPr>
          <w:rFonts w:ascii="Calibri" w:hAnsi="Calibri"/>
        </w:rPr>
        <w:instrText xml:space="preserve"> ADDIN EN.CITE.DATA </w:instrText>
      </w:r>
      <w:r w:rsidR="00E86BC9">
        <w:rPr>
          <w:rFonts w:ascii="Calibri" w:hAnsi="Calibri"/>
        </w:rPr>
      </w:r>
      <w:r w:rsidR="00E86BC9">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E86BC9">
        <w:rPr>
          <w:rFonts w:ascii="Calibri" w:hAnsi="Calibri"/>
          <w:noProof/>
        </w:rPr>
        <w:t>[68 ,69]</w:t>
      </w:r>
      <w:r w:rsidR="00F674C0" w:rsidRPr="002B78FF">
        <w:rPr>
          <w:rFonts w:ascii="Calibri" w:hAnsi="Calibri"/>
        </w:rPr>
        <w:fldChar w:fldCharType="end"/>
      </w:r>
      <w:r w:rsidR="00644EFA" w:rsidRPr="002B78FF">
        <w:rPr>
          <w:rFonts w:ascii="Calibri" w:hAnsi="Calibri"/>
        </w:rPr>
        <w:t xml:space="preserve"> </w:t>
      </w:r>
      <w:r w:rsidR="00D64F3B" w:rsidRPr="002B78FF">
        <w:rPr>
          <w:rFonts w:ascii="Calibri" w:hAnsi="Calibri"/>
        </w:rPr>
        <w:t>Ph</w:t>
      </w:r>
      <w:r w:rsidRPr="002B78FF">
        <w:rPr>
          <w:rFonts w:ascii="Calibri" w:hAnsi="Calibri"/>
        </w:rPr>
        <w:t>e</w:t>
      </w:r>
      <w:r w:rsidR="00D64F3B" w:rsidRPr="002B78FF">
        <w:rPr>
          <w:rFonts w:ascii="Calibri" w:hAnsi="Calibri"/>
        </w:rPr>
        <w:t>notypi</w:t>
      </w:r>
      <w:r w:rsidRPr="002B78FF">
        <w:rPr>
          <w:rFonts w:ascii="Calibri" w:hAnsi="Calibri"/>
        </w:rPr>
        <w:t>c</w:t>
      </w:r>
      <w:r w:rsidR="00D64F3B" w:rsidRPr="002B78FF">
        <w:rPr>
          <w:rFonts w:ascii="Calibri" w:hAnsi="Calibri"/>
        </w:rPr>
        <w:t xml:space="preserve"> traits associated with an increased sensitivity to blood pressure are also likely to include individuals of African origin, suffering from obesity and with metabolic syndromes</w:t>
      </w:r>
      <w:r w:rsidR="002F1B59" w:rsidRPr="002B78FF">
        <w:rPr>
          <w:rFonts w:ascii="Calibri" w:hAnsi="Calibri"/>
        </w:rPr>
        <w:t>.</w:t>
      </w:r>
      <w:r w:rsidR="00D64F3B" w:rsidRPr="002B78FF">
        <w:rPr>
          <w:rFonts w:ascii="Calibri" w:hAnsi="Calibri"/>
        </w:rPr>
        <w:t xml:space="preserve"> </w:t>
      </w:r>
      <w:r w:rsidR="00F674C0" w:rsidRPr="002B78FF">
        <w:rPr>
          <w:rFonts w:ascii="Calibri" w:hAnsi="Calibri"/>
        </w:rPr>
        <w:fldChar w:fldCharType="begin"/>
      </w:r>
      <w:r w:rsidR="00E86BC9">
        <w:rPr>
          <w:rFonts w:ascii="Calibri" w:hAnsi="Calibri"/>
        </w:rPr>
        <w:instrText xml:space="preserve"> ADDIN EN.CITE &lt;EndNote&gt;&lt;Cite&gt;&lt;Author&gt;Kotchen&lt;/Author&gt;&lt;Year&gt;2013&lt;/Year&gt;&lt;RecNum&gt;126&lt;/RecNum&gt;&lt;DisplayText&gt;[68]&lt;/DisplayText&gt;&lt;record&gt;&lt;rec-number&gt;126&lt;/rec-number&gt;&lt;foreign-keys&gt;&lt;key app="EN" db-id="dd5tww09vxfxrfestptpfftmpztsw0zrd5ss" timestamp="1379421169"&gt;126&lt;/key&gt;&lt;/foreign-keys&gt;&lt;ref-type name="Journal Article"&gt;17&lt;/ref-type&gt;&lt;contributors&gt;&lt;authors&gt;&lt;author&gt;Kotchen, Theodore A.&lt;/author&gt;&lt;author&gt;Cowley, Allen W.&lt;/author&gt;&lt;author&gt;Frohlich, Edward D.&lt;/author&gt;&lt;/authors&gt;&lt;/contributors&gt;&lt;titles&gt;&lt;title&gt;Salt in Health and Disease — A Delicate Balance&lt;/title&gt;&lt;secondary-title&gt;New England Journal of Medicine&lt;/secondary-title&gt;&lt;/titles&gt;&lt;periodical&gt;&lt;full-title&gt;New England Journal of Medicine&lt;/full-title&gt;&lt;/periodical&gt;&lt;pages&gt;1229-1237&lt;/pages&gt;&lt;volume&gt;368&lt;/volume&gt;&lt;number&gt;13&lt;/number&gt;&lt;dates&gt;&lt;year&gt;2013&lt;/year&gt;&lt;/dates&gt;&lt;accession-num&gt;23534562&lt;/accession-num&gt;&lt;urls&gt;&lt;related-urls&gt;&lt;url&gt;http://www.nejm.org/doi/full/10.1056/NEJMra1212606&lt;/url&gt;&lt;/related-urls&gt;&lt;/urls&gt;&lt;electronic-resource-num&gt;doi:10.1056/NEJMra1212606&lt;/electronic-resource-num&gt;&lt;/record&gt;&lt;/Cite&gt;&lt;/EndNote&gt;</w:instrText>
      </w:r>
      <w:r w:rsidR="00F674C0" w:rsidRPr="002B78FF">
        <w:rPr>
          <w:rFonts w:ascii="Calibri" w:hAnsi="Calibri"/>
        </w:rPr>
        <w:fldChar w:fldCharType="separate"/>
      </w:r>
      <w:r w:rsidR="00E86BC9">
        <w:rPr>
          <w:rFonts w:ascii="Calibri" w:hAnsi="Calibri"/>
          <w:noProof/>
        </w:rPr>
        <w:t>[68]</w:t>
      </w:r>
      <w:r w:rsidR="00F674C0" w:rsidRPr="002B78FF">
        <w:rPr>
          <w:rFonts w:ascii="Calibri" w:hAnsi="Calibri"/>
        </w:rPr>
        <w:fldChar w:fldCharType="end"/>
      </w:r>
    </w:p>
    <w:p w14:paraId="73CF779C" w14:textId="47425BD6" w:rsidR="00437F42" w:rsidRPr="002B78FF" w:rsidRDefault="00437F42" w:rsidP="00302B74">
      <w:pPr>
        <w:pStyle w:val="Heading3"/>
        <w:rPr>
          <w:rFonts w:ascii="Calibri" w:hAnsi="Calibri"/>
        </w:rPr>
      </w:pPr>
      <w:bookmarkStart w:id="15" w:name="_Toc455842267"/>
      <w:bookmarkStart w:id="16" w:name="_Toc426281801"/>
      <w:bookmarkStart w:id="17" w:name="_Toc428206418"/>
      <w:bookmarkEnd w:id="9"/>
      <w:bookmarkEnd w:id="10"/>
      <w:r w:rsidRPr="002B78FF">
        <w:rPr>
          <w:rFonts w:ascii="Calibri" w:hAnsi="Calibri"/>
        </w:rPr>
        <w:t>Risk factor – Reduced Potassium intake</w:t>
      </w:r>
      <w:bookmarkEnd w:id="15"/>
    </w:p>
    <w:p w14:paraId="792C8983" w14:textId="45C5E14C" w:rsidR="00437F42" w:rsidRPr="002B78FF" w:rsidRDefault="00437F42" w:rsidP="00437F42">
      <w:pPr>
        <w:rPr>
          <w:rFonts w:ascii="Calibri" w:hAnsi="Calibri"/>
          <w:lang w:eastAsia="en-GB"/>
        </w:rPr>
      </w:pPr>
      <w:r w:rsidRPr="002B78FF">
        <w:rPr>
          <w:rFonts w:ascii="Calibri" w:hAnsi="Calibri"/>
          <w:lang w:eastAsia="en-GB"/>
        </w:rPr>
        <w:t>A meta-analysis of 22 randomized controlled trials concluded in 2013 that increased potassium intake contributed to the reduction of blood pressure in people suffering from hypertension</w:t>
      </w:r>
      <w:r w:rsidR="002F1B59" w:rsidRPr="002B78FF">
        <w:rPr>
          <w:rFonts w:ascii="Calibri" w:hAnsi="Calibri"/>
          <w:lang w:eastAsia="en-GB"/>
        </w:rPr>
        <w:t>.</w:t>
      </w:r>
      <w:r w:rsidR="00AA14AB" w:rsidRPr="002B78FF">
        <w:rPr>
          <w:rFonts w:ascii="Calibri" w:hAnsi="Calibri"/>
          <w:lang w:eastAsia="en-GB"/>
        </w:rPr>
        <w:t xml:space="preserve"> </w:t>
      </w:r>
      <w:r w:rsidR="00F674C0" w:rsidRPr="002B78FF">
        <w:rPr>
          <w:rFonts w:ascii="Calibri" w:hAnsi="Calibri"/>
          <w:lang w:eastAsia="en-GB"/>
        </w:rPr>
        <w:fldChar w:fldCharType="begin">
          <w:fldData xml:space="preserve">PEVuZE5vdGU+PENpdGU+PEF1dGhvcj5BYnVydG88L0F1dGhvcj48WWVhcj4yMDEzPC9ZZWFyPjxS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</w:fldData>
        </w:fldChar>
      </w:r>
      <w:r w:rsidR="00B931FF">
        <w:rPr>
          <w:rFonts w:ascii="Calibri" w:hAnsi="Calibri"/>
          <w:lang w:eastAsia="en-GB"/>
        </w:rPr>
        <w:instrText xml:space="preserve"> ADDIN EN.CITE </w:instrText>
      </w:r>
      <w:r w:rsidR="00B931FF">
        <w:rPr>
          <w:rFonts w:ascii="Calibri" w:hAnsi="Calibri"/>
          <w:lang w:eastAsia="en-GB"/>
        </w:rPr>
        <w:fldChar w:fldCharType="begin">
          <w:fldData xml:space="preserve">PEVuZE5vdGU+PENpdGU+PEF1dGhvcj5BYnVydG88L0F1dGhvcj48WWVhcj4yMDEzPC9ZZWFyPjxS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</w:fldData>
        </w:fldChar>
      </w:r>
      <w:r w:rsidR="00B931FF">
        <w:rPr>
          <w:rFonts w:ascii="Calibri" w:hAnsi="Calibri"/>
          <w:lang w:eastAsia="en-GB"/>
        </w:rPr>
        <w:instrText xml:space="preserve"> ADDIN EN.CITE.DATA </w:instrText>
      </w:r>
      <w:r w:rsidR="00B931FF">
        <w:rPr>
          <w:rFonts w:ascii="Calibri" w:hAnsi="Calibri"/>
          <w:lang w:eastAsia="en-GB"/>
        </w:rPr>
      </w:r>
      <w:r w:rsidR="00B931FF">
        <w:rPr>
          <w:rFonts w:ascii="Calibri" w:hAnsi="Calibri"/>
          <w:lang w:eastAsia="en-GB"/>
        </w:rPr>
        <w:fldChar w:fldCharType="end"/>
      </w:r>
      <w:r w:rsidR="00F674C0" w:rsidRPr="002B78FF">
        <w:rPr>
          <w:rFonts w:ascii="Calibri" w:hAnsi="Calibri"/>
          <w:lang w:eastAsia="en-GB"/>
        </w:rPr>
      </w:r>
      <w:r w:rsidR="00F674C0" w:rsidRPr="002B78FF">
        <w:rPr>
          <w:rFonts w:ascii="Calibri" w:hAnsi="Calibri"/>
          <w:lang w:eastAsia="en-GB"/>
        </w:rPr>
        <w:fldChar w:fldCharType="separate"/>
      </w:r>
      <w:r w:rsidR="00B931FF">
        <w:rPr>
          <w:rFonts w:ascii="Calibri" w:hAnsi="Calibri"/>
          <w:noProof/>
          <w:lang w:eastAsia="en-GB"/>
        </w:rPr>
        <w:t>[46]</w:t>
      </w:r>
      <w:r w:rsidR="00F674C0" w:rsidRPr="002B78FF">
        <w:rPr>
          <w:rFonts w:ascii="Calibri" w:hAnsi="Calibri"/>
          <w:lang w:eastAsia="en-GB"/>
        </w:rPr>
        <w:fldChar w:fldCharType="end"/>
      </w:r>
      <w:r w:rsidR="002F1B59" w:rsidRPr="002B78FF">
        <w:rPr>
          <w:rFonts w:ascii="Calibri" w:hAnsi="Calibri"/>
          <w:lang w:eastAsia="en-GB"/>
        </w:rPr>
        <w:t xml:space="preserve"> </w:t>
      </w:r>
      <w:r w:rsidRPr="002B78FF">
        <w:rPr>
          <w:rFonts w:ascii="Calibri" w:hAnsi="Calibri"/>
          <w:lang w:eastAsia="en-GB"/>
        </w:rPr>
        <w:t>This reduction is additive to the effects produced by lower s</w:t>
      </w:r>
      <w:r w:rsidR="00EC6D08" w:rsidRPr="002B78FF">
        <w:rPr>
          <w:rFonts w:ascii="Calibri" w:hAnsi="Calibri"/>
          <w:lang w:eastAsia="en-GB"/>
        </w:rPr>
        <w:t>odium-consumption</w:t>
      </w:r>
      <w:r w:rsidR="002F1B59" w:rsidRPr="002B78FF">
        <w:rPr>
          <w:rFonts w:ascii="Calibri" w:hAnsi="Calibri"/>
          <w:lang w:eastAsia="en-GB"/>
        </w:rPr>
        <w:t xml:space="preserve">, </w:t>
      </w:r>
      <w:r w:rsidR="00F674C0" w:rsidRPr="002B78FF">
        <w:rPr>
          <w:rFonts w:ascii="Calibri" w:hAnsi="Calibri"/>
          <w:lang w:eastAsia="en-GB"/>
        </w:rPr>
        <w:fldChar w:fldCharType="begin">
          <w:fldData xml:space="preserve">PEVuZE5vdGU+PENpdGU+PEF1dGhvcj5BcHBlbDwvQXV0aG9yPjxZZWFyPjE5OTc8L1llYXI+PFJl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</w:fldData>
        </w:fldChar>
      </w:r>
      <w:r w:rsidR="00B931FF">
        <w:rPr>
          <w:rFonts w:ascii="Calibri" w:hAnsi="Calibri"/>
          <w:lang w:eastAsia="en-GB"/>
        </w:rPr>
        <w:instrText xml:space="preserve"> ADDIN EN.CITE </w:instrText>
      </w:r>
      <w:r w:rsidR="00B931FF">
        <w:rPr>
          <w:rFonts w:ascii="Calibri" w:hAnsi="Calibri"/>
          <w:lang w:eastAsia="en-GB"/>
        </w:rPr>
        <w:fldChar w:fldCharType="begin">
          <w:fldData xml:space="preserve">PEVuZE5vdGU+PENpdGU+PEF1dGhvcj5BcHBlbDwvQXV0aG9yPjxZZWFyPjE5OTc8L1llYXI+PFJl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</w:fldData>
        </w:fldChar>
      </w:r>
      <w:r w:rsidR="00B931FF">
        <w:rPr>
          <w:rFonts w:ascii="Calibri" w:hAnsi="Calibri"/>
          <w:lang w:eastAsia="en-GB"/>
        </w:rPr>
        <w:instrText xml:space="preserve"> ADDIN EN.CITE.DATA </w:instrText>
      </w:r>
      <w:r w:rsidR="00B931FF">
        <w:rPr>
          <w:rFonts w:ascii="Calibri" w:hAnsi="Calibri"/>
          <w:lang w:eastAsia="en-GB"/>
        </w:rPr>
      </w:r>
      <w:r w:rsidR="00B931FF">
        <w:rPr>
          <w:rFonts w:ascii="Calibri" w:hAnsi="Calibri"/>
          <w:lang w:eastAsia="en-GB"/>
        </w:rPr>
        <w:fldChar w:fldCharType="end"/>
      </w:r>
      <w:r w:rsidR="00F674C0" w:rsidRPr="002B78FF">
        <w:rPr>
          <w:rFonts w:ascii="Calibri" w:hAnsi="Calibri"/>
          <w:lang w:eastAsia="en-GB"/>
        </w:rPr>
      </w:r>
      <w:r w:rsidR="00F674C0" w:rsidRPr="002B78FF">
        <w:rPr>
          <w:rFonts w:ascii="Calibri" w:hAnsi="Calibri"/>
          <w:lang w:eastAsia="en-GB"/>
        </w:rPr>
        <w:fldChar w:fldCharType="separate"/>
      </w:r>
      <w:r w:rsidR="00B931FF">
        <w:rPr>
          <w:rFonts w:ascii="Calibri" w:hAnsi="Calibri"/>
          <w:noProof/>
          <w:lang w:eastAsia="en-GB"/>
        </w:rPr>
        <w:t>[47]</w:t>
      </w:r>
      <w:r w:rsidR="00F674C0" w:rsidRPr="002B78FF">
        <w:rPr>
          <w:rFonts w:ascii="Calibri" w:hAnsi="Calibri"/>
          <w:lang w:eastAsia="en-GB"/>
        </w:rPr>
        <w:fldChar w:fldCharType="end"/>
      </w:r>
      <w:r w:rsidR="00EC6D08" w:rsidRPr="002B78FF">
        <w:rPr>
          <w:rFonts w:ascii="Calibri" w:hAnsi="Calibri"/>
          <w:lang w:eastAsia="en-GB"/>
        </w:rPr>
        <w:t xml:space="preserve"> is </w:t>
      </w:r>
      <w:r w:rsidRPr="002B78FF">
        <w:rPr>
          <w:rFonts w:ascii="Calibri" w:hAnsi="Calibri"/>
          <w:lang w:eastAsia="en-GB"/>
        </w:rPr>
        <w:t xml:space="preserve">appreciated through an increased consumption of fruits and vegetables </w:t>
      </w:r>
      <w:r w:rsidR="00F674C0" w:rsidRPr="002B78FF">
        <w:rPr>
          <w:rFonts w:ascii="Calibri" w:hAnsi="Calibri"/>
          <w:lang w:eastAsia="en-GB"/>
        </w:rPr>
        <w:fldChar w:fldCharType="begin"/>
      </w:r>
      <w:r w:rsidR="00B931FF">
        <w:rPr>
          <w:rFonts w:ascii="Calibri" w:hAnsi="Calibri"/>
          <w:lang w:eastAsia="en-GB"/>
        </w:rPr>
        <w:instrText xml:space="preserve"> ADDIN EN.CITE &lt;EndNote&gt;&lt;Cite&gt;&lt;Author&gt;He&lt;/Author&gt;&lt;Year&gt;2001&lt;/Year&gt;&lt;RecNum&gt;220&lt;/RecNum&gt;&lt;DisplayText&gt;[48]&lt;/DisplayText&gt;&lt;record&gt;&lt;rec-number&gt;220&lt;/rec-number&gt;&lt;foreign-keys&gt;&lt;key app="EN" db-id="dd5tww09vxfxrfestptpfftmpztsw0zrd5ss" timestamp="1458839364"&gt;220&lt;/key&gt;&lt;/foreign-keys&gt;&lt;ref-type name="Journal Article"&gt;17&lt;/ref-type&gt;&lt;contributors&gt;&lt;authors&gt;&lt;author&gt;He, F. J.&lt;/author&gt;&lt;author&gt;MacGregor, G. A.&lt;/author&gt;&lt;/authors&gt;&lt;/contributors&gt;&lt;auth-address&gt;Blood Pressure Unit, St George&amp;apos;s Hospital Medical School, London SW17 0RE.&lt;/auth-address&gt;&lt;titles&gt;&lt;title&gt;Fortnightly review: Beneficial effects of potassium&lt;/title&gt;&lt;secondary-title&gt;Bmj&lt;/secondary-title&gt;&lt;alt-title&gt;BMJ (Clinical research ed.)&lt;/alt-title&gt;&lt;/titles&gt;&lt;periodical&gt;&lt;full-title&gt;BMJ&lt;/full-title&gt;&lt;/periodical&gt;&lt;pages&gt;497-501&lt;/pages&gt;&lt;volume&gt;323&lt;/volume&gt;&lt;number&gt;7311&lt;/number&gt;&lt;edition&gt;2001/09/05&lt;/edition&gt;&lt;keywords&gt;&lt;keyword&gt;Arrhythmias, Cardiac/prevention &amp;amp; control&lt;/keyword&gt;&lt;keyword&gt;Blood Pressure/drug effects&lt;/keyword&gt;&lt;keyword&gt;Calcium/urine&lt;/keyword&gt;&lt;keyword&gt;Cardiovascular Diseases/*prevention &amp;amp; control&lt;/keyword&gt;&lt;keyword&gt;Glucose Intolerance/drug therapy&lt;/keyword&gt;&lt;keyword&gt;Humans&lt;/keyword&gt;&lt;keyword&gt;Potassium Compounds/administration &amp;amp; dosage/*therapeutic use&lt;/keyword&gt;&lt;keyword&gt;Stroke/prevention &amp;amp; control&lt;/keyword&gt;&lt;/keywords&gt;&lt;dates&gt;&lt;year&gt;2001&lt;/year&gt;&lt;pub-dates&gt;&lt;date&gt;Sep 1&lt;/date&gt;&lt;/pub-dates&gt;&lt;/dates&gt;&lt;isbn&gt;0959-8138 (Print)&amp;#xD;0959-535x&lt;/isbn&gt;&lt;accession-num&gt;11532846&lt;/accession-num&gt;&lt;urls&gt;&lt;related-urls&gt;&lt;url&gt;http://www.ncbi.nlm.nih.gov/pmc/articles/PMC1121081/&lt;/url&gt;&lt;/related-urls&gt;&lt;/urls&gt;&lt;custom2&gt;Pmc1121081&lt;/custom2&gt;&lt;remote-database-provider&gt;NLM&lt;/remote-database-provider&gt;&lt;language&gt;eng&lt;/language&gt;&lt;/record&gt;&lt;/Cite&gt;&lt;/EndNote&gt;</w:instrText>
      </w:r>
      <w:r w:rsidR="00F674C0" w:rsidRPr="002B78FF">
        <w:rPr>
          <w:rFonts w:ascii="Calibri" w:hAnsi="Calibri"/>
          <w:lang w:eastAsia="en-GB"/>
        </w:rPr>
        <w:fldChar w:fldCharType="separate"/>
      </w:r>
      <w:r w:rsidR="00B931FF">
        <w:rPr>
          <w:rFonts w:ascii="Calibri" w:hAnsi="Calibri"/>
          <w:noProof/>
          <w:lang w:eastAsia="en-GB"/>
        </w:rPr>
        <w:t>[48]</w:t>
      </w:r>
      <w:r w:rsidR="00F674C0" w:rsidRPr="002B78FF">
        <w:rPr>
          <w:rFonts w:ascii="Calibri" w:hAnsi="Calibri"/>
          <w:lang w:eastAsia="en-GB"/>
        </w:rPr>
        <w:fldChar w:fldCharType="end"/>
      </w:r>
      <w:r w:rsidR="00EC6D08" w:rsidRPr="002B78FF">
        <w:rPr>
          <w:rFonts w:ascii="Calibri" w:hAnsi="Calibri"/>
          <w:lang w:eastAsia="en-GB"/>
        </w:rPr>
        <w:t xml:space="preserve"> and may, in certain circumstances</w:t>
      </w:r>
      <w:r w:rsidR="00D56E39" w:rsidRPr="002B78FF">
        <w:rPr>
          <w:rFonts w:ascii="Calibri" w:hAnsi="Calibri"/>
          <w:lang w:eastAsia="en-GB"/>
        </w:rPr>
        <w:t>,</w:t>
      </w:r>
      <w:r w:rsidR="00EC6D08" w:rsidRPr="002B78FF">
        <w:rPr>
          <w:rFonts w:ascii="Calibri" w:hAnsi="Calibri"/>
          <w:lang w:eastAsia="en-GB"/>
        </w:rPr>
        <w:t xml:space="preserve"> palliate the effects of high sodium intake</w:t>
      </w:r>
      <w:r w:rsidR="002F1B59" w:rsidRPr="002B78FF">
        <w:rPr>
          <w:rFonts w:ascii="Calibri" w:hAnsi="Calibri"/>
          <w:lang w:eastAsia="en-GB"/>
        </w:rPr>
        <w:t>.</w:t>
      </w:r>
      <w:r w:rsidR="00EC6D08" w:rsidRPr="002B78FF">
        <w:rPr>
          <w:rFonts w:ascii="Calibri" w:hAnsi="Calibri"/>
          <w:lang w:eastAsia="en-GB"/>
        </w:rPr>
        <w:t xml:space="preserve"> </w:t>
      </w:r>
      <w:r w:rsidR="00F674C0" w:rsidRPr="002B78FF">
        <w:rPr>
          <w:rFonts w:ascii="Calibri" w:hAnsi="Calibri"/>
          <w:lang w:eastAsia="en-GB"/>
        </w:rPr>
        <w:fldChar w:fldCharType="begin"/>
      </w:r>
      <w:r w:rsidR="00163CF1" w:rsidRPr="002B78FF">
        <w:rPr>
          <w:rFonts w:ascii="Calibri" w:hAnsi="Calibri"/>
          <w:lang w:eastAsia="en-GB"/>
        </w:rPr>
        <w:instrText xml:space="preserve"> ADDIN EN.CITE &lt;EndNote&gt;&lt;Cite&gt;&lt;Author&gt;He&lt;/Author&gt;&lt;Year&gt;2008&lt;/Year&gt;&lt;RecNum&gt;151&lt;/RecNum&gt;&lt;DisplayText&gt;[14]&lt;/DisplayText&gt;&lt;record&gt;&lt;rec-number&gt;151&lt;/rec-number&gt;&lt;foreign-keys&gt;&lt;key app="EN" db-id="dd5tww09vxfxrfestptpfftmpztsw0zrd5ss" timestamp="1458129046"&gt;151&lt;/key&gt;&lt;/foreign-keys&gt;&lt;ref-type name="Journal Article"&gt;17&lt;/ref-type&gt;&lt;contributors&gt;&lt;authors&gt;&lt;author&gt;He, F. J.&lt;/author&gt;&lt;author&gt;MacGregor, G. A.&lt;/author&gt;&lt;/authors&gt;&lt;/contributors&gt;&lt;titles&gt;&lt;title&gt;A comprehensive review on salt and health and current experience of worldwide salt reduction programmes&lt;/title&gt;&lt;secondary-title&gt;J Hum Hypertens&lt;/secondary-title&gt;&lt;/titles&gt;&lt;periodical&gt;&lt;full-title&gt;J Hum Hypertens&lt;/full-title&gt;&lt;/periodical&gt;&lt;pages&gt;363-384&lt;/pages&gt;&lt;volume&gt;23&lt;/volume&gt;&lt;number&gt;6&lt;/number&gt;&lt;dates&gt;&lt;year&gt;2008&lt;/year&gt;&lt;pub-dates&gt;&lt;date&gt;12/25/online&lt;/date&gt;&lt;/pub-dates&gt;&lt;/dates&gt;&lt;publisher&gt;Macmillan Publishers Limited&lt;/publisher&gt;&lt;isbn&gt;0950-9240&lt;/isbn&gt;&lt;urls&gt;&lt;related-urls&gt;&lt;url&gt;http://dx.doi.org/10.1038/jhh.2008.144&lt;/url&gt;&lt;/related-urls&gt;&lt;/urls&gt;&lt;/record&gt;&lt;/Cite&gt;&lt;/EndNote&gt;</w:instrText>
      </w:r>
      <w:r w:rsidR="00F674C0" w:rsidRPr="002B78FF">
        <w:rPr>
          <w:rFonts w:ascii="Calibri" w:hAnsi="Calibri"/>
          <w:lang w:eastAsia="en-GB"/>
        </w:rPr>
        <w:fldChar w:fldCharType="separate"/>
      </w:r>
      <w:r w:rsidR="00163CF1" w:rsidRPr="002B78FF">
        <w:rPr>
          <w:rFonts w:ascii="Calibri" w:hAnsi="Calibri"/>
          <w:noProof/>
          <w:lang w:eastAsia="en-GB"/>
        </w:rPr>
        <w:t>[14]</w:t>
      </w:r>
      <w:r w:rsidR="00F674C0" w:rsidRPr="002B78FF">
        <w:rPr>
          <w:rFonts w:ascii="Calibri" w:hAnsi="Calibri"/>
          <w:lang w:eastAsia="en-GB"/>
        </w:rPr>
        <w:fldChar w:fldCharType="end"/>
      </w:r>
    </w:p>
    <w:p w14:paraId="62E64B99" w14:textId="77777777" w:rsidR="00D43CB6" w:rsidRPr="002B78FF" w:rsidRDefault="00D43CB6" w:rsidP="00437F42">
      <w:pPr>
        <w:rPr>
          <w:rFonts w:ascii="Calibri" w:hAnsi="Calibri"/>
          <w:lang w:eastAsia="en-GB"/>
        </w:rPr>
      </w:pPr>
    </w:p>
    <w:p w14:paraId="7BF86E96" w14:textId="520E3C0E" w:rsidR="00932924" w:rsidRPr="002B78FF" w:rsidRDefault="00932924" w:rsidP="00302B74">
      <w:pPr>
        <w:pStyle w:val="Heading3"/>
        <w:rPr>
          <w:rFonts w:ascii="Calibri" w:hAnsi="Calibri"/>
        </w:rPr>
      </w:pPr>
      <w:bookmarkStart w:id="18" w:name="_Toc455842268"/>
      <w:r w:rsidRPr="002B78FF">
        <w:rPr>
          <w:rFonts w:ascii="Calibri" w:hAnsi="Calibri"/>
        </w:rPr>
        <w:t>Risk factor – Physical activity</w:t>
      </w:r>
      <w:bookmarkEnd w:id="18"/>
    </w:p>
    <w:p w14:paraId="478670A3" w14:textId="2C135FF4" w:rsidR="00697A5F" w:rsidRPr="002B78FF" w:rsidRDefault="00577F84" w:rsidP="00D023C7">
      <w:pPr>
        <w:rPr>
          <w:rFonts w:ascii="Calibri" w:hAnsi="Calibri"/>
        </w:rPr>
      </w:pPr>
      <w:r w:rsidRPr="002B78FF">
        <w:rPr>
          <w:rFonts w:ascii="Calibri" w:hAnsi="Calibri"/>
        </w:rPr>
        <w:t xml:space="preserve">The effects of physical activity on blood pressure are well documented through different studies. In their meta-analysis of 93 randomized controlled trials, Cornelissen and Smart found an association </w:t>
      </w:r>
      <w:r w:rsidRPr="002B78FF">
        <w:rPr>
          <w:rFonts w:ascii="Calibri" w:hAnsi="Calibri"/>
        </w:rPr>
        <w:lastRenderedPageBreak/>
        <w:t xml:space="preserve">between different types of training and a reduction in systolic and diastolic pressure, </w:t>
      </w:r>
      <w:r w:rsidR="00455F12" w:rsidRPr="002B78FF">
        <w:rPr>
          <w:rFonts w:ascii="Calibri" w:hAnsi="Calibri"/>
        </w:rPr>
        <w:t>with</w:t>
      </w:r>
      <w:r w:rsidRPr="002B78FF">
        <w:rPr>
          <w:rFonts w:ascii="Calibri" w:hAnsi="Calibri"/>
        </w:rPr>
        <w:t xml:space="preserve"> pre and hypertensive individuals </w:t>
      </w:r>
      <w:r w:rsidR="00455F12" w:rsidRPr="002B78FF">
        <w:rPr>
          <w:rFonts w:ascii="Calibri" w:hAnsi="Calibri"/>
        </w:rPr>
        <w:t>experiencing bigger reductions than those participants with normal blood pressure</w:t>
      </w:r>
      <w:r w:rsidR="002F1B59" w:rsidRPr="002B78FF">
        <w:rPr>
          <w:rFonts w:ascii="Calibri" w:hAnsi="Calibri"/>
        </w:rPr>
        <w:t>.</w:t>
      </w:r>
      <w:r w:rsidR="00455F12" w:rsidRPr="002B78FF">
        <w:rPr>
          <w:rFonts w:ascii="Calibri" w:hAnsi="Calibri"/>
        </w:rPr>
        <w:t xml:space="preserve"> </w:t>
      </w:r>
      <w:r w:rsidR="00F674C0" w:rsidRPr="002B78FF">
        <w:rPr>
          <w:rFonts w:ascii="Calibri" w:hAnsi="Calibri"/>
        </w:rPr>
        <w:fldChar w:fldCharType="begin"/>
      </w:r>
      <w:r w:rsidR="00B931FF">
        <w:rPr>
          <w:rFonts w:ascii="Calibri" w:hAnsi="Calibri"/>
        </w:rPr>
        <w:instrText xml:space="preserve"> ADDIN EN.CITE &lt;EndNote&gt;&lt;Cite&gt;&lt;Author&gt;Cornelissen&lt;/Author&gt;&lt;Year&gt;2013&lt;/Year&gt;&lt;RecNum&gt;117&lt;/RecNum&gt;&lt;DisplayText&gt;[49]&lt;/DisplayText&gt;&lt;record&gt;&lt;rec-number&gt;117&lt;/rec-number&gt;&lt;foreign-keys&gt;&lt;key app="EN" db-id="dd5tww09vxfxrfestptpfftmpztsw0zrd5ss" timestamp="1360847135"&gt;117&lt;/key&gt;&lt;/foreign-keys&gt;&lt;ref-type name="Journal Article"&gt;17&lt;/ref-type&gt;&lt;contributors&gt;&lt;authors&gt;&lt;author&gt;Cornelissen, Veronique A.&lt;/author&gt;&lt;author&gt;Smart, Neil A.&lt;/author&gt;&lt;/authors&gt;&lt;/contributors&gt;&lt;titles&gt;&lt;title&gt;Exercise Training for Blood Pressure: A System</w:instrText>
      </w:r>
      <w:r w:rsidR="00B931FF">
        <w:rPr>
          <w:rFonts w:ascii="Calibri" w:hAnsi="Calibri" w:hint="eastAsia"/>
        </w:rPr>
        <w:instrText>atic Review and Meta</w:instrText>
      </w:r>
      <w:r w:rsidR="00B931FF">
        <w:rPr>
          <w:rFonts w:ascii="Calibri" w:hAnsi="Calibri" w:hint="eastAsia"/>
        </w:rPr>
        <w:instrText>‐</w:instrText>
      </w:r>
      <w:r w:rsidR="00B931FF">
        <w:rPr>
          <w:rFonts w:ascii="Calibri" w:hAnsi="Calibri" w:hint="eastAsia"/>
        </w:rPr>
        <w:instrText>analysis&lt;/title&gt;&lt;secondary-title&gt;Journal of the American Heart Association&lt;/secondary-title&gt;&lt;/titles&gt;&lt;periodical&gt;&lt;full-title&gt;Journal of the American Heart Association&lt;/full-title&gt;&lt;/periodical&gt;&lt;volume&gt;2&lt;/volume&gt;&lt;number&gt;1&lt;/number&gt;&lt;dates</w:instrText>
      </w:r>
      <w:r w:rsidR="00B931FF">
        <w:rPr>
          <w:rFonts w:ascii="Calibri" w:hAnsi="Calibri"/>
        </w:rPr>
        <w:instrText>&gt;&lt;year&gt;2013&lt;/year&gt;&lt;pub-dates&gt;&lt;date&gt;February 22, 2013&lt;/date&gt;&lt;/pub-dates&gt;&lt;/dates&gt;&lt;urls&gt;&lt;related-urls&gt;&lt;url&gt;http://jaha.ahajournals.org/content/2/1/e004473.abstract&lt;/url&gt;&lt;/related-urls&gt;&lt;/urls&gt;&lt;electronic-resource-num&gt;10.1161/jaha.112.004473&lt;/electronic-resource-num&gt;&lt;/record&gt;&lt;/Cite&gt;&lt;/EndNote&gt;</w:instrText>
      </w:r>
      <w:r w:rsidR="00F674C0" w:rsidRPr="002B78FF">
        <w:rPr>
          <w:rFonts w:ascii="Calibri" w:hAnsi="Calibri"/>
        </w:rPr>
        <w:fldChar w:fldCharType="separate"/>
      </w:r>
      <w:r w:rsidR="00B931FF">
        <w:rPr>
          <w:rFonts w:ascii="Calibri" w:hAnsi="Calibri"/>
          <w:noProof/>
        </w:rPr>
        <w:t>[49]</w:t>
      </w:r>
      <w:r w:rsidR="00F674C0" w:rsidRPr="002B78FF">
        <w:rPr>
          <w:rFonts w:ascii="Calibri" w:hAnsi="Calibri"/>
        </w:rPr>
        <w:fldChar w:fldCharType="end"/>
      </w:r>
      <w:r w:rsidR="007D4C42" w:rsidRPr="002B78FF">
        <w:rPr>
          <w:rFonts w:ascii="Calibri" w:hAnsi="Calibri"/>
        </w:rPr>
        <w:t xml:space="preserve"> </w:t>
      </w:r>
      <w:r w:rsidR="00697A5F" w:rsidRPr="002B78FF">
        <w:rPr>
          <w:rFonts w:ascii="Calibri" w:hAnsi="Calibri"/>
        </w:rPr>
        <w:t>In the Australian Longitudinal Study on Women, authors observed that the risk for hypertension decreased with increases in the total number of hours of metabolic time spent doing exercise, with little difference between moderate and vigorous activity</w:t>
      </w:r>
      <w:r w:rsidR="002F1B59" w:rsidRPr="002B78FF">
        <w:rPr>
          <w:rFonts w:ascii="Calibri" w:hAnsi="Calibri"/>
        </w:rPr>
        <w:t>,</w:t>
      </w:r>
      <w:r w:rsidR="00FD3B77">
        <w:rPr>
          <w:rFonts w:ascii="Calibri" w:hAnsi="Calibri"/>
        </w:rPr>
        <w:fldChar w:fldCharType="begin"/>
      </w:r>
      <w:r w:rsidR="00B931FF">
        <w:rPr>
          <w:rFonts w:ascii="Calibri" w:hAnsi="Calibri"/>
        </w:rPr>
        <w:instrText xml:space="preserve"> ADDIN EN.CITE &lt;EndNote&gt;&lt;Cite&gt;&lt;Author&gt;Pavey&lt;/Author&gt;&lt;Year&gt;2013&lt;/Year&gt;&lt;RecNum&gt;260&lt;/RecNum&gt;&lt;DisplayText&gt;[51]&lt;/DisplayText&gt;&lt;record&gt;&lt;rec-number&gt;260&lt;/rec-number&gt;&lt;foreign-keys&gt;&lt;key app="EN" db-id="dd5tww09vxfxrfestptpfftmpztsw0zrd5ss" timestamp="1467893372"&gt;260&lt;/key&gt;&lt;/foreign-keys&gt;&lt;ref-type name="Journal Article"&gt;17&lt;/ref-type&gt;&lt;contributors&gt;&lt;authors&gt;&lt;author&gt;Pavey, T. G.&lt;/author&gt;&lt;author&gt;Peeters, G.&lt;/author&gt;&lt;author&gt;Bauman, A. E.&lt;/author&gt;&lt;author&gt;Brown, W. J.&lt;/author&gt;&lt;/authors&gt;&lt;/contributors&gt;&lt;titles&gt;&lt;title&gt;Does Vigorous Physical Activity Provide Additional Benefits beyond Those of Moderate?&lt;/title&gt;&lt;secondary-title&gt;Medicine &amp;amp; Science in Sports &amp;amp; Exercise&lt;/secondary-title&gt;&lt;/titles&gt;&lt;periodical&gt;&lt;full-title&gt;Medicine &amp;amp; Science in Sports &amp;amp; Exercise&lt;/full-title&gt;&lt;/periodical&gt;&lt;pages&gt;1948-1955&lt;/pages&gt;&lt;volume&gt;45&lt;/volume&gt;&lt;number&gt;10&lt;/number&gt;&lt;keywords&gt;&lt;keyword&gt;HYPERTENSION&lt;/keyword&gt;&lt;keyword&gt;DEPRESSION&lt;/keyword&gt;&lt;keyword&gt;WOMEN&lt;/keyword&gt;&lt;keyword&gt;PUBLIC HEALTH&lt;/keyword&gt;&lt;/keywords&gt;&lt;dates&gt;&lt;year&gt;2013&lt;/year&gt;&lt;/dates&gt;&lt;isbn&gt;0195-9131&lt;/isbn&gt;&lt;accession-num&gt;00005768-201310000-00013&lt;/accession-num&gt;&lt;urls&gt;&lt;related-urls&gt;&lt;url&gt;http://journals.lww.com/acsm-msse/Fulltext/2013/10000/Does_Vigorous_Physical_Activity_Provide_Additional.13.aspx&lt;/url&gt;&lt;/related-urls&gt;&lt;/urls&gt;&lt;electronic-resource-num&gt;10.1249/MSS.0b013e3182940b91&lt;/electronic-resource-num&gt;&lt;/record&gt;&lt;/Cite&gt;&lt;/EndNote&gt;</w:instrText>
      </w:r>
      <w:r w:rsidR="00FD3B77">
        <w:rPr>
          <w:rFonts w:ascii="Calibri" w:hAnsi="Calibri"/>
        </w:rPr>
        <w:fldChar w:fldCharType="separate"/>
      </w:r>
      <w:r w:rsidR="00B931FF">
        <w:rPr>
          <w:rFonts w:ascii="Calibri" w:hAnsi="Calibri"/>
          <w:noProof/>
        </w:rPr>
        <w:t>[51]</w:t>
      </w:r>
      <w:r w:rsidR="00FD3B77">
        <w:rPr>
          <w:rFonts w:ascii="Calibri" w:hAnsi="Calibri"/>
        </w:rPr>
        <w:fldChar w:fldCharType="end"/>
      </w:r>
      <w:r w:rsidR="00CF660F" w:rsidRPr="002B78FF">
        <w:rPr>
          <w:rFonts w:ascii="Calibri" w:hAnsi="Calibri"/>
        </w:rPr>
        <w:t xml:space="preserve"> similarly, a dose/response association was found among usual cyclists in the UK, showing greater </w:t>
      </w:r>
      <w:r w:rsidR="002E2AB2" w:rsidRPr="002B78FF">
        <w:rPr>
          <w:rFonts w:ascii="Calibri" w:hAnsi="Calibri"/>
        </w:rPr>
        <w:t>reductions beyond the physical activity’ recommendations</w:t>
      </w:r>
      <w:r w:rsidR="002F1B59" w:rsidRPr="002B78FF">
        <w:rPr>
          <w:rFonts w:ascii="Calibri" w:hAnsi="Calibri"/>
        </w:rPr>
        <w:t>.</w:t>
      </w:r>
      <w:r w:rsidR="002E2AB2" w:rsidRPr="002B78FF">
        <w:rPr>
          <w:rFonts w:ascii="Calibri" w:hAnsi="Calibri"/>
        </w:rPr>
        <w:t xml:space="preserve"> </w:t>
      </w:r>
      <w:r w:rsidR="00F674C0" w:rsidRPr="002B78FF">
        <w:rPr>
          <w:rFonts w:ascii="Calibri" w:hAnsi="Calibri"/>
        </w:rPr>
        <w:fldChar w:fldCharType="begin">
          <w:fldData xml:space="preserve">PEVuZE5vdGU+PENpdGU+PEF1dGhvcj5Ib2xsaW5nd29ydGg8L0F1dGhvcj48WWVhcj4yMDE1PC9Z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==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PEVuZE5vdGU+PENpdGU+PEF1dGhvcj5Ib2xsaW5nd29ydGg8L0F1dGhvcj48WWVhcj4yMDE1PC9Z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==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[50]</w:t>
      </w:r>
      <w:r w:rsidR="00F674C0" w:rsidRPr="002B78FF">
        <w:rPr>
          <w:rFonts w:ascii="Calibri" w:hAnsi="Calibri"/>
        </w:rPr>
        <w:fldChar w:fldCharType="end"/>
      </w:r>
    </w:p>
    <w:p w14:paraId="3411F16A" w14:textId="687BA2B8" w:rsidR="00A8573E" w:rsidRPr="002B78FF" w:rsidRDefault="00683CF0" w:rsidP="00591E4F">
      <w:pPr>
        <w:pStyle w:val="Heading3"/>
        <w:rPr>
          <w:rFonts w:ascii="Calibri" w:hAnsi="Calibri"/>
        </w:rPr>
      </w:pPr>
      <w:bookmarkStart w:id="19" w:name="_Toc455842269"/>
      <w:bookmarkEnd w:id="16"/>
      <w:bookmarkEnd w:id="17"/>
      <w:r w:rsidRPr="002B78FF">
        <w:rPr>
          <w:rFonts w:ascii="Calibri" w:hAnsi="Calibri"/>
        </w:rPr>
        <w:t xml:space="preserve">Risk factor – </w:t>
      </w:r>
      <w:r w:rsidR="00A8573E" w:rsidRPr="002B78FF">
        <w:rPr>
          <w:rFonts w:ascii="Calibri" w:hAnsi="Calibri"/>
        </w:rPr>
        <w:t>Alcohol</w:t>
      </w:r>
      <w:bookmarkEnd w:id="19"/>
      <w:r w:rsidR="00A8573E" w:rsidRPr="002B78FF">
        <w:rPr>
          <w:rFonts w:ascii="Calibri" w:hAnsi="Calibri"/>
        </w:rPr>
        <w:t xml:space="preserve"> </w:t>
      </w:r>
    </w:p>
    <w:p w14:paraId="5B879AE7" w14:textId="720133B1" w:rsidR="0013314D" w:rsidRPr="002B78FF" w:rsidRDefault="00AA550E" w:rsidP="00A8573E">
      <w:pPr>
        <w:rPr>
          <w:rFonts w:ascii="Calibri" w:hAnsi="Calibri"/>
        </w:rPr>
      </w:pPr>
      <w:r w:rsidRPr="002B78FF">
        <w:rPr>
          <w:rFonts w:ascii="Calibri" w:hAnsi="Calibri"/>
        </w:rPr>
        <w:t>The relation between alcohol consumption and higher blood pressure is well documented in high income countries, where different studies have estimated that alcohol account</w:t>
      </w:r>
      <w:r w:rsidR="00FF77D0" w:rsidRPr="002B78FF">
        <w:rPr>
          <w:rFonts w:ascii="Calibri" w:hAnsi="Calibri"/>
        </w:rPr>
        <w:t>s</w:t>
      </w:r>
      <w:r w:rsidRPr="002B78FF">
        <w:rPr>
          <w:rFonts w:ascii="Calibri" w:hAnsi="Calibri"/>
        </w:rPr>
        <w:t xml:space="preserve"> for between 5 and 30% of the total prevalence of hypertension</w:t>
      </w:r>
      <w:r w:rsidR="002F1B59" w:rsidRPr="002B78FF">
        <w:rPr>
          <w:rFonts w:ascii="Calibri" w:hAnsi="Calibri"/>
        </w:rPr>
        <w:t>.</w:t>
      </w:r>
      <w:r w:rsidR="00B931FF">
        <w:rPr>
          <w:rFonts w:ascii="Calibri" w:hAnsi="Calibri"/>
        </w:rPr>
        <w:fldChar w:fldCharType="begin"/>
      </w:r>
      <w:r w:rsidR="00B931FF">
        <w:rPr>
          <w:rFonts w:ascii="Calibri" w:hAnsi="Calibri"/>
        </w:rPr>
        <w:instrText xml:space="preserve"> ADDIN EN.CITE &lt;EndNote&gt;&lt;Cite&gt;&lt;Author&gt;Soardo&lt;/Author&gt;&lt;Year&gt;2006&lt;/Year&gt;&lt;RecNum&gt;301&lt;/RecNum&gt;&lt;DisplayText&gt;[70]&lt;/DisplayText&gt;&lt;record&gt;&lt;rec-number&gt;301&lt;/rec-number&gt;&lt;foreign-keys&gt;&lt;key app="EN" db-id="dd5tww09vxfxrfestptpfftmpztsw0zrd5ss" timestamp="1467909789"&gt;301&lt;/key&gt;&lt;/foreign-keys&gt;&lt;ref-type name="Journal Article"&gt;17&lt;/ref-type&gt;&lt;contributors&gt;&lt;authors&gt;&lt;author&gt;Soardo, Giorgio&lt;/author&gt;&lt;author&gt;Donnini, Debora&lt;/author&gt;&lt;author&gt;Varutti, Rosanna&lt;/author&gt;&lt;author&gt;Milocco, Carla&lt;/author&gt;&lt;author&gt;Basan, Lorenza&lt;/author&gt;&lt;author&gt;Esposito, Walter&lt;/author&gt;&lt;author&gt;Casaccio, Daniele&lt;/author&gt;&lt;author&gt;Isola, Miriam&lt;/author&gt;&lt;author&gt;Soldano, Franca&lt;/author&gt;&lt;author&gt;Sechi, Leonardo A&lt;/author&gt;&lt;/authors&gt;&lt;/contributors&gt;&lt;titles&gt;&lt;title&gt;Effects of alcohol withdrawal on blood pressure in hypertensive heavy drinkers&lt;/title&gt;&lt;secondary-title&gt;Journal of Hypertension&lt;/secondary-title&gt;&lt;/titles&gt;&lt;periodical&gt;&lt;full-title&gt;Journal of hypertension&lt;/full-title&gt;&lt;/periodical&gt;&lt;pages&gt;1493-1498&lt;/pages&gt;&lt;volume&gt;24&lt;/volume&gt;&lt;number&gt;8&lt;/number&gt;&lt;keywords&gt;&lt;keyword&gt;adrenal steroids&lt;/keyword&gt;&lt;keyword&gt;alcohol withdrawal&lt;/keyword&gt;&lt;keyword&gt;endothelin&lt;/keyword&gt;&lt;keyword&gt;plasminogen activator inhibitor 1&lt;/keyword&gt;&lt;/keywords&gt;&lt;dates&gt;&lt;year&gt;2006&lt;/year&gt;&lt;/dates&gt;&lt;isbn&gt;0263-6352&lt;/isbn&gt;&lt;accession-num&gt;00004872-200608000-00007&lt;/accession-num&gt;&lt;urls&gt;&lt;related-urls&gt;&lt;url&gt;http://journals.lww.com/jhypertension/Fulltext/2006/08000/Effects_of_alcohol_withdrawal_on_blood_pressure_in.7.aspx&lt;/url&gt;&lt;/related-urls&gt;&lt;/urls&gt;&lt;electronic-resource-num&gt;10.1097/01.hjh.0000239283.35562.15&lt;/electronic-resource-num&gt;&lt;/record&gt;&lt;/Cite&gt;&lt;/EndNote&gt;</w:instrText>
      </w:r>
      <w:r w:rsidR="00B931FF">
        <w:rPr>
          <w:rFonts w:ascii="Calibri" w:hAnsi="Calibri"/>
        </w:rPr>
        <w:fldChar w:fldCharType="separate"/>
      </w:r>
      <w:r w:rsidR="00B931FF">
        <w:rPr>
          <w:rFonts w:ascii="Calibri" w:hAnsi="Calibri"/>
          <w:noProof/>
        </w:rPr>
        <w:t>[70]</w:t>
      </w:r>
      <w:r w:rsidR="00B931FF">
        <w:rPr>
          <w:rFonts w:ascii="Calibri" w:hAnsi="Calibri"/>
        </w:rPr>
        <w:fldChar w:fldCharType="end"/>
      </w:r>
      <w:r w:rsidRPr="002B78FF">
        <w:rPr>
          <w:rFonts w:ascii="Calibri" w:hAnsi="Calibri"/>
        </w:rPr>
        <w:t xml:space="preserve"> </w:t>
      </w:r>
      <w:r w:rsidR="00F674C0" w:rsidRPr="002B78FF">
        <w:rPr>
          <w:rFonts w:ascii="Calibri" w:hAnsi="Calibri"/>
        </w:rPr>
        <w:fldChar w:fldCharType="begin"/>
      </w:r>
      <w:r w:rsidR="00B931FF">
        <w:rPr>
          <w:rFonts w:ascii="Calibri" w:hAnsi="Calibri"/>
        </w:rPr>
        <w:instrText xml:space="preserve"> ADDIN EN.CITE &lt;EndNote&gt;&lt;Cite&gt;&lt;Author&gt;Marchi&lt;/Author&gt;&lt;Year&gt;2014&lt;/Year&gt;&lt;RecNum&gt;229&lt;/RecNum&gt;&lt;DisplayText&gt;[52]&lt;/DisplayText&gt;&lt;record&gt;&lt;rec-number&gt;229&lt;/rec-number&gt;&lt;foreign-keys&gt;&lt;key app="EN" db-id="dd5tww09vxfxrfestptpfftmpztsw0zrd5ss" timestamp="1459349524"&gt;229&lt;/key&gt;&lt;/foreign-keys&gt;&lt;ref-type name="Journal Article"&gt;17&lt;/ref-type&gt;&lt;contributors&gt;&lt;authors&gt;&lt;author&gt;Marchi, K. C.&lt;/author&gt;&lt;author&gt;Muniz, J. J.&lt;/author&gt;&lt;author&gt;Tirapelli, C. R.&lt;/author&gt;&lt;/authors&gt;&lt;/contributors&gt;&lt;auth-address&gt;Katia Colombo Marchi, Programa de pos-graduacao em Farmacologia, Faculdade de Medicina de Ribeirao Preto, Universidade de Sao Paulo, Sao Paulo, CEP 14040-900, Brazil.&lt;/auth-address&gt;&lt;titles&gt;&lt;title&gt;Hypertension and chronic ethanol consumption: What do we know after a century of study?&lt;/title&gt;&lt;secondary-title&gt;World J Cardiol&lt;/secondary-title&gt;&lt;alt-title&gt;World journal of cardiology&lt;/alt-title&gt;&lt;/titles&gt;&lt;periodical&gt;&lt;full-title&gt;World J Cardiol&lt;/full-title&gt;&lt;abbr-1&gt;World journal of cardiology&lt;/abbr-1&gt;&lt;/periodical&gt;&lt;alt-periodical&gt;&lt;full-title&gt;World J Cardiol&lt;/full-title&gt;&lt;abbr-1&gt;World journal of cardiology&lt;/abbr-1&gt;&lt;/alt-periodical&gt;&lt;pages&gt;283-94&lt;/pages&gt;&lt;volume&gt;6&lt;/volume&gt;&lt;number&gt;5&lt;/number&gt;&lt;edition&gt;2014/06/20&lt;/edition&gt;&lt;keywords&gt;&lt;keyword&gt;Calcium&lt;/keyword&gt;&lt;keyword&gt;Ethanol&lt;/keyword&gt;&lt;keyword&gt;Hypertension&lt;/keyword&gt;&lt;keyword&gt;Nitric oxide&lt;/keyword&gt;&lt;keyword&gt;Oxidative stress&lt;/keyword&gt;&lt;/keywords&gt;&lt;dates&gt;&lt;year&gt;2014&lt;/year&gt;&lt;pub-dates&gt;&lt;date&gt;May 26&lt;/date&gt;&lt;/pub-dates&gt;&lt;/dates&gt;&lt;accession-num&gt;24944758&lt;/accession-num&gt;&lt;urls&gt;&lt;related-urls&gt;&lt;url&gt;http://www.ncbi.nlm.nih.gov/pmc/articles/PMC4062120/&lt;/url&gt;&lt;/related-urls&gt;&lt;/urls&gt;&lt;custom2&gt;Pmc4062120&lt;/custom2&gt;&lt;electronic-resource-num&gt;10.4330/wjc.v6.i5.283&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[52]</w:t>
      </w:r>
      <w:r w:rsidR="00F674C0" w:rsidRPr="002B78FF">
        <w:rPr>
          <w:rFonts w:ascii="Calibri" w:hAnsi="Calibri"/>
        </w:rPr>
        <w:fldChar w:fldCharType="end"/>
      </w:r>
      <w:r w:rsidR="00F14D06" w:rsidRPr="002B78FF">
        <w:rPr>
          <w:rFonts w:ascii="Calibri" w:hAnsi="Calibri"/>
        </w:rPr>
        <w:t xml:space="preserve"> The</w:t>
      </w:r>
      <w:r w:rsidR="005B1E9F" w:rsidRPr="002B78FF">
        <w:rPr>
          <w:rFonts w:ascii="Calibri" w:hAnsi="Calibri"/>
        </w:rPr>
        <w:t xml:space="preserve"> type and</w:t>
      </w:r>
      <w:r w:rsidR="00F14D06" w:rsidRPr="002B78FF">
        <w:rPr>
          <w:rFonts w:ascii="Calibri" w:hAnsi="Calibri"/>
        </w:rPr>
        <w:t xml:space="preserve"> intensity of this relation has been observed to</w:t>
      </w:r>
      <w:r w:rsidR="005B1E9F" w:rsidRPr="002B78FF">
        <w:rPr>
          <w:rFonts w:ascii="Calibri" w:hAnsi="Calibri"/>
        </w:rPr>
        <w:t xml:space="preserve"> be dose-dependent, and</w:t>
      </w:r>
      <w:r w:rsidR="00F14D06" w:rsidRPr="002B78FF">
        <w:rPr>
          <w:rFonts w:ascii="Calibri" w:hAnsi="Calibri"/>
        </w:rPr>
        <w:t xml:space="preserve"> vary between genders</w:t>
      </w:r>
      <w:r w:rsidR="005B1E9F" w:rsidRPr="002B78FF">
        <w:rPr>
          <w:rFonts w:ascii="Calibri" w:hAnsi="Calibri"/>
        </w:rPr>
        <w:t xml:space="preserve"> </w:t>
      </w:r>
      <w:r w:rsidR="00F674C0" w:rsidRPr="002B78FF">
        <w:rPr>
          <w:rFonts w:ascii="Calibri" w:hAnsi="Calibri"/>
        </w:rPr>
        <w:fldChar w:fldCharType="begin">
          <w:fldData xml:space="preserve">PEVuZE5vdGU+PENpdGU+PEF1dGhvcj5UYXlsb3I8L0F1dGhvcj48WWVhcj4yMDA5PC9ZZWFyPjxS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PEVuZE5vdGU+PENpdGU+PEF1dGhvcj5UYXlsb3I8L0F1dGhvcj48WWVhcj4yMDA5PC9ZZWFyPjxS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[53 ,54]</w:t>
      </w:r>
      <w:r w:rsidR="00F674C0" w:rsidRPr="002B78FF">
        <w:rPr>
          <w:rFonts w:ascii="Calibri" w:hAnsi="Calibri"/>
        </w:rPr>
        <w:fldChar w:fldCharType="end"/>
      </w:r>
      <w:r w:rsidR="00F14D06" w:rsidRPr="002B78FF">
        <w:rPr>
          <w:rFonts w:ascii="Calibri" w:hAnsi="Calibri"/>
        </w:rPr>
        <w:t xml:space="preserve"> and individuals of ethnic </w:t>
      </w:r>
      <w:r w:rsidR="00B931FF">
        <w:rPr>
          <w:rFonts w:ascii="Calibri" w:hAnsi="Calibri"/>
        </w:rPr>
        <w:t xml:space="preserve">minority </w:t>
      </w:r>
      <w:r w:rsidR="00F14D06" w:rsidRPr="002B78FF">
        <w:rPr>
          <w:rFonts w:ascii="Calibri" w:hAnsi="Calibri"/>
        </w:rPr>
        <w:t>background</w:t>
      </w:r>
      <w:r w:rsidR="002F1B59" w:rsidRPr="002B78FF">
        <w:rPr>
          <w:rFonts w:ascii="Calibri" w:hAnsi="Calibri"/>
        </w:rPr>
        <w:t>.</w:t>
      </w:r>
      <w:r w:rsidR="00F14D06" w:rsidRPr="002B78FF">
        <w:rPr>
          <w:rFonts w:ascii="Calibri" w:hAnsi="Calibri"/>
        </w:rPr>
        <w:t xml:space="preserve"> </w:t>
      </w:r>
      <w:r w:rsidR="00F674C0" w:rsidRPr="002B78FF">
        <w:rPr>
          <w:rFonts w:ascii="Calibri" w:hAnsi="Calibri"/>
        </w:rPr>
        <w:fldChar w:fldCharType="begin">
          <w:fldData xml:space="preserve">PEVuZE5vdGU+PENpdGU+PEF1dGhvcj5UYXlsb3I8L0F1dGhvcj48WWVhcj4yMDA5PC9ZZWFyPjxS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PEVuZE5vdGU+PENpdGU+PEF1dGhvcj5UYXlsb3I8L0F1dGhvcj48WWVhcj4yMDA5PC9ZZWFyPjxS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[53 ,71]</w:t>
      </w:r>
      <w:r w:rsidR="00F674C0" w:rsidRPr="002B78FF">
        <w:rPr>
          <w:rFonts w:ascii="Calibri" w:hAnsi="Calibri"/>
        </w:rPr>
        <w:fldChar w:fldCharType="end"/>
      </w:r>
      <w:r w:rsidR="00F93944" w:rsidRPr="002B78FF">
        <w:rPr>
          <w:rFonts w:ascii="Calibri" w:hAnsi="Calibri"/>
        </w:rPr>
        <w:t xml:space="preserve"> </w:t>
      </w:r>
      <w:r w:rsidR="003763CA" w:rsidRPr="002B78FF">
        <w:rPr>
          <w:rFonts w:ascii="Calibri" w:hAnsi="Calibri"/>
        </w:rPr>
        <w:t>However</w:t>
      </w:r>
      <w:r w:rsidR="0013314D" w:rsidRPr="002B78FF">
        <w:rPr>
          <w:rFonts w:ascii="Calibri" w:hAnsi="Calibri"/>
        </w:rPr>
        <w:t xml:space="preserve">, </w:t>
      </w:r>
      <w:r w:rsidR="00F93944" w:rsidRPr="002B78FF">
        <w:rPr>
          <w:rFonts w:ascii="Calibri" w:hAnsi="Calibri"/>
        </w:rPr>
        <w:t>some studies have</w:t>
      </w:r>
      <w:r w:rsidR="0013314D" w:rsidRPr="002B78FF">
        <w:rPr>
          <w:rFonts w:ascii="Calibri" w:hAnsi="Calibri"/>
        </w:rPr>
        <w:t xml:space="preserve"> observed large reductions in blood pressure shortly after </w:t>
      </w:r>
      <w:r w:rsidR="006C6369" w:rsidRPr="002B78FF">
        <w:rPr>
          <w:rFonts w:ascii="Calibri" w:hAnsi="Calibri"/>
        </w:rPr>
        <w:t>withdrawal</w:t>
      </w:r>
      <w:r w:rsidR="00F93944" w:rsidRPr="002B78FF">
        <w:rPr>
          <w:rFonts w:ascii="Calibri" w:hAnsi="Calibri"/>
        </w:rPr>
        <w:t>; according to their authors,</w:t>
      </w:r>
      <w:r w:rsidR="006C6369" w:rsidRPr="002B78FF">
        <w:rPr>
          <w:rFonts w:ascii="Calibri" w:hAnsi="Calibri"/>
        </w:rPr>
        <w:t xml:space="preserve"> </w:t>
      </w:r>
      <w:r w:rsidR="00F93944" w:rsidRPr="002B78FF">
        <w:rPr>
          <w:rFonts w:ascii="Calibri" w:hAnsi="Calibri"/>
        </w:rPr>
        <w:t>t</w:t>
      </w:r>
      <w:r w:rsidR="00607B2A" w:rsidRPr="002B78FF">
        <w:rPr>
          <w:rFonts w:ascii="Calibri" w:hAnsi="Calibri"/>
        </w:rPr>
        <w:t>his</w:t>
      </w:r>
      <w:r w:rsidR="0013314D" w:rsidRPr="002B78FF">
        <w:rPr>
          <w:rFonts w:ascii="Calibri" w:hAnsi="Calibri"/>
        </w:rPr>
        <w:t xml:space="preserve"> fast and progressive reduction challenge the assumption that alcohol </w:t>
      </w:r>
      <w:r w:rsidR="00607B2A" w:rsidRPr="002B78FF">
        <w:rPr>
          <w:rFonts w:ascii="Calibri" w:hAnsi="Calibri"/>
        </w:rPr>
        <w:t>produces a sustained increase</w:t>
      </w:r>
      <w:r w:rsidR="00F93944" w:rsidRPr="002B78FF">
        <w:rPr>
          <w:rFonts w:ascii="Calibri" w:hAnsi="Calibri"/>
        </w:rPr>
        <w:t>s</w:t>
      </w:r>
      <w:r w:rsidR="00607B2A" w:rsidRPr="002B78FF">
        <w:rPr>
          <w:rFonts w:ascii="Calibri" w:hAnsi="Calibri"/>
        </w:rPr>
        <w:t xml:space="preserve"> of</w:t>
      </w:r>
      <w:r w:rsidR="0013314D" w:rsidRPr="002B78FF">
        <w:rPr>
          <w:rFonts w:ascii="Calibri" w:hAnsi="Calibri"/>
        </w:rPr>
        <w:t xml:space="preserve"> blood pressure in the long-term</w:t>
      </w:r>
      <w:r w:rsidR="00F93944" w:rsidRPr="002B78FF">
        <w:rPr>
          <w:rFonts w:ascii="Calibri" w:hAnsi="Calibri"/>
        </w:rPr>
        <w:t>, being observed differences a result of recent consumption</w:t>
      </w:r>
      <w:r w:rsidR="002F1B59" w:rsidRPr="002B78FF">
        <w:rPr>
          <w:rFonts w:ascii="Calibri" w:hAnsi="Calibri"/>
        </w:rPr>
        <w:t>.</w:t>
      </w:r>
      <w:r w:rsidR="0013314D" w:rsidRPr="002B78FF">
        <w:rPr>
          <w:rFonts w:ascii="Calibri" w:hAnsi="Calibri"/>
        </w:rPr>
        <w:t xml:space="preserve"> </w:t>
      </w:r>
      <w:r w:rsidR="00F674C0" w:rsidRPr="002B78FF">
        <w:rPr>
          <w:rFonts w:ascii="Calibri" w:hAnsi="Calibri"/>
        </w:rPr>
        <w:fldChar w:fldCharType="begin"/>
      </w:r>
      <w:r w:rsidR="00B931FF">
        <w:rPr>
          <w:rFonts w:ascii="Calibri" w:hAnsi="Calibri"/>
        </w:rPr>
        <w:instrText xml:space="preserve"> ADDIN EN.CITE &lt;EndNote&gt;&lt;Cite&gt;&lt;Author&gt;Maheswaran&lt;/Author&gt;&lt;Year&gt;1991&lt;/Year&gt;&lt;RecNum&gt;228&lt;/RecNum&gt;&lt;DisplayText&gt;[55]&lt;/DisplayText&gt;&lt;record&gt;&lt;rec-number&gt;228&lt;/rec-number&gt;&lt;foreign-keys&gt;&lt;key app="EN" db-id="dd5tww09vxfxrfestptpfftmpztsw0zrd5ss" timestamp="1459348467"&gt;228&lt;/key&gt;&lt;/foreign-keys&gt;&lt;ref-type name="Journal Article"&gt;17&lt;/ref-type&gt;&lt;contributors&gt;&lt;authors&gt;&lt;author&gt;Maheswaran, R&lt;/author&gt;&lt;author&gt;Gill, J S&lt;/author&gt;&lt;author&gt;Davies, P&lt;/author&gt;&lt;author&gt;Beevers, D G&lt;/author&gt;&lt;/authors&gt;&lt;/contributors&gt;&lt;titles&gt;&lt;title&gt;High blood pressure due to alcohol. A rapidly reversible effect&lt;/title&gt;&lt;secondary-title&gt;Hypertension&lt;/secondary-title&gt;&lt;/titles&gt;&lt;periodical&gt;&lt;full-title&gt;Hypertension&lt;/full-title&gt;&lt;/periodical&gt;&lt;pages&gt;787-92&lt;/pages&gt;&lt;volume&gt;17&lt;/volume&gt;&lt;number&gt;6 Pt 1&lt;/number&gt;&lt;dates&gt;&lt;year&gt;1991&lt;/year&gt;&lt;pub-dates&gt;&lt;date&gt;June 1, 1991&lt;/date&gt;&lt;/pub-dates&gt;&lt;/dates&gt;&lt;urls&gt;&lt;related-urls&gt;&lt;url&gt;http://hyper.ahajournals.org/content/17/6_Pt_1/787.abstract&lt;/url&gt;&lt;/related-urls&gt;&lt;/urls&gt;&lt;electronic-resource-num&gt;10.1161/01.hyp.17.6.787&lt;/electronic-resource-num&gt;&lt;/record&gt;&lt;/Cite&gt;&lt;/EndNote&gt;</w:instrText>
      </w:r>
      <w:r w:rsidR="00F674C0" w:rsidRPr="002B78FF">
        <w:rPr>
          <w:rFonts w:ascii="Calibri" w:hAnsi="Calibri"/>
        </w:rPr>
        <w:fldChar w:fldCharType="separate"/>
      </w:r>
      <w:r w:rsidR="00B931FF">
        <w:rPr>
          <w:rFonts w:ascii="Calibri" w:hAnsi="Calibri"/>
          <w:noProof/>
        </w:rPr>
        <w:t>[55]</w:t>
      </w:r>
      <w:r w:rsidR="00F674C0" w:rsidRPr="002B78FF">
        <w:rPr>
          <w:rFonts w:ascii="Calibri" w:hAnsi="Calibri"/>
        </w:rPr>
        <w:fldChar w:fldCharType="end"/>
      </w:r>
      <w:r w:rsidR="003763CA" w:rsidRPr="002B78FF">
        <w:rPr>
          <w:rFonts w:ascii="Calibri" w:hAnsi="Calibri"/>
        </w:rPr>
        <w:t xml:space="preserve"> </w:t>
      </w:r>
      <w:r w:rsidR="00B931FF">
        <w:rPr>
          <w:rFonts w:ascii="Calibri" w:hAnsi="Calibri"/>
        </w:rPr>
        <w:fldChar w:fldCharType="begin"/>
      </w:r>
      <w:r w:rsidR="00B931FF">
        <w:rPr>
          <w:rFonts w:ascii="Calibri" w:hAnsi="Calibri"/>
        </w:rPr>
        <w:instrText xml:space="preserve"> ADDIN EN.CITE &lt;EndNote&gt;&lt;Cite&gt;&lt;Author&gt;Soardo&lt;/Author&gt;&lt;Year&gt;2006&lt;/Year&gt;&lt;RecNum&gt;301&lt;/RecNum&gt;&lt;DisplayText&gt;[70]&lt;/DisplayText&gt;&lt;record&gt;&lt;rec-number&gt;301&lt;/rec-number&gt;&lt;foreign-keys&gt;&lt;key app="EN" db-id="dd5tww09vxfxrfestptpfftmpztsw0zrd5ss" timestamp="1467909789"&gt;301&lt;/key&gt;&lt;/foreign-keys&gt;&lt;ref-type name="Journal Article"&gt;17&lt;/ref-type&gt;&lt;contributors&gt;&lt;authors&gt;&lt;author&gt;Soardo, Giorgio&lt;/author&gt;&lt;author&gt;Donnini, Debora&lt;/author&gt;&lt;author&gt;Varutti, Rosanna&lt;/author&gt;&lt;author&gt;Milocco, Carla&lt;/author&gt;&lt;author&gt;Basan, Lorenza&lt;/author&gt;&lt;author&gt;Esposito, Walter&lt;/author&gt;&lt;author&gt;Casaccio, Daniele&lt;/author&gt;&lt;author&gt;Isola, Miriam&lt;/author&gt;&lt;author&gt;Soldano, Franca&lt;/author&gt;&lt;author&gt;Sechi, Leonardo A&lt;/author&gt;&lt;/authors&gt;&lt;/contributors&gt;&lt;titles&gt;&lt;title&gt;Effects of alcohol withdrawal on blood pressure in hypertensive heavy drinkers&lt;/title&gt;&lt;secondary-title&gt;Journal of Hypertension&lt;/secondary-title&gt;&lt;/titles&gt;&lt;periodical&gt;&lt;full-title&gt;Journal of hypertension&lt;/full-title&gt;&lt;/periodical&gt;&lt;pages&gt;1493-1498&lt;/pages&gt;&lt;volume&gt;24&lt;/volume&gt;&lt;number&gt;8&lt;/number&gt;&lt;keywords&gt;&lt;keyword&gt;adrenal steroids&lt;/keyword&gt;&lt;keyword&gt;alcohol withdrawal&lt;/keyword&gt;&lt;keyword&gt;endothelin&lt;/keyword&gt;&lt;keyword&gt;plasminogen activator inhibitor 1&lt;/keyword&gt;&lt;/keywords&gt;&lt;dates&gt;&lt;year&gt;2006&lt;/year&gt;&lt;/dates&gt;&lt;isbn&gt;0263-6352&lt;/isbn&gt;&lt;accession-num&gt;00004872-200608000-00007&lt;/accession-num&gt;&lt;urls&gt;&lt;related-urls&gt;&lt;url&gt;http://journals.lww.com/jhypertension/Fulltext/2006/08000/Effects_of_alcohol_withdrawal_on_blood_pressure_in.7.aspx&lt;/url&gt;&lt;/related-urls&gt;&lt;/urls&gt;&lt;electronic-resource-num&gt;10.1097/01.hjh.0000239283.35562.15&lt;/electronic-resource-num&gt;&lt;/record&gt;&lt;/Cite&gt;&lt;/EndNote&gt;</w:instrText>
      </w:r>
      <w:r w:rsidR="00B931FF">
        <w:rPr>
          <w:rFonts w:ascii="Calibri" w:hAnsi="Calibri"/>
        </w:rPr>
        <w:fldChar w:fldCharType="separate"/>
      </w:r>
      <w:r w:rsidR="00B931FF">
        <w:rPr>
          <w:rFonts w:ascii="Calibri" w:hAnsi="Calibri"/>
          <w:noProof/>
        </w:rPr>
        <w:t>[70]</w:t>
      </w:r>
      <w:r w:rsidR="00B931FF">
        <w:rPr>
          <w:rFonts w:ascii="Calibri" w:hAnsi="Calibri"/>
        </w:rPr>
        <w:fldChar w:fldCharType="end"/>
      </w:r>
    </w:p>
    <w:p w14:paraId="1D2A275F" w14:textId="28418743" w:rsidR="00591E4F" w:rsidRPr="002B78FF" w:rsidRDefault="002A26DC" w:rsidP="00591E4F">
      <w:pPr>
        <w:pStyle w:val="Heading3"/>
        <w:rPr>
          <w:rFonts w:ascii="Calibri" w:hAnsi="Calibri"/>
        </w:rPr>
      </w:pPr>
      <w:bookmarkStart w:id="20" w:name="_Toc455842270"/>
      <w:r w:rsidRPr="002B78FF">
        <w:rPr>
          <w:rFonts w:ascii="Calibri" w:hAnsi="Calibri"/>
        </w:rPr>
        <w:t>Other risk factors</w:t>
      </w:r>
      <w:bookmarkEnd w:id="20"/>
    </w:p>
    <w:p w14:paraId="468B8A51" w14:textId="647611F8" w:rsidR="001A1D36" w:rsidRPr="002B78FF" w:rsidRDefault="004857E2" w:rsidP="00591E4F">
      <w:pPr>
        <w:rPr>
          <w:rFonts w:ascii="Calibri" w:hAnsi="Calibri"/>
        </w:rPr>
      </w:pPr>
      <w:r w:rsidRPr="002B78FF">
        <w:rPr>
          <w:rFonts w:ascii="Calibri" w:hAnsi="Calibri"/>
        </w:rPr>
        <w:t>Other risk factors include air pollution, having been observed that particulate matters (diameter &lt;2.5 µm)</w:t>
      </w:r>
      <w:r w:rsidR="00A3214F" w:rsidRPr="002B78FF">
        <w:rPr>
          <w:rFonts w:ascii="Calibri" w:hAnsi="Calibri"/>
        </w:rPr>
        <w:t xml:space="preserve"> are associated with higher blood pressure, especially with long-term exposure</w:t>
      </w:r>
      <w:r w:rsidR="002F1B59" w:rsidRPr="002B78FF">
        <w:rPr>
          <w:rFonts w:ascii="Calibri" w:hAnsi="Calibri"/>
        </w:rPr>
        <w:t>.</w:t>
      </w:r>
      <w:r w:rsidR="00FD3B77">
        <w:rPr>
          <w:rFonts w:ascii="Calibri" w:hAnsi="Calibri"/>
        </w:rPr>
        <w:fldChar w:fldCharType="begin"/>
      </w:r>
      <w:r w:rsidR="00B931FF">
        <w:rPr>
          <w:rFonts w:ascii="Calibri" w:hAnsi="Calibri"/>
        </w:rPr>
        <w:instrText xml:space="preserve"> ADDIN EN.CITE &lt;EndNote&gt;&lt;Cite&gt;&lt;Author&gt;Liang&lt;/Author&gt;&lt;Year&gt;2014&lt;/Year&gt;&lt;RecNum&gt;261&lt;/RecNum&gt;&lt;DisplayText&gt;[56]&lt;/DisplayText&gt;&lt;record&gt;&lt;rec-number&gt;261&lt;/rec-number&gt;&lt;foreign-keys&gt;&lt;key app="EN" db-id="dd5tww09vxfxrfestptpfftmpztsw0zrd5ss" timestamp="1467893541"&gt;261&lt;/key&gt;&lt;/foreign-keys&gt;&lt;ref-type name="Journal Article"&gt;17&lt;/ref-type&gt;&lt;contributors&gt;&lt;authors&gt;&lt;author&gt;Liang, Ruijuan&lt;/author&gt;&lt;author&gt;Zhang, Biao&lt;/author&gt;&lt;author&gt;Zhao, Xiaoyi&lt;/author&gt;&lt;author&gt;Ruan, Yanping&lt;/author&gt;&lt;author&gt;Lian, Hui&lt;/author&gt;&lt;author&gt;Fan, Zhongjie&lt;/author&gt;&lt;/authors&gt;&lt;/contributors&gt;&lt;titles&gt;&lt;title&gt;Effect of exposure to PM2.5 on blood pressure: a systematic review and meta-analysis&lt;/title&gt;&lt;secondary-title&gt;Journal of Hypertension&lt;/secondary-title&gt;&lt;/titles&gt;&lt;periodical&gt;&lt;full-title&gt;Journal of hypertension&lt;/full-title&gt;&lt;/periodical&gt;&lt;pages&gt;2130-2141&lt;/pages&gt;&lt;volume&gt;32&lt;/volume&gt;&lt;number&gt;11&lt;/number&gt;&lt;keywords&gt;&lt;keyword&gt;air pollution&lt;/keyword&gt;&lt;keyword&gt;blood pressure&lt;/keyword&gt;&lt;keyword&gt;meta-analysis&lt;/keyword&gt;&lt;/keywords&gt;&lt;dates&gt;&lt;year&gt;2014&lt;/year&gt;&lt;/dates&gt;&lt;isbn&gt;0263-6352&lt;/isbn&gt;&lt;accession-num&gt;00004872-201411000-00004&lt;/accession-num&gt;&lt;urls&gt;&lt;related-urls&gt;&lt;url&gt;http://journals.lww.com/jhypertension/Fulltext/2014/11000/Effect_of_exposure_to_PM2_5_on_blood_pressure___a.4.aspx&lt;/url&gt;&lt;/related-urls&gt;&lt;/urls&gt;&lt;electronic-resource-num&gt;10.1097/hjh.0000000000000342&lt;/electronic-resource-num&gt;&lt;/record&gt;&lt;/Cite&gt;&lt;/EndNote&gt;</w:instrText>
      </w:r>
      <w:r w:rsidR="00FD3B77">
        <w:rPr>
          <w:rFonts w:ascii="Calibri" w:hAnsi="Calibri"/>
        </w:rPr>
        <w:fldChar w:fldCharType="separate"/>
      </w:r>
      <w:r w:rsidR="00B931FF">
        <w:rPr>
          <w:rFonts w:ascii="Calibri" w:hAnsi="Calibri"/>
          <w:noProof/>
        </w:rPr>
        <w:t>[56]</w:t>
      </w:r>
      <w:r w:rsidR="00FD3B77">
        <w:rPr>
          <w:rFonts w:ascii="Calibri" w:hAnsi="Calibri"/>
        </w:rPr>
        <w:fldChar w:fldCharType="end"/>
      </w:r>
      <w:r w:rsidR="00185C38">
        <w:rPr>
          <w:rFonts w:ascii="Calibri" w:hAnsi="Calibri"/>
        </w:rPr>
        <w:t xml:space="preserve"> </w:t>
      </w:r>
      <w:r w:rsidR="001A1D36" w:rsidRPr="002B78FF">
        <w:rPr>
          <w:rFonts w:ascii="Calibri" w:hAnsi="Calibri"/>
        </w:rPr>
        <w:t xml:space="preserve">Similarly, </w:t>
      </w:r>
      <w:r w:rsidR="00046CC6" w:rsidRPr="002B78FF">
        <w:rPr>
          <w:rFonts w:ascii="Calibri" w:hAnsi="Calibri"/>
        </w:rPr>
        <w:t>some studies suggest that</w:t>
      </w:r>
      <w:r w:rsidR="001A1D36" w:rsidRPr="002B78FF">
        <w:rPr>
          <w:rFonts w:ascii="Calibri" w:hAnsi="Calibri"/>
        </w:rPr>
        <w:t xml:space="preserve"> depression </w:t>
      </w:r>
      <w:r w:rsidR="00E16B7B" w:rsidRPr="002B78FF">
        <w:rPr>
          <w:rFonts w:ascii="Calibri" w:hAnsi="Calibri"/>
        </w:rPr>
        <w:t>is a risk factor for increased</w:t>
      </w:r>
      <w:r w:rsidR="001A1D36" w:rsidRPr="002B78FF">
        <w:rPr>
          <w:rFonts w:ascii="Calibri" w:hAnsi="Calibri"/>
        </w:rPr>
        <w:t xml:space="preserve"> blood pressure,</w:t>
      </w:r>
      <w:r w:rsidR="00046CC6" w:rsidRPr="002B78FF">
        <w:rPr>
          <w:rFonts w:ascii="Calibri" w:hAnsi="Calibri"/>
        </w:rPr>
        <w:t xml:space="preserve"> </w:t>
      </w:r>
      <w:r w:rsidR="001A1D36" w:rsidRPr="002B78FF">
        <w:rPr>
          <w:rFonts w:ascii="Calibri" w:hAnsi="Calibri"/>
        </w:rPr>
        <w:t>being this association time</w:t>
      </w:r>
      <w:r w:rsidR="00046CC6" w:rsidRPr="002B78FF">
        <w:rPr>
          <w:rFonts w:ascii="Calibri" w:hAnsi="Calibri"/>
        </w:rPr>
        <w:t xml:space="preserve">-dependent </w:t>
      </w:r>
      <w:r w:rsidR="00F674C0" w:rsidRPr="002B78FF">
        <w:rPr>
          <w:rFonts w:ascii="Calibri" w:hAnsi="Calibri"/>
        </w:rPr>
        <w:fldChar w:fldCharType="begin"/>
      </w:r>
      <w:r w:rsidR="00B931FF">
        <w:rPr>
          <w:rFonts w:ascii="Calibri" w:hAnsi="Calibri"/>
        </w:rPr>
        <w:instrText xml:space="preserve"> ADDIN EN.CITE &lt;EndNote&gt;&lt;Cite&gt;&lt;Author&gt;Meng&lt;/Author&gt;&lt;Year&gt;2012&lt;/Year&gt;&lt;RecNum&gt;173&lt;/RecNum&gt;&lt;DisplayText&gt;[57]&lt;/DisplayText&gt;&lt;record&gt;&lt;rec-number&gt;173&lt;/rec-number&gt;&lt;foreign-keys&gt;&lt;key app="EN" db-id="dd5tww09vxfxrfestptpfftmpztsw0zrd5ss" timestamp="1458557169"&gt;173&lt;/key&gt;&lt;/foreign-keys&gt;&lt;ref-type name="Journal Article"&gt;17&lt;/ref-type&gt;&lt;contributors&gt;&lt;authors&gt;&lt;author&gt;Meng, L.&lt;/author&gt;&lt;author&gt;Chen, D.&lt;/author&gt;&lt;author&gt;Yang, Y.&lt;/author&gt;&lt;author&gt;Zheng, Y.&lt;/author&gt;&lt;author&gt;Hui, R.&lt;/author&gt;&lt;/authors&gt;&lt;/contributors&gt;&lt;auth-address&gt;Department of Cardiology, Bethune First Hospital of Jilin University, Changchun, Jilin Province, China.&lt;/auth-address&gt;&lt;titles&gt;&lt;title&gt;Depression increases the risk of hypertension incidence: a meta-analysis of prospective cohort studies&lt;/title&gt;&lt;secondary-title&gt;J Hypertens&lt;/secondary-title&gt;&lt;alt-title&gt;Journal of hypertension&lt;/alt-title&gt;&lt;/titles&gt;&lt;periodical&gt;&lt;full-title&gt;J Hypertens&lt;/full-title&gt;&lt;/periodical&gt;&lt;alt-periodical&gt;&lt;full-title&gt;Journal of hypertension&lt;/full-title&gt;&lt;/alt-periodical&gt;&lt;pages&gt;842-51&lt;/pages&gt;&lt;volume&gt;30&lt;/volume&gt;&lt;number&gt;5&lt;/number&gt;&lt;edition&gt;2012/02/22&lt;/edition&gt;&lt;keywords&gt;&lt;keyword&gt;Adult&lt;/keyword&gt;&lt;keyword&gt;Antihypertensive Agents/therapeutic use&lt;/keyword&gt;&lt;keyword&gt;Blood Pressure&lt;/keyword&gt;&lt;keyword&gt;Cohort Studies&lt;/keyword&gt;&lt;keyword&gt;Depression/*complications&lt;/keyword&gt;&lt;keyword&gt;Diastole&lt;/keyword&gt;&lt;keyword&gt;Female&lt;/keyword&gt;&lt;keyword&gt;Follow-Up Studies&lt;/keyword&gt;&lt;keyword&gt;Humans&lt;/keyword&gt;&lt;keyword&gt;Hypertension/*complications/epidemiology/psychology&lt;/keyword&gt;&lt;keyword&gt;Incidence&lt;/keyword&gt;&lt;keyword&gt;Male&lt;/keyword&gt;&lt;keyword&gt;Middle Aged&lt;/keyword&gt;&lt;keyword&gt;Prospective Studies&lt;/keyword&gt;&lt;keyword&gt;Research Design&lt;/keyword&gt;&lt;keyword&gt;Risk&lt;/keyword&gt;&lt;keyword&gt;Systole&lt;/keyword&gt;&lt;/keywords&gt;&lt;dates&gt;&lt;year&gt;2012&lt;/year&gt;&lt;pub-dates&gt;&lt;date&gt;May&lt;/date&gt;&lt;/pub-dates&gt;&lt;/dates&gt;&lt;isbn&gt;0263-6352&lt;/isbn&gt;&lt;accession-num&gt;22343537&lt;/accession-num&gt;&lt;urls&gt;&lt;/urls&gt;&lt;electronic-resource-num&gt;10.1097/HJH.0b013e32835080b7&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[57]</w:t>
      </w:r>
      <w:r w:rsidR="00F674C0" w:rsidRPr="002B78FF">
        <w:rPr>
          <w:rFonts w:ascii="Calibri" w:hAnsi="Calibri"/>
        </w:rPr>
        <w:fldChar w:fldCharType="end"/>
      </w:r>
      <w:r w:rsidR="006C6369" w:rsidRPr="002B78FF">
        <w:rPr>
          <w:rFonts w:ascii="Calibri" w:hAnsi="Calibri"/>
        </w:rPr>
        <w:t xml:space="preserve"> and</w:t>
      </w:r>
      <w:r w:rsidR="00E16B7B" w:rsidRPr="002B78FF">
        <w:rPr>
          <w:rFonts w:ascii="Calibri" w:hAnsi="Calibri"/>
        </w:rPr>
        <w:t xml:space="preserve"> of</w:t>
      </w:r>
      <w:r w:rsidR="006C6369" w:rsidRPr="002B78FF">
        <w:rPr>
          <w:rFonts w:ascii="Calibri" w:hAnsi="Calibri"/>
        </w:rPr>
        <w:t xml:space="preserve"> varying intensity </w:t>
      </w:r>
      <w:r w:rsidR="00E16B7B" w:rsidRPr="002B78FF">
        <w:rPr>
          <w:rFonts w:ascii="Calibri" w:hAnsi="Calibri"/>
        </w:rPr>
        <w:t>depending on</w:t>
      </w:r>
      <w:r w:rsidR="006C6369" w:rsidRPr="002B78FF">
        <w:rPr>
          <w:rFonts w:ascii="Calibri" w:hAnsi="Calibri"/>
        </w:rPr>
        <w:t xml:space="preserve"> gender</w:t>
      </w:r>
      <w:r w:rsidR="00E16B7B" w:rsidRPr="002B78FF">
        <w:rPr>
          <w:rFonts w:ascii="Calibri" w:hAnsi="Calibri"/>
        </w:rPr>
        <w:t xml:space="preserve"> </w:t>
      </w:r>
      <w:r w:rsidR="00F674C0" w:rsidRPr="002B78FF">
        <w:rPr>
          <w:rFonts w:ascii="Calibri" w:hAnsi="Calibri"/>
        </w:rPr>
        <w:fldChar w:fldCharType="begin">
          <w:fldData xml:space="preserve">PEVuZE5vdGU+PENpdGU+PEF1dGhvcj5OYWJpPC9BdXRob3I+PFllYXI+MjAxMTwvWWVhcj48UmVj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PEVuZE5vdGU+PENpdGU+PEF1dGhvcj5OYWJpPC9BdXRob3I+PFllYXI+MjAxMTwvWWVhcj48UmVj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[58 ,59]</w:t>
      </w:r>
      <w:r w:rsidR="00F674C0" w:rsidRPr="002B78FF">
        <w:rPr>
          <w:rFonts w:ascii="Calibri" w:hAnsi="Calibri"/>
        </w:rPr>
        <w:fldChar w:fldCharType="end"/>
      </w:r>
      <w:r w:rsidR="006C6369" w:rsidRPr="002B78FF">
        <w:rPr>
          <w:rFonts w:ascii="Calibri" w:hAnsi="Calibri"/>
        </w:rPr>
        <w:t xml:space="preserve"> and age group</w:t>
      </w:r>
      <w:r w:rsidR="002F1B59" w:rsidRPr="002B78FF">
        <w:rPr>
          <w:rFonts w:ascii="Calibri" w:hAnsi="Calibri"/>
        </w:rPr>
        <w:t>.</w:t>
      </w:r>
      <w:r w:rsidR="006C6369" w:rsidRPr="002B78FF">
        <w:rPr>
          <w:rFonts w:ascii="Calibri" w:hAnsi="Calibri"/>
        </w:rPr>
        <w:t xml:space="preserve"> </w:t>
      </w:r>
      <w:r w:rsidR="00F674C0" w:rsidRPr="002B78FF">
        <w:rPr>
          <w:rFonts w:ascii="Calibri" w:hAnsi="Calibri"/>
        </w:rPr>
        <w:fldChar w:fldCharType="begin">
          <w:fldData xml:space="preserve">PEVuZE5vdGU+PENpdGU+PEF1dGhvcj5TaGFoPC9BdXRob3I+PFllYXI+MjAxMzwvWWVhcj48UmVj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PEVuZE5vdGU+PENpdGU+PEF1dGhvcj5TaGFoPC9BdXRob3I+PFllYXI+MjAxMzwvWWVhcj48UmVj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[59]</w:t>
      </w:r>
      <w:r w:rsidR="00F674C0" w:rsidRPr="002B78FF">
        <w:rPr>
          <w:rFonts w:ascii="Calibri" w:hAnsi="Calibri"/>
        </w:rPr>
        <w:fldChar w:fldCharType="end"/>
      </w:r>
    </w:p>
    <w:p w14:paraId="5BF3E125" w14:textId="77777777" w:rsidR="00943200" w:rsidRPr="002B78FF" w:rsidRDefault="00943200" w:rsidP="00A81406">
      <w:pPr>
        <w:rPr>
          <w:rFonts w:ascii="Calibri" w:hAnsi="Calibri"/>
        </w:rPr>
      </w:pPr>
      <w:bookmarkStart w:id="21" w:name="_Toc445812530"/>
      <w:bookmarkEnd w:id="21"/>
    </w:p>
    <w:p w14:paraId="4E50C84E" w14:textId="19BCF8A9" w:rsidR="00943200" w:rsidRPr="002B78FF" w:rsidRDefault="009A546D" w:rsidP="00A81406">
      <w:pPr>
        <w:rPr>
          <w:rFonts w:ascii="Calibri" w:hAnsi="Calibri"/>
        </w:rPr>
      </w:pPr>
      <w:r w:rsidRPr="002B78FF">
        <w:rPr>
          <w:rFonts w:ascii="Calibri" w:hAnsi="Calibri"/>
        </w:rPr>
        <w:t>Although there is some debate with regards to the relation between smoking status and hypertension, with some certain observing current smokers to be at risk of higher systolic blood pressure</w:t>
      </w:r>
      <w:r w:rsidR="002F1B59" w:rsidRPr="002B78FF">
        <w:rPr>
          <w:rFonts w:ascii="Calibri" w:hAnsi="Calibri"/>
        </w:rPr>
        <w:t>,</w:t>
      </w:r>
      <w:r w:rsidRPr="002B78FF">
        <w:rPr>
          <w:rFonts w:ascii="Calibri" w:hAnsi="Calibri"/>
        </w:rPr>
        <w:t xml:space="preserve"> </w:t>
      </w:r>
      <w:r w:rsidR="00F674C0" w:rsidRPr="002B78FF">
        <w:rPr>
          <w:rFonts w:ascii="Calibri" w:hAnsi="Calibri"/>
        </w:rPr>
        <w:fldChar w:fldCharType="begin">
          <w:fldData xml:space="preserve">PEVuZE5vdGU+PENpdGU+PEF1dGhvcj5EJmFwb3M7RWxpYTwvQXV0aG9yPjxZZWFyPjIwMTQ8L1ll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PEVuZE5vdGU+PENpdGU+PEF1dGhvcj5EJmFwb3M7RWxpYTwvQXV0aG9yPjxZZWFyPjIwMTQ8L1ll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[72 ,73]</w:t>
      </w:r>
      <w:r w:rsidR="00F674C0" w:rsidRPr="002B78FF">
        <w:rPr>
          <w:rFonts w:ascii="Calibri" w:hAnsi="Calibri"/>
        </w:rPr>
        <w:fldChar w:fldCharType="end"/>
      </w:r>
      <w:r w:rsidRPr="002B78FF">
        <w:rPr>
          <w:rFonts w:ascii="Calibri" w:hAnsi="Calibri"/>
        </w:rPr>
        <w:t xml:space="preserve"> there is strong ev</w:t>
      </w:r>
      <w:r w:rsidR="00EA7618" w:rsidRPr="002B78FF">
        <w:rPr>
          <w:rFonts w:ascii="Calibri" w:hAnsi="Calibri"/>
        </w:rPr>
        <w:t>idence</w:t>
      </w:r>
      <w:r w:rsidRPr="002B78FF">
        <w:rPr>
          <w:rFonts w:ascii="Calibri" w:hAnsi="Calibri"/>
        </w:rPr>
        <w:t>, including a Mendelian randomization meta-analysis with over 140,000 participants from 23 different studies,</w:t>
      </w:r>
      <w:r w:rsidR="00EA7618" w:rsidRPr="002B78FF">
        <w:rPr>
          <w:rFonts w:ascii="Calibri" w:hAnsi="Calibri"/>
        </w:rPr>
        <w:t xml:space="preserve"> </w:t>
      </w:r>
      <w:r w:rsidR="00C00960" w:rsidRPr="002B78FF">
        <w:rPr>
          <w:rFonts w:ascii="Calibri" w:hAnsi="Calibri"/>
        </w:rPr>
        <w:t xml:space="preserve">showing </w:t>
      </w:r>
      <w:r w:rsidR="00EA7618" w:rsidRPr="002B78FF">
        <w:rPr>
          <w:rFonts w:ascii="Calibri" w:hAnsi="Calibri"/>
        </w:rPr>
        <w:t>that smoking might increase resting heart rate, but not blood pressure</w:t>
      </w:r>
      <w:r w:rsidR="002F1B59" w:rsidRPr="002B78FF">
        <w:rPr>
          <w:rFonts w:ascii="Calibri" w:hAnsi="Calibri"/>
        </w:rPr>
        <w:t>.</w:t>
      </w:r>
      <w:r w:rsidR="00EA7618" w:rsidRPr="002B78FF">
        <w:rPr>
          <w:rFonts w:ascii="Calibri" w:hAnsi="Calibri"/>
        </w:rPr>
        <w:t xml:space="preserve"> </w:t>
      </w:r>
      <w:r w:rsidR="00F674C0" w:rsidRPr="002B78FF">
        <w:rPr>
          <w:rFonts w:ascii="Calibri" w:hAnsi="Calibri"/>
        </w:rPr>
        <w:fldChar w:fldCharType="begin">
          <w:fldData xml:space="preserve">PEVuZE5vdGU+PENpdGU+PEF1dGhvcj5Kb2huPC9BdXRob3I+PFllYXI+MjAwNjwvWWVhcj48UmVj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PEVuZE5vdGU+PENpdGU+PEF1dGhvcj5Kb2huPC9BdXRob3I+PFllYXI+MjAwNjwvWWVhcj48UmVj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[74-76]</w:t>
      </w:r>
      <w:r w:rsidR="00F674C0" w:rsidRPr="002B78FF">
        <w:rPr>
          <w:rFonts w:ascii="Calibri" w:hAnsi="Calibri"/>
        </w:rPr>
        <w:fldChar w:fldCharType="end"/>
      </w:r>
    </w:p>
    <w:p w14:paraId="49E32C9A" w14:textId="31A6F0C1" w:rsidR="007E6863" w:rsidRPr="002B78FF" w:rsidRDefault="00284716" w:rsidP="00AA52AC">
      <w:pPr>
        <w:pStyle w:val="Caption"/>
        <w:keepNext/>
        <w:ind w:left="1440" w:firstLine="720"/>
        <w:jc w:val="both"/>
        <w:rPr>
          <w:rFonts w:ascii="Calibri" w:hAnsi="Calibri"/>
          <w:color w:val="auto"/>
        </w:rPr>
      </w:pPr>
      <w:bookmarkStart w:id="22" w:name="_Ref447540234"/>
      <w:bookmarkStart w:id="23" w:name="_Ref424916215"/>
      <w:bookmarkStart w:id="24" w:name="_Ref447195826"/>
      <w:r w:rsidRPr="002B78FF">
        <w:rPr>
          <w:rFonts w:ascii="Calibri" w:hAnsi="Calibri"/>
        </w:rPr>
        <w:t xml:space="preserve">Table </w:t>
      </w:r>
      <w:r w:rsidR="003C2F62" w:rsidRPr="002B78FF">
        <w:rPr>
          <w:rFonts w:ascii="Calibri" w:hAnsi="Calibri"/>
        </w:rPr>
        <w:fldChar w:fldCharType="begin"/>
      </w:r>
      <w:r w:rsidR="003C2F62" w:rsidRPr="002B78FF">
        <w:rPr>
          <w:rFonts w:ascii="Calibri" w:hAnsi="Calibri"/>
        </w:rPr>
        <w:instrText xml:space="preserve"> SEQ Table \* ARABIC </w:instrText>
      </w:r>
      <w:r w:rsidR="003C2F62" w:rsidRPr="002B78FF">
        <w:rPr>
          <w:rFonts w:ascii="Calibri" w:hAnsi="Calibri"/>
        </w:rPr>
        <w:fldChar w:fldCharType="separate"/>
      </w:r>
      <w:r w:rsidR="00C03AB5">
        <w:rPr>
          <w:rFonts w:ascii="Calibri" w:hAnsi="Calibri"/>
          <w:noProof/>
        </w:rPr>
        <w:t>4</w:t>
      </w:r>
      <w:r w:rsidR="003C2F62" w:rsidRPr="002B78FF">
        <w:rPr>
          <w:rFonts w:ascii="Calibri" w:hAnsi="Calibri"/>
          <w:noProof/>
        </w:rPr>
        <w:fldChar w:fldCharType="end"/>
      </w:r>
      <w:bookmarkEnd w:id="22"/>
      <w:r w:rsidR="00AA52AC" w:rsidRPr="002B78FF">
        <w:rPr>
          <w:rFonts w:ascii="Calibri" w:hAnsi="Calibri"/>
        </w:rPr>
        <w:t xml:space="preserve">: </w:t>
      </w:r>
      <w:r w:rsidR="00AA52AC" w:rsidRPr="002B78FF">
        <w:rPr>
          <w:rFonts w:ascii="Calibri" w:hAnsi="Calibri"/>
          <w:color w:val="auto"/>
        </w:rPr>
        <w:t>Risk factors and their ORs from various studies</w:t>
      </w:r>
      <w:bookmarkEnd w:id="23"/>
      <w:bookmarkEnd w:id="24"/>
    </w:p>
    <w:tbl>
      <w:tblPr>
        <w:tblStyle w:val="GridTable4-Accent51"/>
        <w:tblW w:w="0" w:type="auto"/>
        <w:tblLook w:val="04A0" w:firstRow="1" w:lastRow="0" w:firstColumn="1" w:lastColumn="0" w:noHBand="0" w:noVBand="1"/>
      </w:tblPr>
      <w:tblGrid>
        <w:gridCol w:w="3581"/>
        <w:gridCol w:w="1943"/>
        <w:gridCol w:w="765"/>
        <w:gridCol w:w="1327"/>
        <w:gridCol w:w="1400"/>
      </w:tblGrid>
      <w:tr w:rsidR="007E6863" w:rsidRPr="002B78FF" w14:paraId="47E899D6" w14:textId="77777777" w:rsidTr="009A576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81" w:type="dxa"/>
            <w:hideMark/>
          </w:tcPr>
          <w:p w14:paraId="2B32F600" w14:textId="77777777" w:rsidR="007E6863" w:rsidRPr="002B78FF" w:rsidRDefault="007E6863" w:rsidP="00A81406">
            <w:pPr>
              <w:jc w:val="center"/>
              <w:rPr>
                <w:rFonts w:ascii="Calibri" w:hAnsi="Calibri"/>
                <w:lang w:val="en"/>
              </w:rPr>
            </w:pPr>
            <w:r w:rsidRPr="002B78FF">
              <w:rPr>
                <w:rFonts w:ascii="Calibri" w:hAnsi="Calibri"/>
                <w:lang w:val="en"/>
              </w:rPr>
              <w:t>Risk factor</w:t>
            </w:r>
          </w:p>
        </w:tc>
        <w:tc>
          <w:tcPr>
            <w:tcW w:w="1943" w:type="dxa"/>
            <w:hideMark/>
          </w:tcPr>
          <w:p w14:paraId="5D14209C" w14:textId="77777777" w:rsidR="007E6863" w:rsidRPr="002B78FF" w:rsidRDefault="007E686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Type of Odds Ratio</w:t>
            </w:r>
          </w:p>
        </w:tc>
        <w:tc>
          <w:tcPr>
            <w:tcW w:w="765" w:type="dxa"/>
            <w:hideMark/>
          </w:tcPr>
          <w:p w14:paraId="6833ECDE" w14:textId="77777777" w:rsidR="007E6863" w:rsidRPr="002B78FF" w:rsidRDefault="007E686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Odds Ratio</w:t>
            </w:r>
          </w:p>
        </w:tc>
        <w:tc>
          <w:tcPr>
            <w:tcW w:w="1327" w:type="dxa"/>
            <w:hideMark/>
          </w:tcPr>
          <w:p w14:paraId="2B12E594" w14:textId="77777777" w:rsidR="007E6863" w:rsidRPr="002B78FF" w:rsidRDefault="007E6863"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95% CI</w:t>
            </w:r>
          </w:p>
        </w:tc>
        <w:tc>
          <w:tcPr>
            <w:tcW w:w="1400" w:type="dxa"/>
            <w:hideMark/>
          </w:tcPr>
          <w:p w14:paraId="0EFE2BF2" w14:textId="77777777" w:rsidR="007E6863" w:rsidRPr="002B78FF" w:rsidRDefault="007E6863" w:rsidP="00A81406">
            <w:pPr>
              <w:cnfStyle w:val="100000000000" w:firstRow="1"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Effect on Outcome</w:t>
            </w:r>
          </w:p>
        </w:tc>
      </w:tr>
      <w:tr w:rsidR="007E6863" w:rsidRPr="002B78FF" w14:paraId="77F6530B"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162860D" w14:textId="5449DEC6" w:rsidR="007E6863" w:rsidRPr="002B78FF" w:rsidRDefault="007E6863" w:rsidP="00A81406">
            <w:pPr>
              <w:rPr>
                <w:rFonts w:ascii="Calibri" w:hAnsi="Calibri"/>
                <w:b w:val="0"/>
                <w:lang w:val="en"/>
              </w:rPr>
            </w:pPr>
            <w:r w:rsidRPr="002B78FF">
              <w:rPr>
                <w:rFonts w:ascii="Calibri" w:hAnsi="Calibri"/>
                <w:b w:val="0"/>
                <w:lang w:val="en"/>
              </w:rPr>
              <w:t>Age</w:t>
            </w:r>
            <w:r w:rsidR="00AB16B7" w:rsidRPr="002B78FF">
              <w:rPr>
                <w:rFonts w:ascii="Calibri" w:hAnsi="Calibri"/>
                <w:b w:val="0"/>
                <w:lang w:val="en"/>
              </w:rPr>
              <w:t xml:space="preserve"> (years)</w:t>
            </w:r>
          </w:p>
        </w:tc>
        <w:tc>
          <w:tcPr>
            <w:tcW w:w="1943" w:type="dxa"/>
          </w:tcPr>
          <w:p w14:paraId="7BBD7C5B" w14:textId="77777777" w:rsidR="007E6863" w:rsidRPr="002B78FF" w:rsidRDefault="007E6863"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b/>
                <w:lang w:val="en"/>
              </w:rPr>
            </w:pPr>
          </w:p>
        </w:tc>
        <w:tc>
          <w:tcPr>
            <w:tcW w:w="765" w:type="dxa"/>
          </w:tcPr>
          <w:p w14:paraId="2F58B4E2" w14:textId="77777777" w:rsidR="007E6863" w:rsidRPr="002B78FF" w:rsidRDefault="007E6863"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b/>
                <w:lang w:val="en"/>
              </w:rPr>
            </w:pPr>
          </w:p>
        </w:tc>
        <w:tc>
          <w:tcPr>
            <w:tcW w:w="1327" w:type="dxa"/>
          </w:tcPr>
          <w:p w14:paraId="79200575" w14:textId="77777777" w:rsidR="007E6863" w:rsidRPr="002B78FF" w:rsidRDefault="007E6863"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b/>
                <w:lang w:val="en"/>
              </w:rPr>
            </w:pPr>
          </w:p>
        </w:tc>
        <w:tc>
          <w:tcPr>
            <w:tcW w:w="1400" w:type="dxa"/>
          </w:tcPr>
          <w:p w14:paraId="5C7E6505" w14:textId="77777777" w:rsidR="007E6863" w:rsidRPr="002B78FF" w:rsidRDefault="007E6863" w:rsidP="009E69BA">
            <w:pPr>
              <w:jc w:val="center"/>
              <w:cnfStyle w:val="000000100000" w:firstRow="0" w:lastRow="0" w:firstColumn="0" w:lastColumn="0" w:oddVBand="0" w:evenVBand="0" w:oddHBand="1" w:evenHBand="0" w:firstRowFirstColumn="0" w:firstRowLastColumn="0" w:lastRowFirstColumn="0" w:lastRowLastColumn="0"/>
              <w:rPr>
                <w:rFonts w:ascii="Calibri" w:hAnsi="Calibri"/>
                <w:b/>
                <w:lang w:val="en"/>
              </w:rPr>
            </w:pPr>
          </w:p>
        </w:tc>
      </w:tr>
      <w:tr w:rsidR="007E6863" w:rsidRPr="002B78FF" w14:paraId="0F297290"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3FDCD238" w14:textId="7168C862" w:rsidR="007E6863" w:rsidRPr="002B78FF" w:rsidRDefault="00ED1225" w:rsidP="00A81406">
            <w:pPr>
              <w:jc w:val="right"/>
              <w:rPr>
                <w:rFonts w:ascii="Calibri" w:hAnsi="Calibri"/>
                <w:lang w:val="en"/>
              </w:rPr>
            </w:pPr>
            <w:r w:rsidRPr="002B78FF">
              <w:rPr>
                <w:rFonts w:ascii="Calibri" w:hAnsi="Calibri"/>
                <w:lang w:val="en"/>
              </w:rPr>
              <w:t>20-39</w:t>
            </w:r>
          </w:p>
        </w:tc>
        <w:tc>
          <w:tcPr>
            <w:tcW w:w="1943" w:type="dxa"/>
          </w:tcPr>
          <w:p w14:paraId="157986B0" w14:textId="632F3E05" w:rsidR="007E6863" w:rsidRPr="002B78FF" w:rsidRDefault="00ED1225" w:rsidP="00185C3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 xml:space="preserve">Adjusted </w:t>
            </w:r>
          </w:p>
        </w:tc>
        <w:tc>
          <w:tcPr>
            <w:tcW w:w="765" w:type="dxa"/>
          </w:tcPr>
          <w:p w14:paraId="7230C754" w14:textId="22F0F16B" w:rsidR="007E6863" w:rsidRPr="002B78FF" w:rsidRDefault="003F1EDC" w:rsidP="00A81406">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1.0</w:t>
            </w:r>
          </w:p>
        </w:tc>
        <w:tc>
          <w:tcPr>
            <w:tcW w:w="1327" w:type="dxa"/>
          </w:tcPr>
          <w:p w14:paraId="545BE6F6" w14:textId="77777777" w:rsidR="007E6863" w:rsidRPr="002B78FF" w:rsidRDefault="007E6863" w:rsidP="00A81406">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64B85889" w14:textId="3100E148" w:rsidR="007E6863" w:rsidRPr="002B78FF" w:rsidRDefault="00BA4D20" w:rsidP="009E69BA">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7E6863" w:rsidRPr="002B78FF" w14:paraId="37B57BEA"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41CBC47" w14:textId="4EB31BF6" w:rsidR="007E6863" w:rsidRPr="002B78FF" w:rsidRDefault="00ED1225" w:rsidP="00A81406">
            <w:pPr>
              <w:jc w:val="right"/>
              <w:rPr>
                <w:rFonts w:ascii="Calibri" w:hAnsi="Calibri"/>
                <w:lang w:val="en"/>
              </w:rPr>
            </w:pPr>
            <w:r w:rsidRPr="002B78FF">
              <w:rPr>
                <w:rFonts w:ascii="Calibri" w:hAnsi="Calibri"/>
                <w:lang w:val="en"/>
              </w:rPr>
              <w:t>40-59</w:t>
            </w:r>
          </w:p>
        </w:tc>
        <w:tc>
          <w:tcPr>
            <w:tcW w:w="1943" w:type="dxa"/>
          </w:tcPr>
          <w:p w14:paraId="1D6FD1F4" w14:textId="266B3EFA" w:rsidR="007E6863" w:rsidRPr="002B78FF" w:rsidRDefault="00070A8C"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65D62F2B" w14:textId="2BA586FA" w:rsidR="007E6863" w:rsidRPr="002B78FF" w:rsidRDefault="00070A8C"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8.3</w:t>
            </w:r>
          </w:p>
        </w:tc>
        <w:tc>
          <w:tcPr>
            <w:tcW w:w="1327" w:type="dxa"/>
          </w:tcPr>
          <w:p w14:paraId="64DC60EE" w14:textId="66FACD86" w:rsidR="007E6863" w:rsidRPr="002B78FF" w:rsidRDefault="00070A8C"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[3.4-20.3]</w:t>
            </w:r>
          </w:p>
        </w:tc>
        <w:tc>
          <w:tcPr>
            <w:tcW w:w="1400" w:type="dxa"/>
          </w:tcPr>
          <w:p w14:paraId="757F8245" w14:textId="73A52C72" w:rsidR="007E6863" w:rsidRPr="002B78FF" w:rsidRDefault="00BA4D20" w:rsidP="009E69BA">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7E6863" w:rsidRPr="002B78FF" w14:paraId="2221E1C7"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485F9ABF" w14:textId="2772A134" w:rsidR="007E6863" w:rsidRPr="002B78FF" w:rsidRDefault="00ED1225" w:rsidP="00A81406">
            <w:pPr>
              <w:jc w:val="right"/>
              <w:rPr>
                <w:rFonts w:ascii="Calibri" w:hAnsi="Calibri"/>
                <w:lang w:val="en"/>
              </w:rPr>
            </w:pPr>
            <w:r w:rsidRPr="002B78FF">
              <w:rPr>
                <w:rFonts w:ascii="Calibri" w:hAnsi="Calibri"/>
                <w:lang w:val="en"/>
              </w:rPr>
              <w:t>60-79</w:t>
            </w:r>
          </w:p>
        </w:tc>
        <w:tc>
          <w:tcPr>
            <w:tcW w:w="1943" w:type="dxa"/>
          </w:tcPr>
          <w:p w14:paraId="16C069F4" w14:textId="0AE0451B" w:rsidR="007E6863" w:rsidRPr="002B78FF" w:rsidRDefault="00070A8C" w:rsidP="007E504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lang w:val="en"/>
              </w:rPr>
              <w:t xml:space="preserve">Adjusted </w:t>
            </w:r>
            <w:r w:rsidR="00F674C0" w:rsidRPr="002B78FF">
              <w:rPr>
                <w:rFonts w:ascii="Calibri" w:hAnsi="Calibri"/>
                <w:lang w:val="en"/>
              </w:rPr>
              <w:fldChar w:fldCharType="begin"/>
            </w:r>
            <w:r w:rsidR="007E504D">
              <w:rPr>
                <w:rFonts w:ascii="Calibri" w:hAnsi="Calibri"/>
                <w:lang w:val="en"/>
              </w:rPr>
              <w:instrText xml:space="preserve"> ADDIN EN.CITE &lt;EndNote&gt;&lt;Cite&gt;&lt;Author&gt;Leenen&lt;/Author&gt;&lt;Year&gt;2008&lt;/Year&gt;&lt;RecNum&gt;165&lt;/RecNum&gt;&lt;DisplayText&gt;[26]&lt;/DisplayText&gt;&lt;record&gt;&lt;rec-number&gt;165&lt;/rec-number&gt;&lt;foreign-keys&gt;&lt;key app="EN" db-id="dd5tww09vxfxrfestptpfftmpztsw0zrd5ss" timestamp="1458305437"&gt;165&lt;/key&gt;&lt;/foreign-keys&gt;&lt;ref-type name="Journal Article"&gt;17&lt;/ref-type&gt;&lt;contributors&gt;&lt;authors&gt;&lt;author&gt;Leenen, Frans H.H.&lt;/author&gt;&lt;author&gt;Dumais, Jean&lt;/author&gt;&lt;author&gt;McInnis, Natalie H.&lt;/author&gt;&lt;author&gt;Turton, Penelope&lt;/author&gt;&lt;author&gt;Stratychuk, Lori&lt;/author&gt;&lt;author&gt;Nemeth, Kathleen&lt;/author&gt;&lt;author&gt;Moy Lum-Kwong, Margaret&lt;/author&gt;&lt;author&gt;Fodor, George&lt;/author&gt;&lt;/authors&gt;&lt;/contributors&gt;&lt;titles&gt;&lt;title&gt;Results of the Ontario Survey on the Prevalence and Control of Hypertension&lt;/title&gt;&lt;secondary-title&gt;Canadian Medical Association Journal&lt;/secondary-title&gt;&lt;/titles&gt;&lt;periodical&gt;&lt;full-title&gt;Canadian Medical Association Journal&lt;/full-title&gt;&lt;/periodical&gt;&lt;pages&gt;1441-1449&lt;/pages&gt;&lt;volume&gt;178&lt;/volume&gt;&lt;number&gt;11&lt;/number&gt;&lt;dates&gt;&lt;year&gt;2008&lt;/year&gt;&lt;pub-dates&gt;&lt;date&gt;May 20, 2008&lt;/date&gt;&lt;/pub-dates&gt;&lt;/dates&gt;&lt;urls&gt;&lt;related-urls&gt;&lt;url&gt;http://www.cmaj.ca/content/178/11/1441.abstract&lt;/url&gt;&lt;/related-urls&gt;&lt;/urls&gt;&lt;electronic-resource-num&gt;10.1503/cmaj.071340&lt;/electronic-resource-num&gt;&lt;/record&gt;&lt;/Cite&gt;&lt;/EndNote&gt;</w:instrText>
            </w:r>
            <w:r w:rsidR="00F674C0" w:rsidRPr="002B78FF">
              <w:rPr>
                <w:rFonts w:ascii="Calibri" w:hAnsi="Calibri"/>
                <w:lang w:val="en"/>
              </w:rPr>
              <w:fldChar w:fldCharType="separate"/>
            </w:r>
            <w:r w:rsidR="007E504D">
              <w:rPr>
                <w:rFonts w:ascii="Calibri" w:hAnsi="Calibri"/>
                <w:noProof/>
                <w:lang w:val="en"/>
              </w:rPr>
              <w:t>[26]</w:t>
            </w:r>
            <w:r w:rsidR="00F674C0" w:rsidRPr="002B78FF">
              <w:rPr>
                <w:rFonts w:ascii="Calibri" w:hAnsi="Calibri"/>
                <w:lang w:val="en"/>
              </w:rPr>
              <w:fldChar w:fldCharType="end"/>
            </w:r>
          </w:p>
        </w:tc>
        <w:tc>
          <w:tcPr>
            <w:tcW w:w="765" w:type="dxa"/>
          </w:tcPr>
          <w:p w14:paraId="6EAD83F0" w14:textId="3EAB68A5" w:rsidR="007E6863" w:rsidRPr="002B78FF" w:rsidRDefault="00070A8C" w:rsidP="00A81406">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31.2</w:t>
            </w:r>
          </w:p>
        </w:tc>
        <w:tc>
          <w:tcPr>
            <w:tcW w:w="1327" w:type="dxa"/>
          </w:tcPr>
          <w:p w14:paraId="11AB8746" w14:textId="00E4893D" w:rsidR="007E6863" w:rsidRPr="002B78FF" w:rsidRDefault="00070A8C" w:rsidP="00A81406">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[12.3-79.5]</w:t>
            </w:r>
          </w:p>
        </w:tc>
        <w:tc>
          <w:tcPr>
            <w:tcW w:w="1400" w:type="dxa"/>
          </w:tcPr>
          <w:p w14:paraId="7C715048" w14:textId="625FC17E" w:rsidR="007E6863" w:rsidRPr="002B78FF" w:rsidRDefault="00070A8C" w:rsidP="009E69BA">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7E6863" w:rsidRPr="002B78FF" w14:paraId="7EAA256F"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A59C9AF" w14:textId="26708185" w:rsidR="007E6863" w:rsidRPr="002B78FF" w:rsidRDefault="003F1EDC" w:rsidP="003F1EDC">
            <w:pPr>
              <w:jc w:val="left"/>
              <w:rPr>
                <w:rFonts w:ascii="Calibri" w:hAnsi="Calibri"/>
                <w:b w:val="0"/>
                <w:lang w:val="en"/>
              </w:rPr>
            </w:pPr>
            <w:r w:rsidRPr="002B78FF">
              <w:rPr>
                <w:rFonts w:ascii="Calibri" w:hAnsi="Calibri"/>
                <w:b w:val="0"/>
                <w:lang w:val="en"/>
              </w:rPr>
              <w:t>Ethnic group</w:t>
            </w:r>
            <w:r w:rsidR="0005432B" w:rsidRPr="002B78FF">
              <w:rPr>
                <w:rFonts w:ascii="Calibri" w:hAnsi="Calibri"/>
                <w:b w:val="0"/>
                <w:lang w:val="en"/>
              </w:rPr>
              <w:t xml:space="preserve"> (for males)</w:t>
            </w:r>
          </w:p>
        </w:tc>
        <w:tc>
          <w:tcPr>
            <w:tcW w:w="1943" w:type="dxa"/>
          </w:tcPr>
          <w:p w14:paraId="719B25E6" w14:textId="0A15B611" w:rsidR="007E6863" w:rsidRPr="002B78FF" w:rsidRDefault="007E6863"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65" w:type="dxa"/>
          </w:tcPr>
          <w:p w14:paraId="6809D4E6" w14:textId="1E2B9C3E" w:rsidR="007E6863" w:rsidRPr="002B78FF" w:rsidRDefault="007E6863"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327" w:type="dxa"/>
          </w:tcPr>
          <w:p w14:paraId="5C396E91" w14:textId="77777777" w:rsidR="007E6863" w:rsidRPr="002B78FF" w:rsidRDefault="007E6863" w:rsidP="00A81406">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2253A9E9" w14:textId="0E2435AB" w:rsidR="007E6863" w:rsidRPr="002B78FF" w:rsidRDefault="007E6863" w:rsidP="009E69BA">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r>
      <w:tr w:rsidR="007E6863" w:rsidRPr="002B78FF" w14:paraId="33314D04"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606B12B3" w14:textId="75DDCDC3" w:rsidR="007E6863" w:rsidRPr="002B78FF" w:rsidRDefault="003F1EDC" w:rsidP="00A81406">
            <w:pPr>
              <w:jc w:val="right"/>
              <w:rPr>
                <w:rFonts w:ascii="Calibri" w:hAnsi="Calibri"/>
                <w:lang w:val="en"/>
              </w:rPr>
            </w:pPr>
            <w:r w:rsidRPr="002B78FF">
              <w:rPr>
                <w:rFonts w:ascii="Calibri" w:hAnsi="Calibri"/>
                <w:lang w:val="en"/>
              </w:rPr>
              <w:t>White</w:t>
            </w:r>
          </w:p>
        </w:tc>
        <w:tc>
          <w:tcPr>
            <w:tcW w:w="1943" w:type="dxa"/>
          </w:tcPr>
          <w:p w14:paraId="06B95524" w14:textId="311BE24D" w:rsidR="007E6863" w:rsidRPr="002B78FF" w:rsidRDefault="003F1EDC" w:rsidP="00185C3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0F040013" w14:textId="108D71A0" w:rsidR="007E6863" w:rsidRPr="002B78FF" w:rsidRDefault="009E69BA" w:rsidP="00A81406">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1.0</w:t>
            </w:r>
            <w:r w:rsidR="00961909" w:rsidRPr="002B78FF">
              <w:rPr>
                <w:rFonts w:ascii="Calibri" w:hAnsi="Calibri"/>
                <w:lang w:val="en"/>
              </w:rPr>
              <w:t>0</w:t>
            </w:r>
          </w:p>
        </w:tc>
        <w:tc>
          <w:tcPr>
            <w:tcW w:w="1327" w:type="dxa"/>
          </w:tcPr>
          <w:p w14:paraId="2783A302" w14:textId="6FA19F45" w:rsidR="007E6863" w:rsidRPr="002B78FF" w:rsidRDefault="007E6863" w:rsidP="00A81406">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00114FDC" w14:textId="381E71EC" w:rsidR="007E6863" w:rsidRPr="002B78FF" w:rsidRDefault="009E69BA" w:rsidP="009E69BA">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8F0608" w:rsidRPr="002B78FF" w14:paraId="236E0451"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05645EBC" w14:textId="049414CB" w:rsidR="008F0608" w:rsidRPr="002B78FF" w:rsidRDefault="008F0608" w:rsidP="008F0608">
            <w:pPr>
              <w:jc w:val="right"/>
              <w:rPr>
                <w:rFonts w:ascii="Calibri" w:hAnsi="Calibri"/>
                <w:lang w:val="en"/>
              </w:rPr>
            </w:pPr>
            <w:r w:rsidRPr="002B78FF">
              <w:rPr>
                <w:rFonts w:ascii="Calibri" w:hAnsi="Calibri"/>
                <w:lang w:val="en"/>
              </w:rPr>
              <w:t>Afro-Caribbean</w:t>
            </w:r>
          </w:p>
        </w:tc>
        <w:tc>
          <w:tcPr>
            <w:tcW w:w="1943" w:type="dxa"/>
          </w:tcPr>
          <w:p w14:paraId="76930FF6" w14:textId="4311C139" w:rsidR="008F0608" w:rsidRPr="002B78FF" w:rsidRDefault="008F0608"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02D83D04" w14:textId="4C19A203"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1.56</w:t>
            </w:r>
          </w:p>
        </w:tc>
        <w:tc>
          <w:tcPr>
            <w:tcW w:w="1327" w:type="dxa"/>
          </w:tcPr>
          <w:p w14:paraId="3CA9849E" w14:textId="47E649D8"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[1.14-2.13]</w:t>
            </w:r>
          </w:p>
        </w:tc>
        <w:tc>
          <w:tcPr>
            <w:tcW w:w="1400" w:type="dxa"/>
          </w:tcPr>
          <w:p w14:paraId="4E5163C9" w14:textId="0733B95E"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8F0608" w:rsidRPr="002B78FF" w14:paraId="22DF1EE6"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4EA8594A" w14:textId="7B0CB0BE" w:rsidR="008F0608" w:rsidRPr="002B78FF" w:rsidRDefault="008F0608" w:rsidP="008F0608">
            <w:pPr>
              <w:jc w:val="right"/>
              <w:rPr>
                <w:rFonts w:ascii="Calibri" w:hAnsi="Calibri"/>
                <w:lang w:val="en"/>
              </w:rPr>
            </w:pPr>
            <w:r w:rsidRPr="002B78FF">
              <w:rPr>
                <w:rFonts w:ascii="Calibri" w:hAnsi="Calibri"/>
                <w:lang w:val="en"/>
              </w:rPr>
              <w:t>South Asian</w:t>
            </w:r>
          </w:p>
        </w:tc>
        <w:tc>
          <w:tcPr>
            <w:tcW w:w="1943" w:type="dxa"/>
          </w:tcPr>
          <w:p w14:paraId="2B7638C3" w14:textId="57B3EE83" w:rsidR="008F0608" w:rsidRPr="002B78FF" w:rsidRDefault="008F0608" w:rsidP="00185C3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716C5240" w14:textId="25102E72"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1.31</w:t>
            </w:r>
          </w:p>
        </w:tc>
        <w:tc>
          <w:tcPr>
            <w:tcW w:w="1327" w:type="dxa"/>
          </w:tcPr>
          <w:p w14:paraId="639C510B" w14:textId="4A11DB07"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[0.88-1.97]</w:t>
            </w:r>
          </w:p>
        </w:tc>
        <w:tc>
          <w:tcPr>
            <w:tcW w:w="1400" w:type="dxa"/>
          </w:tcPr>
          <w:p w14:paraId="7EDDED22" w14:textId="4997CF26"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8F0608" w:rsidRPr="002B78FF" w14:paraId="164010E9"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086D8E17" w14:textId="2D53FF89" w:rsidR="008F0608" w:rsidRPr="002B78FF" w:rsidRDefault="008F0608" w:rsidP="008F0608">
            <w:pPr>
              <w:jc w:val="left"/>
              <w:rPr>
                <w:rFonts w:ascii="Calibri" w:hAnsi="Calibri"/>
                <w:lang w:val="en"/>
              </w:rPr>
            </w:pPr>
            <w:r w:rsidRPr="002B78FF">
              <w:rPr>
                <w:rFonts w:ascii="Calibri" w:hAnsi="Calibri"/>
                <w:b w:val="0"/>
                <w:lang w:val="en"/>
              </w:rPr>
              <w:t>Ethnic group (for females)</w:t>
            </w:r>
          </w:p>
        </w:tc>
        <w:tc>
          <w:tcPr>
            <w:tcW w:w="1943" w:type="dxa"/>
          </w:tcPr>
          <w:p w14:paraId="6DF0B0AB" w14:textId="32B75517" w:rsidR="008F0608" w:rsidRPr="002B78FF" w:rsidRDefault="008F0608"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 xml:space="preserve">Adjusted </w:t>
            </w:r>
          </w:p>
        </w:tc>
        <w:tc>
          <w:tcPr>
            <w:tcW w:w="765" w:type="dxa"/>
          </w:tcPr>
          <w:p w14:paraId="45B67650" w14:textId="77777777"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327" w:type="dxa"/>
          </w:tcPr>
          <w:p w14:paraId="03E5C2D8" w14:textId="77777777"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20707B8A" w14:textId="77777777"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r>
      <w:tr w:rsidR="008F0608" w:rsidRPr="002B78FF" w14:paraId="6275BE7C"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42A87A5B" w14:textId="2D91DB4A" w:rsidR="008F0608" w:rsidRPr="002B78FF" w:rsidRDefault="008F0608" w:rsidP="008F0608">
            <w:pPr>
              <w:jc w:val="right"/>
              <w:rPr>
                <w:rFonts w:ascii="Calibri" w:hAnsi="Calibri"/>
                <w:b w:val="0"/>
                <w:lang w:val="en"/>
              </w:rPr>
            </w:pPr>
            <w:r w:rsidRPr="002B78FF">
              <w:rPr>
                <w:rFonts w:ascii="Calibri" w:hAnsi="Calibri"/>
                <w:lang w:val="en"/>
              </w:rPr>
              <w:t>White</w:t>
            </w:r>
          </w:p>
        </w:tc>
        <w:tc>
          <w:tcPr>
            <w:tcW w:w="1943" w:type="dxa"/>
          </w:tcPr>
          <w:p w14:paraId="546AD052" w14:textId="5BE7C176" w:rsidR="008F0608" w:rsidRPr="002B78FF" w:rsidRDefault="008F0608" w:rsidP="00185C3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 xml:space="preserve">Adjusted </w:t>
            </w:r>
          </w:p>
        </w:tc>
        <w:tc>
          <w:tcPr>
            <w:tcW w:w="765" w:type="dxa"/>
          </w:tcPr>
          <w:p w14:paraId="20C6BCC6" w14:textId="5B331370"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1.0</w:t>
            </w:r>
          </w:p>
        </w:tc>
        <w:tc>
          <w:tcPr>
            <w:tcW w:w="1327" w:type="dxa"/>
          </w:tcPr>
          <w:p w14:paraId="0344A963" w14:textId="77777777"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7C22E9F1" w14:textId="517DA0D4"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8F0608" w:rsidRPr="002B78FF" w14:paraId="0F41189F"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0D7CBCC5" w14:textId="6171C062" w:rsidR="008F0608" w:rsidRPr="002B78FF" w:rsidRDefault="008F0608" w:rsidP="008F0608">
            <w:pPr>
              <w:jc w:val="right"/>
              <w:rPr>
                <w:rFonts w:ascii="Calibri" w:hAnsi="Calibri"/>
                <w:b w:val="0"/>
                <w:lang w:val="en"/>
              </w:rPr>
            </w:pPr>
            <w:r w:rsidRPr="002B78FF">
              <w:rPr>
                <w:rFonts w:ascii="Calibri" w:hAnsi="Calibri"/>
                <w:lang w:val="en"/>
              </w:rPr>
              <w:t>Afro-Caribbean</w:t>
            </w:r>
          </w:p>
        </w:tc>
        <w:tc>
          <w:tcPr>
            <w:tcW w:w="1943" w:type="dxa"/>
          </w:tcPr>
          <w:p w14:paraId="05628439" w14:textId="2D599ADD" w:rsidR="008F0608" w:rsidRPr="002B78FF" w:rsidRDefault="008F0608"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 xml:space="preserve">Adjusted </w:t>
            </w:r>
          </w:p>
        </w:tc>
        <w:tc>
          <w:tcPr>
            <w:tcW w:w="765" w:type="dxa"/>
          </w:tcPr>
          <w:p w14:paraId="2F772A18" w14:textId="269AF062"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2.4</w:t>
            </w:r>
          </w:p>
        </w:tc>
        <w:tc>
          <w:tcPr>
            <w:tcW w:w="1327" w:type="dxa"/>
          </w:tcPr>
          <w:p w14:paraId="099694B8" w14:textId="0002E7D4"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[1.51-3.81]</w:t>
            </w:r>
          </w:p>
        </w:tc>
        <w:tc>
          <w:tcPr>
            <w:tcW w:w="1400" w:type="dxa"/>
          </w:tcPr>
          <w:p w14:paraId="70D3FA95" w14:textId="3490B2E4"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8F0608" w:rsidRPr="002B78FF" w14:paraId="01DC0597"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12C0AECB" w14:textId="73D453C5" w:rsidR="008F0608" w:rsidRPr="002B78FF" w:rsidRDefault="008F0608" w:rsidP="008F0608">
            <w:pPr>
              <w:jc w:val="left"/>
              <w:rPr>
                <w:rFonts w:ascii="Calibri" w:hAnsi="Calibri"/>
                <w:b w:val="0"/>
                <w:lang w:val="en"/>
              </w:rPr>
            </w:pPr>
            <w:r w:rsidRPr="002B78FF">
              <w:rPr>
                <w:rFonts w:ascii="Calibri" w:hAnsi="Calibri"/>
                <w:b w:val="0"/>
                <w:lang w:val="en"/>
              </w:rPr>
              <w:t>Body Mass index (BMI)</w:t>
            </w:r>
          </w:p>
        </w:tc>
        <w:tc>
          <w:tcPr>
            <w:tcW w:w="1943" w:type="dxa"/>
          </w:tcPr>
          <w:p w14:paraId="04FE4C29" w14:textId="13421527"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765" w:type="dxa"/>
          </w:tcPr>
          <w:p w14:paraId="2ABC6D07" w14:textId="703097F2"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327" w:type="dxa"/>
          </w:tcPr>
          <w:p w14:paraId="19AF7EDC" w14:textId="35008665"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7CA2852D" w14:textId="4D32E824"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r>
      <w:tr w:rsidR="008F0608" w:rsidRPr="002B78FF" w14:paraId="2E094CBD"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70CF173E" w14:textId="5698DE77" w:rsidR="008F0608" w:rsidRPr="002B78FF" w:rsidRDefault="008F0608" w:rsidP="008F0608">
            <w:pPr>
              <w:jc w:val="right"/>
              <w:rPr>
                <w:rFonts w:ascii="Calibri" w:hAnsi="Calibri"/>
                <w:lang w:val="en"/>
              </w:rPr>
            </w:pPr>
            <w:r w:rsidRPr="002B78FF">
              <w:rPr>
                <w:rFonts w:ascii="Calibri" w:hAnsi="Calibri"/>
                <w:lang w:val="en"/>
              </w:rPr>
              <w:t>&lt;25</w:t>
            </w:r>
          </w:p>
        </w:tc>
        <w:tc>
          <w:tcPr>
            <w:tcW w:w="1943" w:type="dxa"/>
          </w:tcPr>
          <w:p w14:paraId="53BB97DE" w14:textId="6196D930" w:rsidR="008F0608" w:rsidRPr="002B78FF" w:rsidRDefault="008F0608"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5EBDF13E" w14:textId="488E6BD5"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w:t>
            </w:r>
          </w:p>
        </w:tc>
        <w:tc>
          <w:tcPr>
            <w:tcW w:w="1327" w:type="dxa"/>
          </w:tcPr>
          <w:p w14:paraId="37DCD04F" w14:textId="488ADDB6"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2D30390C" w14:textId="030549D3" w:rsidR="008F0608" w:rsidRPr="002B78FF" w:rsidRDefault="008F0608" w:rsidP="00E22F7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8F0608" w:rsidRPr="002B78FF" w14:paraId="7FB0826A"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35D1BE29" w14:textId="419B4E54" w:rsidR="008F0608" w:rsidRPr="002B78FF" w:rsidRDefault="008F0608" w:rsidP="008F0608">
            <w:pPr>
              <w:jc w:val="right"/>
              <w:rPr>
                <w:rFonts w:ascii="Calibri" w:hAnsi="Calibri"/>
                <w:lang w:val="en"/>
              </w:rPr>
            </w:pPr>
            <w:r w:rsidRPr="002B78FF">
              <w:rPr>
                <w:rFonts w:ascii="Calibri" w:hAnsi="Calibri"/>
                <w:lang w:val="en"/>
              </w:rPr>
              <w:t>25-30</w:t>
            </w:r>
          </w:p>
        </w:tc>
        <w:tc>
          <w:tcPr>
            <w:tcW w:w="1943" w:type="dxa"/>
          </w:tcPr>
          <w:p w14:paraId="4A78FA05" w14:textId="7316FC86" w:rsidR="008F0608" w:rsidRPr="002B78FF" w:rsidRDefault="008F0608" w:rsidP="00185C3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1E1C6477" w14:textId="2210C9B4"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2.0</w:t>
            </w:r>
          </w:p>
        </w:tc>
        <w:tc>
          <w:tcPr>
            <w:tcW w:w="1327" w:type="dxa"/>
          </w:tcPr>
          <w:p w14:paraId="4246EA1E" w14:textId="79D45F3C" w:rsidR="008F0608" w:rsidRPr="002B78FF" w:rsidRDefault="008F0608"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[1.2-3.3]</w:t>
            </w:r>
          </w:p>
        </w:tc>
        <w:tc>
          <w:tcPr>
            <w:tcW w:w="1400" w:type="dxa"/>
          </w:tcPr>
          <w:p w14:paraId="35906647" w14:textId="413B2835" w:rsidR="008F0608" w:rsidRPr="002B78FF" w:rsidRDefault="008F0608" w:rsidP="00E22F7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8F0608" w:rsidRPr="002B78FF" w14:paraId="1C56CF70"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188076F" w14:textId="144567DA" w:rsidR="008F0608" w:rsidRPr="002B78FF" w:rsidRDefault="008F0608" w:rsidP="008F0608">
            <w:pPr>
              <w:jc w:val="right"/>
              <w:rPr>
                <w:rFonts w:ascii="Calibri" w:hAnsi="Calibri"/>
                <w:lang w:val="en"/>
              </w:rPr>
            </w:pPr>
            <w:r w:rsidRPr="002B78FF">
              <w:rPr>
                <w:rFonts w:ascii="Calibri" w:hAnsi="Calibri"/>
                <w:lang w:val="en"/>
              </w:rPr>
              <w:t>&gt;30</w:t>
            </w:r>
          </w:p>
        </w:tc>
        <w:tc>
          <w:tcPr>
            <w:tcW w:w="1943" w:type="dxa"/>
          </w:tcPr>
          <w:p w14:paraId="4A91E898" w14:textId="53E284B5" w:rsidR="008F0608" w:rsidRPr="002B78FF" w:rsidRDefault="008F0608"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5A94DCB1" w14:textId="3FBFD8A7"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3.5</w:t>
            </w:r>
          </w:p>
        </w:tc>
        <w:tc>
          <w:tcPr>
            <w:tcW w:w="1327" w:type="dxa"/>
          </w:tcPr>
          <w:p w14:paraId="1BE36B76" w14:textId="08BC6D75" w:rsidR="008F0608" w:rsidRPr="002B78FF" w:rsidRDefault="008F0608" w:rsidP="008F060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[2.2-5.6]</w:t>
            </w:r>
          </w:p>
        </w:tc>
        <w:tc>
          <w:tcPr>
            <w:tcW w:w="1400" w:type="dxa"/>
          </w:tcPr>
          <w:p w14:paraId="7E9E5CB0" w14:textId="15824CCD" w:rsidR="008F0608" w:rsidRPr="002B78FF" w:rsidRDefault="008F0608" w:rsidP="00E22F7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F8605E" w:rsidRPr="002B78FF" w14:paraId="7FCE6534"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4F158B3A" w14:textId="2C0D6F5B" w:rsidR="00F8605E" w:rsidRPr="002B78FF" w:rsidRDefault="00F8605E" w:rsidP="00F8605E">
            <w:pPr>
              <w:jc w:val="left"/>
              <w:rPr>
                <w:rFonts w:ascii="Calibri" w:hAnsi="Calibri"/>
                <w:b w:val="0"/>
                <w:lang w:val="en"/>
              </w:rPr>
            </w:pPr>
            <w:r w:rsidRPr="002B78FF">
              <w:rPr>
                <w:rFonts w:ascii="Calibri" w:hAnsi="Calibri"/>
                <w:b w:val="0"/>
                <w:lang w:val="en"/>
              </w:rPr>
              <w:lastRenderedPageBreak/>
              <w:t>Education</w:t>
            </w:r>
          </w:p>
        </w:tc>
        <w:tc>
          <w:tcPr>
            <w:tcW w:w="1943" w:type="dxa"/>
          </w:tcPr>
          <w:p w14:paraId="088B09C4" w14:textId="77777777" w:rsidR="00F8605E" w:rsidRPr="002B78FF" w:rsidRDefault="00F8605E"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765" w:type="dxa"/>
          </w:tcPr>
          <w:p w14:paraId="59024D0A" w14:textId="77777777" w:rsidR="00F8605E" w:rsidRPr="002B78FF" w:rsidRDefault="00F8605E"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327" w:type="dxa"/>
          </w:tcPr>
          <w:p w14:paraId="4852523F" w14:textId="77777777" w:rsidR="00F8605E" w:rsidRPr="002B78FF" w:rsidRDefault="00F8605E"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192A1E05" w14:textId="77777777" w:rsidR="00F8605E" w:rsidRPr="002B78FF" w:rsidRDefault="00F8605E" w:rsidP="008F060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r>
      <w:tr w:rsidR="00E22F79" w:rsidRPr="002B78FF" w14:paraId="29EF4B17"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8ACC252" w14:textId="1A75CC74" w:rsidR="00E22F79" w:rsidRPr="002B78FF" w:rsidRDefault="00E22F79" w:rsidP="00E22F79">
            <w:pPr>
              <w:jc w:val="right"/>
              <w:rPr>
                <w:rFonts w:ascii="Calibri" w:hAnsi="Calibri"/>
                <w:lang w:val="en"/>
              </w:rPr>
            </w:pPr>
            <w:r w:rsidRPr="002B78FF">
              <w:rPr>
                <w:rFonts w:ascii="Calibri" w:hAnsi="Calibri"/>
                <w:lang w:val="en"/>
              </w:rPr>
              <w:t>Less than High School</w:t>
            </w:r>
          </w:p>
        </w:tc>
        <w:tc>
          <w:tcPr>
            <w:tcW w:w="1943" w:type="dxa"/>
          </w:tcPr>
          <w:p w14:paraId="56A7A0B1" w14:textId="340A007A" w:rsidR="00E22F79" w:rsidRPr="002B78FF" w:rsidRDefault="00E22F79"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 xml:space="preserve">Adjusted </w:t>
            </w:r>
          </w:p>
        </w:tc>
        <w:tc>
          <w:tcPr>
            <w:tcW w:w="765" w:type="dxa"/>
          </w:tcPr>
          <w:p w14:paraId="77CC79D8" w14:textId="1D4CC219" w:rsidR="00E22F79" w:rsidRPr="002B78FF" w:rsidRDefault="00E22F79" w:rsidP="00E22F7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w:t>
            </w:r>
            <w:r w:rsidR="00961909" w:rsidRPr="002B78FF">
              <w:rPr>
                <w:rFonts w:ascii="Calibri" w:hAnsi="Calibri"/>
                <w:lang w:val="en"/>
              </w:rPr>
              <w:t>0</w:t>
            </w:r>
          </w:p>
        </w:tc>
        <w:tc>
          <w:tcPr>
            <w:tcW w:w="1327" w:type="dxa"/>
          </w:tcPr>
          <w:p w14:paraId="7A6B419C" w14:textId="77777777" w:rsidR="00E22F79" w:rsidRPr="002B78FF" w:rsidRDefault="00E22F79" w:rsidP="00E22F7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7FC0FE78" w14:textId="2D955B62" w:rsidR="00E22F79" w:rsidRPr="002B78FF" w:rsidRDefault="00E22F79" w:rsidP="00E22F7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E22F79" w:rsidRPr="002B78FF" w14:paraId="337865A9"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6E41E20D" w14:textId="3431422D" w:rsidR="00E22F79" w:rsidRPr="002B78FF" w:rsidRDefault="00E22F79" w:rsidP="00E22F79">
            <w:pPr>
              <w:jc w:val="right"/>
              <w:rPr>
                <w:rFonts w:ascii="Calibri" w:hAnsi="Calibri"/>
                <w:lang w:val="en"/>
              </w:rPr>
            </w:pPr>
            <w:r w:rsidRPr="002B78FF">
              <w:rPr>
                <w:rFonts w:ascii="Calibri" w:hAnsi="Calibri"/>
                <w:lang w:val="en"/>
              </w:rPr>
              <w:t>High School graduate</w:t>
            </w:r>
          </w:p>
        </w:tc>
        <w:tc>
          <w:tcPr>
            <w:tcW w:w="1943" w:type="dxa"/>
          </w:tcPr>
          <w:p w14:paraId="7089FE29" w14:textId="7EC1114C" w:rsidR="00E22F79" w:rsidRPr="002B78FF" w:rsidRDefault="00E22F79" w:rsidP="00185C38">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 xml:space="preserve">Adjusted </w:t>
            </w:r>
          </w:p>
        </w:tc>
        <w:tc>
          <w:tcPr>
            <w:tcW w:w="765" w:type="dxa"/>
          </w:tcPr>
          <w:p w14:paraId="78E86B65" w14:textId="419D480F" w:rsidR="00E22F79" w:rsidRPr="002B78FF" w:rsidRDefault="00E22F79" w:rsidP="00E22F7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1.30</w:t>
            </w:r>
          </w:p>
        </w:tc>
        <w:tc>
          <w:tcPr>
            <w:tcW w:w="1327" w:type="dxa"/>
          </w:tcPr>
          <w:p w14:paraId="076CEF51" w14:textId="595C2B1D" w:rsidR="00E22F79" w:rsidRPr="002B78FF" w:rsidRDefault="00E22F79" w:rsidP="00E22F7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[1.2-3.3]</w:t>
            </w:r>
          </w:p>
        </w:tc>
        <w:tc>
          <w:tcPr>
            <w:tcW w:w="1400" w:type="dxa"/>
          </w:tcPr>
          <w:p w14:paraId="7925A002" w14:textId="7CA60734" w:rsidR="00E22F79" w:rsidRPr="002B78FF" w:rsidRDefault="00E22F79" w:rsidP="00E22F7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E22F79" w:rsidRPr="002B78FF" w14:paraId="000BA4B8"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9558A78" w14:textId="60C48F7D" w:rsidR="00E22F79" w:rsidRPr="002B78FF" w:rsidRDefault="00E22F79" w:rsidP="00E22F79">
            <w:pPr>
              <w:jc w:val="right"/>
              <w:rPr>
                <w:rFonts w:ascii="Calibri" w:hAnsi="Calibri"/>
                <w:lang w:val="en"/>
              </w:rPr>
            </w:pPr>
            <w:r w:rsidRPr="002B78FF">
              <w:rPr>
                <w:rFonts w:ascii="Calibri" w:hAnsi="Calibri"/>
                <w:lang w:val="en"/>
              </w:rPr>
              <w:t>More than High School</w:t>
            </w:r>
          </w:p>
        </w:tc>
        <w:tc>
          <w:tcPr>
            <w:tcW w:w="1943" w:type="dxa"/>
          </w:tcPr>
          <w:p w14:paraId="71ADFC3A" w14:textId="45850922" w:rsidR="00E22F79" w:rsidRPr="002B78FF" w:rsidRDefault="00E22F79" w:rsidP="007E504D">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 xml:space="preserve">Adjusted </w:t>
            </w:r>
            <w:r w:rsidR="00F674C0" w:rsidRPr="002B78FF">
              <w:rPr>
                <w:rFonts w:ascii="Calibri" w:hAnsi="Calibri"/>
                <w:lang w:val="en"/>
              </w:rPr>
              <w:fldChar w:fldCharType="begin"/>
            </w:r>
            <w:r w:rsidR="007E504D">
              <w:rPr>
                <w:rFonts w:ascii="Calibri" w:hAnsi="Calibri"/>
                <w:lang w:val="en"/>
              </w:rPr>
              <w:instrText xml:space="preserve"> ADDIN EN.CITE &lt;EndNote&gt;&lt;Cite&gt;&lt;Author&gt;Thorpe Jr&lt;/Author&gt;&lt;Year&gt;2008&lt;/Year&gt;&lt;RecNum&gt;180&lt;/RecNum&gt;&lt;DisplayText&gt;[28]&lt;/DisplayText&gt;&lt;record&gt;&lt;rec-number&gt;180&lt;/rec-number&gt;&lt;foreign-keys&gt;&lt;key app="EN" db-id="dd5tww09vxfxrfestptpfftmpztsw0zrd5ss" timestamp="1458563236"&gt;180&lt;/key&gt;&lt;/foreign-keys&gt;&lt;ref-type name="Journal Article"&gt;17&lt;/ref-type&gt;&lt;contributors&gt;&lt;authors&gt;&lt;author&gt;Thorpe Jr, Roland J.&lt;/author&gt;&lt;author&gt;Brandon, Dwayne T.&lt;/author&gt;&lt;author&gt;LaVeist, Thomas A.&lt;/author&gt;&lt;/authors&gt;&lt;/contributors&gt;&lt;titles&gt;&lt;title&gt;Social context as an explanation for race disparities in hypertension: Findings from the Exploring Health Disparities in Integrated Communities (EHDIC) Study&lt;/title&gt;&lt;secondary-title&gt;Social Science &amp;amp; Medicine&lt;/secondary-title&gt;&lt;/titles&gt;&lt;periodical&gt;&lt;full-title&gt;Social Science &amp;amp; Medicine&lt;/full-title&gt;&lt;/periodical&gt;&lt;pages&gt;1604-1611&lt;/pages&gt;&lt;volume&gt;67&lt;/volume&gt;&lt;number&gt;10&lt;/number&gt;&lt;keywords&gt;&lt;keyword&gt;Racial disparities&lt;/keyword&gt;&lt;keyword&gt;Hypertension&lt;/keyword&gt;&lt;keyword&gt;Residential segregation&lt;/keyword&gt;&lt;keyword&gt;Confounding race and socioeconomic status (SES)&lt;/keyword&gt;&lt;keyword&gt;Integrated community&lt;/keyword&gt;&lt;keyword&gt;USA&lt;/keyword&gt;&lt;/keywords&gt;&lt;dates&gt;&lt;year&gt;2008&lt;/year&gt;&lt;pub-dates&gt;&lt;date&gt;11//&lt;/date&gt;&lt;/pub-dates&gt;&lt;/dates&gt;&lt;isbn&gt;0277-9536&lt;/isbn&gt;&lt;urls&gt;&lt;related-urls&gt;&lt;url&gt;http://www.sciencedirect.com/science/article/pii/S0277953608003560&lt;/url&gt;&lt;/related-urls&gt;&lt;/urls&gt;&lt;electronic-resource-num&gt;http://dx.doi.org/10.1016/j.socscimed.2008.07.002&lt;/electronic-resource-num&gt;&lt;/record&gt;&lt;/Cite&gt;&lt;/EndNote&gt;</w:instrText>
            </w:r>
            <w:r w:rsidR="00F674C0" w:rsidRPr="002B78FF">
              <w:rPr>
                <w:rFonts w:ascii="Calibri" w:hAnsi="Calibri"/>
                <w:lang w:val="en"/>
              </w:rPr>
              <w:fldChar w:fldCharType="separate"/>
            </w:r>
            <w:r w:rsidR="007E504D">
              <w:rPr>
                <w:rFonts w:ascii="Calibri" w:hAnsi="Calibri"/>
                <w:noProof/>
                <w:lang w:val="en"/>
              </w:rPr>
              <w:t>[28]</w:t>
            </w:r>
            <w:r w:rsidR="00F674C0" w:rsidRPr="002B78FF">
              <w:rPr>
                <w:rFonts w:ascii="Calibri" w:hAnsi="Calibri"/>
                <w:lang w:val="en"/>
              </w:rPr>
              <w:fldChar w:fldCharType="end"/>
            </w:r>
          </w:p>
        </w:tc>
        <w:tc>
          <w:tcPr>
            <w:tcW w:w="765" w:type="dxa"/>
          </w:tcPr>
          <w:p w14:paraId="3AB226B8" w14:textId="49E232E7" w:rsidR="00E22F79" w:rsidRPr="002B78FF" w:rsidRDefault="00E22F79" w:rsidP="00E22F7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1.25</w:t>
            </w:r>
          </w:p>
        </w:tc>
        <w:tc>
          <w:tcPr>
            <w:tcW w:w="1327" w:type="dxa"/>
          </w:tcPr>
          <w:p w14:paraId="5F843F2D" w14:textId="3FEEDB44" w:rsidR="00E22F79" w:rsidRPr="002B78FF" w:rsidRDefault="00E22F79" w:rsidP="00E22F7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[1.2-3.3]</w:t>
            </w:r>
          </w:p>
        </w:tc>
        <w:tc>
          <w:tcPr>
            <w:tcW w:w="1400" w:type="dxa"/>
          </w:tcPr>
          <w:p w14:paraId="6F78957C" w14:textId="086F56D9" w:rsidR="00E22F79" w:rsidRPr="002B78FF" w:rsidRDefault="00E22F79" w:rsidP="00E22F7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E22F79" w:rsidRPr="002B78FF" w14:paraId="286B7FD1"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0C4E8513" w14:textId="4AC7AE2B" w:rsidR="00E22F79" w:rsidRPr="002B78FF" w:rsidRDefault="00961909" w:rsidP="00E22F79">
            <w:pPr>
              <w:rPr>
                <w:rFonts w:ascii="Calibri" w:hAnsi="Calibri"/>
                <w:b w:val="0"/>
                <w:lang w:val="en"/>
              </w:rPr>
            </w:pPr>
            <w:r w:rsidRPr="002B78FF">
              <w:rPr>
                <w:rFonts w:ascii="Calibri" w:hAnsi="Calibri"/>
                <w:b w:val="0"/>
                <w:lang w:val="en"/>
              </w:rPr>
              <w:t>Annual household income ($)</w:t>
            </w:r>
          </w:p>
        </w:tc>
        <w:tc>
          <w:tcPr>
            <w:tcW w:w="1943" w:type="dxa"/>
          </w:tcPr>
          <w:p w14:paraId="3B53E16D" w14:textId="77777777" w:rsidR="00E22F79" w:rsidRPr="002B78FF" w:rsidRDefault="00E22F79" w:rsidP="00E22F79">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765" w:type="dxa"/>
          </w:tcPr>
          <w:p w14:paraId="1BFBDCEE" w14:textId="3C290F65" w:rsidR="00E22F79" w:rsidRPr="002B78FF" w:rsidRDefault="00E22F79" w:rsidP="00E22F7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327" w:type="dxa"/>
          </w:tcPr>
          <w:p w14:paraId="28575122" w14:textId="77777777" w:rsidR="00E22F79" w:rsidRPr="002B78FF" w:rsidRDefault="00E22F79" w:rsidP="00E22F7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38D04172" w14:textId="77777777" w:rsidR="00E22F79" w:rsidRPr="002B78FF" w:rsidRDefault="00E22F79" w:rsidP="00E22F7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r>
      <w:tr w:rsidR="00961909" w:rsidRPr="002B78FF" w14:paraId="4E1BB27E"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3446E0E" w14:textId="7BCC6894" w:rsidR="00961909" w:rsidRPr="002B78FF" w:rsidRDefault="00CF660F" w:rsidP="00961909">
            <w:pPr>
              <w:jc w:val="right"/>
              <w:rPr>
                <w:rFonts w:ascii="Calibri" w:hAnsi="Calibri"/>
                <w:b w:val="0"/>
                <w:lang w:val="en"/>
              </w:rPr>
            </w:pPr>
            <w:r w:rsidRPr="002B78FF">
              <w:rPr>
                <w:rFonts w:ascii="Calibri" w:hAnsi="Calibri"/>
                <w:color w:val="000000"/>
                <w:szCs w:val="17"/>
                <w:shd w:val="clear" w:color="auto" w:fill="FFFFFF"/>
              </w:rPr>
              <w:t>≥</w:t>
            </w:r>
            <w:r w:rsidR="00961909" w:rsidRPr="002B78FF">
              <w:rPr>
                <w:rFonts w:ascii="Calibri" w:hAnsi="Calibri"/>
                <w:lang w:val="en"/>
              </w:rPr>
              <w:t xml:space="preserve"> 50,000</w:t>
            </w:r>
          </w:p>
        </w:tc>
        <w:tc>
          <w:tcPr>
            <w:tcW w:w="1943" w:type="dxa"/>
          </w:tcPr>
          <w:p w14:paraId="033F02B4" w14:textId="5C7478EA" w:rsidR="00961909" w:rsidRPr="002B78FF" w:rsidRDefault="00961909" w:rsidP="00FD3B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lang w:val="en"/>
              </w:rPr>
              <w:t>Adjusted</w:t>
            </w:r>
            <w:r w:rsidR="00D809F4" w:rsidRPr="002B78FF">
              <w:rPr>
                <w:rFonts w:ascii="Calibri" w:hAnsi="Calibri"/>
                <w:lang w:val="en"/>
              </w:rPr>
              <w:t xml:space="preserve"> </w:t>
            </w:r>
          </w:p>
        </w:tc>
        <w:tc>
          <w:tcPr>
            <w:tcW w:w="765" w:type="dxa"/>
          </w:tcPr>
          <w:p w14:paraId="23577149" w14:textId="4C2284B4" w:rsidR="00961909" w:rsidRPr="002B78FF" w:rsidRDefault="00961909"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1.00</w:t>
            </w:r>
          </w:p>
        </w:tc>
        <w:tc>
          <w:tcPr>
            <w:tcW w:w="1327" w:type="dxa"/>
          </w:tcPr>
          <w:p w14:paraId="6CA1B258" w14:textId="77777777" w:rsidR="00961909" w:rsidRPr="002B78FF" w:rsidRDefault="00961909"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1243CCFD" w14:textId="20EE4E4A" w:rsidR="00961909" w:rsidRPr="002B78FF" w:rsidRDefault="00961909"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961909" w:rsidRPr="002B78FF" w14:paraId="715B43C1"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16CB7993" w14:textId="65D902D7" w:rsidR="00961909" w:rsidRPr="002B78FF" w:rsidRDefault="00961909" w:rsidP="00961909">
            <w:pPr>
              <w:jc w:val="right"/>
              <w:rPr>
                <w:rFonts w:ascii="Calibri" w:hAnsi="Calibri"/>
                <w:lang w:val="en"/>
              </w:rPr>
            </w:pPr>
            <w:r w:rsidRPr="002B78FF">
              <w:rPr>
                <w:rFonts w:ascii="Calibri" w:hAnsi="Calibri"/>
                <w:lang w:val="en"/>
              </w:rPr>
              <w:t>&lt;15,000</w:t>
            </w:r>
          </w:p>
        </w:tc>
        <w:tc>
          <w:tcPr>
            <w:tcW w:w="1943" w:type="dxa"/>
          </w:tcPr>
          <w:p w14:paraId="1703AFF5" w14:textId="76AD1000" w:rsidR="00961909" w:rsidRPr="002B78FF" w:rsidRDefault="00D809F4"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lang w:val="en"/>
              </w:rPr>
              <w:t xml:space="preserve">Adjusted </w:t>
            </w:r>
            <w:r w:rsidR="00F674C0" w:rsidRPr="002B78FF">
              <w:rPr>
                <w:rFonts w:ascii="Calibri" w:hAnsi="Calibri"/>
                <w:lang w:val="en"/>
              </w:rPr>
              <w:fldChar w:fldCharType="begin">
                <w:fldData xml:space="preserve">PEVuZE5vdGU+PENpdGU+PEF1dGhvcj5GYW48L0F1dGhvcj48WWVhcj4yMDE1PC9ZZWFyPjxSZWNO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==
</w:fldData>
              </w:fldChar>
            </w:r>
            <w:r w:rsidR="00B931FF">
              <w:rPr>
                <w:rFonts w:ascii="Calibri" w:hAnsi="Calibri"/>
                <w:lang w:val="en"/>
              </w:rPr>
              <w:instrText xml:space="preserve"> ADDIN EN.CITE </w:instrText>
            </w:r>
            <w:r w:rsidR="00B931FF">
              <w:rPr>
                <w:rFonts w:ascii="Calibri" w:hAnsi="Calibri"/>
                <w:lang w:val="en"/>
              </w:rPr>
              <w:fldChar w:fldCharType="begin">
                <w:fldData xml:space="preserve">PEVuZE5vdGU+PENpdGU+PEF1dGhvcj5GYW48L0F1dGhvcj48WWVhcj4yMDE1PC9ZZWFyPjxSZWNO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==
</w:fldData>
              </w:fldChar>
            </w:r>
            <w:r w:rsidR="00B931FF">
              <w:rPr>
                <w:rFonts w:ascii="Calibri" w:hAnsi="Calibri"/>
                <w:lang w:val="en"/>
              </w:rPr>
              <w:instrText xml:space="preserve"> ADDIN EN.CITE.DATA </w:instrText>
            </w:r>
            <w:r w:rsidR="00B931FF">
              <w:rPr>
                <w:rFonts w:ascii="Calibri" w:hAnsi="Calibri"/>
                <w:lang w:val="en"/>
              </w:rPr>
            </w:r>
            <w:r w:rsidR="00B931FF">
              <w:rPr>
                <w:rFonts w:ascii="Calibri" w:hAnsi="Calibri"/>
                <w:lang w:val="en"/>
              </w:rPr>
              <w:fldChar w:fldCharType="end"/>
            </w:r>
            <w:r w:rsidR="00F674C0" w:rsidRPr="002B78FF">
              <w:rPr>
                <w:rFonts w:ascii="Calibri" w:hAnsi="Calibri"/>
                <w:lang w:val="en"/>
              </w:rPr>
            </w:r>
            <w:r w:rsidR="00F674C0" w:rsidRPr="002B78FF">
              <w:rPr>
                <w:rFonts w:ascii="Calibri" w:hAnsi="Calibri"/>
                <w:lang w:val="en"/>
              </w:rPr>
              <w:fldChar w:fldCharType="separate"/>
            </w:r>
            <w:r w:rsidR="00B931FF">
              <w:rPr>
                <w:rFonts w:ascii="Calibri" w:hAnsi="Calibri"/>
                <w:noProof/>
                <w:lang w:val="en"/>
              </w:rPr>
              <w:t>[77]</w:t>
            </w:r>
            <w:r w:rsidR="00F674C0" w:rsidRPr="002B78FF">
              <w:rPr>
                <w:rFonts w:ascii="Calibri" w:hAnsi="Calibri"/>
                <w:lang w:val="en"/>
              </w:rPr>
              <w:fldChar w:fldCharType="end"/>
            </w:r>
          </w:p>
        </w:tc>
        <w:tc>
          <w:tcPr>
            <w:tcW w:w="765" w:type="dxa"/>
          </w:tcPr>
          <w:p w14:paraId="0381FC49" w14:textId="41C65285" w:rsidR="00961909" w:rsidRPr="002B78FF" w:rsidRDefault="00961909"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1.17</w:t>
            </w:r>
          </w:p>
        </w:tc>
        <w:tc>
          <w:tcPr>
            <w:tcW w:w="1327" w:type="dxa"/>
          </w:tcPr>
          <w:p w14:paraId="2CB82B6D" w14:textId="5A4F6501" w:rsidR="00961909" w:rsidRPr="002B78FF" w:rsidRDefault="00961909"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color w:val="000000"/>
                <w:sz w:val="17"/>
                <w:szCs w:val="17"/>
                <w:shd w:val="clear" w:color="auto" w:fill="FFFFFF"/>
              </w:rPr>
              <w:t>[1.13–1.21]</w:t>
            </w:r>
          </w:p>
        </w:tc>
        <w:tc>
          <w:tcPr>
            <w:tcW w:w="1400" w:type="dxa"/>
          </w:tcPr>
          <w:p w14:paraId="3066C333" w14:textId="70F4BE03" w:rsidR="00961909" w:rsidRPr="002B78FF" w:rsidRDefault="00D809F4"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961909" w:rsidRPr="002B78FF" w14:paraId="040F8381"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0532D38A" w14:textId="5AD8532C" w:rsidR="00961909" w:rsidRPr="002B78FF" w:rsidRDefault="00961909" w:rsidP="00961909">
            <w:pPr>
              <w:jc w:val="right"/>
              <w:rPr>
                <w:rFonts w:ascii="Calibri" w:hAnsi="Calibri"/>
                <w:lang w:val="en"/>
              </w:rPr>
            </w:pPr>
            <w:r w:rsidRPr="002B78FF">
              <w:rPr>
                <w:rFonts w:ascii="Calibri" w:hAnsi="Calibri"/>
                <w:lang w:val="en"/>
              </w:rPr>
              <w:t>15,000-24,999</w:t>
            </w:r>
          </w:p>
        </w:tc>
        <w:tc>
          <w:tcPr>
            <w:tcW w:w="1943" w:type="dxa"/>
          </w:tcPr>
          <w:p w14:paraId="09EA04A4" w14:textId="1FB94F0C" w:rsidR="00961909" w:rsidRPr="002B78FF" w:rsidRDefault="00D809F4" w:rsidP="00FD3B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71C0C132" w14:textId="70588E08" w:rsidR="00961909" w:rsidRPr="002B78FF" w:rsidRDefault="00961909"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1.12</w:t>
            </w:r>
          </w:p>
        </w:tc>
        <w:tc>
          <w:tcPr>
            <w:tcW w:w="1327" w:type="dxa"/>
          </w:tcPr>
          <w:p w14:paraId="0AC08F28" w14:textId="45538F2F" w:rsidR="00961909" w:rsidRPr="002B78FF" w:rsidRDefault="00961909"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color w:val="000000"/>
                <w:sz w:val="17"/>
                <w:szCs w:val="17"/>
                <w:shd w:val="clear" w:color="auto" w:fill="FFFFFF"/>
              </w:rPr>
              <w:t>[1.09–1.15]</w:t>
            </w:r>
          </w:p>
        </w:tc>
        <w:tc>
          <w:tcPr>
            <w:tcW w:w="1400" w:type="dxa"/>
          </w:tcPr>
          <w:p w14:paraId="1840ABE7" w14:textId="782A716C" w:rsidR="00961909" w:rsidRPr="002B78FF" w:rsidRDefault="00D809F4"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961909" w:rsidRPr="002B78FF" w14:paraId="2877615F"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1A66A43B" w14:textId="2A4DE409" w:rsidR="00961909" w:rsidRPr="002B78FF" w:rsidRDefault="00961909" w:rsidP="00961909">
            <w:pPr>
              <w:jc w:val="right"/>
              <w:rPr>
                <w:rFonts w:ascii="Calibri" w:hAnsi="Calibri"/>
                <w:lang w:val="en"/>
              </w:rPr>
            </w:pPr>
            <w:r w:rsidRPr="002B78FF">
              <w:rPr>
                <w:rFonts w:ascii="Calibri" w:hAnsi="Calibri"/>
                <w:lang w:val="en"/>
              </w:rPr>
              <w:t>25,000-34,999</w:t>
            </w:r>
          </w:p>
        </w:tc>
        <w:tc>
          <w:tcPr>
            <w:tcW w:w="1943" w:type="dxa"/>
          </w:tcPr>
          <w:p w14:paraId="6EB722E1" w14:textId="50EE7AF4" w:rsidR="00961909" w:rsidRPr="002B78FF" w:rsidRDefault="00D809F4" w:rsidP="00FD3B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02C1FB77" w14:textId="104DC152" w:rsidR="00961909" w:rsidRPr="002B78FF" w:rsidRDefault="00961909"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1.10</w:t>
            </w:r>
          </w:p>
        </w:tc>
        <w:tc>
          <w:tcPr>
            <w:tcW w:w="1327" w:type="dxa"/>
          </w:tcPr>
          <w:p w14:paraId="66D8C318" w14:textId="31A8CDB9" w:rsidR="00961909" w:rsidRPr="002B78FF" w:rsidRDefault="00961909"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color w:val="000000"/>
                <w:sz w:val="17"/>
                <w:szCs w:val="17"/>
                <w:shd w:val="clear" w:color="auto" w:fill="FFFFFF"/>
              </w:rPr>
              <w:t>[1.07–1.13]</w:t>
            </w:r>
          </w:p>
        </w:tc>
        <w:tc>
          <w:tcPr>
            <w:tcW w:w="1400" w:type="dxa"/>
          </w:tcPr>
          <w:p w14:paraId="24C158C6" w14:textId="0F4E31A6" w:rsidR="00961909" w:rsidRPr="002B78FF" w:rsidRDefault="00D809F4"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961909" w:rsidRPr="002B78FF" w14:paraId="03625D57"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E0B70BC" w14:textId="5EFCD234" w:rsidR="00961909" w:rsidRPr="002B78FF" w:rsidRDefault="00961909" w:rsidP="00961909">
            <w:pPr>
              <w:jc w:val="right"/>
              <w:rPr>
                <w:rFonts w:ascii="Calibri" w:hAnsi="Calibri"/>
                <w:lang w:val="en"/>
              </w:rPr>
            </w:pPr>
            <w:r w:rsidRPr="002B78FF">
              <w:rPr>
                <w:rFonts w:ascii="Calibri" w:hAnsi="Calibri"/>
                <w:lang w:val="en"/>
              </w:rPr>
              <w:t>35,000-49,999</w:t>
            </w:r>
          </w:p>
        </w:tc>
        <w:tc>
          <w:tcPr>
            <w:tcW w:w="1943" w:type="dxa"/>
          </w:tcPr>
          <w:p w14:paraId="37F08E5A" w14:textId="7FA3A460" w:rsidR="00961909" w:rsidRPr="002B78FF" w:rsidRDefault="00D809F4" w:rsidP="00FD3B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lang w:val="en"/>
              </w:rPr>
              <w:t xml:space="preserve">Adjusted </w:t>
            </w:r>
          </w:p>
        </w:tc>
        <w:tc>
          <w:tcPr>
            <w:tcW w:w="765" w:type="dxa"/>
          </w:tcPr>
          <w:p w14:paraId="2291D310" w14:textId="11FE165F" w:rsidR="00961909" w:rsidRPr="002B78FF" w:rsidRDefault="00961909"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1.07</w:t>
            </w:r>
          </w:p>
        </w:tc>
        <w:tc>
          <w:tcPr>
            <w:tcW w:w="1327" w:type="dxa"/>
          </w:tcPr>
          <w:p w14:paraId="4F5AC169" w14:textId="33E90F45" w:rsidR="00961909" w:rsidRPr="002B78FF" w:rsidRDefault="00961909"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color w:val="000000"/>
                <w:sz w:val="17"/>
                <w:szCs w:val="17"/>
                <w:shd w:val="clear" w:color="auto" w:fill="FFFFFF"/>
              </w:rPr>
              <w:t>[1.04–1.09]</w:t>
            </w:r>
          </w:p>
        </w:tc>
        <w:tc>
          <w:tcPr>
            <w:tcW w:w="1400" w:type="dxa"/>
          </w:tcPr>
          <w:p w14:paraId="67BAC69D" w14:textId="45D3790F" w:rsidR="00961909" w:rsidRPr="002B78FF" w:rsidRDefault="00D809F4"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961909" w:rsidRPr="002B78FF" w14:paraId="66287E23"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1D5A89C6" w14:textId="25E43AA5" w:rsidR="00961909" w:rsidRPr="002B78FF" w:rsidRDefault="00CF660F" w:rsidP="00961909">
            <w:pPr>
              <w:rPr>
                <w:rFonts w:ascii="Calibri" w:hAnsi="Calibri"/>
                <w:lang w:val="en"/>
              </w:rPr>
            </w:pPr>
            <w:r w:rsidRPr="002B78FF">
              <w:rPr>
                <w:rFonts w:ascii="Calibri" w:hAnsi="Calibri"/>
                <w:b w:val="0"/>
                <w:lang w:val="en"/>
              </w:rPr>
              <w:t>Moderate p</w:t>
            </w:r>
            <w:r w:rsidR="00961909" w:rsidRPr="002B78FF">
              <w:rPr>
                <w:rFonts w:ascii="Calibri" w:hAnsi="Calibri"/>
                <w:b w:val="0"/>
                <w:lang w:val="en"/>
              </w:rPr>
              <w:t>hysical activity</w:t>
            </w:r>
            <w:r w:rsidR="00697A5F" w:rsidRPr="002B78FF">
              <w:rPr>
                <w:rFonts w:ascii="Calibri" w:hAnsi="Calibri"/>
                <w:b w:val="0"/>
                <w:lang w:val="en"/>
              </w:rPr>
              <w:t xml:space="preserve"> (metabolic</w:t>
            </w:r>
            <w:r w:rsidRPr="002B78FF">
              <w:rPr>
                <w:rFonts w:ascii="Calibri" w:hAnsi="Calibri"/>
                <w:b w:val="0"/>
                <w:lang w:val="en"/>
              </w:rPr>
              <w:t xml:space="preserve"> equivalent minutes) MET·min·wk-1</w:t>
            </w:r>
          </w:p>
        </w:tc>
        <w:tc>
          <w:tcPr>
            <w:tcW w:w="1943" w:type="dxa"/>
          </w:tcPr>
          <w:p w14:paraId="35642588" w14:textId="6992813A" w:rsidR="00961909" w:rsidRPr="002B78FF" w:rsidRDefault="00FD3B77"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fldChar w:fldCharType="begin"/>
            </w:r>
            <w:r w:rsidR="00B931FF">
              <w:rPr>
                <w:rFonts w:ascii="Calibri" w:hAnsi="Calibri"/>
              </w:rPr>
              <w:instrText xml:space="preserve"> ADDIN EN.CITE &lt;EndNote&gt;&lt;Cite&gt;&lt;Author&gt;Pavey&lt;/Author&gt;&lt;Year&gt;2013&lt;/Year&gt;&lt;RecNum&gt;260&lt;/RecNum&gt;&lt;DisplayText&gt;[51]&lt;/DisplayText&gt;&lt;record&gt;&lt;rec-number&gt;260&lt;/rec-number&gt;&lt;foreign-keys&gt;&lt;key app="EN" db-id="dd5tww09vxfxrfestptpfftmpztsw0zrd5ss" timestamp="1467893372"&gt;260&lt;/key&gt;&lt;/foreign-keys&gt;&lt;ref-type name="Journal Article"&gt;17&lt;/ref-type&gt;&lt;contributors&gt;&lt;authors&gt;&lt;author&gt;Pavey, T. G.&lt;/author&gt;&lt;author&gt;Peeters, G.&lt;/author&gt;&lt;author&gt;Bauman, A. E.&lt;/author&gt;&lt;author&gt;Brown, W. J.&lt;/author&gt;&lt;/authors&gt;&lt;/contributors&gt;&lt;titles&gt;&lt;title&gt;Does Vigorous Physical Activity Provide Additional Benefits beyond Those of Moderate?&lt;/title&gt;&lt;secondary-title&gt;Medicine &amp;amp; Science in Sports &amp;amp; Exercise&lt;/secondary-title&gt;&lt;/titles&gt;&lt;periodical&gt;&lt;full-title&gt;Medicine &amp;amp; Science in Sports &amp;amp; Exercise&lt;/full-title&gt;&lt;/periodical&gt;&lt;pages&gt;1948-1955&lt;/pages&gt;&lt;volume&gt;45&lt;/volume&gt;&lt;number&gt;10&lt;/number&gt;&lt;keywords&gt;&lt;keyword&gt;HYPERTENSION&lt;/keyword&gt;&lt;keyword&gt;DEPRESSION&lt;/keyword&gt;&lt;keyword&gt;WOMEN&lt;/keyword&gt;&lt;keyword&gt;PUBLIC HEALTH&lt;/keyword&gt;&lt;/keywords&gt;&lt;dates&gt;&lt;year&gt;2013&lt;/year&gt;&lt;/dates&gt;&lt;isbn&gt;0195-9131&lt;/isbn&gt;&lt;accession-num&gt;00005768-201310000-00013&lt;/accession-num&gt;&lt;urls&gt;&lt;related-urls&gt;&lt;url&gt;http://journals.lww.com/acsm-msse/Fulltext/2013/10000/Does_Vigorous_Physical_Activity_Provide_Additional.13.aspx&lt;/url&gt;&lt;/related-urls&gt;&lt;/urls&gt;&lt;electronic-resource-num&gt;10.1249/MSS.0b013e3182940b91&lt;/electronic-resource-num&gt;&lt;/record&gt;&lt;/Cite&gt;&lt;/EndNote&gt;</w:instrText>
            </w:r>
            <w:r>
              <w:rPr>
                <w:rFonts w:ascii="Calibri" w:hAnsi="Calibri"/>
              </w:rPr>
              <w:fldChar w:fldCharType="separate"/>
            </w:r>
            <w:r w:rsidR="00B931FF">
              <w:rPr>
                <w:rFonts w:ascii="Calibri" w:hAnsi="Calibri"/>
                <w:noProof/>
              </w:rPr>
              <w:t>[51]</w:t>
            </w:r>
            <w:r>
              <w:rPr>
                <w:rFonts w:ascii="Calibri" w:hAnsi="Calibri"/>
              </w:rPr>
              <w:fldChar w:fldCharType="end"/>
            </w:r>
          </w:p>
        </w:tc>
        <w:tc>
          <w:tcPr>
            <w:tcW w:w="765" w:type="dxa"/>
          </w:tcPr>
          <w:p w14:paraId="5E009983" w14:textId="77777777" w:rsidR="00961909" w:rsidRPr="002B78FF" w:rsidRDefault="00961909"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327" w:type="dxa"/>
          </w:tcPr>
          <w:p w14:paraId="580E1EE4" w14:textId="77777777" w:rsidR="00961909" w:rsidRPr="002B78FF" w:rsidRDefault="00961909"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30C3E4AD" w14:textId="77777777" w:rsidR="00961909" w:rsidRPr="002B78FF" w:rsidRDefault="00961909" w:rsidP="00961909">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r>
      <w:tr w:rsidR="00CF660F" w:rsidRPr="002B78FF" w14:paraId="7255FEDC"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06F0998A" w14:textId="681F2492" w:rsidR="00CF660F" w:rsidRPr="002B78FF" w:rsidRDefault="00CF660F" w:rsidP="00CF660F">
            <w:pPr>
              <w:jc w:val="right"/>
              <w:rPr>
                <w:rFonts w:ascii="Calibri" w:hAnsi="Calibri"/>
                <w:lang w:val="en"/>
              </w:rPr>
            </w:pPr>
            <w:r w:rsidRPr="002B78FF">
              <w:rPr>
                <w:rFonts w:ascii="Calibri" w:hAnsi="Calibri"/>
                <w:lang w:val="en"/>
              </w:rPr>
              <w:t>0</w:t>
            </w:r>
          </w:p>
        </w:tc>
        <w:tc>
          <w:tcPr>
            <w:tcW w:w="1943" w:type="dxa"/>
          </w:tcPr>
          <w:p w14:paraId="573EFF4D" w14:textId="72777FDB" w:rsidR="00CF660F" w:rsidRPr="002B78FF" w:rsidRDefault="00124902" w:rsidP="00AB133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Adjusted </w:t>
            </w:r>
          </w:p>
        </w:tc>
        <w:tc>
          <w:tcPr>
            <w:tcW w:w="765" w:type="dxa"/>
          </w:tcPr>
          <w:p w14:paraId="26D50158" w14:textId="6298FA03" w:rsidR="00CF660F" w:rsidRPr="002B78FF" w:rsidRDefault="00124902"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1.00</w:t>
            </w:r>
          </w:p>
        </w:tc>
        <w:tc>
          <w:tcPr>
            <w:tcW w:w="1327" w:type="dxa"/>
          </w:tcPr>
          <w:p w14:paraId="54A154AD" w14:textId="3DCD90EC" w:rsidR="00CF660F" w:rsidRPr="002B78FF" w:rsidRDefault="00CF660F"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4C3A442B" w14:textId="21BC33C3" w:rsidR="00CF660F" w:rsidRPr="002B78FF" w:rsidRDefault="00124902" w:rsidP="00961909">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124902" w:rsidRPr="002B78FF" w14:paraId="13072897"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3A7BF4E2" w14:textId="5C6F421A" w:rsidR="00124902" w:rsidRPr="002B78FF" w:rsidRDefault="00124902" w:rsidP="00124902">
            <w:pPr>
              <w:jc w:val="right"/>
              <w:rPr>
                <w:rFonts w:ascii="Calibri" w:hAnsi="Calibri"/>
                <w:lang w:val="en"/>
              </w:rPr>
            </w:pPr>
            <w:r w:rsidRPr="002B78FF">
              <w:rPr>
                <w:rFonts w:ascii="Calibri" w:hAnsi="Calibri"/>
                <w:lang w:val="en"/>
              </w:rPr>
              <w:t>0 to 250</w:t>
            </w:r>
          </w:p>
        </w:tc>
        <w:tc>
          <w:tcPr>
            <w:tcW w:w="1943" w:type="dxa"/>
          </w:tcPr>
          <w:p w14:paraId="406E58B8" w14:textId="6517D80E" w:rsidR="00124902" w:rsidRPr="002B78FF" w:rsidRDefault="00124902" w:rsidP="00AB133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Adjusted</w:t>
            </w:r>
          </w:p>
        </w:tc>
        <w:tc>
          <w:tcPr>
            <w:tcW w:w="765" w:type="dxa"/>
          </w:tcPr>
          <w:p w14:paraId="644E63C8" w14:textId="421FE3F3"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0.92</w:t>
            </w:r>
          </w:p>
        </w:tc>
        <w:tc>
          <w:tcPr>
            <w:tcW w:w="1327" w:type="dxa"/>
          </w:tcPr>
          <w:p w14:paraId="2E56E0CD" w14:textId="347AF539"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[0.83-1.02]</w:t>
            </w:r>
          </w:p>
        </w:tc>
        <w:tc>
          <w:tcPr>
            <w:tcW w:w="1400" w:type="dxa"/>
          </w:tcPr>
          <w:p w14:paraId="55FAD696" w14:textId="42BD559E"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124902" w:rsidRPr="002B78FF" w14:paraId="53A4D06B"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4ACD225" w14:textId="1A67653D" w:rsidR="00124902" w:rsidRPr="002B78FF" w:rsidRDefault="00124902" w:rsidP="00124902">
            <w:pPr>
              <w:jc w:val="right"/>
              <w:rPr>
                <w:rFonts w:ascii="Calibri" w:hAnsi="Calibri"/>
                <w:lang w:val="en"/>
              </w:rPr>
            </w:pPr>
            <w:r w:rsidRPr="002B78FF">
              <w:rPr>
                <w:rFonts w:ascii="Calibri" w:hAnsi="Calibri"/>
                <w:lang w:val="en"/>
              </w:rPr>
              <w:t>250 to &lt;500</w:t>
            </w:r>
          </w:p>
        </w:tc>
        <w:tc>
          <w:tcPr>
            <w:tcW w:w="1943" w:type="dxa"/>
          </w:tcPr>
          <w:p w14:paraId="45068C24" w14:textId="74665240" w:rsidR="00124902" w:rsidRPr="002B78FF" w:rsidRDefault="00124902" w:rsidP="00AB133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Adjusted</w:t>
            </w:r>
          </w:p>
        </w:tc>
        <w:tc>
          <w:tcPr>
            <w:tcW w:w="765" w:type="dxa"/>
          </w:tcPr>
          <w:p w14:paraId="273B0B7C" w14:textId="5C78C00F"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0.90</w:t>
            </w:r>
          </w:p>
        </w:tc>
        <w:tc>
          <w:tcPr>
            <w:tcW w:w="1327" w:type="dxa"/>
          </w:tcPr>
          <w:p w14:paraId="1F3455B0" w14:textId="6413AA13"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[0.81-1.00]</w:t>
            </w:r>
          </w:p>
        </w:tc>
        <w:tc>
          <w:tcPr>
            <w:tcW w:w="1400" w:type="dxa"/>
          </w:tcPr>
          <w:p w14:paraId="35C7F8E9" w14:textId="7E6BAB35"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124902" w:rsidRPr="002B78FF" w14:paraId="27A9F3E9"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0A42B73A" w14:textId="58E45F51" w:rsidR="00124902" w:rsidRPr="002B78FF" w:rsidRDefault="00124902" w:rsidP="00124902">
            <w:pPr>
              <w:jc w:val="right"/>
              <w:rPr>
                <w:rFonts w:ascii="Calibri" w:hAnsi="Calibri"/>
                <w:lang w:val="en"/>
              </w:rPr>
            </w:pPr>
            <w:r w:rsidRPr="002B78FF">
              <w:rPr>
                <w:rFonts w:ascii="Calibri" w:hAnsi="Calibri"/>
                <w:lang w:val="en"/>
              </w:rPr>
              <w:t>500 to  &lt;1000</w:t>
            </w:r>
          </w:p>
        </w:tc>
        <w:tc>
          <w:tcPr>
            <w:tcW w:w="1943" w:type="dxa"/>
          </w:tcPr>
          <w:p w14:paraId="3C7BE53E" w14:textId="30D335C9" w:rsidR="00124902" w:rsidRPr="002B78FF" w:rsidRDefault="00124902" w:rsidP="00AB133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Adjusted</w:t>
            </w:r>
          </w:p>
        </w:tc>
        <w:tc>
          <w:tcPr>
            <w:tcW w:w="765" w:type="dxa"/>
          </w:tcPr>
          <w:p w14:paraId="781645B3" w14:textId="1F6CF709"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0.82</w:t>
            </w:r>
          </w:p>
        </w:tc>
        <w:tc>
          <w:tcPr>
            <w:tcW w:w="1327" w:type="dxa"/>
          </w:tcPr>
          <w:p w14:paraId="097CDD7D" w14:textId="3497138A"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[0.75-0.91]</w:t>
            </w:r>
          </w:p>
        </w:tc>
        <w:tc>
          <w:tcPr>
            <w:tcW w:w="1400" w:type="dxa"/>
          </w:tcPr>
          <w:p w14:paraId="1649C8D3" w14:textId="520C0755"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Protective factor</w:t>
            </w:r>
          </w:p>
        </w:tc>
      </w:tr>
      <w:tr w:rsidR="00124902" w:rsidRPr="002B78FF" w14:paraId="295C66E6"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6291C2F" w14:textId="4C29977E" w:rsidR="00124902" w:rsidRPr="002B78FF" w:rsidRDefault="00124902" w:rsidP="00124902">
            <w:pPr>
              <w:jc w:val="right"/>
              <w:rPr>
                <w:rFonts w:ascii="Calibri" w:hAnsi="Calibri"/>
                <w:lang w:val="en"/>
              </w:rPr>
            </w:pPr>
            <w:r w:rsidRPr="002B78FF">
              <w:rPr>
                <w:rFonts w:ascii="Calibri" w:hAnsi="Calibri"/>
                <w:lang w:val="en"/>
              </w:rPr>
              <w:t>1000 to &lt;1500</w:t>
            </w:r>
          </w:p>
        </w:tc>
        <w:tc>
          <w:tcPr>
            <w:tcW w:w="1943" w:type="dxa"/>
          </w:tcPr>
          <w:p w14:paraId="422AF5F0" w14:textId="634207B2" w:rsidR="00124902" w:rsidRPr="002B78FF" w:rsidRDefault="00124902" w:rsidP="00AB133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Adjusted</w:t>
            </w:r>
          </w:p>
        </w:tc>
        <w:tc>
          <w:tcPr>
            <w:tcW w:w="765" w:type="dxa"/>
          </w:tcPr>
          <w:p w14:paraId="0529E13E" w14:textId="2A65AA8C"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0.74</w:t>
            </w:r>
          </w:p>
        </w:tc>
        <w:tc>
          <w:tcPr>
            <w:tcW w:w="1327" w:type="dxa"/>
          </w:tcPr>
          <w:p w14:paraId="32B2ADF6" w14:textId="22D55918"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[0.66-0.82]</w:t>
            </w:r>
          </w:p>
        </w:tc>
        <w:tc>
          <w:tcPr>
            <w:tcW w:w="1400" w:type="dxa"/>
          </w:tcPr>
          <w:p w14:paraId="0BC8972E" w14:textId="3282186E"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Protective factor</w:t>
            </w:r>
          </w:p>
        </w:tc>
      </w:tr>
      <w:tr w:rsidR="00124902" w:rsidRPr="002B78FF" w14:paraId="7FBE8D1D"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6C586289" w14:textId="72A59A48" w:rsidR="00124902" w:rsidRPr="002B78FF" w:rsidRDefault="00124902" w:rsidP="00124902">
            <w:pPr>
              <w:jc w:val="right"/>
              <w:rPr>
                <w:rFonts w:ascii="Calibri" w:hAnsi="Calibri"/>
                <w:lang w:val="en"/>
              </w:rPr>
            </w:pPr>
            <w:r w:rsidRPr="002B78FF">
              <w:rPr>
                <w:rFonts w:ascii="Calibri" w:hAnsi="Calibri"/>
                <w:lang w:val="en"/>
              </w:rPr>
              <w:t>1500 to &lt;2000</w:t>
            </w:r>
          </w:p>
        </w:tc>
        <w:tc>
          <w:tcPr>
            <w:tcW w:w="1943" w:type="dxa"/>
          </w:tcPr>
          <w:p w14:paraId="15C920B3" w14:textId="10E3A337" w:rsidR="00124902" w:rsidRPr="002B78FF" w:rsidRDefault="00124902" w:rsidP="00AB133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Adjusted</w:t>
            </w:r>
          </w:p>
        </w:tc>
        <w:tc>
          <w:tcPr>
            <w:tcW w:w="765" w:type="dxa"/>
          </w:tcPr>
          <w:p w14:paraId="5FF8417A" w14:textId="194C77AE"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0.78</w:t>
            </w:r>
          </w:p>
        </w:tc>
        <w:tc>
          <w:tcPr>
            <w:tcW w:w="1327" w:type="dxa"/>
          </w:tcPr>
          <w:p w14:paraId="51F4C5FA" w14:textId="22CCBB4E"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[0.68-0.90]</w:t>
            </w:r>
          </w:p>
        </w:tc>
        <w:tc>
          <w:tcPr>
            <w:tcW w:w="1400" w:type="dxa"/>
          </w:tcPr>
          <w:p w14:paraId="365BEDCC" w14:textId="43EFF18D" w:rsidR="00124902" w:rsidRPr="002B78FF" w:rsidRDefault="00124902"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Protective factor</w:t>
            </w:r>
          </w:p>
        </w:tc>
      </w:tr>
      <w:tr w:rsidR="00124902" w:rsidRPr="002B78FF" w14:paraId="6C554523"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B67021B" w14:textId="00587150" w:rsidR="00124902" w:rsidRPr="002B78FF" w:rsidRDefault="00124902" w:rsidP="00124902">
            <w:pPr>
              <w:jc w:val="right"/>
              <w:rPr>
                <w:rFonts w:ascii="Calibri" w:hAnsi="Calibri"/>
                <w:lang w:val="en"/>
              </w:rPr>
            </w:pPr>
            <w:r w:rsidRPr="002B78FF">
              <w:rPr>
                <w:rFonts w:ascii="Calibri" w:hAnsi="Calibri"/>
                <w:color w:val="000000"/>
                <w:szCs w:val="17"/>
                <w:shd w:val="clear" w:color="auto" w:fill="FFFFFF"/>
              </w:rPr>
              <w:t>≥</w:t>
            </w:r>
            <w:r w:rsidRPr="002B78FF">
              <w:rPr>
                <w:rFonts w:ascii="Calibri" w:hAnsi="Calibri"/>
                <w:color w:val="000000"/>
                <w:sz w:val="17"/>
                <w:szCs w:val="17"/>
                <w:shd w:val="clear" w:color="auto" w:fill="FFFFFF"/>
              </w:rPr>
              <w:t xml:space="preserve"> </w:t>
            </w:r>
            <w:r w:rsidRPr="002B78FF">
              <w:rPr>
                <w:rFonts w:ascii="Calibri" w:hAnsi="Calibri"/>
                <w:color w:val="000000"/>
                <w:szCs w:val="17"/>
                <w:shd w:val="clear" w:color="auto" w:fill="FFFFFF"/>
              </w:rPr>
              <w:t>2000</w:t>
            </w:r>
          </w:p>
        </w:tc>
        <w:tc>
          <w:tcPr>
            <w:tcW w:w="1943" w:type="dxa"/>
          </w:tcPr>
          <w:p w14:paraId="59C87CBB" w14:textId="59627A65" w:rsidR="00124902" w:rsidRPr="002B78FF" w:rsidRDefault="00124902" w:rsidP="00AB133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Adjusted</w:t>
            </w:r>
          </w:p>
        </w:tc>
        <w:tc>
          <w:tcPr>
            <w:tcW w:w="765" w:type="dxa"/>
          </w:tcPr>
          <w:p w14:paraId="7B65F13D" w14:textId="2598183E"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0.80</w:t>
            </w:r>
          </w:p>
        </w:tc>
        <w:tc>
          <w:tcPr>
            <w:tcW w:w="1327" w:type="dxa"/>
          </w:tcPr>
          <w:p w14:paraId="10E4B32A" w14:textId="233A7355"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[0.70-0.93]</w:t>
            </w:r>
          </w:p>
        </w:tc>
        <w:tc>
          <w:tcPr>
            <w:tcW w:w="1400" w:type="dxa"/>
          </w:tcPr>
          <w:p w14:paraId="30BA0B6E" w14:textId="671293E6" w:rsidR="00124902" w:rsidRPr="002B78FF" w:rsidRDefault="00124902"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Protective factor</w:t>
            </w:r>
          </w:p>
        </w:tc>
      </w:tr>
      <w:tr w:rsidR="00DE73F8" w:rsidRPr="002B78FF" w14:paraId="4F9756F4"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3F815E19" w14:textId="263C6854" w:rsidR="00DE73F8" w:rsidRPr="002B78FF" w:rsidRDefault="00DE73F8" w:rsidP="00DE73F8">
            <w:pPr>
              <w:jc w:val="left"/>
              <w:rPr>
                <w:rFonts w:ascii="Calibri" w:hAnsi="Calibri"/>
                <w:b w:val="0"/>
                <w:color w:val="000000"/>
                <w:szCs w:val="17"/>
                <w:shd w:val="clear" w:color="auto" w:fill="FFFFFF"/>
              </w:rPr>
            </w:pPr>
            <w:r w:rsidRPr="002B78FF">
              <w:rPr>
                <w:rFonts w:ascii="Calibri" w:hAnsi="Calibri"/>
                <w:b w:val="0"/>
                <w:color w:val="000000"/>
                <w:szCs w:val="17"/>
                <w:shd w:val="clear" w:color="auto" w:fill="FFFFFF"/>
              </w:rPr>
              <w:t>Alcohol</w:t>
            </w:r>
            <w:r w:rsidR="00AB16B7" w:rsidRPr="002B78FF">
              <w:rPr>
                <w:rFonts w:ascii="Calibri" w:hAnsi="Calibri"/>
                <w:b w:val="0"/>
                <w:color w:val="000000"/>
                <w:szCs w:val="17"/>
                <w:shd w:val="clear" w:color="auto" w:fill="FFFFFF"/>
              </w:rPr>
              <w:t xml:space="preserve"> (grams per day) g/d</w:t>
            </w:r>
          </w:p>
        </w:tc>
        <w:tc>
          <w:tcPr>
            <w:tcW w:w="1943" w:type="dxa"/>
          </w:tcPr>
          <w:p w14:paraId="6103CD75" w14:textId="77777777" w:rsidR="00DE73F8" w:rsidRPr="002B78FF" w:rsidRDefault="00DE73F8"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765" w:type="dxa"/>
          </w:tcPr>
          <w:p w14:paraId="69EDDC51" w14:textId="77777777" w:rsidR="00DE73F8" w:rsidRPr="002B78FF" w:rsidRDefault="00DE73F8"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327" w:type="dxa"/>
          </w:tcPr>
          <w:p w14:paraId="6529EEF5" w14:textId="77777777" w:rsidR="00DE73F8" w:rsidRPr="002B78FF" w:rsidRDefault="00DE73F8"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14C11D8D" w14:textId="77777777" w:rsidR="00DE73F8" w:rsidRPr="002B78FF" w:rsidRDefault="00DE73F8"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r>
      <w:tr w:rsidR="00DE73F8" w:rsidRPr="002B78FF" w14:paraId="11A600CD"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B656BD5" w14:textId="04F1FB80" w:rsidR="00DE73F8" w:rsidRPr="002B78FF" w:rsidRDefault="00DE73F8" w:rsidP="00124902">
            <w:pPr>
              <w:jc w:val="right"/>
              <w:rPr>
                <w:rFonts w:ascii="Calibri" w:hAnsi="Calibri"/>
                <w:b w:val="0"/>
                <w:color w:val="000000"/>
                <w:szCs w:val="17"/>
                <w:shd w:val="clear" w:color="auto" w:fill="FFFFFF"/>
              </w:rPr>
            </w:pPr>
            <w:r w:rsidRPr="002B78FF">
              <w:rPr>
                <w:rFonts w:ascii="Calibri" w:hAnsi="Calibri"/>
                <w:b w:val="0"/>
                <w:color w:val="000000"/>
                <w:szCs w:val="17"/>
                <w:shd w:val="clear" w:color="auto" w:fill="FFFFFF"/>
              </w:rPr>
              <w:t>Men</w:t>
            </w:r>
          </w:p>
        </w:tc>
        <w:tc>
          <w:tcPr>
            <w:tcW w:w="1943" w:type="dxa"/>
          </w:tcPr>
          <w:p w14:paraId="6CE69FA5" w14:textId="5378984A"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65" w:type="dxa"/>
          </w:tcPr>
          <w:p w14:paraId="668771E7" w14:textId="77777777"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327" w:type="dxa"/>
          </w:tcPr>
          <w:p w14:paraId="75299996" w14:textId="77777777"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57F5F432" w14:textId="77777777"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r>
      <w:tr w:rsidR="00AB16B7" w:rsidRPr="002B78FF" w14:paraId="3EBCA8A3"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6B83B735" w14:textId="76CBEF1E" w:rsidR="00AB16B7" w:rsidRPr="002B78FF" w:rsidRDefault="00AB16B7" w:rsidP="00124902">
            <w:pPr>
              <w:jc w:val="right"/>
              <w:rPr>
                <w:rFonts w:ascii="Calibri" w:hAnsi="Calibri"/>
                <w:color w:val="000000"/>
                <w:szCs w:val="17"/>
                <w:shd w:val="clear" w:color="auto" w:fill="FFFFFF"/>
              </w:rPr>
            </w:pPr>
            <w:r w:rsidRPr="002B78FF">
              <w:rPr>
                <w:rFonts w:ascii="Calibri" w:hAnsi="Calibri"/>
                <w:color w:val="000000"/>
                <w:szCs w:val="17"/>
                <w:shd w:val="clear" w:color="auto" w:fill="FFFFFF"/>
              </w:rPr>
              <w:t>Non-drinker</w:t>
            </w:r>
          </w:p>
        </w:tc>
        <w:tc>
          <w:tcPr>
            <w:tcW w:w="1943" w:type="dxa"/>
          </w:tcPr>
          <w:p w14:paraId="37184F9C" w14:textId="7330205D" w:rsidR="00AB16B7" w:rsidRPr="002B78FF" w:rsidRDefault="00AB16B7"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p>
        </w:tc>
        <w:tc>
          <w:tcPr>
            <w:tcW w:w="765" w:type="dxa"/>
          </w:tcPr>
          <w:p w14:paraId="3AB2E81E" w14:textId="5C9B9C36" w:rsidR="00AB16B7" w:rsidRPr="002B78FF" w:rsidRDefault="00AB16B7"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1.00</w:t>
            </w:r>
          </w:p>
        </w:tc>
        <w:tc>
          <w:tcPr>
            <w:tcW w:w="1327" w:type="dxa"/>
          </w:tcPr>
          <w:p w14:paraId="7C7F9592" w14:textId="77777777" w:rsidR="00AB16B7" w:rsidRPr="002B78FF" w:rsidRDefault="00AB16B7"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4599F79A" w14:textId="38BD4300" w:rsidR="00AB16B7" w:rsidRPr="002B78FF" w:rsidRDefault="00AB16B7"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DE73F8" w:rsidRPr="002B78FF" w14:paraId="42EED0E0"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7A7E037B" w14:textId="1EA38F43" w:rsidR="00DE73F8" w:rsidRPr="002B78FF" w:rsidRDefault="00AB16B7" w:rsidP="00124902">
            <w:pPr>
              <w:jc w:val="right"/>
              <w:rPr>
                <w:rFonts w:ascii="Calibri" w:hAnsi="Calibri"/>
                <w:color w:val="000000"/>
                <w:szCs w:val="17"/>
                <w:shd w:val="clear" w:color="auto" w:fill="FFFFFF"/>
              </w:rPr>
            </w:pPr>
            <w:r w:rsidRPr="002B78FF">
              <w:rPr>
                <w:rFonts w:ascii="Calibri" w:hAnsi="Calibri"/>
                <w:color w:val="000000"/>
                <w:szCs w:val="17"/>
                <w:shd w:val="clear" w:color="auto" w:fill="FFFFFF"/>
              </w:rPr>
              <w:t>&lt;10</w:t>
            </w:r>
          </w:p>
        </w:tc>
        <w:tc>
          <w:tcPr>
            <w:tcW w:w="1943" w:type="dxa"/>
          </w:tcPr>
          <w:p w14:paraId="4F5879AC" w14:textId="43E5FB20" w:rsidR="00DE73F8" w:rsidRPr="002B78FF" w:rsidRDefault="00AB16B7" w:rsidP="00185C3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Adjusted </w:t>
            </w:r>
          </w:p>
        </w:tc>
        <w:tc>
          <w:tcPr>
            <w:tcW w:w="765" w:type="dxa"/>
          </w:tcPr>
          <w:p w14:paraId="10409C38" w14:textId="0A74A7A9" w:rsidR="00DE73F8" w:rsidRPr="002B78FF" w:rsidRDefault="00AB16B7"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1.03</w:t>
            </w:r>
          </w:p>
        </w:tc>
        <w:tc>
          <w:tcPr>
            <w:tcW w:w="1327" w:type="dxa"/>
          </w:tcPr>
          <w:p w14:paraId="19B5D6EE" w14:textId="584F5B41" w:rsidR="00DE73F8" w:rsidRPr="002B78FF" w:rsidRDefault="00AB16B7"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[0.94-1.13]</w:t>
            </w:r>
          </w:p>
        </w:tc>
        <w:tc>
          <w:tcPr>
            <w:tcW w:w="1400" w:type="dxa"/>
          </w:tcPr>
          <w:p w14:paraId="70031FFB" w14:textId="0CBF30CC" w:rsidR="00DE73F8" w:rsidRPr="002B78FF" w:rsidRDefault="006B1D31"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AB16B7" w:rsidRPr="002B78FF" w14:paraId="3FC5C57F"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5568407C" w14:textId="767B32BB" w:rsidR="00AB16B7" w:rsidRPr="002B78FF" w:rsidRDefault="00AB16B7" w:rsidP="00124902">
            <w:pPr>
              <w:jc w:val="right"/>
              <w:rPr>
                <w:rFonts w:ascii="Calibri" w:hAnsi="Calibri"/>
                <w:color w:val="000000"/>
                <w:szCs w:val="17"/>
                <w:shd w:val="clear" w:color="auto" w:fill="FFFFFF"/>
              </w:rPr>
            </w:pPr>
            <w:r w:rsidRPr="002B78FF">
              <w:rPr>
                <w:rFonts w:ascii="Calibri" w:hAnsi="Calibri"/>
                <w:color w:val="000000"/>
                <w:szCs w:val="17"/>
                <w:shd w:val="clear" w:color="auto" w:fill="FFFFFF"/>
              </w:rPr>
              <w:t>11 to 20</w:t>
            </w:r>
          </w:p>
        </w:tc>
        <w:tc>
          <w:tcPr>
            <w:tcW w:w="1943" w:type="dxa"/>
          </w:tcPr>
          <w:p w14:paraId="1B7EC37E" w14:textId="68DFC507" w:rsidR="00AB16B7" w:rsidRPr="002B78FF" w:rsidRDefault="00AB16B7" w:rsidP="00185C3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p>
        </w:tc>
        <w:tc>
          <w:tcPr>
            <w:tcW w:w="765" w:type="dxa"/>
          </w:tcPr>
          <w:p w14:paraId="691E8892" w14:textId="3850B10C" w:rsidR="00AB16B7" w:rsidRPr="002B78FF" w:rsidRDefault="00AB16B7"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1.15</w:t>
            </w:r>
          </w:p>
        </w:tc>
        <w:tc>
          <w:tcPr>
            <w:tcW w:w="1327" w:type="dxa"/>
          </w:tcPr>
          <w:p w14:paraId="536A3409" w14:textId="2444D42A" w:rsidR="00AB16B7" w:rsidRPr="002B78FF" w:rsidRDefault="006B1D31"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[0.99-1.33]</w:t>
            </w:r>
          </w:p>
        </w:tc>
        <w:tc>
          <w:tcPr>
            <w:tcW w:w="1400" w:type="dxa"/>
          </w:tcPr>
          <w:p w14:paraId="2C5B25CC" w14:textId="1DBFC9D1" w:rsidR="00AB16B7" w:rsidRPr="002B78FF" w:rsidRDefault="006B1D31"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AB16B7" w:rsidRPr="002B78FF" w14:paraId="5BC6D8FE"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F9277BF" w14:textId="767F664E" w:rsidR="00AB16B7" w:rsidRPr="002B78FF" w:rsidRDefault="00AB16B7" w:rsidP="00124902">
            <w:pPr>
              <w:jc w:val="right"/>
              <w:rPr>
                <w:rFonts w:ascii="Calibri" w:hAnsi="Calibri"/>
                <w:color w:val="000000"/>
                <w:szCs w:val="17"/>
                <w:shd w:val="clear" w:color="auto" w:fill="FFFFFF"/>
              </w:rPr>
            </w:pPr>
            <w:r w:rsidRPr="002B78FF">
              <w:rPr>
                <w:rFonts w:ascii="Calibri" w:hAnsi="Calibri"/>
                <w:color w:val="000000"/>
                <w:szCs w:val="17"/>
                <w:shd w:val="clear" w:color="auto" w:fill="FFFFFF"/>
              </w:rPr>
              <w:t>21 to 30</w:t>
            </w:r>
          </w:p>
        </w:tc>
        <w:tc>
          <w:tcPr>
            <w:tcW w:w="1943" w:type="dxa"/>
          </w:tcPr>
          <w:p w14:paraId="4108C16A" w14:textId="0296CFE7" w:rsidR="00AB16B7" w:rsidRPr="002B78FF" w:rsidRDefault="00AB16B7"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07F0CFFC" w14:textId="78A903D1" w:rsidR="00AB16B7" w:rsidRPr="002B78FF" w:rsidRDefault="00AB16B7"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1.07</w:t>
            </w:r>
          </w:p>
        </w:tc>
        <w:tc>
          <w:tcPr>
            <w:tcW w:w="1327" w:type="dxa"/>
          </w:tcPr>
          <w:p w14:paraId="3C67AD2C" w14:textId="7F8C08F3" w:rsidR="00AB16B7" w:rsidRPr="002B78FF" w:rsidRDefault="006B1D31"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[0.86-1.34]</w:t>
            </w:r>
          </w:p>
        </w:tc>
        <w:tc>
          <w:tcPr>
            <w:tcW w:w="1400" w:type="dxa"/>
          </w:tcPr>
          <w:p w14:paraId="706B346B" w14:textId="61AE2A3F" w:rsidR="00AB16B7" w:rsidRPr="002B78FF" w:rsidRDefault="006B1D31"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DE73F8" w:rsidRPr="002B78FF" w14:paraId="1BD9E740"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34AE96BF" w14:textId="6F56366D" w:rsidR="00DE73F8" w:rsidRPr="002B78FF" w:rsidRDefault="00AB16B7" w:rsidP="00124902">
            <w:pPr>
              <w:jc w:val="right"/>
              <w:rPr>
                <w:rFonts w:ascii="Calibri" w:hAnsi="Calibri"/>
                <w:color w:val="000000"/>
                <w:szCs w:val="17"/>
                <w:shd w:val="clear" w:color="auto" w:fill="FFFFFF"/>
              </w:rPr>
            </w:pPr>
            <w:r w:rsidRPr="002B78FF">
              <w:rPr>
                <w:rFonts w:ascii="Calibri" w:hAnsi="Calibri"/>
                <w:color w:val="000000"/>
                <w:szCs w:val="17"/>
                <w:shd w:val="clear" w:color="auto" w:fill="FFFFFF"/>
              </w:rPr>
              <w:t>31 to 40</w:t>
            </w:r>
          </w:p>
        </w:tc>
        <w:tc>
          <w:tcPr>
            <w:tcW w:w="1943" w:type="dxa"/>
          </w:tcPr>
          <w:p w14:paraId="28D9DA3B" w14:textId="14ECE0D8" w:rsidR="00DE73F8" w:rsidRPr="002B78FF" w:rsidRDefault="00AB16B7"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4895CFCB" w14:textId="4CD7E477" w:rsidR="00DE73F8" w:rsidRPr="002B78FF" w:rsidRDefault="00AB16B7"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1.77</w:t>
            </w:r>
          </w:p>
        </w:tc>
        <w:tc>
          <w:tcPr>
            <w:tcW w:w="1327" w:type="dxa"/>
          </w:tcPr>
          <w:p w14:paraId="365167BA" w14:textId="3A404D3C" w:rsidR="00DE73F8" w:rsidRPr="002B78FF" w:rsidRDefault="006B1D31"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[1.39-2.26]</w:t>
            </w:r>
          </w:p>
        </w:tc>
        <w:tc>
          <w:tcPr>
            <w:tcW w:w="1400" w:type="dxa"/>
          </w:tcPr>
          <w:p w14:paraId="6C052143" w14:textId="174A0DF1" w:rsidR="00DE73F8" w:rsidRPr="002B78FF" w:rsidRDefault="006B1D31"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AB16B7" w:rsidRPr="002B78FF" w14:paraId="3437EE01"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913C1A6" w14:textId="445F6F6D" w:rsidR="00AB16B7" w:rsidRPr="002B78FF" w:rsidRDefault="00AB16B7" w:rsidP="00124902">
            <w:pPr>
              <w:jc w:val="right"/>
              <w:rPr>
                <w:rFonts w:ascii="Calibri" w:hAnsi="Calibri"/>
                <w:color w:val="000000"/>
                <w:szCs w:val="17"/>
                <w:shd w:val="clear" w:color="auto" w:fill="FFFFFF"/>
              </w:rPr>
            </w:pPr>
            <w:r w:rsidRPr="002B78FF">
              <w:rPr>
                <w:rFonts w:ascii="Calibri" w:hAnsi="Calibri"/>
                <w:color w:val="000000"/>
                <w:szCs w:val="17"/>
                <w:shd w:val="clear" w:color="auto" w:fill="FFFFFF"/>
              </w:rPr>
              <w:t>41 to 50</w:t>
            </w:r>
          </w:p>
        </w:tc>
        <w:tc>
          <w:tcPr>
            <w:tcW w:w="1943" w:type="dxa"/>
          </w:tcPr>
          <w:p w14:paraId="25F8BBB9" w14:textId="64E10D5D" w:rsidR="00AB16B7" w:rsidRPr="002B78FF" w:rsidRDefault="00AB16B7"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52466772" w14:textId="1C4289A2" w:rsidR="00AB16B7" w:rsidRPr="002B78FF" w:rsidRDefault="00AB16B7"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1.17</w:t>
            </w:r>
          </w:p>
        </w:tc>
        <w:tc>
          <w:tcPr>
            <w:tcW w:w="1327" w:type="dxa"/>
          </w:tcPr>
          <w:p w14:paraId="71FB65F0" w14:textId="4FDFD37C" w:rsidR="00AB16B7" w:rsidRPr="002B78FF" w:rsidRDefault="006B1D31"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[0.84-1.65]</w:t>
            </w:r>
          </w:p>
        </w:tc>
        <w:tc>
          <w:tcPr>
            <w:tcW w:w="1400" w:type="dxa"/>
          </w:tcPr>
          <w:p w14:paraId="5482AD1C" w14:textId="0F05895B" w:rsidR="00AB16B7" w:rsidRPr="002B78FF" w:rsidRDefault="006B1D31"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AB16B7" w:rsidRPr="002B78FF" w14:paraId="4799058B"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2A5F52EA" w14:textId="54766F99" w:rsidR="00AB16B7" w:rsidRPr="002B78FF" w:rsidRDefault="00AB16B7" w:rsidP="00124902">
            <w:pPr>
              <w:jc w:val="right"/>
              <w:rPr>
                <w:rFonts w:ascii="Calibri" w:hAnsi="Calibri"/>
                <w:color w:val="000000"/>
                <w:szCs w:val="17"/>
                <w:shd w:val="clear" w:color="auto" w:fill="FFFFFF"/>
              </w:rPr>
            </w:pPr>
            <w:r w:rsidRPr="002B78FF">
              <w:rPr>
                <w:rFonts w:ascii="Calibri" w:hAnsi="Calibri"/>
                <w:color w:val="000000"/>
                <w:szCs w:val="17"/>
                <w:shd w:val="clear" w:color="auto" w:fill="FFFFFF"/>
              </w:rPr>
              <w:t>&gt;50</w:t>
            </w:r>
          </w:p>
        </w:tc>
        <w:tc>
          <w:tcPr>
            <w:tcW w:w="1943" w:type="dxa"/>
          </w:tcPr>
          <w:p w14:paraId="25FCADE1" w14:textId="17030551" w:rsidR="00AB16B7" w:rsidRPr="002B78FF" w:rsidRDefault="00AB16B7"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69A76687" w14:textId="3FA6C7F2" w:rsidR="00AB16B7" w:rsidRPr="002B78FF" w:rsidRDefault="00AB16B7"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1.61</w:t>
            </w:r>
          </w:p>
        </w:tc>
        <w:tc>
          <w:tcPr>
            <w:tcW w:w="1327" w:type="dxa"/>
          </w:tcPr>
          <w:p w14:paraId="5615486C" w14:textId="58C109F9" w:rsidR="00AB16B7" w:rsidRPr="002B78FF" w:rsidRDefault="006B1D31"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[1.38-1.87]</w:t>
            </w:r>
          </w:p>
        </w:tc>
        <w:tc>
          <w:tcPr>
            <w:tcW w:w="1400" w:type="dxa"/>
          </w:tcPr>
          <w:p w14:paraId="098828FC" w14:textId="62732161" w:rsidR="00AB16B7" w:rsidRPr="002B78FF" w:rsidRDefault="006B1D31" w:rsidP="00124902">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DE73F8" w:rsidRPr="002B78FF" w14:paraId="56ED5D15"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036C2BB5" w14:textId="524A0C08" w:rsidR="00DE73F8" w:rsidRPr="002B78FF" w:rsidRDefault="00DE73F8" w:rsidP="00124902">
            <w:pPr>
              <w:jc w:val="right"/>
              <w:rPr>
                <w:rFonts w:ascii="Calibri" w:hAnsi="Calibri"/>
                <w:b w:val="0"/>
                <w:color w:val="000000"/>
                <w:szCs w:val="17"/>
                <w:shd w:val="clear" w:color="auto" w:fill="FFFFFF"/>
              </w:rPr>
            </w:pPr>
            <w:r w:rsidRPr="002B78FF">
              <w:rPr>
                <w:rFonts w:ascii="Calibri" w:hAnsi="Calibri"/>
                <w:b w:val="0"/>
                <w:color w:val="000000"/>
                <w:szCs w:val="17"/>
                <w:shd w:val="clear" w:color="auto" w:fill="FFFFFF"/>
              </w:rPr>
              <w:t>Women</w:t>
            </w:r>
          </w:p>
        </w:tc>
        <w:tc>
          <w:tcPr>
            <w:tcW w:w="1943" w:type="dxa"/>
          </w:tcPr>
          <w:p w14:paraId="67D55E5F" w14:textId="77777777"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65" w:type="dxa"/>
          </w:tcPr>
          <w:p w14:paraId="7F925560" w14:textId="77777777"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327" w:type="dxa"/>
          </w:tcPr>
          <w:p w14:paraId="2BE22F2D" w14:textId="77777777"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1F388906" w14:textId="77777777" w:rsidR="00DE73F8" w:rsidRPr="002B78FF" w:rsidRDefault="00DE73F8" w:rsidP="00124902">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r>
      <w:tr w:rsidR="006B1D31" w:rsidRPr="002B78FF" w14:paraId="33F9EE19"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327E5CE8" w14:textId="724D632C" w:rsidR="006B1D31" w:rsidRPr="002B78FF" w:rsidRDefault="006B1D31" w:rsidP="006B1D31">
            <w:pPr>
              <w:jc w:val="right"/>
              <w:rPr>
                <w:rFonts w:ascii="Calibri" w:hAnsi="Calibri"/>
                <w:b w:val="0"/>
                <w:color w:val="000000"/>
                <w:szCs w:val="17"/>
                <w:shd w:val="clear" w:color="auto" w:fill="FFFFFF"/>
              </w:rPr>
            </w:pPr>
            <w:r w:rsidRPr="002B78FF">
              <w:rPr>
                <w:rFonts w:ascii="Calibri" w:hAnsi="Calibri"/>
                <w:color w:val="000000"/>
                <w:szCs w:val="17"/>
                <w:shd w:val="clear" w:color="auto" w:fill="FFFFFF"/>
              </w:rPr>
              <w:t>Non-drinker</w:t>
            </w:r>
          </w:p>
        </w:tc>
        <w:tc>
          <w:tcPr>
            <w:tcW w:w="1943" w:type="dxa"/>
          </w:tcPr>
          <w:p w14:paraId="34BF0134" w14:textId="1E7E3CA1" w:rsidR="006B1D31" w:rsidRPr="002B78FF" w:rsidRDefault="006B1D31"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1E9E0853" w14:textId="1504CE03" w:rsidR="006B1D31" w:rsidRPr="002B78FF" w:rsidRDefault="006B1D31"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1.00</w:t>
            </w:r>
          </w:p>
        </w:tc>
        <w:tc>
          <w:tcPr>
            <w:tcW w:w="1327" w:type="dxa"/>
          </w:tcPr>
          <w:p w14:paraId="2FB2293A" w14:textId="77777777" w:rsidR="006B1D31" w:rsidRPr="002B78FF" w:rsidRDefault="006B1D31"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60E45E13" w14:textId="211B7BD7" w:rsidR="006B1D31" w:rsidRPr="002B78FF" w:rsidRDefault="006B1D31"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6B1D31" w:rsidRPr="002B78FF" w14:paraId="1745636D"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BC3351C" w14:textId="37D7DCD4" w:rsidR="006B1D31" w:rsidRPr="002B78FF" w:rsidRDefault="006B1D31" w:rsidP="006B1D31">
            <w:pPr>
              <w:jc w:val="right"/>
              <w:rPr>
                <w:rFonts w:ascii="Calibri" w:hAnsi="Calibri"/>
                <w:b w:val="0"/>
                <w:color w:val="000000"/>
                <w:szCs w:val="17"/>
                <w:shd w:val="clear" w:color="auto" w:fill="FFFFFF"/>
              </w:rPr>
            </w:pPr>
            <w:r w:rsidRPr="002B78FF">
              <w:rPr>
                <w:rFonts w:ascii="Calibri" w:hAnsi="Calibri"/>
                <w:color w:val="000000"/>
                <w:szCs w:val="17"/>
                <w:shd w:val="clear" w:color="auto" w:fill="FFFFFF"/>
              </w:rPr>
              <w:t>&lt;10</w:t>
            </w:r>
          </w:p>
        </w:tc>
        <w:tc>
          <w:tcPr>
            <w:tcW w:w="1943" w:type="dxa"/>
          </w:tcPr>
          <w:p w14:paraId="7AD94B0F" w14:textId="3CA037B1" w:rsidR="006B1D31" w:rsidRPr="002B78FF" w:rsidRDefault="006B1D31"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7D21811F" w14:textId="4C27A43E" w:rsidR="006B1D31" w:rsidRPr="002B78FF" w:rsidRDefault="00B1375B"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0.87</w:t>
            </w:r>
          </w:p>
        </w:tc>
        <w:tc>
          <w:tcPr>
            <w:tcW w:w="1327" w:type="dxa"/>
          </w:tcPr>
          <w:p w14:paraId="09637A13" w14:textId="28ED9FB9" w:rsidR="006B1D31" w:rsidRPr="002B78FF" w:rsidRDefault="00B1375B"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[0.82-0.92]</w:t>
            </w:r>
          </w:p>
        </w:tc>
        <w:tc>
          <w:tcPr>
            <w:tcW w:w="1400" w:type="dxa"/>
          </w:tcPr>
          <w:p w14:paraId="484EEF76" w14:textId="6652F42F" w:rsidR="006B1D31" w:rsidRPr="002B78FF" w:rsidRDefault="00B1375B"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Protective factor</w:t>
            </w:r>
          </w:p>
        </w:tc>
      </w:tr>
      <w:tr w:rsidR="006B1D31" w:rsidRPr="002B78FF" w14:paraId="46E11644"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1197D3B0" w14:textId="4B165825" w:rsidR="006B1D31" w:rsidRPr="002B78FF" w:rsidRDefault="006B1D31" w:rsidP="006B1D31">
            <w:pPr>
              <w:jc w:val="right"/>
              <w:rPr>
                <w:rFonts w:ascii="Calibri" w:hAnsi="Calibri"/>
                <w:b w:val="0"/>
                <w:color w:val="000000"/>
                <w:szCs w:val="17"/>
                <w:shd w:val="clear" w:color="auto" w:fill="FFFFFF"/>
              </w:rPr>
            </w:pPr>
            <w:r w:rsidRPr="002B78FF">
              <w:rPr>
                <w:rFonts w:ascii="Calibri" w:hAnsi="Calibri"/>
                <w:color w:val="000000"/>
                <w:szCs w:val="17"/>
                <w:shd w:val="clear" w:color="auto" w:fill="FFFFFF"/>
              </w:rPr>
              <w:t>11 to 20</w:t>
            </w:r>
          </w:p>
        </w:tc>
        <w:tc>
          <w:tcPr>
            <w:tcW w:w="1943" w:type="dxa"/>
          </w:tcPr>
          <w:p w14:paraId="08A0D2FE" w14:textId="4269E2F9" w:rsidR="006B1D31" w:rsidRPr="002B78FF" w:rsidRDefault="006B1D31"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1CCB1BC3" w14:textId="3F154723" w:rsidR="006B1D31" w:rsidRPr="002B78FF" w:rsidRDefault="00B1375B"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0.90</w:t>
            </w:r>
          </w:p>
        </w:tc>
        <w:tc>
          <w:tcPr>
            <w:tcW w:w="1327" w:type="dxa"/>
          </w:tcPr>
          <w:p w14:paraId="36F4D83D" w14:textId="76D6F810" w:rsidR="006B1D31" w:rsidRPr="002B78FF" w:rsidRDefault="00B1375B"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[0.87-1.04]</w:t>
            </w:r>
          </w:p>
        </w:tc>
        <w:tc>
          <w:tcPr>
            <w:tcW w:w="1400" w:type="dxa"/>
          </w:tcPr>
          <w:p w14:paraId="6A18722D" w14:textId="35E7A0E8" w:rsidR="006B1D31" w:rsidRPr="002B78FF" w:rsidRDefault="00B1375B"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6B1D31" w:rsidRPr="002B78FF" w14:paraId="67F912AC"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2038201" w14:textId="3DD92983" w:rsidR="006B1D31" w:rsidRPr="002B78FF" w:rsidRDefault="006B1D31" w:rsidP="006B1D31">
            <w:pPr>
              <w:jc w:val="right"/>
              <w:rPr>
                <w:rFonts w:ascii="Calibri" w:hAnsi="Calibri"/>
                <w:color w:val="000000"/>
                <w:szCs w:val="17"/>
                <w:shd w:val="clear" w:color="auto" w:fill="FFFFFF"/>
              </w:rPr>
            </w:pPr>
            <w:r w:rsidRPr="002B78FF">
              <w:rPr>
                <w:rFonts w:ascii="Calibri" w:hAnsi="Calibri"/>
                <w:color w:val="000000"/>
                <w:szCs w:val="17"/>
                <w:shd w:val="clear" w:color="auto" w:fill="FFFFFF"/>
              </w:rPr>
              <w:t>21 to 30</w:t>
            </w:r>
          </w:p>
        </w:tc>
        <w:tc>
          <w:tcPr>
            <w:tcW w:w="1943" w:type="dxa"/>
          </w:tcPr>
          <w:p w14:paraId="7B9F1795" w14:textId="659AB590" w:rsidR="006B1D31" w:rsidRPr="002B78FF" w:rsidRDefault="006B1D31"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2158AA50" w14:textId="2E56D5C5" w:rsidR="006B1D31" w:rsidRPr="002B78FF" w:rsidRDefault="00B1375B"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1.16</w:t>
            </w:r>
          </w:p>
        </w:tc>
        <w:tc>
          <w:tcPr>
            <w:tcW w:w="1327" w:type="dxa"/>
          </w:tcPr>
          <w:p w14:paraId="618A8A37" w14:textId="774BCA17" w:rsidR="006B1D31" w:rsidRPr="002B78FF" w:rsidRDefault="00B1375B"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[0.91-1.46]</w:t>
            </w:r>
          </w:p>
        </w:tc>
        <w:tc>
          <w:tcPr>
            <w:tcW w:w="1400" w:type="dxa"/>
          </w:tcPr>
          <w:p w14:paraId="1AE540F1" w14:textId="1214B3DC" w:rsidR="006B1D31" w:rsidRPr="002B78FF" w:rsidRDefault="00B1375B"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Non-significant</w:t>
            </w:r>
          </w:p>
        </w:tc>
      </w:tr>
      <w:tr w:rsidR="006B1D31" w:rsidRPr="002B78FF" w14:paraId="7AECD1D9"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01863241" w14:textId="31A8B5F3" w:rsidR="006B1D31" w:rsidRPr="002B78FF" w:rsidRDefault="006B1D31" w:rsidP="006B1D31">
            <w:pPr>
              <w:jc w:val="right"/>
              <w:rPr>
                <w:rFonts w:ascii="Calibri" w:hAnsi="Calibri"/>
                <w:color w:val="000000"/>
                <w:szCs w:val="17"/>
                <w:shd w:val="clear" w:color="auto" w:fill="FFFFFF"/>
              </w:rPr>
            </w:pPr>
            <w:r w:rsidRPr="002B78FF">
              <w:rPr>
                <w:rFonts w:ascii="Calibri" w:hAnsi="Calibri"/>
                <w:color w:val="000000"/>
                <w:szCs w:val="17"/>
                <w:shd w:val="clear" w:color="auto" w:fill="FFFFFF"/>
              </w:rPr>
              <w:t>31 to 40</w:t>
            </w:r>
          </w:p>
        </w:tc>
        <w:tc>
          <w:tcPr>
            <w:tcW w:w="1943" w:type="dxa"/>
          </w:tcPr>
          <w:p w14:paraId="14428EF4" w14:textId="364C184B" w:rsidR="006B1D31" w:rsidRPr="002B78FF" w:rsidRDefault="006B1D31"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r>
            <w:r w:rsidR="00B931FF">
              <w:rPr>
                <w:rFonts w:ascii="Calibri" w:hAnsi="Calibri"/>
              </w:rPr>
              <w:instrText xml:space="preserve"> ADDIN EN.CITE &lt;EndNote&gt;&lt;Cite&gt;&lt;Author&gt;Briasoulis&lt;/Author&gt;&lt;Year&gt;2012&lt;/Year&gt;&lt;RecNum&gt;233&lt;/RecNum&gt;&lt;DisplayText&gt;[54]&lt;/DisplayText&gt;&lt;record&gt;&lt;rec-number&gt;233&lt;/rec-number&gt;&lt;foreign-keys&gt;&lt;key app="EN" db-id="dd5tww09vxfxrfestptpfftmpztsw0zrd5ss" timestamp="1459353376"&gt;233&lt;/key&gt;&lt;/foreign-keys&gt;&lt;ref-type name="Journal Article"&gt;17&lt;/ref-type&gt;&lt;contributors&gt;&lt;authors&gt;&lt;author&gt;Briasoulis, A.&lt;/author&gt;&lt;author&gt;Agarwal, V.&lt;/author&gt;&lt;author&gt;Messerli, F. H.&lt;/author&gt;&lt;/authors&gt;&lt;/contributors&gt;&lt;auth-address&gt;Department of Medicine, St Luke&amp;apos;s Roosevelt Hospital Center, Columbia University College of Physicians and Surgeons, New York, NY 10019, USA.&lt;/auth-address&gt;&lt;titles&gt;&lt;title&gt;Alcohol consumption and the risk of hypertension in men and women: a systematic review and meta-analysis&lt;/title&gt;&lt;secondary-title&gt;J Clin Hypertens (Greenwich)&lt;/secondary-title&gt;&lt;alt-title&gt;Journal of clinical hypertension (Greenwich, Conn.)&lt;/alt-title&gt;&lt;/titles&gt;&lt;periodical&gt;&lt;full-title&gt;J Clin Hypertens (Greenwich)&lt;/full-title&gt;&lt;abbr-1&gt;Journal of clinical hypertension (Greenwich, Conn.)&lt;/abbr-1&gt;&lt;/periodical&gt;&lt;alt-periodical&gt;&lt;full-title&gt;J Clin Hypertens (Greenwich)&lt;/full-title&gt;&lt;abbr-1&gt;Journal of clinical hypertension (Greenwich, Conn.)&lt;/abbr-1&gt;&lt;/alt-periodical&gt;&lt;pages&gt;792-8&lt;/pages&gt;&lt;volume&gt;14&lt;/volume&gt;&lt;number&gt;11&lt;/number&gt;&lt;edition&gt;2012/11/07&lt;/edition&gt;&lt;keywords&gt;&lt;keyword&gt;Alcohol Drinking/*epidemiology&lt;/keyword&gt;&lt;keyword&gt;Female&lt;/keyword&gt;&lt;keyword&gt;Humans&lt;/keyword&gt;&lt;keyword&gt;Hypertension/*epidemiology&lt;/keyword&gt;&lt;keyword&gt;Male&lt;/keyword&gt;&lt;keyword&gt;Risk Assessment&lt;/keyword&gt;&lt;keyword&gt;Risk Factors&lt;/keyword&gt;&lt;/keywords&gt;&lt;dates&gt;&lt;year&gt;2012&lt;/year&gt;&lt;pub-dates&gt;&lt;date&gt;Nov&lt;/date&gt;&lt;/pub-dates&gt;&lt;/dates&gt;&lt;isbn&gt;1524-6175&lt;/isbn&gt;&lt;accession-num&gt;23126352&lt;/accession-num&gt;&lt;urls&gt;&lt;related-urls&gt;&lt;url&gt;http://onlinelibrary.wiley.com/doi/10.1111/jch.12008/abstract&lt;/url&gt;&lt;/related-urls&gt;&lt;/urls&gt;&lt;electronic-resource-num&gt;10.1111/jch.12008&lt;/electronic-resource-num&gt;&lt;remote-database-provider&gt;NLM&lt;/remote-database-provider&gt;&lt;language&gt;eng&lt;/language&gt;&lt;/record&gt;&lt;/Cite&gt;&lt;/EndNote&gt;</w:instrText>
            </w:r>
            <w:r w:rsidR="00F674C0" w:rsidRPr="002B78FF">
              <w:rPr>
                <w:rFonts w:ascii="Calibri" w:hAnsi="Calibri"/>
              </w:rPr>
              <w:fldChar w:fldCharType="separate"/>
            </w:r>
            <w:r w:rsidR="00B931FF">
              <w:rPr>
                <w:rFonts w:ascii="Calibri" w:hAnsi="Calibri"/>
                <w:noProof/>
              </w:rPr>
              <w:t>[54]</w:t>
            </w:r>
            <w:r w:rsidR="00F674C0" w:rsidRPr="002B78FF">
              <w:rPr>
                <w:rFonts w:ascii="Calibri" w:hAnsi="Calibri"/>
              </w:rPr>
              <w:fldChar w:fldCharType="end"/>
            </w:r>
          </w:p>
        </w:tc>
        <w:tc>
          <w:tcPr>
            <w:tcW w:w="765" w:type="dxa"/>
          </w:tcPr>
          <w:p w14:paraId="5872E7FA" w14:textId="5453A80E" w:rsidR="006B1D31" w:rsidRPr="002B78FF" w:rsidRDefault="00B1375B"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1.19</w:t>
            </w:r>
          </w:p>
        </w:tc>
        <w:tc>
          <w:tcPr>
            <w:tcW w:w="1327" w:type="dxa"/>
          </w:tcPr>
          <w:p w14:paraId="4B3A5625" w14:textId="35116490" w:rsidR="006B1D31" w:rsidRPr="002B78FF" w:rsidRDefault="00B1375B"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[1.07-1.32]</w:t>
            </w:r>
          </w:p>
        </w:tc>
        <w:tc>
          <w:tcPr>
            <w:tcW w:w="1400" w:type="dxa"/>
          </w:tcPr>
          <w:p w14:paraId="1807B664" w14:textId="48D33E6D" w:rsidR="006B1D31" w:rsidRPr="002B78FF" w:rsidRDefault="00B1375B"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Risk factor</w:t>
            </w:r>
          </w:p>
        </w:tc>
      </w:tr>
      <w:tr w:rsidR="006B1D31" w:rsidRPr="002B78FF" w14:paraId="374BD87C"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05179979" w14:textId="26D07717" w:rsidR="006B1D31" w:rsidRPr="002B78FF" w:rsidRDefault="006B1D31" w:rsidP="006B1D31">
            <w:pPr>
              <w:rPr>
                <w:rFonts w:ascii="Calibri" w:hAnsi="Calibri"/>
                <w:lang w:val="en"/>
              </w:rPr>
            </w:pPr>
            <w:r w:rsidRPr="002B78FF">
              <w:rPr>
                <w:rFonts w:ascii="Calibri" w:hAnsi="Calibri"/>
                <w:b w:val="0"/>
                <w:lang w:val="en"/>
              </w:rPr>
              <w:t>Depression (increase per 5 years)</w:t>
            </w:r>
          </w:p>
        </w:tc>
        <w:tc>
          <w:tcPr>
            <w:tcW w:w="1943" w:type="dxa"/>
          </w:tcPr>
          <w:p w14:paraId="756765A2" w14:textId="77777777" w:rsidR="006B1D31" w:rsidRPr="002B78FF" w:rsidRDefault="006B1D31"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65" w:type="dxa"/>
          </w:tcPr>
          <w:p w14:paraId="1AB2FE47" w14:textId="77777777" w:rsidR="006B1D31" w:rsidRPr="002B78FF" w:rsidRDefault="006B1D31"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327" w:type="dxa"/>
          </w:tcPr>
          <w:p w14:paraId="5FD1982C" w14:textId="77777777" w:rsidR="006B1D31" w:rsidRPr="002B78FF" w:rsidRDefault="006B1D31"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c>
          <w:tcPr>
            <w:tcW w:w="1400" w:type="dxa"/>
          </w:tcPr>
          <w:p w14:paraId="06C7BA89" w14:textId="77777777" w:rsidR="006B1D31" w:rsidRPr="002B78FF" w:rsidRDefault="006B1D31"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p>
        </w:tc>
      </w:tr>
      <w:tr w:rsidR="006B1D31" w:rsidRPr="002B78FF" w14:paraId="202D2AC6" w14:textId="77777777" w:rsidTr="009A5766">
        <w:tc>
          <w:tcPr>
            <w:cnfStyle w:val="001000000000" w:firstRow="0" w:lastRow="0" w:firstColumn="1" w:lastColumn="0" w:oddVBand="0" w:evenVBand="0" w:oddHBand="0" w:evenHBand="0" w:firstRowFirstColumn="0" w:firstRowLastColumn="0" w:lastRowFirstColumn="0" w:lastRowLastColumn="0"/>
            <w:tcW w:w="3581" w:type="dxa"/>
          </w:tcPr>
          <w:p w14:paraId="73BCE828" w14:textId="6368F4CF" w:rsidR="006B1D31" w:rsidRPr="002B78FF" w:rsidRDefault="006B1D31" w:rsidP="006B1D31">
            <w:pPr>
              <w:jc w:val="right"/>
              <w:rPr>
                <w:rFonts w:ascii="Calibri" w:hAnsi="Calibri"/>
                <w:lang w:val="en"/>
              </w:rPr>
            </w:pPr>
            <w:r w:rsidRPr="002B78FF">
              <w:rPr>
                <w:rFonts w:ascii="Calibri" w:hAnsi="Calibri"/>
                <w:lang w:val="en"/>
              </w:rPr>
              <w:t>Low /transient depression</w:t>
            </w:r>
          </w:p>
        </w:tc>
        <w:tc>
          <w:tcPr>
            <w:tcW w:w="1943" w:type="dxa"/>
          </w:tcPr>
          <w:p w14:paraId="312341F0" w14:textId="738C30BD" w:rsidR="006B1D31" w:rsidRPr="002B78FF" w:rsidRDefault="006B1D31" w:rsidP="00B931F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fldData xml:space="preserve">PEVuZE5vdGU+PENpdGU+PEF1dGhvcj5OYWJpPC9BdXRob3I+PFllYXI+MjAxMTwvWWVhcj48UmVj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PEVuZE5vdGU+PENpdGU+PEF1dGhvcj5OYWJpPC9BdXRob3I+PFllYXI+MjAxMTwvWWVhcj48UmVj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[58]</w:t>
            </w:r>
            <w:r w:rsidR="00F674C0" w:rsidRPr="002B78FF">
              <w:rPr>
                <w:rFonts w:ascii="Calibri" w:hAnsi="Calibri"/>
              </w:rPr>
              <w:fldChar w:fldCharType="end"/>
            </w:r>
          </w:p>
        </w:tc>
        <w:tc>
          <w:tcPr>
            <w:tcW w:w="765" w:type="dxa"/>
          </w:tcPr>
          <w:p w14:paraId="30A57452" w14:textId="14BA9041" w:rsidR="006B1D31" w:rsidRPr="002B78FF" w:rsidRDefault="006B1D31"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1.00</w:t>
            </w:r>
          </w:p>
        </w:tc>
        <w:tc>
          <w:tcPr>
            <w:tcW w:w="1327" w:type="dxa"/>
          </w:tcPr>
          <w:p w14:paraId="566C495A" w14:textId="77777777" w:rsidR="006B1D31" w:rsidRPr="002B78FF" w:rsidRDefault="006B1D31"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p>
        </w:tc>
        <w:tc>
          <w:tcPr>
            <w:tcW w:w="1400" w:type="dxa"/>
          </w:tcPr>
          <w:p w14:paraId="1346DA30" w14:textId="793A2C61" w:rsidR="006B1D31" w:rsidRPr="002B78FF" w:rsidRDefault="00610F2A" w:rsidP="006B1D31">
            <w:pPr>
              <w:jc w:val="center"/>
              <w:cnfStyle w:val="000000000000" w:firstRow="0" w:lastRow="0" w:firstColumn="0" w:lastColumn="0" w:oddVBand="0" w:evenVBand="0" w:oddHBand="0" w:evenHBand="0" w:firstRowFirstColumn="0" w:firstRowLastColumn="0" w:lastRowFirstColumn="0" w:lastRowLastColumn="0"/>
              <w:rPr>
                <w:rFonts w:ascii="Calibri" w:hAnsi="Calibri"/>
                <w:lang w:val="en"/>
              </w:rPr>
            </w:pPr>
            <w:r w:rsidRPr="002B78FF">
              <w:rPr>
                <w:rFonts w:ascii="Calibri" w:hAnsi="Calibri"/>
                <w:lang w:val="en"/>
              </w:rPr>
              <w:t>Reference</w:t>
            </w:r>
          </w:p>
        </w:tc>
      </w:tr>
      <w:tr w:rsidR="006B1D31" w:rsidRPr="002B78FF" w14:paraId="4183AE2D" w14:textId="77777777" w:rsidTr="009A5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7FCE9E68" w14:textId="4C8490F9" w:rsidR="006B1D31" w:rsidRPr="002B78FF" w:rsidRDefault="006B1D31" w:rsidP="006B1D31">
            <w:pPr>
              <w:jc w:val="right"/>
              <w:rPr>
                <w:rFonts w:ascii="Calibri" w:hAnsi="Calibri"/>
                <w:lang w:val="en"/>
              </w:rPr>
            </w:pPr>
            <w:r w:rsidRPr="002B78FF">
              <w:rPr>
                <w:rFonts w:ascii="Calibri" w:hAnsi="Calibri"/>
                <w:lang w:val="en"/>
              </w:rPr>
              <w:lastRenderedPageBreak/>
              <w:t>Increasing depression</w:t>
            </w:r>
          </w:p>
        </w:tc>
        <w:tc>
          <w:tcPr>
            <w:tcW w:w="1943" w:type="dxa"/>
          </w:tcPr>
          <w:p w14:paraId="349FE9A1" w14:textId="3A2A7C11" w:rsidR="006B1D31" w:rsidRPr="002B78FF" w:rsidRDefault="006B1D31" w:rsidP="00B931F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Adjusted </w:t>
            </w:r>
            <w:r w:rsidR="00F674C0" w:rsidRPr="002B78FF">
              <w:rPr>
                <w:rFonts w:ascii="Calibri" w:hAnsi="Calibri"/>
              </w:rPr>
              <w:fldChar w:fldCharType="begin">
                <w:fldData xml:space="preserve">PEVuZE5vdGU+PENpdGU+PEF1dGhvcj5OYWJpPC9BdXRob3I+PFllYXI+MjAxMTwvWWVhcj48UmVj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PEVuZE5vdGU+PENpdGU+PEF1dGhvcj5OYWJpPC9BdXRob3I+PFllYXI+MjAxMTwvWWVhcj48UmVj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F674C0" w:rsidRPr="002B78FF">
              <w:rPr>
                <w:rFonts w:ascii="Calibri" w:hAnsi="Calibri"/>
              </w:rPr>
            </w:r>
            <w:r w:rsidR="00F674C0" w:rsidRPr="002B78FF">
              <w:rPr>
                <w:rFonts w:ascii="Calibri" w:hAnsi="Calibri"/>
              </w:rPr>
              <w:fldChar w:fldCharType="separate"/>
            </w:r>
            <w:r w:rsidR="00B931FF">
              <w:rPr>
                <w:rFonts w:ascii="Calibri" w:hAnsi="Calibri"/>
                <w:noProof/>
              </w:rPr>
              <w:t>[58]</w:t>
            </w:r>
            <w:r w:rsidR="00F674C0" w:rsidRPr="002B78FF">
              <w:rPr>
                <w:rFonts w:ascii="Calibri" w:hAnsi="Calibri"/>
              </w:rPr>
              <w:fldChar w:fldCharType="end"/>
            </w:r>
          </w:p>
        </w:tc>
        <w:tc>
          <w:tcPr>
            <w:tcW w:w="765" w:type="dxa"/>
          </w:tcPr>
          <w:p w14:paraId="75D2840D" w14:textId="488190F3" w:rsidR="006B1D31" w:rsidRPr="002B78FF" w:rsidRDefault="006B1D31"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1.07</w:t>
            </w:r>
          </w:p>
        </w:tc>
        <w:tc>
          <w:tcPr>
            <w:tcW w:w="1327" w:type="dxa"/>
          </w:tcPr>
          <w:p w14:paraId="2820DA44" w14:textId="53EA941C" w:rsidR="006B1D31" w:rsidRPr="002B78FF" w:rsidRDefault="006B1D31"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[1.03-1.12]</w:t>
            </w:r>
          </w:p>
        </w:tc>
        <w:tc>
          <w:tcPr>
            <w:tcW w:w="1400" w:type="dxa"/>
          </w:tcPr>
          <w:p w14:paraId="0F6219C7" w14:textId="395D39DC" w:rsidR="006B1D31" w:rsidRPr="002B78FF" w:rsidRDefault="006B1D31" w:rsidP="006B1D31">
            <w:pPr>
              <w:jc w:val="center"/>
              <w:cnfStyle w:val="000000100000" w:firstRow="0" w:lastRow="0" w:firstColumn="0" w:lastColumn="0" w:oddVBand="0" w:evenVBand="0" w:oddHBand="1" w:evenHBand="0" w:firstRowFirstColumn="0" w:firstRowLastColumn="0" w:lastRowFirstColumn="0" w:lastRowLastColumn="0"/>
              <w:rPr>
                <w:rFonts w:ascii="Calibri" w:hAnsi="Calibri"/>
                <w:lang w:val="en"/>
              </w:rPr>
            </w:pPr>
            <w:r w:rsidRPr="002B78FF">
              <w:rPr>
                <w:rFonts w:ascii="Calibri" w:hAnsi="Calibri"/>
                <w:lang w:val="en"/>
              </w:rPr>
              <w:t>Risk factor</w:t>
            </w:r>
          </w:p>
        </w:tc>
      </w:tr>
    </w:tbl>
    <w:p w14:paraId="1798FECF" w14:textId="7559711D" w:rsidR="0079655F" w:rsidRPr="002B78FF" w:rsidRDefault="00AE3804" w:rsidP="0054281C">
      <w:pPr>
        <w:pStyle w:val="Heading2"/>
        <w:ind w:left="578"/>
      </w:pPr>
      <w:bookmarkStart w:id="25" w:name="_Toc428206419"/>
      <w:bookmarkStart w:id="26" w:name="_Toc455842271"/>
      <w:r w:rsidRPr="002B78FF">
        <w:t>Treatmen</w:t>
      </w:r>
      <w:bookmarkEnd w:id="25"/>
      <w:r w:rsidR="0079655F" w:rsidRPr="002B78FF">
        <w:t>t</w:t>
      </w:r>
      <w:bookmarkEnd w:id="26"/>
    </w:p>
    <w:p w14:paraId="4AE0595A" w14:textId="4D02F2F9" w:rsidR="00AD55C9" w:rsidRPr="002B78FF" w:rsidRDefault="00AD55C9" w:rsidP="00AD55C9">
      <w:pPr>
        <w:autoSpaceDE w:val="0"/>
        <w:autoSpaceDN w:val="0"/>
        <w:adjustRightInd w:val="0"/>
        <w:rPr>
          <w:rFonts w:ascii="Calibri" w:hAnsi="Calibri" w:cs="Arial"/>
          <w:lang w:eastAsia="en-GB"/>
        </w:rPr>
      </w:pPr>
      <w:r w:rsidRPr="002B78FF">
        <w:rPr>
          <w:rFonts w:ascii="Calibri" w:hAnsi="Calibri"/>
          <w:lang w:eastAsia="en-GB"/>
        </w:rPr>
        <w:t>Drug treatment is recommended in all people with sustained levels of blood pressure ≥160/100, and at lower levels in those with</w:t>
      </w:r>
      <w:r w:rsidR="00A24B04" w:rsidRPr="002B78FF">
        <w:rPr>
          <w:rFonts w:ascii="Calibri" w:hAnsi="Calibri"/>
          <w:lang w:eastAsia="en-GB"/>
        </w:rPr>
        <w:t xml:space="preserve"> either</w:t>
      </w:r>
      <w:r w:rsidRPr="002B78FF">
        <w:rPr>
          <w:rFonts w:ascii="Calibri" w:hAnsi="Calibri"/>
          <w:lang w:eastAsia="en-GB"/>
        </w:rPr>
        <w:t xml:space="preserve"> additional risk factors</w:t>
      </w:r>
      <w:r w:rsidR="00A24B04" w:rsidRPr="002B78FF">
        <w:rPr>
          <w:rFonts w:ascii="Calibri" w:hAnsi="Calibri"/>
          <w:lang w:eastAsia="en-GB"/>
        </w:rPr>
        <w:t xml:space="preserve"> or target organ damage.</w:t>
      </w:r>
      <w:r w:rsidRPr="002B78FF">
        <w:rPr>
          <w:rFonts w:ascii="Calibri" w:hAnsi="Calibri"/>
          <w:lang w:eastAsia="en-GB"/>
        </w:rPr>
        <w:t xml:space="preserve">   </w:t>
      </w:r>
      <w:r w:rsidRPr="002B78FF">
        <w:rPr>
          <w:rFonts w:ascii="Calibri" w:hAnsi="Calibri" w:cs="Arial"/>
          <w:lang w:eastAsia="en-GB"/>
        </w:rPr>
        <w:t>The threshold for offering drug treatment is defined by NICE</w:t>
      </w:r>
      <w:r w:rsidR="00A24B04" w:rsidRPr="002B78FF">
        <w:rPr>
          <w:rFonts w:ascii="Calibri" w:hAnsi="Calibri" w:cs="Arial"/>
          <w:lang w:eastAsia="en-GB"/>
        </w:rPr>
        <w:t xml:space="preserve"> </w:t>
      </w:r>
      <w:r w:rsidR="00F674C0" w:rsidRPr="002B78FF">
        <w:rPr>
          <w:rFonts w:ascii="Calibri" w:hAnsi="Calibri" w:cs="Arial"/>
          <w:lang w:eastAsia="en-GB"/>
        </w:rPr>
        <w:fldChar w:fldCharType="begin"/>
      </w:r>
      <w:r w:rsidR="00752084" w:rsidRPr="002B78FF">
        <w:rPr>
          <w:rFonts w:ascii="Calibri" w:hAnsi="Calibri" w:cs="Arial"/>
          <w:lang w:eastAsia="en-GB"/>
        </w:rPr>
        <w:instrText xml:space="preserve"> ADDIN EN.CITE &lt;EndNote&gt;&lt;Cite&gt;&lt;Author&gt;National Institute for Health and Care Excellence&lt;/Author&gt;&lt;Year&gt;2011&lt;/Year&gt;&lt;RecNum&gt;240&lt;/RecNum&gt;&lt;DisplayText&gt;[2]&lt;/DisplayText&gt;&lt;record&gt;&lt;rec-number&gt;240&lt;/rec-number&gt;&lt;foreign-keys&gt;&lt;key app="EN" db-id="dd5tww09vxfxrfestptpfftmpztsw0zrd5ss" timestamp="1459761687"&gt;240&lt;/key&gt;&lt;/foreign-keys&gt;&lt;ref-type name="Standard"&gt;58&lt;/ref-type&gt;&lt;contributors&gt;&lt;authors&gt;&lt;author&gt;National Institute for Health and Care Excellence, NICE&lt;/author&gt;&lt;/authors&gt;&lt;/contributors&gt;&lt;titles&gt;&lt;title&gt;Hypertension in adults: diagnosis and management&lt;/title&gt;&lt;/titles&gt;&lt;pages&gt;38&lt;/pages&gt;&lt;dates&gt;&lt;year&gt;2011&lt;/year&gt;&lt;/dates&gt;&lt;urls&gt;&lt;related-urls&gt;&lt;url&gt;https://www.nice.org.uk/guidance/cg127&lt;/url&gt;&lt;/related-urls&gt;&lt;/urls&gt;&lt;/record&gt;&lt;/Cite&gt;&lt;/EndNote&gt;</w:instrText>
      </w:r>
      <w:r w:rsidR="00F674C0" w:rsidRPr="002B78FF">
        <w:rPr>
          <w:rFonts w:ascii="Calibri" w:hAnsi="Calibri" w:cs="Arial"/>
          <w:lang w:eastAsia="en-GB"/>
        </w:rPr>
        <w:fldChar w:fldCharType="separate"/>
      </w:r>
      <w:r w:rsidR="00752084" w:rsidRPr="002B78FF">
        <w:rPr>
          <w:rFonts w:ascii="Calibri" w:hAnsi="Calibri" w:cs="Arial"/>
          <w:noProof/>
          <w:lang w:eastAsia="en-GB"/>
        </w:rPr>
        <w:t>[2]</w:t>
      </w:r>
      <w:r w:rsidR="00F674C0" w:rsidRPr="002B78FF">
        <w:rPr>
          <w:rFonts w:ascii="Calibri" w:hAnsi="Calibri" w:cs="Arial"/>
          <w:lang w:eastAsia="en-GB"/>
        </w:rPr>
        <w:fldChar w:fldCharType="end"/>
      </w:r>
      <w:r w:rsidRPr="002B78FF">
        <w:rPr>
          <w:rFonts w:ascii="Calibri" w:hAnsi="Calibri" w:cs="Arial"/>
          <w:lang w:eastAsia="en-GB"/>
        </w:rPr>
        <w:t xml:space="preserve"> as:</w:t>
      </w:r>
    </w:p>
    <w:p w14:paraId="1BD0C1B7" w14:textId="42821BFA" w:rsidR="00AD55C9" w:rsidRPr="002B78FF" w:rsidRDefault="00AD55C9" w:rsidP="00E70FF8">
      <w:pPr>
        <w:numPr>
          <w:ilvl w:val="0"/>
          <w:numId w:val="3"/>
        </w:numPr>
        <w:autoSpaceDE w:val="0"/>
        <w:autoSpaceDN w:val="0"/>
        <w:adjustRightInd w:val="0"/>
        <w:spacing w:before="120"/>
        <w:ind w:hanging="357"/>
        <w:rPr>
          <w:rFonts w:ascii="Calibri" w:hAnsi="Calibri" w:cs="Arial"/>
          <w:lang w:eastAsia="en-GB"/>
        </w:rPr>
      </w:pPr>
      <w:r w:rsidRPr="002B78FF">
        <w:rPr>
          <w:rFonts w:ascii="Calibri" w:hAnsi="Calibri" w:cs="Arial"/>
          <w:lang w:eastAsia="en-GB"/>
        </w:rPr>
        <w:t xml:space="preserve">blood pressure of more than 160/100 mmHg </w:t>
      </w:r>
      <w:r w:rsidR="00A24B04" w:rsidRPr="002B78FF">
        <w:rPr>
          <w:rFonts w:ascii="Calibri" w:hAnsi="Calibri" w:cs="Arial"/>
          <w:lang w:eastAsia="en-GB"/>
        </w:rPr>
        <w:t xml:space="preserve">(hypertension stage 2) </w:t>
      </w:r>
      <w:r w:rsidRPr="002B78FF">
        <w:rPr>
          <w:rFonts w:ascii="Calibri" w:hAnsi="Calibri" w:cs="Arial"/>
          <w:lang w:eastAsia="en-GB"/>
        </w:rPr>
        <w:t>or</w:t>
      </w:r>
    </w:p>
    <w:p w14:paraId="64F0D013" w14:textId="77777777" w:rsidR="00AD55C9" w:rsidRPr="002B78FF" w:rsidRDefault="00AD55C9" w:rsidP="00E70FF8">
      <w:pPr>
        <w:numPr>
          <w:ilvl w:val="0"/>
          <w:numId w:val="3"/>
        </w:numPr>
        <w:autoSpaceDE w:val="0"/>
        <w:autoSpaceDN w:val="0"/>
        <w:adjustRightInd w:val="0"/>
        <w:spacing w:before="120"/>
        <w:ind w:hanging="357"/>
        <w:rPr>
          <w:rFonts w:ascii="Calibri" w:hAnsi="Calibri" w:cs="Arial"/>
          <w:lang w:eastAsia="en-GB"/>
        </w:rPr>
      </w:pPr>
      <w:r w:rsidRPr="002B78FF">
        <w:rPr>
          <w:rFonts w:ascii="Calibri" w:hAnsi="Calibri" w:cs="Arial"/>
          <w:lang w:eastAsia="en-GB"/>
        </w:rPr>
        <w:t>blood pressure of more than 140/90 mmHg and:</w:t>
      </w:r>
    </w:p>
    <w:p w14:paraId="6E2A4471" w14:textId="77777777" w:rsidR="00A24B04" w:rsidRPr="002B78FF" w:rsidRDefault="00A24B04" w:rsidP="00A24B04">
      <w:pPr>
        <w:pStyle w:val="ListParagraph"/>
        <w:numPr>
          <w:ilvl w:val="1"/>
          <w:numId w:val="3"/>
        </w:numPr>
        <w:rPr>
          <w:rFonts w:ascii="Calibri" w:hAnsi="Calibri" w:cs="Arial"/>
          <w:lang w:eastAsia="en-GB"/>
        </w:rPr>
      </w:pPr>
      <w:r w:rsidRPr="002B78FF">
        <w:rPr>
          <w:rFonts w:ascii="Calibri" w:hAnsi="Calibri"/>
        </w:rPr>
        <w:t xml:space="preserve">target organ damage </w:t>
      </w:r>
    </w:p>
    <w:p w14:paraId="531C25A8" w14:textId="77777777" w:rsidR="00A24B04" w:rsidRPr="002B78FF" w:rsidRDefault="00A24B04" w:rsidP="00A24B04">
      <w:pPr>
        <w:pStyle w:val="ListParagraph"/>
        <w:numPr>
          <w:ilvl w:val="1"/>
          <w:numId w:val="3"/>
        </w:numPr>
        <w:rPr>
          <w:rFonts w:ascii="Calibri" w:hAnsi="Calibri" w:cs="Arial"/>
          <w:lang w:eastAsia="en-GB"/>
        </w:rPr>
      </w:pPr>
      <w:r w:rsidRPr="002B78FF">
        <w:rPr>
          <w:rFonts w:ascii="Calibri" w:hAnsi="Calibri"/>
        </w:rPr>
        <w:t xml:space="preserve">established cardiovascular disease </w:t>
      </w:r>
    </w:p>
    <w:p w14:paraId="4140CCB1" w14:textId="77777777" w:rsidR="00A24B04" w:rsidRPr="002B78FF" w:rsidRDefault="00A24B04" w:rsidP="00A24B04">
      <w:pPr>
        <w:pStyle w:val="ListParagraph"/>
        <w:numPr>
          <w:ilvl w:val="1"/>
          <w:numId w:val="3"/>
        </w:numPr>
        <w:rPr>
          <w:rFonts w:ascii="Calibri" w:hAnsi="Calibri" w:cs="Arial"/>
          <w:lang w:eastAsia="en-GB"/>
        </w:rPr>
      </w:pPr>
      <w:r w:rsidRPr="002B78FF">
        <w:rPr>
          <w:rFonts w:ascii="Calibri" w:hAnsi="Calibri"/>
        </w:rPr>
        <w:t xml:space="preserve">renal disease diabetes </w:t>
      </w:r>
    </w:p>
    <w:p w14:paraId="3417F2C6" w14:textId="4C81B5BA" w:rsidR="0079655F" w:rsidRPr="002B78FF" w:rsidRDefault="00A24B04" w:rsidP="00A81406">
      <w:pPr>
        <w:pStyle w:val="ListParagraph"/>
        <w:numPr>
          <w:ilvl w:val="1"/>
          <w:numId w:val="3"/>
        </w:numPr>
        <w:rPr>
          <w:rFonts w:ascii="Calibri" w:hAnsi="Calibri" w:cs="Arial"/>
          <w:lang w:eastAsia="en-GB"/>
        </w:rPr>
      </w:pPr>
      <w:r w:rsidRPr="002B78FF">
        <w:rPr>
          <w:rFonts w:ascii="Calibri" w:hAnsi="Calibri"/>
        </w:rPr>
        <w:t>a 10-year cardiovascular risk equivalent to 20% or greater. If only this factor is present and the patient is aged under 40, specialist evaluation of secondary hypertension causes and organ damage assessment are recommended.</w:t>
      </w:r>
    </w:p>
    <w:p w14:paraId="3866BEA6" w14:textId="27465F00" w:rsidR="00AE3804" w:rsidRPr="002B78FF" w:rsidRDefault="00A90772" w:rsidP="00A90772">
      <w:pPr>
        <w:pStyle w:val="Heading2"/>
      </w:pPr>
      <w:bookmarkStart w:id="27" w:name="_Toc455842272"/>
      <w:r w:rsidRPr="002B78FF">
        <w:t xml:space="preserve">Previous </w:t>
      </w:r>
      <w:r w:rsidR="00635F82" w:rsidRPr="002B78FF">
        <w:t>hypertension prevalence modelling</w:t>
      </w:r>
      <w:bookmarkEnd w:id="27"/>
    </w:p>
    <w:p w14:paraId="5A50521C" w14:textId="243922BD" w:rsidR="00635F82" w:rsidRPr="002B78FF" w:rsidRDefault="00635F82" w:rsidP="00635F82">
      <w:pPr>
        <w:autoSpaceDE w:val="0"/>
        <w:autoSpaceDN w:val="0"/>
        <w:adjustRightInd w:val="0"/>
        <w:rPr>
          <w:rFonts w:ascii="Calibri" w:hAnsi="Calibri" w:cs="Arial"/>
          <w:color w:val="000000"/>
        </w:rPr>
      </w:pPr>
      <w:r w:rsidRPr="002B78FF">
        <w:rPr>
          <w:rFonts w:ascii="Calibri" w:hAnsi="Calibri" w:cs="Arial"/>
          <w:lang w:eastAsia="en-GB"/>
        </w:rPr>
        <w:t>In the US, self-reported data on hypertension diagnosis from the Behavioral Risk Factor Surveillance System was used to obtain unbiased state-level estimates of blood pressure and uncontrolled hypertension as benchmarks for priority setting and for designing and evaluating intervention programmes</w:t>
      </w:r>
      <w:r w:rsidR="00530E87" w:rsidRPr="002B78FF">
        <w:rPr>
          <w:rFonts w:ascii="Calibri" w:hAnsi="Calibri" w:cs="Arial"/>
          <w:lang w:eastAsia="en-GB"/>
        </w:rPr>
        <w:t>.</w:t>
      </w:r>
      <w:r w:rsidR="00CC4207" w:rsidRPr="002B78FF">
        <w:rPr>
          <w:rFonts w:ascii="Calibri" w:hAnsi="Calibri" w:cs="Arial"/>
          <w:lang w:eastAsia="en-GB"/>
        </w:rPr>
        <w:t xml:space="preserve"> </w:t>
      </w:r>
      <w:r w:rsidR="00F674C0" w:rsidRPr="002B78FF">
        <w:rPr>
          <w:rFonts w:ascii="Calibri" w:hAnsi="Calibri" w:cs="Arial"/>
          <w:lang w:eastAsia="en-GB"/>
        </w:rPr>
        <w:fldChar w:fldCharType="begin"/>
      </w:r>
      <w:r w:rsidR="00B931FF">
        <w:rPr>
          <w:rFonts w:ascii="Calibri" w:hAnsi="Calibri" w:cs="Arial"/>
          <w:lang w:eastAsia="en-GB"/>
        </w:rPr>
        <w:instrText xml:space="preserve"> ADDIN EN.CITE &lt;EndNote&gt;&lt;Cite&gt;&lt;Author&gt;Ezzati&lt;/Author&gt;&lt;Year&gt;2008&lt;/Year&gt;&lt;RecNum&gt;24&lt;/RecNum&gt;&lt;DisplayText&gt;[78]&lt;/DisplayText&gt;&lt;record&gt;&lt;rec-number&gt;24&lt;/rec-number&gt;&lt;foreign-keys&gt;&lt;key app="EN" db-id="dd5tww09vxfxrfestptpfftmpztsw0zrd5ss" timestamp="1296037503"&gt;24&lt;/key&gt;&lt;/foreign-keys&gt;&lt;ref-type name="Journal Article"&gt;17&lt;/ref-type&gt;&lt;contributors&gt;&lt;authors&gt;&lt;author&gt;Ezzati, Majid&lt;/author&gt;&lt;author&gt;Oza, Shefali&lt;/author&gt;&lt;author&gt;Danaei, Goodarz&lt;/author&gt;&lt;author&gt;Murray, Christopher J. L.&lt;/author&gt;&lt;/authors&gt;&lt;/contributors&gt;&lt;titles&gt;&lt;title&gt;Trends and Cardiovascular Mortality Effects of State-Level Blood Pressure and Uncontrolled Hypertension in the United States&lt;/title&gt;&lt;secondary-title&gt;Circulation&lt;/secondary-title&gt;&lt;/titles&gt;&lt;periodical&gt;&lt;full-title&gt;Circulation&lt;/full-title&gt;&lt;/periodical&gt;&lt;pages&gt;905-914&lt;/pages&gt;&lt;volume&gt;117&lt;/volume&gt;&lt;number&gt;7&lt;/number&gt;&lt;reprint-edition&gt;NOT IN FILE&lt;/reprint-edition&gt;&lt;dates&gt;&lt;year&gt;2008&lt;/year&gt;&lt;/dates&gt;&lt;urls&gt;&lt;related-urls&gt;&lt;url&gt;http://circ.ahajournals.org/cgi/content/abstract/117/7/905&lt;/url&gt;&lt;/related-urls&gt;&lt;/urls&gt;&lt;/record&gt;&lt;/Cite&gt;&lt;/EndNote&gt;</w:instrText>
      </w:r>
      <w:r w:rsidR="00F674C0" w:rsidRPr="002B78FF">
        <w:rPr>
          <w:rFonts w:ascii="Calibri" w:hAnsi="Calibri" w:cs="Arial"/>
          <w:lang w:eastAsia="en-GB"/>
        </w:rPr>
        <w:fldChar w:fldCharType="separate"/>
      </w:r>
      <w:r w:rsidR="00B931FF">
        <w:rPr>
          <w:rFonts w:ascii="Calibri" w:hAnsi="Calibri" w:cs="Arial"/>
          <w:noProof/>
          <w:lang w:eastAsia="en-GB"/>
        </w:rPr>
        <w:t>[78]</w:t>
      </w:r>
      <w:r w:rsidR="00F674C0" w:rsidRPr="002B78FF">
        <w:rPr>
          <w:rFonts w:ascii="Calibri" w:hAnsi="Calibri" w:cs="Arial"/>
          <w:lang w:eastAsia="en-GB"/>
        </w:rPr>
        <w:fldChar w:fldCharType="end"/>
      </w:r>
      <w:r w:rsidRPr="002B78FF">
        <w:rPr>
          <w:rFonts w:ascii="Calibri" w:hAnsi="Calibri" w:cs="Arial"/>
          <w:lang w:eastAsia="en-GB"/>
        </w:rPr>
        <w:fldChar w:fldCharType="begin"/>
      </w:r>
      <w:r w:rsidRPr="002B78FF">
        <w:rPr>
          <w:rFonts w:ascii="Calibri" w:hAnsi="Calibri" w:cs="Arial"/>
          <w:lang w:eastAsia="en-GB"/>
        </w:rPr>
        <w:instrText xml:space="preserve"> ADDIN REFMGR.CITE &lt;Refman&gt;&lt;Cite&gt;&lt;Author&gt;Ezzati&lt;/Author&gt;&lt;Year&gt;2008&lt;/Year&gt;&lt;RecNum&gt;7&lt;/RecNum&gt;&lt;IDText&gt;Trends and Cardiovascular Mortality Effects of State-Level Blood Pressure and Uncontrolled Hypertension in the United States&lt;/IDText&gt;&lt;MDL Ref_Type="Journal"&gt;&lt;Ref_Type&gt;Journal&lt;/Ref_Type&gt;&lt;Ref_ID&gt;7&lt;/Ref_ID&gt;&lt;Title_Primary&gt;Trends and Cardiovascular Mortality Effects of State-Level Blood Pressure and Uncontrolled Hypertension in the United States&lt;/Title_Primary&gt;&lt;Authors_Primary&gt;Ezzati,Majid&lt;/Authors_Primary&gt;&lt;Authors_Primary&gt;Oza,Shefali&lt;/Authors_Primary&gt;&lt;Authors_Primary&gt;Danaei,Goodarz&lt;/Authors_Primary&gt;&lt;Authors_Primary&gt;Murray,Christopher J.L.&lt;/Authors_Primary&gt;&lt;Date_Primary&gt;2008/2/19&lt;/Date_Primary&gt;&lt;Reprint&gt;Not in File&lt;/Reprint&gt;&lt;Start_Page&gt;905&lt;/Start_Page&gt;&lt;End_Page&gt;914&lt;/End_Page&gt;&lt;Periodical&gt;Circulation&lt;/Periodical&gt;&lt;Volume&gt;117&lt;/Volume&gt;&lt;Issue&gt;7&lt;/Issue&gt;&lt;Web_URL&gt;http://circ.ahajournals.org/cgi/content/abstract/117/7/905&lt;/Web_URL&gt;&lt;Web_URL_Link1&gt;&lt;u&gt;file://I:\NSFs\CHD\Prevention in High Risk Groups\Risk Factors\High Blood Pressure\References\Ezzati M Trends and CVD Mortality Effects of BP &amp;amp; Uncontrolled Hypertension Circulation 2008 117 905.pdf&lt;/u&gt;&lt;/Web_URL_Link1&gt;&lt;Web_URL_Link2&gt;&lt;u&gt;http://circ.ahajournals.org/cgi/content/full/117/7/905?cookietest=yes&lt;/u&gt;&lt;/Web_URL_Link2&gt;&lt;ZZ_JournalFull&gt;&lt;f name="System"&gt;Circulation&lt;/f&gt;&lt;/ZZ_JournalFull&gt;&lt;ZZ_WorkformID&gt;1&lt;/ZZ_WorkformID&gt;&lt;/MDL&gt;&lt;/Cite&gt;&lt;/Refman&gt;</w:instrText>
      </w:r>
      <w:r w:rsidRPr="002B78FF">
        <w:rPr>
          <w:rFonts w:ascii="Calibri" w:hAnsi="Calibri" w:cs="Arial"/>
          <w:lang w:eastAsia="en-GB"/>
        </w:rPr>
        <w:fldChar w:fldCharType="end"/>
      </w:r>
      <w:r w:rsidRPr="002B78FF">
        <w:rPr>
          <w:rFonts w:ascii="Calibri" w:hAnsi="Calibri" w:cs="Arial"/>
          <w:lang w:eastAsia="en-GB"/>
        </w:rPr>
        <w:t xml:space="preserve">  </w:t>
      </w:r>
      <w:r w:rsidRPr="002B78FF">
        <w:rPr>
          <w:rFonts w:ascii="Calibri" w:hAnsi="Calibri" w:cs="Arial"/>
          <w:color w:val="000000"/>
        </w:rPr>
        <w:t>A crude epidemiologic hypertension model based on age and sex-specific prevalence was first developed in the UK by the Faculty of Public Health</w:t>
      </w:r>
      <w:r w:rsidR="00530E87" w:rsidRPr="002B78FF">
        <w:rPr>
          <w:rFonts w:ascii="Calibri" w:hAnsi="Calibri" w:cs="Arial"/>
          <w:color w:val="000000"/>
        </w:rPr>
        <w:t>.</w:t>
      </w:r>
      <w:r w:rsidR="00F674C0" w:rsidRPr="002B78FF">
        <w:rPr>
          <w:rFonts w:ascii="Calibri" w:hAnsi="Calibri" w:cs="Arial"/>
          <w:color w:val="000000"/>
        </w:rPr>
        <w:fldChar w:fldCharType="begin"/>
      </w:r>
      <w:r w:rsidR="00B931FF">
        <w:rPr>
          <w:rFonts w:ascii="Calibri" w:hAnsi="Calibri" w:cs="Arial"/>
          <w:color w:val="000000"/>
        </w:rPr>
        <w:instrText xml:space="preserve"> ADDIN EN.CITE &lt;EndNote&gt;&lt;Cite ExcludeYear="1"&gt;&lt;Author&gt;Health&lt;/Author&gt;&lt;RecNum&gt;242&lt;/RecNum&gt;&lt;DisplayText&gt;[79]&lt;/DisplayText&gt;&lt;record&gt;&lt;rec-number&gt;242&lt;/rec-number&gt;&lt;foreign-keys&gt;&lt;key app="EN" db-id="dd5tww09vxfxrfestptpfftmpztsw0zrd5ss" timestamp="1459788422"&gt;242&lt;/key&gt;&lt;/foreign-keys&gt;&lt;ref-type name="Online Database"&gt;45&lt;/ref-type&gt;&lt;contributors&gt;&lt;authors&gt;&lt;author&gt;Faculty of Public Health&lt;/author&gt;&lt;/authors&gt;&lt;/contributors&gt;&lt;titles&gt;&lt;title&gt;FPHM&amp;apos;s hypertension prevalence model&lt;/title&gt;&lt;/titles&gt;&lt;dates&gt;&lt;/dates&gt;&lt;urls&gt;&lt;related-urls&gt;&lt;url&gt;http://www.fphm.org.uk/resources/AtoZ/toolkit_hypertension/tools.asp&lt;/url&gt;&lt;/related-urls&gt;&lt;/urls&gt;&lt;/record&gt;&lt;/Cite&gt;&lt;/EndNote&gt;</w:instrText>
      </w:r>
      <w:r w:rsidR="00F674C0" w:rsidRPr="002B78FF">
        <w:rPr>
          <w:rFonts w:ascii="Calibri" w:hAnsi="Calibri" w:cs="Arial"/>
          <w:color w:val="000000"/>
        </w:rPr>
        <w:fldChar w:fldCharType="separate"/>
      </w:r>
      <w:r w:rsidR="00B931FF">
        <w:rPr>
          <w:rFonts w:ascii="Calibri" w:hAnsi="Calibri" w:cs="Arial"/>
          <w:noProof/>
          <w:color w:val="000000"/>
        </w:rPr>
        <w:t>[79]</w:t>
      </w:r>
      <w:r w:rsidR="00F674C0" w:rsidRPr="002B78FF">
        <w:rPr>
          <w:rFonts w:ascii="Calibri" w:hAnsi="Calibri" w:cs="Arial"/>
          <w:color w:val="000000"/>
        </w:rPr>
        <w:fldChar w:fldCharType="end"/>
      </w:r>
      <w:r w:rsidRPr="002B78FF">
        <w:rPr>
          <w:rFonts w:ascii="Calibri" w:hAnsi="Calibri" w:cs="Arial"/>
          <w:color w:val="000000"/>
        </w:rPr>
        <w:t xml:space="preserve"> Subsequently, English </w:t>
      </w:r>
      <w:r w:rsidR="00E450D5">
        <w:rPr>
          <w:rFonts w:ascii="Calibri" w:hAnsi="Calibri" w:cs="Arial"/>
          <w:color w:val="000000"/>
        </w:rPr>
        <w:t>primary care trusts (</w:t>
      </w:r>
      <w:r w:rsidRPr="002B78FF">
        <w:rPr>
          <w:rFonts w:ascii="Calibri" w:hAnsi="Calibri" w:cs="Arial"/>
          <w:color w:val="000000"/>
        </w:rPr>
        <w:t>PCTs</w:t>
      </w:r>
      <w:r w:rsidR="00E450D5">
        <w:rPr>
          <w:rFonts w:ascii="Calibri" w:hAnsi="Calibri" w:cs="Arial"/>
          <w:color w:val="000000"/>
        </w:rPr>
        <w:t>)</w:t>
      </w:r>
      <w:r w:rsidRPr="002B78FF">
        <w:rPr>
          <w:rFonts w:ascii="Calibri" w:hAnsi="Calibri" w:cs="Arial"/>
          <w:color w:val="000000"/>
        </w:rPr>
        <w:t xml:space="preserve"> were required to set targets for hypertension case-finding in their 2007-8 Local Delivery Plans negotiated with strategic health authorities.  To assist them a </w:t>
      </w:r>
      <w:r w:rsidR="00E450D5">
        <w:rPr>
          <w:rFonts w:ascii="Calibri" w:hAnsi="Calibri" w:cs="Arial"/>
          <w:color w:val="000000"/>
        </w:rPr>
        <w:t xml:space="preserve">comparatively </w:t>
      </w:r>
      <w:r w:rsidRPr="002B78FF">
        <w:rPr>
          <w:rFonts w:ascii="Calibri" w:hAnsi="Calibri" w:cs="Arial"/>
          <w:color w:val="000000"/>
        </w:rPr>
        <w:t xml:space="preserve">simple PCT-based prevalence model was developed rapidly </w:t>
      </w:r>
      <w:r w:rsidR="0054281C">
        <w:rPr>
          <w:rFonts w:ascii="Calibri" w:hAnsi="Calibri" w:cs="Arial"/>
          <w:color w:val="000000"/>
        </w:rPr>
        <w:t xml:space="preserve">by </w:t>
      </w:r>
      <w:r w:rsidRPr="002B78FF">
        <w:rPr>
          <w:rFonts w:ascii="Calibri" w:hAnsi="Calibri" w:cs="Arial"/>
          <w:color w:val="000000"/>
        </w:rPr>
        <w:t>the Association of Publ</w:t>
      </w:r>
      <w:r w:rsidR="007F58EC" w:rsidRPr="002B78FF">
        <w:rPr>
          <w:rFonts w:ascii="Calibri" w:hAnsi="Calibri" w:cs="Arial"/>
          <w:color w:val="000000"/>
        </w:rPr>
        <w:t>ic Health Observatories (APHO)</w:t>
      </w:r>
      <w:r w:rsidR="00530E87" w:rsidRPr="002B78FF">
        <w:rPr>
          <w:rFonts w:ascii="Calibri" w:hAnsi="Calibri" w:cs="Arial"/>
          <w:color w:val="000000"/>
        </w:rPr>
        <w:t>.</w:t>
      </w:r>
      <w:r w:rsidR="007F58EC" w:rsidRPr="002B78FF">
        <w:rPr>
          <w:rFonts w:ascii="Calibri" w:hAnsi="Calibri" w:cs="Arial"/>
          <w:color w:val="000000"/>
        </w:rPr>
        <w:t xml:space="preserve"> </w:t>
      </w:r>
      <w:r w:rsidR="00F674C0" w:rsidRPr="002B78FF">
        <w:rPr>
          <w:rFonts w:ascii="Calibri" w:hAnsi="Calibri" w:cs="Arial"/>
          <w:color w:val="000000"/>
        </w:rPr>
        <w:fldChar w:fldCharType="begin"/>
      </w:r>
      <w:r w:rsidR="00B931FF">
        <w:rPr>
          <w:rFonts w:ascii="Calibri" w:hAnsi="Calibri" w:cs="Arial"/>
          <w:color w:val="000000"/>
        </w:rPr>
        <w:instrText xml:space="preserve"> ADDIN EN.CITE &lt;EndNote&gt;&lt;Cite&gt;&lt;Author&gt;Observatories&lt;/Author&gt;&lt;Year&gt;2008&lt;/Year&gt;&lt;RecNum&gt;1&lt;/RecNum&gt;&lt;DisplayText&gt;[80]&lt;/DisplayText&gt;&lt;record&gt;&lt;rec-number&gt;1&lt;/rec-number&gt;&lt;foreign-keys&gt;&lt;key app="EN" db-id="dd5tww09vxfxrfestptpfftmpztsw0zrd5ss" timestamp="1296037503"&gt;1&lt;/key&gt;&lt;/foreign-keys&gt;&lt;ref-type name="Online Database"&gt;45&lt;/ref-type&gt;&lt;contributors&gt;&lt;authors&gt;&lt;author&gt;Association of Public Health Observatories&lt;/author&gt;&lt;/authors&gt;&lt;/contributors&gt;&lt;titles&gt;&lt;title&gt;Disease prevalence models: CHD, hypertension, stroke and COPD&lt;/title&gt;&lt;/titles&gt;&lt;keywords&gt;&lt;keyword&gt;Hypertension&lt;/keyword&gt;&lt;/keywords&gt;&lt;dates&gt;&lt;year&gt;2008&lt;/year&gt;&lt;pub-dates&gt;&lt;date&gt;2008/11/28/&lt;/date&gt;&lt;/pub-dates&gt;&lt;/dates&gt;&lt;publisher&gt;Association of Public Health Observatories&lt;/publisher&gt;&lt;urls&gt;&lt;related-urls&gt;&lt;url&gt;http://www.apho.org.uk/resource/view.aspx?RID=39389&lt;/url&gt;&lt;/related-urls&gt;&lt;/urls&gt;&lt;/record&gt;&lt;/Cite&gt;&lt;/EndNote&gt;</w:instrText>
      </w:r>
      <w:r w:rsidR="00F674C0" w:rsidRPr="002B78FF">
        <w:rPr>
          <w:rFonts w:ascii="Calibri" w:hAnsi="Calibri" w:cs="Arial"/>
          <w:color w:val="000000"/>
        </w:rPr>
        <w:fldChar w:fldCharType="separate"/>
      </w:r>
      <w:r w:rsidR="00B931FF">
        <w:rPr>
          <w:rFonts w:ascii="Calibri" w:hAnsi="Calibri" w:cs="Arial"/>
          <w:noProof/>
          <w:color w:val="000000"/>
        </w:rPr>
        <w:t>[80]</w:t>
      </w:r>
      <w:r w:rsidR="00F674C0" w:rsidRPr="002B78FF">
        <w:rPr>
          <w:rFonts w:ascii="Calibri" w:hAnsi="Calibri" w:cs="Arial"/>
          <w:color w:val="000000"/>
        </w:rPr>
        <w:fldChar w:fldCharType="end"/>
      </w:r>
    </w:p>
    <w:p w14:paraId="566AD5B6" w14:textId="77777777" w:rsidR="00635F82" w:rsidRPr="002B78FF" w:rsidRDefault="00635F82" w:rsidP="00635F82">
      <w:pPr>
        <w:autoSpaceDE w:val="0"/>
        <w:autoSpaceDN w:val="0"/>
        <w:adjustRightInd w:val="0"/>
        <w:rPr>
          <w:rFonts w:ascii="Calibri" w:hAnsi="Calibri" w:cs="Arial"/>
          <w:color w:val="000000"/>
        </w:rPr>
      </w:pPr>
    </w:p>
    <w:p w14:paraId="5B958347" w14:textId="70B2A943" w:rsidR="00635F82" w:rsidRPr="002B78FF" w:rsidRDefault="00635F82" w:rsidP="00635F82">
      <w:pPr>
        <w:autoSpaceDE w:val="0"/>
        <w:autoSpaceDN w:val="0"/>
        <w:adjustRightInd w:val="0"/>
        <w:rPr>
          <w:rFonts w:ascii="Calibri" w:hAnsi="Calibri" w:cs="Arial"/>
          <w:lang w:eastAsia="en-GB"/>
        </w:rPr>
      </w:pPr>
      <w:r w:rsidRPr="002B78FF">
        <w:rPr>
          <w:rFonts w:ascii="Calibri" w:hAnsi="Calibri" w:cs="Arial"/>
          <w:lang w:eastAsia="en-GB"/>
        </w:rPr>
        <w:t xml:space="preserve">In the </w:t>
      </w:r>
      <w:r w:rsidR="00E450D5">
        <w:rPr>
          <w:rFonts w:ascii="Calibri" w:hAnsi="Calibri" w:cs="Arial"/>
          <w:lang w:eastAsia="en-GB"/>
        </w:rPr>
        <w:t>200</w:t>
      </w:r>
      <w:r w:rsidR="0054281C">
        <w:rPr>
          <w:rFonts w:ascii="Calibri" w:hAnsi="Calibri" w:cs="Arial"/>
          <w:lang w:eastAsia="en-GB"/>
        </w:rPr>
        <w:t>7</w:t>
      </w:r>
      <w:r w:rsidR="00E450D5">
        <w:rPr>
          <w:rFonts w:ascii="Calibri" w:hAnsi="Calibri" w:cs="Arial"/>
          <w:lang w:eastAsia="en-GB"/>
        </w:rPr>
        <w:t xml:space="preserve"> APHO </w:t>
      </w:r>
      <w:r w:rsidRPr="002B78FF">
        <w:rPr>
          <w:rFonts w:ascii="Calibri" w:hAnsi="Calibri" w:cs="Arial"/>
          <w:lang w:eastAsia="en-GB"/>
        </w:rPr>
        <w:t xml:space="preserve">model numbers of persons predicted to be hypertensive were derived by multiplying April 2006 PCT registered populations by hypertension prevalence rates identified in the 2003 and 2004 HSfE, modified by ethnic-group age-standardised risk ratios from the 2004 HSfE.   Calculations were stratified to reflect variations in these factors at PCT level.  The PCT-registered populations were derived by aggregating April 2006 GP practice populations from the Exeter System using a practice to </w:t>
      </w:r>
      <w:r w:rsidR="005D057C" w:rsidRPr="002B78FF">
        <w:rPr>
          <w:rFonts w:ascii="Calibri" w:hAnsi="Calibri" w:cs="Arial"/>
          <w:lang w:eastAsia="en-GB"/>
        </w:rPr>
        <w:t xml:space="preserve">a </w:t>
      </w:r>
      <w:r w:rsidRPr="002B78FF">
        <w:rPr>
          <w:rFonts w:ascii="Calibri" w:hAnsi="Calibri" w:cs="Arial"/>
          <w:lang w:eastAsia="en-GB"/>
        </w:rPr>
        <w:t>new PCT lookup table.  In the absence of age by sex by ethnic-group PCT populations, the age by sex registered populations of the current PCTs were attributed the ethnic-group distributions of their constituent former PCTs resident populations from the 2001 Census.</w:t>
      </w:r>
    </w:p>
    <w:p w14:paraId="11DA24AB" w14:textId="77777777" w:rsidR="00635F82" w:rsidRPr="002B78FF" w:rsidRDefault="00635F82" w:rsidP="00635F82">
      <w:pPr>
        <w:autoSpaceDE w:val="0"/>
        <w:autoSpaceDN w:val="0"/>
        <w:adjustRightInd w:val="0"/>
        <w:rPr>
          <w:rFonts w:ascii="Calibri" w:hAnsi="Calibri" w:cs="Arial"/>
          <w:lang w:eastAsia="en-GB"/>
        </w:rPr>
      </w:pPr>
    </w:p>
    <w:p w14:paraId="29AA9C89" w14:textId="4BB32ADD" w:rsidR="00CC4207" w:rsidRPr="002B78FF" w:rsidRDefault="00635F82" w:rsidP="00A90772">
      <w:pPr>
        <w:rPr>
          <w:rFonts w:ascii="Calibri" w:hAnsi="Calibri" w:cs="Arial"/>
          <w:color w:val="000000"/>
        </w:rPr>
      </w:pPr>
      <w:r w:rsidRPr="002B78FF">
        <w:rPr>
          <w:rFonts w:ascii="Calibri" w:hAnsi="Calibri" w:cs="Arial"/>
          <w:color w:val="000000"/>
        </w:rPr>
        <w:t xml:space="preserve">APHO </w:t>
      </w:r>
      <w:r w:rsidR="00E450D5">
        <w:rPr>
          <w:rFonts w:ascii="Calibri" w:hAnsi="Calibri" w:cs="Arial"/>
          <w:color w:val="000000"/>
        </w:rPr>
        <w:t>accepted that th</w:t>
      </w:r>
      <w:r w:rsidR="0054281C">
        <w:rPr>
          <w:rFonts w:ascii="Calibri" w:hAnsi="Calibri" w:cs="Arial"/>
          <w:color w:val="000000"/>
        </w:rPr>
        <w:t>e 2007</w:t>
      </w:r>
      <w:r w:rsidRPr="002B78FF">
        <w:rPr>
          <w:rFonts w:ascii="Calibri" w:hAnsi="Calibri" w:cs="Arial"/>
          <w:color w:val="000000"/>
        </w:rPr>
        <w:t xml:space="preserve"> model </w:t>
      </w:r>
      <w:r w:rsidR="0054281C">
        <w:rPr>
          <w:rFonts w:ascii="Calibri" w:hAnsi="Calibri" w:cs="Arial"/>
          <w:color w:val="000000"/>
        </w:rPr>
        <w:t>wa</w:t>
      </w:r>
      <w:r w:rsidRPr="002B78FF">
        <w:rPr>
          <w:rFonts w:ascii="Calibri" w:hAnsi="Calibri" w:cs="Arial"/>
          <w:color w:val="000000"/>
        </w:rPr>
        <w:t>s rather</w:t>
      </w:r>
      <w:r w:rsidR="00E450D5">
        <w:rPr>
          <w:rFonts w:ascii="Calibri" w:hAnsi="Calibri" w:cs="Arial"/>
          <w:color w:val="000000"/>
        </w:rPr>
        <w:t xml:space="preserve"> outdated</w:t>
      </w:r>
      <w:r w:rsidRPr="002B78FF">
        <w:rPr>
          <w:rFonts w:ascii="Calibri" w:hAnsi="Calibri" w:cs="Arial"/>
          <w:color w:val="000000"/>
        </w:rPr>
        <w:t xml:space="preserve">, and that a </w:t>
      </w:r>
      <w:r w:rsidR="00E450D5">
        <w:rPr>
          <w:rFonts w:ascii="Calibri" w:hAnsi="Calibri" w:cs="Arial"/>
          <w:color w:val="000000"/>
        </w:rPr>
        <w:t xml:space="preserve">new </w:t>
      </w:r>
      <w:r w:rsidRPr="002B78FF">
        <w:rPr>
          <w:rFonts w:ascii="Calibri" w:hAnsi="Calibri" w:cs="Arial"/>
          <w:color w:val="000000"/>
        </w:rPr>
        <w:t xml:space="preserve">prevalence model based on a comprehensive regression model using </w:t>
      </w:r>
      <w:r w:rsidR="00E450D5">
        <w:rPr>
          <w:rFonts w:ascii="Calibri" w:hAnsi="Calibri" w:cs="Arial"/>
          <w:color w:val="000000"/>
        </w:rPr>
        <w:t xml:space="preserve">recent </w:t>
      </w:r>
      <w:r w:rsidRPr="002B78FF">
        <w:rPr>
          <w:rFonts w:ascii="Calibri" w:hAnsi="Calibri" w:cs="Arial"/>
          <w:color w:val="000000"/>
        </w:rPr>
        <w:t>HSfE data would be more robust.  This model was commissioned from the Department of Primary Care &amp; Social Medi</w:t>
      </w:r>
      <w:r w:rsidR="00CC4207" w:rsidRPr="002B78FF">
        <w:rPr>
          <w:rFonts w:ascii="Calibri" w:hAnsi="Calibri" w:cs="Arial"/>
          <w:color w:val="000000"/>
        </w:rPr>
        <w:t xml:space="preserve">cine at Imperial College London, and developed during 2008/09, using information from the Health Surveys for England 2003 and 2004. </w:t>
      </w:r>
    </w:p>
    <w:p w14:paraId="1AB97E16" w14:textId="77777777" w:rsidR="0082478A" w:rsidRDefault="0082478A" w:rsidP="00A81406">
      <w:pPr>
        <w:pStyle w:val="Heading1"/>
        <w:ind w:left="0"/>
      </w:pPr>
      <w:bookmarkStart w:id="28" w:name="_Toc428206422"/>
      <w:r>
        <w:br w:type="page"/>
      </w:r>
    </w:p>
    <w:p w14:paraId="58ACC370" w14:textId="271639F0" w:rsidR="0085200B" w:rsidRPr="002B78FF" w:rsidRDefault="0085200B" w:rsidP="0054281C">
      <w:pPr>
        <w:pStyle w:val="Heading1"/>
      </w:pPr>
      <w:bookmarkStart w:id="29" w:name="_Toc455842273"/>
      <w:r w:rsidRPr="002B78FF">
        <w:lastRenderedPageBreak/>
        <w:t>Methods</w:t>
      </w:r>
      <w:bookmarkEnd w:id="28"/>
      <w:bookmarkEnd w:id="29"/>
    </w:p>
    <w:p w14:paraId="76D2976B" w14:textId="77777777" w:rsidR="00203F27" w:rsidRPr="002B78FF" w:rsidRDefault="00203F27" w:rsidP="0054281C">
      <w:pPr>
        <w:pStyle w:val="Heading2"/>
        <w:ind w:left="578"/>
      </w:pPr>
      <w:bookmarkStart w:id="30" w:name="_Toc428206423"/>
      <w:bookmarkStart w:id="31" w:name="_Toc455842274"/>
      <w:r w:rsidRPr="002B78FF">
        <w:t>Data source &amp; sampling</w:t>
      </w:r>
      <w:bookmarkEnd w:id="30"/>
      <w:bookmarkEnd w:id="31"/>
    </w:p>
    <w:p w14:paraId="4DB46AB8" w14:textId="05FCBAEB" w:rsidR="006F4D0C" w:rsidRPr="002B78FF" w:rsidRDefault="00030AB5" w:rsidP="00A81406">
      <w:pPr>
        <w:rPr>
          <w:rFonts w:ascii="Calibri" w:hAnsi="Calibri" w:cs="Arial"/>
          <w:lang w:eastAsia="en-GB"/>
        </w:rPr>
      </w:pPr>
      <w:r w:rsidRPr="002B78FF">
        <w:rPr>
          <w:rFonts w:ascii="Calibri" w:hAnsi="Calibri" w:cs="Arial"/>
          <w:lang w:eastAsia="en-GB"/>
        </w:rPr>
        <w:t>The hypertension model described here uses data from the</w:t>
      </w:r>
      <w:r w:rsidR="00CF7791" w:rsidRPr="002B78FF">
        <w:rPr>
          <w:rFonts w:ascii="Calibri" w:hAnsi="Calibri" w:cs="Arial"/>
          <w:lang w:eastAsia="en-GB"/>
        </w:rPr>
        <w:t xml:space="preserve"> 2013</w:t>
      </w:r>
      <w:r w:rsidR="000A46BD" w:rsidRPr="002B78FF">
        <w:rPr>
          <w:rFonts w:ascii="Calibri" w:hAnsi="Calibri" w:cs="Arial"/>
          <w:lang w:eastAsia="en-GB"/>
        </w:rPr>
        <w:t xml:space="preserve"> and 2014</w:t>
      </w:r>
      <w:r w:rsidR="00CF7791" w:rsidRPr="002B78FF">
        <w:rPr>
          <w:rFonts w:ascii="Calibri" w:hAnsi="Calibri" w:cs="Arial"/>
          <w:lang w:eastAsia="en-GB"/>
        </w:rPr>
        <w:t xml:space="preserve"> Health Survey for England (</w:t>
      </w:r>
      <w:r w:rsidR="009A5766" w:rsidRPr="002B78FF">
        <w:rPr>
          <w:rFonts w:ascii="Calibri" w:hAnsi="Calibri" w:cs="Arial"/>
          <w:lang w:eastAsia="en-GB"/>
        </w:rPr>
        <w:t>HSfE</w:t>
      </w:r>
      <w:r w:rsidR="00CF7791" w:rsidRPr="002B78FF">
        <w:rPr>
          <w:rFonts w:ascii="Calibri" w:hAnsi="Calibri" w:cs="Arial"/>
          <w:lang w:eastAsia="en-GB"/>
        </w:rPr>
        <w:t>). The 2013</w:t>
      </w:r>
      <w:r w:rsidR="000A46BD" w:rsidRPr="002B78FF">
        <w:rPr>
          <w:rFonts w:ascii="Calibri" w:hAnsi="Calibri" w:cs="Arial"/>
          <w:lang w:eastAsia="en-GB"/>
        </w:rPr>
        <w:t xml:space="preserve"> and 2014</w:t>
      </w:r>
      <w:r w:rsidR="00CF7791" w:rsidRPr="002B78FF">
        <w:rPr>
          <w:rFonts w:ascii="Calibri" w:hAnsi="Calibri" w:cs="Arial"/>
          <w:lang w:eastAsia="en-GB"/>
        </w:rPr>
        <w:t xml:space="preserve"> data consists in </w:t>
      </w:r>
      <w:r w:rsidR="000A46BD" w:rsidRPr="002B78FF">
        <w:rPr>
          <w:rFonts w:ascii="Calibri" w:hAnsi="Calibri" w:cs="Arial"/>
          <w:lang w:eastAsia="en-GB"/>
        </w:rPr>
        <w:t>two</w:t>
      </w:r>
      <w:r w:rsidR="00CF7791" w:rsidRPr="002B78FF">
        <w:rPr>
          <w:rFonts w:ascii="Calibri" w:hAnsi="Calibri" w:cs="Arial"/>
          <w:lang w:eastAsia="en-GB"/>
        </w:rPr>
        <w:t xml:space="preserve"> individual level file</w:t>
      </w:r>
      <w:r w:rsidR="000A46BD" w:rsidRPr="002B78FF">
        <w:rPr>
          <w:rFonts w:ascii="Calibri" w:hAnsi="Calibri" w:cs="Arial"/>
          <w:lang w:eastAsia="en-GB"/>
        </w:rPr>
        <w:t>s</w:t>
      </w:r>
      <w:r w:rsidR="00CF7791" w:rsidRPr="002B78FF">
        <w:rPr>
          <w:rFonts w:ascii="Calibri" w:hAnsi="Calibri" w:cs="Arial"/>
          <w:lang w:eastAsia="en-GB"/>
        </w:rPr>
        <w:t>: hse2013ai (10,980 records)</w:t>
      </w:r>
      <w:r w:rsidR="000A46BD" w:rsidRPr="002B78FF">
        <w:rPr>
          <w:rFonts w:ascii="Calibri" w:hAnsi="Calibri" w:cs="Arial"/>
          <w:lang w:eastAsia="en-GB"/>
        </w:rPr>
        <w:t xml:space="preserve"> and hse2014ai (10,080 records)</w:t>
      </w:r>
      <w:r w:rsidR="00CF7791" w:rsidRPr="002B78FF">
        <w:rPr>
          <w:rFonts w:ascii="Calibri" w:hAnsi="Calibri" w:cs="Arial"/>
          <w:lang w:eastAsia="en-GB"/>
        </w:rPr>
        <w:t xml:space="preserve"> </w:t>
      </w:r>
      <w:r w:rsidR="000A46BD" w:rsidRPr="002B78FF">
        <w:rPr>
          <w:rFonts w:ascii="Calibri" w:hAnsi="Calibri" w:cs="Arial"/>
          <w:lang w:eastAsia="en-GB"/>
        </w:rPr>
        <w:t>containing</w:t>
      </w:r>
      <w:r w:rsidR="00CF7791" w:rsidRPr="002B78FF">
        <w:rPr>
          <w:rFonts w:ascii="Calibri" w:hAnsi="Calibri" w:cs="Arial"/>
          <w:lang w:eastAsia="en-GB"/>
        </w:rPr>
        <w:t xml:space="preserve"> data for all individuals in the General Population Sample in co-operating households who gave a full interview. </w:t>
      </w:r>
      <w:r w:rsidR="000A46BD" w:rsidRPr="002B78FF">
        <w:rPr>
          <w:rFonts w:ascii="Calibri" w:hAnsi="Calibri" w:cs="Arial"/>
          <w:lang w:eastAsia="en-GB"/>
        </w:rPr>
        <w:t xml:space="preserve">These two data files were merged </w:t>
      </w:r>
      <w:r w:rsidR="006F4D0C" w:rsidRPr="002B78FF">
        <w:rPr>
          <w:rFonts w:ascii="Calibri" w:hAnsi="Calibri" w:cs="Arial"/>
          <w:lang w:eastAsia="en-GB"/>
        </w:rPr>
        <w:t xml:space="preserve">for the purpose of this project. </w:t>
      </w:r>
    </w:p>
    <w:p w14:paraId="459657E3" w14:textId="77777777" w:rsidR="006F4D0C" w:rsidRPr="002B78FF" w:rsidRDefault="006F4D0C" w:rsidP="00A81406">
      <w:pPr>
        <w:rPr>
          <w:rFonts w:ascii="Calibri" w:hAnsi="Calibri" w:cs="Arial"/>
          <w:lang w:eastAsia="en-GB"/>
        </w:rPr>
      </w:pPr>
    </w:p>
    <w:p w14:paraId="56751B18" w14:textId="7F67DA55" w:rsidR="00E5790A" w:rsidRPr="002B78FF" w:rsidRDefault="00E5790A" w:rsidP="00A81406">
      <w:pPr>
        <w:rPr>
          <w:rFonts w:ascii="Calibri" w:hAnsi="Calibri" w:cs="Arial"/>
          <w:lang w:eastAsia="en-GB"/>
        </w:rPr>
      </w:pPr>
      <w:r w:rsidRPr="002B78FF">
        <w:rPr>
          <w:rFonts w:ascii="Calibri" w:hAnsi="Calibri" w:cs="Arial"/>
          <w:lang w:eastAsia="en-GB"/>
        </w:rPr>
        <w:t xml:space="preserve">For both surveys, </w:t>
      </w:r>
      <w:r w:rsidRPr="002B78FF">
        <w:rPr>
          <w:rFonts w:ascii="Calibri" w:hAnsi="Calibri"/>
          <w:color w:val="000000"/>
          <w:shd w:val="clear" w:color="auto" w:fill="FFFFFF"/>
        </w:rPr>
        <w:t>multi-stage stratified probability sampling design was used, with a two stage sampling. At the first stage, a random sample of primary sampling units (PSUs) based on postcode sectors was selected. Within each, a random sample of 16 postal addresses</w:t>
      </w:r>
      <w:r w:rsidR="004837E7" w:rsidRPr="002B78FF">
        <w:rPr>
          <w:rFonts w:ascii="Calibri" w:hAnsi="Calibri"/>
          <w:color w:val="000000"/>
          <w:shd w:val="clear" w:color="auto" w:fill="FFFFFF"/>
        </w:rPr>
        <w:t xml:space="preserve"> of private households</w:t>
      </w:r>
      <w:r w:rsidRPr="002B78FF">
        <w:rPr>
          <w:rFonts w:ascii="Calibri" w:hAnsi="Calibri"/>
          <w:color w:val="000000"/>
          <w:shd w:val="clear" w:color="auto" w:fill="FFFFFF"/>
        </w:rPr>
        <w:t xml:space="preserve"> was selected. All adults aged 16 years and over at each household were selected for the interview (up to a maximum of ten adults per household). Nurse visits were offered to all participants who were interviewed. Nurses took measured the blood pressure of those aged 5 and over</w:t>
      </w:r>
      <w:r w:rsidR="004837E7" w:rsidRPr="002B78FF">
        <w:rPr>
          <w:rFonts w:ascii="Calibri" w:hAnsi="Calibri"/>
          <w:color w:val="000000"/>
          <w:shd w:val="clear" w:color="auto" w:fill="FFFFFF"/>
        </w:rPr>
        <w:t xml:space="preserve"> </w:t>
      </w:r>
      <w:r w:rsidR="00163CF1" w:rsidRPr="002B78FF">
        <w:rPr>
          <w:rFonts w:ascii="Calibri" w:hAnsi="Calibri"/>
          <w:color w:val="000000"/>
          <w:shd w:val="clear" w:color="auto" w:fill="FFFFFF"/>
        </w:rPr>
        <w:fldChar w:fldCharType="begin"/>
      </w:r>
      <w:r w:rsidR="00B931FF">
        <w:rPr>
          <w:rFonts w:ascii="Calibri" w:hAnsi="Calibri"/>
          <w:color w:val="000000"/>
          <w:shd w:val="clear" w:color="auto" w:fill="FFFFFF"/>
        </w:rPr>
        <w:instrText xml:space="preserve"> ADDIN EN.CITE &lt;EndNote&gt;&lt;Cite&gt;&lt;Author&gt;Gary Boodhna&lt;/Author&gt;&lt;Year&gt;2014&lt;/Year&gt;&lt;RecNum&gt;239&lt;/RecNum&gt;&lt;DisplayText&gt;[81 ,82]&lt;/DisplayText&gt;&lt;record&gt;&lt;rec-number&gt;239&lt;/rec-number&gt;&lt;foreign-keys&gt;&lt;key app="EN" db-id="dd5tww09vxfxrfestptpfftmpztsw0zrd5ss" timestamp="1459523607"&gt;239&lt;/key&gt;&lt;/foreign-keys&gt;&lt;ref-type name="Web Page"&gt;12&lt;/ref-type&gt;&lt;contributors&gt;&lt;authors&gt;&lt;author&gt;Gary Boodhna, Sally Bridges, Robin Darton, Sue Faulding,Catherine Henderson, Jennifer Mindell, Alison Moody, Linda Ng Fat,Caireen Roberts, Alice Ryley, Shaun Scholes, Joanne Thompson,Laura Weston, Raphael Wittenberg&lt;/author&gt;&lt;/authors&gt;&lt;/contributors&gt;&lt;titles&gt;&lt;title&gt;Health Survey for England 2013: Methods and documentation&lt;/title&gt;&lt;secondary-title&gt;Methods and documentation&lt;/secondary-title&gt;&lt;/titles&gt;&lt;pages&gt;210&lt;/pages&gt;&lt;dates&gt;&lt;year&gt;2014&lt;/year&gt;&lt;/dates&gt;&lt;pub-location&gt;www.hscic.gov.uk/pubs/hse2013&lt;/pub-location&gt;&lt;publisher&gt;Health and Social Care Information Centre.&lt;/publisher&gt;&lt;urls&gt;&lt;related-urls&gt;&lt;url&gt;www.hscic.gov.uk/pubs/hse2013&lt;/url&gt;&lt;/related-urls&gt;&lt;/urls&gt;&lt;/record&gt;&lt;/Cite&gt;&lt;Cite&gt;&lt;Author&gt;Sally Bridges&lt;/Author&gt;&lt;Year&gt;2015&lt;/Year&gt;&lt;RecNum&gt;243&lt;/RecNum&gt;&lt;record&gt;&lt;rec-number&gt;243&lt;/rec-number&gt;&lt;foreign-keys&gt;&lt;key app="EN" db-id="dd5tww09vxfxrfestptpfftmpztsw0zrd5ss" timestamp="1462534599"&gt;243&lt;/key&gt;&lt;/foreign-keys&gt;&lt;ref-type name="Report"&gt;27&lt;/ref-type&gt;&lt;contributors&gt;&lt;authors&gt;&lt;author&gt;Sally Bridges, Robin Darton, Sara Evans-Lacko, Elizabeth Fuller,&lt;/author&gt;&lt;author&gt;Claire Henderson, Nevena Ilic, Natalie Maplethorpe, Jennifer Mindell,&lt;/author&gt;&lt;author&gt;Alison Moody, Linda Ng Fat, Keeva Rooney, Nina Sal, Rachel Scantlebury,&lt;/author&gt;&lt;author&gt;Shaun Scholes, Graham Thornicroft, Raphael Wittenberg.&lt;/author&gt;&lt;/authors&gt;&lt;/contributors&gt;&lt;titles&gt;&lt;title&gt;Health Survey for England 2014: Methods and documentation&lt;/title&gt;&lt;/titles&gt;&lt;dates&gt;&lt;year&gt;2015&lt;/year&gt;&lt;/dates&gt;&lt;publisher&gt;Health and Social Care Information Centre&lt;/publisher&gt;&lt;urls&gt;&lt;related-urls&gt;&lt;url&gt;http://www.hscic.gov.uk/catalogue/PUB19295/HSE2014-Methods-and-docs.pdf&lt;/url&gt;&lt;/related-urls&gt;&lt;/urls&gt;&lt;/record&gt;&lt;/Cite&gt;&lt;/EndNote&gt;</w:instrText>
      </w:r>
      <w:r w:rsidR="00163CF1" w:rsidRPr="002B78FF">
        <w:rPr>
          <w:rFonts w:ascii="Calibri" w:hAnsi="Calibri"/>
          <w:color w:val="000000"/>
          <w:shd w:val="clear" w:color="auto" w:fill="FFFFFF"/>
        </w:rPr>
        <w:fldChar w:fldCharType="separate"/>
      </w:r>
      <w:r w:rsidR="00B931FF">
        <w:rPr>
          <w:rFonts w:ascii="Calibri" w:hAnsi="Calibri"/>
          <w:noProof/>
          <w:color w:val="000000"/>
          <w:shd w:val="clear" w:color="auto" w:fill="FFFFFF"/>
        </w:rPr>
        <w:t>[81 ,82]</w:t>
      </w:r>
      <w:r w:rsidR="00163CF1" w:rsidRPr="002B78FF">
        <w:rPr>
          <w:rFonts w:ascii="Calibri" w:hAnsi="Calibri"/>
          <w:color w:val="000000"/>
          <w:shd w:val="clear" w:color="auto" w:fill="FFFFFF"/>
        </w:rPr>
        <w:fldChar w:fldCharType="end"/>
      </w:r>
      <w:r w:rsidRPr="002B78FF">
        <w:rPr>
          <w:rFonts w:ascii="Calibri" w:hAnsi="Calibri"/>
          <w:color w:val="000000"/>
          <w:shd w:val="clear" w:color="auto" w:fill="FFFFFF"/>
        </w:rPr>
        <w:t>.</w:t>
      </w:r>
    </w:p>
    <w:p w14:paraId="350C7CBD" w14:textId="79AF694C" w:rsidR="003E246F" w:rsidRDefault="003E246F" w:rsidP="003E246F">
      <w:pPr>
        <w:pStyle w:val="Heading2"/>
      </w:pPr>
      <w:r>
        <w:t>Outcome variables</w:t>
      </w:r>
    </w:p>
    <w:p w14:paraId="0033DF65" w14:textId="3B89EB16" w:rsidR="001324A7" w:rsidRPr="002B78FF" w:rsidRDefault="00170CB8" w:rsidP="001324A7">
      <w:pPr>
        <w:rPr>
          <w:rFonts w:ascii="Calibri" w:hAnsi="Calibri" w:cs="Arial"/>
          <w:lang w:eastAsia="en-GB"/>
        </w:rPr>
      </w:pPr>
      <w:r w:rsidRPr="002B78FF">
        <w:rPr>
          <w:rFonts w:ascii="Calibri" w:hAnsi="Calibri"/>
        </w:rPr>
        <w:t>To perform the blood pressure measurements</w:t>
      </w:r>
      <w:r w:rsidR="00967EA6" w:rsidRPr="002B78FF">
        <w:rPr>
          <w:rFonts w:ascii="Calibri" w:hAnsi="Calibri"/>
        </w:rPr>
        <w:t>, a nurse visit to the respondent household was arranged. Using</w:t>
      </w:r>
      <w:r w:rsidRPr="002B78FF">
        <w:rPr>
          <w:rFonts w:ascii="Calibri" w:hAnsi="Calibri"/>
        </w:rPr>
        <w:t xml:space="preserve"> Omron HEM 907 blood pressure monitors</w:t>
      </w:r>
      <w:r w:rsidR="00967EA6" w:rsidRPr="002B78FF">
        <w:rPr>
          <w:rFonts w:ascii="Calibri" w:hAnsi="Calibri"/>
        </w:rPr>
        <w:t>, nurses</w:t>
      </w:r>
      <w:r w:rsidR="001D09F6" w:rsidRPr="002B78FF">
        <w:rPr>
          <w:rFonts w:ascii="Calibri" w:hAnsi="Calibri"/>
        </w:rPr>
        <w:t xml:space="preserve"> performed</w:t>
      </w:r>
      <w:r w:rsidR="00967EA6" w:rsidRPr="002B78FF">
        <w:rPr>
          <w:rFonts w:ascii="Calibri" w:hAnsi="Calibri"/>
        </w:rPr>
        <w:t xml:space="preserve"> </w:t>
      </w:r>
      <w:r w:rsidR="003D7D60" w:rsidRPr="002B78FF">
        <w:rPr>
          <w:rFonts w:ascii="Calibri" w:hAnsi="Calibri"/>
        </w:rPr>
        <w:t>three blood pressure measurements</w:t>
      </w:r>
      <w:r w:rsidR="00493749" w:rsidRPr="002B78FF">
        <w:rPr>
          <w:rFonts w:ascii="Calibri" w:hAnsi="Calibri"/>
        </w:rPr>
        <w:t xml:space="preserve"> at </w:t>
      </w:r>
      <w:r w:rsidR="00967EA6" w:rsidRPr="002B78FF">
        <w:rPr>
          <w:rFonts w:ascii="Calibri" w:hAnsi="Calibri"/>
        </w:rPr>
        <w:t>with one minute-pause</w:t>
      </w:r>
      <w:r w:rsidR="00493749" w:rsidRPr="002B78FF">
        <w:rPr>
          <w:rFonts w:ascii="Calibri" w:hAnsi="Calibri"/>
        </w:rPr>
        <w:t xml:space="preserve"> intervals</w:t>
      </w:r>
      <w:r w:rsidR="00530E87" w:rsidRPr="002B78FF">
        <w:rPr>
          <w:rFonts w:ascii="Calibri" w:hAnsi="Calibri"/>
        </w:rPr>
        <w:t>.</w:t>
      </w:r>
      <w:r w:rsidR="003D7D60" w:rsidRPr="002B78FF">
        <w:rPr>
          <w:rFonts w:ascii="Calibri" w:hAnsi="Calibri"/>
        </w:rPr>
        <w:t xml:space="preserve"> </w:t>
      </w:r>
      <w:r w:rsidR="00F674C0" w:rsidRPr="002B78FF">
        <w:rPr>
          <w:rFonts w:ascii="Calibri" w:hAnsi="Calibri"/>
        </w:rPr>
        <w:fldChar w:fldCharType="begin"/>
      </w:r>
      <w:r w:rsidR="00B931FF">
        <w:rPr>
          <w:rFonts w:ascii="Calibri" w:hAnsi="Calibri"/>
        </w:rPr>
        <w:instrText xml:space="preserve"> ADDIN EN.CITE &lt;EndNote&gt;&lt;Cite&gt;&lt;Author&gt;Gary Boodhna&lt;/Author&gt;&lt;Year&gt;2014&lt;/Year&gt;&lt;RecNum&gt;239&lt;/RecNum&gt;&lt;DisplayText&gt;[81 ,82]&lt;/DisplayText&gt;&lt;record&gt;&lt;rec-number&gt;239&lt;/rec-number&gt;&lt;foreign-keys&gt;&lt;key app="EN" db-id="dd5tww09vxfxrfestptpfftmpztsw0zrd5ss" timestamp="1459523607"&gt;239&lt;/key&gt;&lt;/foreign-keys&gt;&lt;ref-type name="Web Page"&gt;12&lt;/ref-type&gt;&lt;contributors&gt;&lt;authors&gt;&lt;author&gt;Gary Boodhna, Sally Bridges, Robin Darton, Sue Faulding,Catherine Henderson, Jennifer Mindell, Alison Moody, Linda Ng Fat,Caireen Roberts, Alice Ryley, Shaun Scholes, Joanne Thompson,Laura Weston, Raphael Wittenberg&lt;/author&gt;&lt;/authors&gt;&lt;/contributors&gt;&lt;titles&gt;&lt;title&gt;Health Survey for England 2013: Methods and documentation&lt;/title&gt;&lt;secondary-title&gt;Methods and documentation&lt;/secondary-title&gt;&lt;/titles&gt;&lt;pages&gt;210&lt;/pages&gt;&lt;dates&gt;&lt;year&gt;2014&lt;/year&gt;&lt;/dates&gt;&lt;pub-location&gt;www.hscic.gov.uk/pubs/hse2013&lt;/pub-location&gt;&lt;publisher&gt;Health and Social Care Information Centre.&lt;/publisher&gt;&lt;urls&gt;&lt;related-urls&gt;&lt;url&gt;www.hscic.gov.uk/pubs/hse2013&lt;/url&gt;&lt;/related-urls&gt;&lt;/urls&gt;&lt;/record&gt;&lt;/Cite&gt;&lt;Cite&gt;&lt;Author&gt;Sally Bridges&lt;/Author&gt;&lt;Year&gt;2015&lt;/Year&gt;&lt;RecNum&gt;243&lt;/RecNum&gt;&lt;record&gt;&lt;rec-number&gt;243&lt;/rec-number&gt;&lt;foreign-keys&gt;&lt;key app="EN" db-id="dd5tww09vxfxrfestptpfftmpztsw0zrd5ss" timestamp="1462534599"&gt;243&lt;/key&gt;&lt;/foreign-keys&gt;&lt;ref-type name="Report"&gt;27&lt;/ref-type&gt;&lt;contributors&gt;&lt;authors&gt;&lt;author&gt;Sally Bridges, Robin Darton, Sara Evans-Lacko, Elizabeth Fuller,&lt;/author&gt;&lt;author&gt;Claire Henderson, Nevena Ilic, Natalie Maplethorpe, Jennifer Mindell,&lt;/author&gt;&lt;author&gt;Alison Moody, Linda Ng Fat, Keeva Rooney, Nina Sal, Rachel Scantlebury,&lt;/author&gt;&lt;author&gt;Shaun Scholes, Graham Thornicroft, Raphael Wittenberg.&lt;/author&gt;&lt;/authors&gt;&lt;/contributors&gt;&lt;titles&gt;&lt;title&gt;Health Survey for England 2014: Methods and documentation&lt;/title&gt;&lt;/titles&gt;&lt;dates&gt;&lt;year&gt;2015&lt;/year&gt;&lt;/dates&gt;&lt;publisher&gt;Health and Social Care Information Centre&lt;/publisher&gt;&lt;urls&gt;&lt;related-urls&gt;&lt;url&gt;http://www.hscic.gov.uk/catalogue/PUB19295/HSE2014-Methods-and-docs.pdf&lt;/url&gt;&lt;/related-urls&gt;&lt;/urls&gt;&lt;/record&gt;&lt;/Cite&gt;&lt;/EndNote&gt;</w:instrText>
      </w:r>
      <w:r w:rsidR="00F674C0" w:rsidRPr="002B78FF">
        <w:rPr>
          <w:rFonts w:ascii="Calibri" w:hAnsi="Calibri"/>
        </w:rPr>
        <w:fldChar w:fldCharType="separate"/>
      </w:r>
      <w:r w:rsidR="00B931FF">
        <w:rPr>
          <w:rFonts w:ascii="Calibri" w:hAnsi="Calibri"/>
          <w:noProof/>
        </w:rPr>
        <w:t>[81 ,82]</w:t>
      </w:r>
      <w:r w:rsidR="00F674C0" w:rsidRPr="002B78FF">
        <w:rPr>
          <w:rFonts w:ascii="Calibri" w:hAnsi="Calibri"/>
        </w:rPr>
        <w:fldChar w:fldCharType="end"/>
      </w:r>
      <w:r w:rsidR="00493749" w:rsidRPr="002B78FF">
        <w:rPr>
          <w:rFonts w:ascii="Calibri" w:hAnsi="Calibri"/>
        </w:rPr>
        <w:t xml:space="preserve"> </w:t>
      </w:r>
      <w:r w:rsidRPr="002B78FF">
        <w:rPr>
          <w:rFonts w:ascii="Calibri" w:hAnsi="Calibri"/>
        </w:rPr>
        <w:t xml:space="preserve">Respondents who ate, smoked, drank alcohol or participated in vigorous exercise up to 30 minutes before the nurse visit were </w:t>
      </w:r>
      <w:r w:rsidR="006F6B33" w:rsidRPr="002B78FF">
        <w:rPr>
          <w:rFonts w:ascii="Calibri" w:hAnsi="Calibri"/>
        </w:rPr>
        <w:t>indicated as such</w:t>
      </w:r>
      <w:r w:rsidR="00861C20" w:rsidRPr="002B78FF">
        <w:rPr>
          <w:rFonts w:ascii="Calibri" w:hAnsi="Calibri"/>
        </w:rPr>
        <w:t xml:space="preserve"> and </w:t>
      </w:r>
      <w:r w:rsidR="001324A7" w:rsidRPr="002B78FF">
        <w:rPr>
          <w:rFonts w:ascii="Calibri" w:hAnsi="Calibri"/>
        </w:rPr>
        <w:t>discarded from further analysis</w:t>
      </w:r>
      <w:r w:rsidR="00C42B5D" w:rsidRPr="002B78FF">
        <w:rPr>
          <w:rFonts w:ascii="Calibri" w:hAnsi="Calibri"/>
        </w:rPr>
        <w:t xml:space="preserve">. Other </w:t>
      </w:r>
      <w:r w:rsidR="00F00EA5" w:rsidRPr="002B78FF">
        <w:rPr>
          <w:rFonts w:ascii="Calibri" w:hAnsi="Calibri"/>
        </w:rPr>
        <w:t>events</w:t>
      </w:r>
      <w:r w:rsidR="00C42B5D" w:rsidRPr="002B78FF">
        <w:rPr>
          <w:rFonts w:ascii="Calibri" w:hAnsi="Calibri"/>
        </w:rPr>
        <w:t xml:space="preserve"> limiting the measurement of bl</w:t>
      </w:r>
      <w:r w:rsidR="003D7D60" w:rsidRPr="002B78FF">
        <w:rPr>
          <w:rFonts w:ascii="Calibri" w:hAnsi="Calibri"/>
        </w:rPr>
        <w:t>ood pressure during the visit</w:t>
      </w:r>
      <w:r w:rsidR="00F00EA5" w:rsidRPr="002B78FF">
        <w:rPr>
          <w:rFonts w:ascii="Calibri" w:hAnsi="Calibri"/>
        </w:rPr>
        <w:t>, such as being pregnant or not obtaining three valid measurements,</w:t>
      </w:r>
      <w:r w:rsidR="003D7D60" w:rsidRPr="002B78FF">
        <w:rPr>
          <w:rFonts w:ascii="Calibri" w:hAnsi="Calibri"/>
        </w:rPr>
        <w:t xml:space="preserve"> were also noted and included in this variable.</w:t>
      </w:r>
      <w:r w:rsidR="00493749" w:rsidRPr="002B78FF">
        <w:rPr>
          <w:rFonts w:ascii="Calibri" w:hAnsi="Calibri"/>
        </w:rPr>
        <w:t xml:space="preserve"> </w:t>
      </w:r>
      <w:bookmarkStart w:id="32" w:name="_Toc428206424"/>
      <w:r w:rsidR="001324A7" w:rsidRPr="002B78FF">
        <w:rPr>
          <w:rFonts w:ascii="Calibri" w:hAnsi="Calibri"/>
        </w:rPr>
        <w:t>From these measurements, the mean of the second and third blood pressure measurements for systolic and diastolic blood pressure was used to determine the hypertensive status of the person.</w:t>
      </w:r>
      <w:r w:rsidR="001324A7" w:rsidRPr="002B78FF">
        <w:rPr>
          <w:rFonts w:ascii="Calibri" w:hAnsi="Calibri" w:cs="Arial"/>
          <w:lang w:eastAsia="en-GB"/>
        </w:rPr>
        <w:t xml:space="preserve"> A final population of individuals </w:t>
      </w:r>
      <w:r w:rsidR="00622F5E">
        <w:rPr>
          <w:rFonts w:ascii="Calibri" w:hAnsi="Calibri" w:cs="Arial"/>
          <w:lang w:eastAsia="en-GB"/>
        </w:rPr>
        <w:t xml:space="preserve">aged 16 or more </w:t>
      </w:r>
      <w:r w:rsidR="001324A7" w:rsidRPr="002B78FF">
        <w:rPr>
          <w:rFonts w:ascii="Calibri" w:hAnsi="Calibri" w:cs="Arial"/>
          <w:lang w:eastAsia="en-GB"/>
        </w:rPr>
        <w:t>and with three valid blood pressure measurements (n=9,883) was selected for the study.</w:t>
      </w:r>
    </w:p>
    <w:p w14:paraId="768BD338" w14:textId="77777777" w:rsidR="001324A7" w:rsidRPr="002B78FF" w:rsidRDefault="001324A7" w:rsidP="003D7D60">
      <w:pPr>
        <w:rPr>
          <w:rFonts w:ascii="Calibri" w:hAnsi="Calibri"/>
        </w:rPr>
      </w:pPr>
    </w:p>
    <w:p w14:paraId="36283689" w14:textId="4B9B8430" w:rsidR="001324A7" w:rsidRPr="002B78FF" w:rsidRDefault="001324A7" w:rsidP="001324A7">
      <w:pPr>
        <w:rPr>
          <w:rFonts w:ascii="Calibri" w:hAnsi="Calibri"/>
        </w:rPr>
      </w:pPr>
      <w:r w:rsidRPr="002B78FF">
        <w:rPr>
          <w:rFonts w:ascii="Calibri" w:hAnsi="Calibri"/>
        </w:rPr>
        <w:t xml:space="preserve">Prevalence of hypertension was defined as systolic blood pressure ≥140 or diastolic blood pressure ≥90, according to commonly used standards. </w:t>
      </w:r>
      <w:r w:rsidRPr="002B78FF">
        <w:rPr>
          <w:rFonts w:ascii="Calibri" w:hAnsi="Calibri" w:cs="Arial"/>
          <w:lang w:eastAsia="en-GB"/>
        </w:rPr>
        <w:t xml:space="preserve">The specific definitions of the four levels used in the </w:t>
      </w:r>
      <w:r w:rsidR="009A5766" w:rsidRPr="002B78FF">
        <w:rPr>
          <w:rFonts w:ascii="Calibri" w:hAnsi="Calibri" w:cs="Arial"/>
          <w:lang w:eastAsia="en-GB"/>
        </w:rPr>
        <w:t>HSfE</w:t>
      </w:r>
      <w:r w:rsidRPr="002B78FF">
        <w:rPr>
          <w:rFonts w:ascii="Calibri" w:hAnsi="Calibri" w:cs="Arial"/>
          <w:lang w:eastAsia="en-GB"/>
        </w:rPr>
        <w:t xml:space="preserve"> 2013 report are:</w:t>
      </w:r>
    </w:p>
    <w:p w14:paraId="3FC0EF80" w14:textId="77777777" w:rsidR="001324A7" w:rsidRPr="002B78FF" w:rsidRDefault="001324A7" w:rsidP="001324A7">
      <w:pPr>
        <w:rPr>
          <w:rFonts w:ascii="Calibri" w:hAnsi="Calibri" w:cs="Arial"/>
          <w:lang w:eastAsia="en-GB"/>
        </w:rPr>
      </w:pPr>
    </w:p>
    <w:p w14:paraId="67B0D126" w14:textId="77777777" w:rsidR="001324A7" w:rsidRPr="0054281C" w:rsidRDefault="001324A7" w:rsidP="0054281C">
      <w:pPr>
        <w:pStyle w:val="ListParagraph"/>
        <w:numPr>
          <w:ilvl w:val="0"/>
          <w:numId w:val="15"/>
        </w:numPr>
        <w:autoSpaceDE w:val="0"/>
        <w:autoSpaceDN w:val="0"/>
        <w:adjustRightInd w:val="0"/>
        <w:ind w:left="360"/>
        <w:rPr>
          <w:rFonts w:ascii="Calibri" w:hAnsi="Calibri" w:cs="Arial"/>
          <w:lang w:eastAsia="en-GB"/>
        </w:rPr>
      </w:pPr>
      <w:r w:rsidRPr="0054281C">
        <w:rPr>
          <w:rFonts w:ascii="Calibri" w:hAnsi="Calibri" w:cs="Arial"/>
          <w:b/>
          <w:lang w:eastAsia="en-GB"/>
        </w:rPr>
        <w:t xml:space="preserve">Normotensive </w:t>
      </w:r>
      <w:r w:rsidRPr="0054281C">
        <w:rPr>
          <w:rFonts w:ascii="Calibri" w:hAnsi="Calibri" w:cs="Arial"/>
          <w:lang w:eastAsia="en-GB"/>
        </w:rPr>
        <w:t>SBP &lt;140mmHg and DBP &lt;90mmHg and not taking medicine prescribed for high blood pressure</w:t>
      </w:r>
    </w:p>
    <w:p w14:paraId="05547BDF" w14:textId="77777777" w:rsidR="001324A7" w:rsidRPr="002B78FF" w:rsidRDefault="001324A7" w:rsidP="0054281C">
      <w:pPr>
        <w:autoSpaceDE w:val="0"/>
        <w:autoSpaceDN w:val="0"/>
        <w:adjustRightInd w:val="0"/>
        <w:rPr>
          <w:rFonts w:ascii="Calibri" w:hAnsi="Calibri" w:cs="Arial"/>
          <w:lang w:eastAsia="en-GB"/>
        </w:rPr>
      </w:pPr>
    </w:p>
    <w:p w14:paraId="1520BE0E" w14:textId="77777777" w:rsidR="001324A7" w:rsidRPr="0054281C" w:rsidRDefault="001324A7" w:rsidP="0054281C">
      <w:pPr>
        <w:pStyle w:val="ListParagraph"/>
        <w:numPr>
          <w:ilvl w:val="0"/>
          <w:numId w:val="15"/>
        </w:numPr>
        <w:autoSpaceDE w:val="0"/>
        <w:autoSpaceDN w:val="0"/>
        <w:adjustRightInd w:val="0"/>
        <w:ind w:left="360"/>
        <w:rPr>
          <w:rFonts w:ascii="Calibri" w:hAnsi="Calibri" w:cs="Arial"/>
          <w:lang w:eastAsia="en-GB"/>
        </w:rPr>
      </w:pPr>
      <w:r w:rsidRPr="0054281C">
        <w:rPr>
          <w:rFonts w:ascii="Calibri" w:hAnsi="Calibri" w:cs="Arial"/>
          <w:b/>
          <w:lang w:eastAsia="en-GB"/>
        </w:rPr>
        <w:t>Hypertensive controlled</w:t>
      </w:r>
      <w:r w:rsidRPr="0054281C">
        <w:rPr>
          <w:rFonts w:ascii="Calibri" w:hAnsi="Calibri" w:cs="Arial"/>
          <w:lang w:eastAsia="en-GB"/>
        </w:rPr>
        <w:t xml:space="preserve"> SBP &lt;140mmHg and DBP &lt;90mmHg and taking medicine prescribed for high blood pressure (in 2003 this was called “normotensive-treated”)</w:t>
      </w:r>
    </w:p>
    <w:p w14:paraId="2427E0BA" w14:textId="77777777" w:rsidR="001324A7" w:rsidRPr="002B78FF" w:rsidRDefault="001324A7" w:rsidP="0054281C">
      <w:pPr>
        <w:autoSpaceDE w:val="0"/>
        <w:autoSpaceDN w:val="0"/>
        <w:adjustRightInd w:val="0"/>
        <w:rPr>
          <w:rFonts w:ascii="Calibri" w:hAnsi="Calibri" w:cs="Arial"/>
          <w:lang w:eastAsia="en-GB"/>
        </w:rPr>
      </w:pPr>
    </w:p>
    <w:p w14:paraId="28E4F78B" w14:textId="77777777" w:rsidR="001324A7" w:rsidRPr="0054281C" w:rsidRDefault="001324A7" w:rsidP="0054281C">
      <w:pPr>
        <w:pStyle w:val="ListParagraph"/>
        <w:numPr>
          <w:ilvl w:val="0"/>
          <w:numId w:val="15"/>
        </w:numPr>
        <w:autoSpaceDE w:val="0"/>
        <w:autoSpaceDN w:val="0"/>
        <w:adjustRightInd w:val="0"/>
        <w:ind w:left="360"/>
        <w:rPr>
          <w:rFonts w:ascii="Calibri" w:hAnsi="Calibri" w:cs="Arial"/>
          <w:lang w:eastAsia="en-GB"/>
        </w:rPr>
      </w:pPr>
      <w:r w:rsidRPr="0054281C">
        <w:rPr>
          <w:rFonts w:ascii="Calibri" w:hAnsi="Calibri" w:cs="Arial"/>
          <w:b/>
          <w:lang w:eastAsia="en-GB"/>
        </w:rPr>
        <w:t>Hypertensive uncontrolled</w:t>
      </w:r>
      <w:r w:rsidRPr="0054281C">
        <w:rPr>
          <w:rFonts w:ascii="Calibri" w:hAnsi="Calibri" w:cs="Arial"/>
          <w:lang w:eastAsia="en-GB"/>
        </w:rPr>
        <w:t xml:space="preserve"> SBP ≥140mmHg and/or DBP ≥90mmHg and taking medicine prescribed for high blood pressure (in 2003 this was called “hypertensive-treated”)</w:t>
      </w:r>
    </w:p>
    <w:p w14:paraId="72F95D45" w14:textId="77777777" w:rsidR="001324A7" w:rsidRPr="002B78FF" w:rsidRDefault="001324A7" w:rsidP="0054281C">
      <w:pPr>
        <w:autoSpaceDE w:val="0"/>
        <w:autoSpaceDN w:val="0"/>
        <w:adjustRightInd w:val="0"/>
        <w:rPr>
          <w:rFonts w:ascii="Calibri" w:hAnsi="Calibri" w:cs="Arial"/>
          <w:lang w:eastAsia="en-GB"/>
        </w:rPr>
      </w:pPr>
    </w:p>
    <w:p w14:paraId="4FAF3CC3" w14:textId="334A33DA" w:rsidR="006F4D0C" w:rsidRPr="0054281C" w:rsidRDefault="001324A7" w:rsidP="0054281C">
      <w:pPr>
        <w:pStyle w:val="ListParagraph"/>
        <w:numPr>
          <w:ilvl w:val="0"/>
          <w:numId w:val="15"/>
        </w:numPr>
        <w:autoSpaceDE w:val="0"/>
        <w:autoSpaceDN w:val="0"/>
        <w:adjustRightInd w:val="0"/>
        <w:ind w:left="360"/>
        <w:rPr>
          <w:rFonts w:ascii="Calibri" w:hAnsi="Calibri" w:cs="Arial"/>
          <w:lang w:eastAsia="en-GB"/>
        </w:rPr>
      </w:pPr>
      <w:r w:rsidRPr="0054281C">
        <w:rPr>
          <w:rFonts w:ascii="Calibri" w:hAnsi="Calibri" w:cs="Arial"/>
          <w:b/>
          <w:lang w:eastAsia="en-GB"/>
        </w:rPr>
        <w:t>Hypertensive untreated</w:t>
      </w:r>
      <w:r w:rsidRPr="0054281C">
        <w:rPr>
          <w:rFonts w:ascii="Calibri" w:hAnsi="Calibri" w:cs="Arial"/>
          <w:lang w:eastAsia="en-GB"/>
        </w:rPr>
        <w:t xml:space="preserve"> SBP ≥140mmHg and/or DBP ≥90mmHg and not taking medicine prescribed for high blood pressure (in 2003 this was called “hypertensive-untreated”)</w:t>
      </w:r>
    </w:p>
    <w:bookmarkEnd w:id="32"/>
    <w:p w14:paraId="5F95537E" w14:textId="77777777" w:rsidR="003E246F" w:rsidRDefault="003E246F" w:rsidP="00A81406">
      <w:pPr>
        <w:rPr>
          <w:rFonts w:ascii="Calibri" w:hAnsi="Calibri"/>
        </w:rPr>
      </w:pPr>
    </w:p>
    <w:p w14:paraId="6BDBD20C" w14:textId="0D325937" w:rsidR="0003182C" w:rsidRPr="002B78FF" w:rsidRDefault="0003182C" w:rsidP="00A81406">
      <w:pPr>
        <w:rPr>
          <w:rFonts w:ascii="Calibri" w:hAnsi="Calibri"/>
        </w:rPr>
      </w:pPr>
      <w:r w:rsidRPr="002B78FF">
        <w:rPr>
          <w:rFonts w:ascii="Calibri" w:hAnsi="Calibri"/>
        </w:rPr>
        <w:t xml:space="preserve">In this document, two different for models for hypertension, diagnosed and undiagnosed, are presented. Therefore two different outcome measures were obtained. The first outcome, diagnosed hypertension, was derived from the number of patients that </w:t>
      </w:r>
      <w:r w:rsidR="001324A7" w:rsidRPr="002B78FF">
        <w:rPr>
          <w:rFonts w:ascii="Calibri" w:hAnsi="Calibri"/>
        </w:rPr>
        <w:t>reported being</w:t>
      </w:r>
      <w:r w:rsidRPr="002B78FF">
        <w:rPr>
          <w:rFonts w:ascii="Calibri" w:hAnsi="Calibri"/>
        </w:rPr>
        <w:t xml:space="preserve"> told by a nurse or doctor that they had high BP</w:t>
      </w:r>
      <w:r w:rsidR="001324A7" w:rsidRPr="002B78FF">
        <w:rPr>
          <w:rFonts w:ascii="Calibri" w:hAnsi="Calibri"/>
        </w:rPr>
        <w:t>. Respondents who also reported being pregnant when they were informed were excluded unless they were also told in a different occasion</w:t>
      </w:r>
      <w:r w:rsidRPr="002B78FF">
        <w:rPr>
          <w:rFonts w:ascii="Calibri" w:hAnsi="Calibri"/>
        </w:rPr>
        <w:t>.</w:t>
      </w:r>
      <w:r w:rsidR="005C4CC1" w:rsidRPr="002B78FF">
        <w:rPr>
          <w:rFonts w:ascii="Calibri" w:hAnsi="Calibri"/>
        </w:rPr>
        <w:t xml:space="preserve"> Those answering</w:t>
      </w:r>
      <w:r w:rsidR="00BA2060" w:rsidRPr="002B78FF">
        <w:rPr>
          <w:rFonts w:ascii="Calibri" w:hAnsi="Calibri"/>
        </w:rPr>
        <w:t xml:space="preserve"> who</w:t>
      </w:r>
      <w:r w:rsidR="005C4CC1" w:rsidRPr="002B78FF">
        <w:rPr>
          <w:rFonts w:ascii="Calibri" w:hAnsi="Calibri"/>
        </w:rPr>
        <w:t xml:space="preserve"> d</w:t>
      </w:r>
      <w:r w:rsidR="00BA2060" w:rsidRPr="002B78FF">
        <w:rPr>
          <w:rFonts w:ascii="Calibri" w:hAnsi="Calibri"/>
        </w:rPr>
        <w:t>i</w:t>
      </w:r>
      <w:r w:rsidR="00C00960" w:rsidRPr="002B78FF">
        <w:rPr>
          <w:rFonts w:ascii="Calibri" w:hAnsi="Calibri"/>
        </w:rPr>
        <w:t>d</w:t>
      </w:r>
      <w:r w:rsidR="005C4CC1" w:rsidRPr="002B78FF">
        <w:rPr>
          <w:rFonts w:ascii="Calibri" w:hAnsi="Calibri"/>
        </w:rPr>
        <w:t>n’t know (</w:t>
      </w:r>
      <w:r w:rsidR="00C423C0" w:rsidRPr="002B78FF">
        <w:rPr>
          <w:rFonts w:ascii="Calibri" w:hAnsi="Calibri"/>
        </w:rPr>
        <w:t>21</w:t>
      </w:r>
      <w:r w:rsidR="005C4CC1" w:rsidRPr="002B78FF">
        <w:rPr>
          <w:rFonts w:ascii="Calibri" w:hAnsi="Calibri"/>
        </w:rPr>
        <w:t xml:space="preserve"> </w:t>
      </w:r>
      <w:r w:rsidR="005C4CC1" w:rsidRPr="002B78FF">
        <w:rPr>
          <w:rFonts w:ascii="Calibri" w:hAnsi="Calibri"/>
        </w:rPr>
        <w:lastRenderedPageBreak/>
        <w:t xml:space="preserve">respondents) or </w:t>
      </w:r>
      <w:r w:rsidR="00BA2060" w:rsidRPr="002B78FF">
        <w:rPr>
          <w:rFonts w:ascii="Calibri" w:hAnsi="Calibri"/>
        </w:rPr>
        <w:t>refused</w:t>
      </w:r>
      <w:r w:rsidR="00C423C0" w:rsidRPr="002B78FF">
        <w:rPr>
          <w:rFonts w:ascii="Calibri" w:hAnsi="Calibri"/>
        </w:rPr>
        <w:t xml:space="preserve"> </w:t>
      </w:r>
      <w:r w:rsidR="00BA2060" w:rsidRPr="002B78FF">
        <w:rPr>
          <w:rFonts w:ascii="Calibri" w:hAnsi="Calibri"/>
        </w:rPr>
        <w:t>answering</w:t>
      </w:r>
      <w:r w:rsidR="005C4CC1" w:rsidRPr="002B78FF">
        <w:rPr>
          <w:rFonts w:ascii="Calibri" w:hAnsi="Calibri"/>
        </w:rPr>
        <w:t xml:space="preserve"> (</w:t>
      </w:r>
      <w:r w:rsidR="00C423C0" w:rsidRPr="002B78FF">
        <w:rPr>
          <w:rFonts w:ascii="Calibri" w:hAnsi="Calibri"/>
        </w:rPr>
        <w:t>1 respondent</w:t>
      </w:r>
      <w:r w:rsidR="005C4CC1" w:rsidRPr="002B78FF">
        <w:rPr>
          <w:rFonts w:ascii="Calibri" w:hAnsi="Calibri"/>
        </w:rPr>
        <w:t xml:space="preserve">) </w:t>
      </w:r>
      <w:r w:rsidR="00C423C0" w:rsidRPr="002B78FF">
        <w:rPr>
          <w:rFonts w:ascii="Calibri" w:hAnsi="Calibri"/>
        </w:rPr>
        <w:t xml:space="preserve">whether they </w:t>
      </w:r>
      <w:r w:rsidR="00DB4BCA" w:rsidRPr="002B78FF">
        <w:rPr>
          <w:rFonts w:ascii="Calibri" w:hAnsi="Calibri"/>
        </w:rPr>
        <w:t>ever had</w:t>
      </w:r>
      <w:r w:rsidR="00BA2060" w:rsidRPr="002B78FF">
        <w:rPr>
          <w:rFonts w:ascii="Calibri" w:hAnsi="Calibri"/>
        </w:rPr>
        <w:t xml:space="preserve"> been told</w:t>
      </w:r>
      <w:r w:rsidR="00DB4BCA" w:rsidRPr="002B78FF">
        <w:rPr>
          <w:rFonts w:ascii="Calibri" w:hAnsi="Calibri"/>
        </w:rPr>
        <w:t xml:space="preserve"> high blood pressure</w:t>
      </w:r>
      <w:r w:rsidR="00530E87" w:rsidRPr="002B78FF">
        <w:rPr>
          <w:rFonts w:ascii="Calibri" w:hAnsi="Calibri"/>
        </w:rPr>
        <w:t>,</w:t>
      </w:r>
      <w:r w:rsidR="00DB4BCA" w:rsidRPr="002B78FF">
        <w:rPr>
          <w:rFonts w:ascii="Calibri" w:hAnsi="Calibri"/>
        </w:rPr>
        <w:t xml:space="preserve"> were considered as never being diagnosed for high blood pressure.</w:t>
      </w:r>
    </w:p>
    <w:p w14:paraId="4CB49A56" w14:textId="77777777" w:rsidR="00115385" w:rsidRPr="002B78FF" w:rsidRDefault="00115385" w:rsidP="00A81406">
      <w:pPr>
        <w:rPr>
          <w:rFonts w:ascii="Calibri" w:hAnsi="Calibri"/>
        </w:rPr>
      </w:pPr>
    </w:p>
    <w:p w14:paraId="0B9ADDC6" w14:textId="33102D53" w:rsidR="00115385" w:rsidRPr="002B78FF" w:rsidRDefault="00C423C0" w:rsidP="00A81406">
      <w:pPr>
        <w:rPr>
          <w:rFonts w:ascii="Calibri" w:hAnsi="Calibri"/>
        </w:rPr>
      </w:pPr>
      <w:r w:rsidRPr="002B78FF">
        <w:rPr>
          <w:rFonts w:ascii="Calibri" w:hAnsi="Calibri"/>
        </w:rPr>
        <w:t xml:space="preserve">The second outcome, undiagnosed hypertension, was </w:t>
      </w:r>
      <w:r w:rsidR="001324A7" w:rsidRPr="002B78FF">
        <w:rPr>
          <w:rFonts w:ascii="Calibri" w:hAnsi="Calibri"/>
        </w:rPr>
        <w:t xml:space="preserve">derived from those patients </w:t>
      </w:r>
      <w:r w:rsidR="00BA2060" w:rsidRPr="002B78FF">
        <w:rPr>
          <w:rFonts w:ascii="Calibri" w:hAnsi="Calibri"/>
        </w:rPr>
        <w:t>that,</w:t>
      </w:r>
      <w:r w:rsidR="001324A7" w:rsidRPr="002B78FF">
        <w:rPr>
          <w:rFonts w:ascii="Calibri" w:hAnsi="Calibri"/>
        </w:rPr>
        <w:t xml:space="preserve"> first, were considered uncontrolled or untreated hypertensive and second, they did not report having been</w:t>
      </w:r>
      <w:r w:rsidR="00BA2060" w:rsidRPr="002B78FF">
        <w:rPr>
          <w:rFonts w:ascii="Calibri" w:hAnsi="Calibri"/>
        </w:rPr>
        <w:t xml:space="preserve"> diagnosed high blood pressure.</w:t>
      </w:r>
    </w:p>
    <w:p w14:paraId="3064ED09" w14:textId="77777777" w:rsidR="007F7F88" w:rsidRPr="002B78FF" w:rsidRDefault="007F7F88" w:rsidP="00A81406">
      <w:pPr>
        <w:pStyle w:val="Heading2"/>
      </w:pPr>
      <w:bookmarkStart w:id="33" w:name="_Toc428206425"/>
      <w:bookmarkStart w:id="34" w:name="_Toc455842276"/>
      <w:r w:rsidRPr="002B78FF">
        <w:t>Risk factors</w:t>
      </w:r>
      <w:bookmarkEnd w:id="33"/>
      <w:bookmarkEnd w:id="34"/>
    </w:p>
    <w:p w14:paraId="3CDEE775" w14:textId="7EBB1737" w:rsidR="0085200B" w:rsidRPr="002B78FF" w:rsidRDefault="00DF793D" w:rsidP="00A81406">
      <w:pPr>
        <w:rPr>
          <w:rFonts w:ascii="Calibri" w:hAnsi="Calibri"/>
        </w:rPr>
      </w:pPr>
      <w:r w:rsidRPr="002B78FF">
        <w:rPr>
          <w:rFonts w:ascii="Calibri" w:hAnsi="Calibri"/>
        </w:rPr>
        <w:t xml:space="preserve">We used the literature review described in the </w:t>
      </w:r>
      <w:r w:rsidR="002B72C5" w:rsidRPr="002B78FF">
        <w:rPr>
          <w:rFonts w:ascii="Calibri" w:hAnsi="Calibri"/>
        </w:rPr>
        <w:t>B</w:t>
      </w:r>
      <w:r w:rsidRPr="002B78FF">
        <w:rPr>
          <w:rFonts w:ascii="Calibri" w:hAnsi="Calibri"/>
        </w:rPr>
        <w:t xml:space="preserve">ackground to extract </w:t>
      </w:r>
      <w:r w:rsidR="009A5766" w:rsidRPr="002B78FF">
        <w:rPr>
          <w:rFonts w:ascii="Calibri" w:hAnsi="Calibri"/>
        </w:rPr>
        <w:t>HSfE</w:t>
      </w:r>
      <w:r w:rsidRPr="002B78FF">
        <w:rPr>
          <w:rFonts w:ascii="Calibri" w:hAnsi="Calibri"/>
        </w:rPr>
        <w:t xml:space="preserve"> data on risk factors. There were two main reasons why some risk factors from the literature were not used in the final model. Firstly, the data was not available in </w:t>
      </w:r>
      <w:r w:rsidR="009A5766" w:rsidRPr="002B78FF">
        <w:rPr>
          <w:rFonts w:ascii="Calibri" w:hAnsi="Calibri"/>
        </w:rPr>
        <w:t>HSfE</w:t>
      </w:r>
      <w:r w:rsidR="00BA2060" w:rsidRPr="002B78FF">
        <w:rPr>
          <w:rFonts w:ascii="Calibri" w:hAnsi="Calibri"/>
        </w:rPr>
        <w:t xml:space="preserve"> (eg air pollution</w:t>
      </w:r>
      <w:r w:rsidR="00110C1E" w:rsidRPr="002B78FF">
        <w:rPr>
          <w:rFonts w:ascii="Calibri" w:hAnsi="Calibri"/>
        </w:rPr>
        <w:t xml:space="preserve"> and salt intake</w:t>
      </w:r>
      <w:r w:rsidR="00BA2060" w:rsidRPr="002B78FF">
        <w:rPr>
          <w:rFonts w:ascii="Calibri" w:hAnsi="Calibri"/>
        </w:rPr>
        <w:t>)</w:t>
      </w:r>
      <w:r w:rsidR="00FA7028" w:rsidRPr="002B78FF">
        <w:rPr>
          <w:rFonts w:ascii="Calibri" w:hAnsi="Calibri"/>
        </w:rPr>
        <w:t xml:space="preserve"> or some form of data was available, but did not fit adequately the needs </w:t>
      </w:r>
      <w:r w:rsidR="001B1E89" w:rsidRPr="002B78FF">
        <w:rPr>
          <w:rFonts w:ascii="Calibri" w:hAnsi="Calibri"/>
        </w:rPr>
        <w:t>of</w:t>
      </w:r>
      <w:r w:rsidR="00FA7028" w:rsidRPr="002B78FF">
        <w:rPr>
          <w:rFonts w:ascii="Calibri" w:hAnsi="Calibri"/>
        </w:rPr>
        <w:t xml:space="preserve"> the model. Data on depression would be an example of the latter, as only self-reported data on whether the respondent suffer from </w:t>
      </w:r>
      <w:r w:rsidR="001B1E89" w:rsidRPr="002B78FF">
        <w:rPr>
          <w:rFonts w:ascii="Calibri" w:hAnsi="Calibri"/>
        </w:rPr>
        <w:t>depression or anxiety (same variable)</w:t>
      </w:r>
      <w:r w:rsidR="00FA7028" w:rsidRPr="002B78FF">
        <w:rPr>
          <w:rFonts w:ascii="Calibri" w:hAnsi="Calibri"/>
        </w:rPr>
        <w:t xml:space="preserve"> in the last twelve months </w:t>
      </w:r>
      <w:r w:rsidR="001B1E89" w:rsidRPr="002B78FF">
        <w:rPr>
          <w:rFonts w:ascii="Calibri" w:hAnsi="Calibri"/>
        </w:rPr>
        <w:t>was</w:t>
      </w:r>
      <w:r w:rsidR="00FA7028" w:rsidRPr="002B78FF">
        <w:rPr>
          <w:rFonts w:ascii="Calibri" w:hAnsi="Calibri"/>
        </w:rPr>
        <w:t xml:space="preserve"> available</w:t>
      </w:r>
      <w:r w:rsidR="001B1E89" w:rsidRPr="002B78FF">
        <w:rPr>
          <w:rFonts w:ascii="Calibri" w:hAnsi="Calibri"/>
        </w:rPr>
        <w:t>.</w:t>
      </w:r>
      <w:r w:rsidR="00FA7028" w:rsidRPr="002B78FF">
        <w:rPr>
          <w:rFonts w:ascii="Calibri" w:hAnsi="Calibri"/>
        </w:rPr>
        <w:t xml:space="preserve"> </w:t>
      </w:r>
      <w:r w:rsidR="003A2BBE" w:rsidRPr="002B78FF">
        <w:rPr>
          <w:rFonts w:ascii="Calibri" w:hAnsi="Calibri"/>
        </w:rPr>
        <w:t>Given some contradictory evidence in the literature, cigarette smoking was also tested as a possible variable in order to check any possible effects in the model.</w:t>
      </w:r>
      <w:r w:rsidR="003E246F">
        <w:rPr>
          <w:rFonts w:ascii="Calibri" w:hAnsi="Calibri"/>
        </w:rPr>
        <w:t xml:space="preserve"> </w:t>
      </w:r>
      <w:r w:rsidR="005B3617" w:rsidRPr="002B78FF">
        <w:rPr>
          <w:rFonts w:ascii="Calibri" w:hAnsi="Calibri"/>
        </w:rPr>
        <w:t xml:space="preserve">We performed a number of descriptive analyses </w:t>
      </w:r>
      <w:r w:rsidR="00AB4BBA" w:rsidRPr="002B78FF">
        <w:rPr>
          <w:rFonts w:ascii="Calibri" w:hAnsi="Calibri"/>
        </w:rPr>
        <w:t xml:space="preserve">on the </w:t>
      </w:r>
      <w:r w:rsidR="006C0C22" w:rsidRPr="002B78FF">
        <w:rPr>
          <w:rFonts w:ascii="Calibri" w:hAnsi="Calibri"/>
        </w:rPr>
        <w:t>informant</w:t>
      </w:r>
      <w:r w:rsidR="00AB4BBA" w:rsidRPr="002B78FF">
        <w:rPr>
          <w:rFonts w:ascii="Calibri" w:hAnsi="Calibri"/>
        </w:rPr>
        <w:t xml:space="preserve">-level dataset including demographics, risk factor breakdowns and categories, </w:t>
      </w:r>
      <w:r w:rsidR="00123C8B" w:rsidRPr="002B78FF">
        <w:rPr>
          <w:rFonts w:ascii="Calibri" w:hAnsi="Calibri"/>
        </w:rPr>
        <w:t>and individuals suffering from diagnosed and undiagnosed hypertension.</w:t>
      </w:r>
    </w:p>
    <w:p w14:paraId="2C8BE204" w14:textId="17FEF88A" w:rsidR="00123C8B" w:rsidRPr="002B78FF" w:rsidRDefault="00123C8B" w:rsidP="00A81406">
      <w:pPr>
        <w:pStyle w:val="Heading2"/>
      </w:pPr>
      <w:bookmarkStart w:id="35" w:name="_Toc455842278"/>
      <w:bookmarkStart w:id="36" w:name="_Toc428206427"/>
      <w:r w:rsidRPr="002B78FF">
        <w:t xml:space="preserve">Missing </w:t>
      </w:r>
      <w:r w:rsidR="009A594E" w:rsidRPr="002B78FF">
        <w:t>values</w:t>
      </w:r>
      <w:bookmarkEnd w:id="35"/>
    </w:p>
    <w:p w14:paraId="5692C498" w14:textId="353DF0EB" w:rsidR="00123C8B" w:rsidRPr="002B78FF" w:rsidRDefault="00123C8B" w:rsidP="00123C8B">
      <w:pPr>
        <w:rPr>
          <w:rFonts w:ascii="Calibri" w:hAnsi="Calibri"/>
        </w:rPr>
      </w:pPr>
      <w:r w:rsidRPr="002B78FF">
        <w:rPr>
          <w:rFonts w:ascii="Calibri" w:hAnsi="Calibri"/>
        </w:rPr>
        <w:t xml:space="preserve">There were a number of missing values in the survey, identified as respondents who either did not know or refuse to provide an answer to a specific question. IN the </w:t>
      </w:r>
      <w:r w:rsidR="009A5766" w:rsidRPr="002B78FF">
        <w:rPr>
          <w:rFonts w:ascii="Calibri" w:hAnsi="Calibri"/>
        </w:rPr>
        <w:t>HSfE</w:t>
      </w:r>
      <w:r w:rsidRPr="002B78FF">
        <w:rPr>
          <w:rFonts w:ascii="Calibri" w:hAnsi="Calibri"/>
        </w:rPr>
        <w:t xml:space="preserve">, all these values are coded with a different negative number depending on the reason why the answer was not obtained. In order to deal with missing values, the multiple imputation approach was used. Given the evident problems </w:t>
      </w:r>
      <w:r w:rsidR="007B67A0" w:rsidRPr="002B78FF">
        <w:rPr>
          <w:rFonts w:ascii="Calibri" w:hAnsi="Calibri"/>
        </w:rPr>
        <w:t>that complete-case analysis brings due to the deletion of incomplete observations, multiple imputation is a widely accepted technique to estimate those values missing.</w:t>
      </w:r>
      <w:r w:rsidR="00C31941">
        <w:rPr>
          <w:rFonts w:ascii="Calibri" w:hAnsi="Calibri"/>
        </w:rPr>
        <w:fldChar w:fldCharType="begin">
          <w:fldData xml:space="preserve">PEVuZE5vdGU+PENpdGU+PEF1dGhvcj5MaTwvQXV0aG9yPjxZZWFyPjIwMTU8L1llYXI+PFJlY051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</w:fldData>
        </w:fldChar>
      </w:r>
      <w:r w:rsidR="00B931FF">
        <w:rPr>
          <w:rFonts w:ascii="Calibri" w:hAnsi="Calibri"/>
        </w:rPr>
        <w:instrText xml:space="preserve"> ADDIN EN.CITE </w:instrText>
      </w:r>
      <w:r w:rsidR="00B931FF">
        <w:rPr>
          <w:rFonts w:ascii="Calibri" w:hAnsi="Calibri"/>
        </w:rPr>
        <w:fldChar w:fldCharType="begin">
          <w:fldData xml:space="preserve">PEVuZE5vdGU+PENpdGU+PEF1dGhvcj5MaTwvQXV0aG9yPjxZZWFyPjIwMTU8L1llYXI+PFJlY051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</w:fldData>
        </w:fldChar>
      </w:r>
      <w:r w:rsidR="00B931FF">
        <w:rPr>
          <w:rFonts w:ascii="Calibri" w:hAnsi="Calibri"/>
        </w:rPr>
        <w:instrText xml:space="preserve"> ADDIN EN.CITE.DATA </w:instrText>
      </w:r>
      <w:r w:rsidR="00B931FF">
        <w:rPr>
          <w:rFonts w:ascii="Calibri" w:hAnsi="Calibri"/>
        </w:rPr>
      </w:r>
      <w:r w:rsidR="00B931FF">
        <w:rPr>
          <w:rFonts w:ascii="Calibri" w:hAnsi="Calibri"/>
        </w:rPr>
        <w:fldChar w:fldCharType="end"/>
      </w:r>
      <w:r w:rsidR="00C31941">
        <w:rPr>
          <w:rFonts w:ascii="Calibri" w:hAnsi="Calibri"/>
        </w:rPr>
      </w:r>
      <w:r w:rsidR="00C31941">
        <w:rPr>
          <w:rFonts w:ascii="Calibri" w:hAnsi="Calibri"/>
        </w:rPr>
        <w:fldChar w:fldCharType="separate"/>
      </w:r>
      <w:r w:rsidR="00B931FF">
        <w:rPr>
          <w:rFonts w:ascii="Calibri" w:hAnsi="Calibri"/>
          <w:noProof/>
        </w:rPr>
        <w:t>[83-85]</w:t>
      </w:r>
      <w:r w:rsidR="00C31941">
        <w:rPr>
          <w:rFonts w:ascii="Calibri" w:hAnsi="Calibri"/>
        </w:rPr>
        <w:fldChar w:fldCharType="end"/>
      </w:r>
      <w:r w:rsidR="007B67A0" w:rsidRPr="002B78FF">
        <w:rPr>
          <w:rFonts w:ascii="Calibri" w:hAnsi="Calibri"/>
        </w:rPr>
        <w:t xml:space="preserve"> Under the assumption that missing values on the dataset are missing at random (MAR), regression analysis is conducted on variables registered as imputed (i.e. with missing values) using other complete variables. Through this analysis, missing values will be inferred from the relation of the imputed variable with the other complete (regular) variables. This process will be conducted a minimum </w:t>
      </w:r>
      <w:r w:rsidR="00393FB4" w:rsidRPr="002B78FF">
        <w:rPr>
          <w:rFonts w:ascii="Calibri" w:hAnsi="Calibri"/>
        </w:rPr>
        <w:t>of five times, a mean of these n=5 analyses</w:t>
      </w:r>
      <w:r w:rsidR="007B67A0" w:rsidRPr="002B78FF">
        <w:rPr>
          <w:rFonts w:ascii="Calibri" w:hAnsi="Calibri"/>
        </w:rPr>
        <w:t xml:space="preserve"> </w:t>
      </w:r>
      <w:r w:rsidR="00393FB4" w:rsidRPr="002B78FF">
        <w:rPr>
          <w:rFonts w:ascii="Calibri" w:hAnsi="Calibri"/>
        </w:rPr>
        <w:t>will be the imputed value substituting the missing information on each observation.</w:t>
      </w:r>
    </w:p>
    <w:p w14:paraId="511B6F04" w14:textId="77777777" w:rsidR="00123C8B" w:rsidRPr="002B78FF" w:rsidRDefault="00123C8B" w:rsidP="00123C8B">
      <w:pPr>
        <w:rPr>
          <w:rFonts w:ascii="Calibri" w:hAnsi="Calibri"/>
        </w:rPr>
      </w:pPr>
    </w:p>
    <w:p w14:paraId="40ED5783" w14:textId="6F821F29" w:rsidR="00123C8B" w:rsidRPr="002B78FF" w:rsidRDefault="00123C8B" w:rsidP="00123C8B">
      <w:pPr>
        <w:rPr>
          <w:rFonts w:ascii="Calibri" w:hAnsi="Calibri"/>
        </w:rPr>
      </w:pPr>
      <w:r w:rsidRPr="002B78FF">
        <w:rPr>
          <w:rFonts w:ascii="Calibri" w:hAnsi="Calibri"/>
        </w:rPr>
        <w:t>There are two exceptions where multiple imputation was not performed</w:t>
      </w:r>
      <w:r w:rsidR="00393FB4" w:rsidRPr="002B78FF">
        <w:rPr>
          <w:rFonts w:ascii="Calibri" w:hAnsi="Calibri"/>
        </w:rPr>
        <w:t xml:space="preserve">: respondents reporting not knowing whether they ever had high blood pressure were considered to never have been diagnosed by a doctor or nurse either. Secondly, individuals </w:t>
      </w:r>
      <w:r w:rsidR="00154858">
        <w:rPr>
          <w:rFonts w:ascii="Calibri" w:hAnsi="Calibri"/>
        </w:rPr>
        <w:t>“</w:t>
      </w:r>
      <w:r w:rsidR="00393FB4" w:rsidRPr="002B78FF">
        <w:rPr>
          <w:rFonts w:ascii="Calibri" w:hAnsi="Calibri"/>
        </w:rPr>
        <w:t>not knowing</w:t>
      </w:r>
      <w:r w:rsidR="00154858">
        <w:rPr>
          <w:rFonts w:ascii="Calibri" w:hAnsi="Calibri"/>
        </w:rPr>
        <w:t>”</w:t>
      </w:r>
      <w:r w:rsidR="00393FB4" w:rsidRPr="002B78FF">
        <w:rPr>
          <w:rFonts w:ascii="Calibri" w:hAnsi="Calibri"/>
        </w:rPr>
        <w:t xml:space="preserve"> their ethnic origin were </w:t>
      </w:r>
      <w:r w:rsidR="00B54580">
        <w:rPr>
          <w:rFonts w:ascii="Calibri" w:hAnsi="Calibri"/>
        </w:rPr>
        <w:t>considered</w:t>
      </w:r>
      <w:r w:rsidR="00393FB4" w:rsidRPr="002B78FF">
        <w:rPr>
          <w:rFonts w:ascii="Calibri" w:hAnsi="Calibri"/>
        </w:rPr>
        <w:t xml:space="preserve"> to be white.</w:t>
      </w:r>
    </w:p>
    <w:p w14:paraId="4E6242ED" w14:textId="77777777" w:rsidR="0085200B" w:rsidRPr="002B78FF" w:rsidRDefault="0085200B" w:rsidP="00A81406">
      <w:pPr>
        <w:pStyle w:val="Heading2"/>
      </w:pPr>
      <w:bookmarkStart w:id="37" w:name="_Toc455842279"/>
      <w:r w:rsidRPr="002B78FF">
        <w:t>Regression modelling</w:t>
      </w:r>
      <w:bookmarkEnd w:id="36"/>
      <w:bookmarkEnd w:id="37"/>
    </w:p>
    <w:p w14:paraId="09499472" w14:textId="699CE6C6" w:rsidR="00842ED0" w:rsidRPr="002B78FF" w:rsidRDefault="00842ED0" w:rsidP="00A81406">
      <w:pPr>
        <w:rPr>
          <w:rFonts w:ascii="Calibri" w:hAnsi="Calibri" w:cs="Arial"/>
          <w:lang w:eastAsia="en-GB"/>
        </w:rPr>
      </w:pPr>
      <w:r w:rsidRPr="002B78FF">
        <w:rPr>
          <w:rFonts w:ascii="Calibri" w:hAnsi="Calibri" w:cs="Arial"/>
          <w:color w:val="000000"/>
          <w:lang w:eastAsia="en-GB"/>
        </w:rPr>
        <w:t xml:space="preserve">The choice of variables for original inclusion in the merged dataset included all those known to be high blood pressure risk factors.  The variable names and labels are shown in Table 3.  The HSfE dataset has a </w:t>
      </w:r>
      <w:r w:rsidRPr="002B78FF">
        <w:rPr>
          <w:rFonts w:ascii="Calibri" w:hAnsi="Calibri" w:cs="Arial"/>
          <w:color w:val="000000"/>
        </w:rPr>
        <w:t xml:space="preserve">nested or hierarchical structure so </w:t>
      </w:r>
      <w:r w:rsidRPr="002B78FF">
        <w:rPr>
          <w:rFonts w:ascii="Calibri" w:hAnsi="Calibri" w:cs="Arial"/>
          <w:color w:val="000000"/>
          <w:lang w:eastAsia="en-GB"/>
        </w:rPr>
        <w:t xml:space="preserve">three variables related to the sampling strata were included: area (sample point), cluster (stratification level), and </w:t>
      </w:r>
      <w:r w:rsidR="00123C8B" w:rsidRPr="002B78FF">
        <w:rPr>
          <w:rFonts w:ascii="Calibri" w:hAnsi="Calibri" w:cs="Arial"/>
          <w:color w:val="000000"/>
          <w:lang w:eastAsia="en-GB"/>
        </w:rPr>
        <w:t>wt_nurse (weights accounting for non-respo</w:t>
      </w:r>
      <w:r w:rsidR="007B52A3">
        <w:rPr>
          <w:rFonts w:ascii="Calibri" w:hAnsi="Calibri" w:cs="Arial"/>
          <w:color w:val="000000"/>
          <w:lang w:eastAsia="en-GB"/>
        </w:rPr>
        <w:t>n</w:t>
      </w:r>
      <w:r w:rsidR="00123C8B" w:rsidRPr="002B78FF">
        <w:rPr>
          <w:rFonts w:ascii="Calibri" w:hAnsi="Calibri" w:cs="Arial"/>
          <w:color w:val="000000"/>
          <w:lang w:eastAsia="en-GB"/>
        </w:rPr>
        <w:t>dents and survey structure)</w:t>
      </w:r>
      <w:r w:rsidRPr="002B78FF">
        <w:rPr>
          <w:rFonts w:ascii="Calibri" w:hAnsi="Calibri" w:cs="Arial"/>
          <w:lang w:eastAsia="en-GB"/>
        </w:rPr>
        <w:t>.  These were used in the model to adjust for clustering of respondents.</w:t>
      </w:r>
    </w:p>
    <w:p w14:paraId="3182785F" w14:textId="77777777" w:rsidR="001D0707" w:rsidRPr="002B78FF" w:rsidRDefault="001D0707" w:rsidP="00A81406">
      <w:pPr>
        <w:rPr>
          <w:rFonts w:ascii="Calibri" w:hAnsi="Calibri" w:cs="Arial"/>
          <w:lang w:eastAsia="en-GB"/>
        </w:rPr>
      </w:pPr>
    </w:p>
    <w:p w14:paraId="2AAE6C9E" w14:textId="70250952" w:rsidR="00EB2A27" w:rsidRPr="002B78FF" w:rsidRDefault="00EB2A27" w:rsidP="00A81406">
      <w:pPr>
        <w:rPr>
          <w:rFonts w:ascii="Calibri" w:hAnsi="Calibri"/>
        </w:rPr>
      </w:pPr>
      <w:r w:rsidRPr="002B78FF">
        <w:rPr>
          <w:rFonts w:ascii="Calibri" w:hAnsi="Calibri"/>
        </w:rPr>
        <w:t>We fitted univariate then multivariate logistic reg</w:t>
      </w:r>
      <w:r w:rsidR="00AB4BBA" w:rsidRPr="002B78FF">
        <w:rPr>
          <w:rFonts w:ascii="Calibri" w:hAnsi="Calibri"/>
        </w:rPr>
        <w:t>r</w:t>
      </w:r>
      <w:r w:rsidRPr="002B78FF">
        <w:rPr>
          <w:rFonts w:ascii="Calibri" w:hAnsi="Calibri"/>
        </w:rPr>
        <w:t xml:space="preserve">ession models </w:t>
      </w:r>
      <w:r w:rsidR="001D0707" w:rsidRPr="002B78FF">
        <w:rPr>
          <w:rFonts w:ascii="Calibri" w:hAnsi="Calibri"/>
        </w:rPr>
        <w:t>for diagnosed and undiagnosed hypertension</w:t>
      </w:r>
      <w:r w:rsidR="00526028" w:rsidRPr="002B78FF">
        <w:rPr>
          <w:rFonts w:ascii="Calibri" w:hAnsi="Calibri"/>
        </w:rPr>
        <w:t xml:space="preserve"> to produce odds ratios (ORs) and regression coefficients</w:t>
      </w:r>
      <w:r w:rsidRPr="002B78FF">
        <w:rPr>
          <w:rFonts w:ascii="Calibri" w:hAnsi="Calibri"/>
        </w:rPr>
        <w:t>.</w:t>
      </w:r>
      <w:r w:rsidR="001D0707" w:rsidRPr="002B78FF">
        <w:rPr>
          <w:rFonts w:ascii="Calibri" w:hAnsi="Calibri"/>
        </w:rPr>
        <w:t xml:space="preserve"> Model specification was conducted using forward stepwise selection and each newly introduced variable was tested using </w:t>
      </w:r>
      <w:r w:rsidR="001D0707" w:rsidRPr="002B78FF">
        <w:rPr>
          <w:rFonts w:ascii="Calibri" w:hAnsi="Calibri"/>
        </w:rPr>
        <w:lastRenderedPageBreak/>
        <w:t xml:space="preserve">Wald tests. </w:t>
      </w:r>
      <w:r w:rsidRPr="002B78FF">
        <w:rPr>
          <w:rFonts w:ascii="Calibri" w:hAnsi="Calibri"/>
        </w:rPr>
        <w:t xml:space="preserve">A range of multivariate regression models were fitted in order to obtain the best performing. </w:t>
      </w:r>
    </w:p>
    <w:p w14:paraId="628B2554" w14:textId="77777777" w:rsidR="00CD275B" w:rsidRPr="002B78FF" w:rsidRDefault="00CD275B" w:rsidP="00A81406">
      <w:pPr>
        <w:rPr>
          <w:rFonts w:ascii="Calibri" w:hAnsi="Calibri" w:cstheme="minorHAnsi"/>
          <w:bCs/>
          <w:color w:val="000000"/>
        </w:rPr>
      </w:pPr>
    </w:p>
    <w:p w14:paraId="071FAF9C" w14:textId="15A8B89B" w:rsidR="00CD275B" w:rsidRPr="002B78FF" w:rsidRDefault="00CD275B" w:rsidP="00CD275B">
      <w:pPr>
        <w:rPr>
          <w:rFonts w:ascii="Calibri" w:hAnsi="Calibri" w:cstheme="minorHAnsi"/>
          <w:bCs/>
          <w:color w:val="000000"/>
        </w:rPr>
      </w:pPr>
      <w:r w:rsidRPr="002B78FF">
        <w:rPr>
          <w:rFonts w:ascii="Calibri" w:hAnsi="Calibri" w:cstheme="minorHAnsi"/>
          <w:bCs/>
          <w:color w:val="000000"/>
        </w:rPr>
        <w:t>The modelling and estimation of the effects of inte</w:t>
      </w:r>
      <w:r w:rsidR="00720BCA" w:rsidRPr="002B78FF">
        <w:rPr>
          <w:rFonts w:ascii="Calibri" w:hAnsi="Calibri" w:cstheme="minorHAnsi"/>
          <w:bCs/>
          <w:color w:val="000000"/>
        </w:rPr>
        <w:t xml:space="preserve">rest was carried out using the </w:t>
      </w:r>
      <w:r w:rsidRPr="002B78FF">
        <w:rPr>
          <w:rFonts w:ascii="Calibri" w:hAnsi="Calibri" w:cstheme="minorHAnsi"/>
          <w:bCs/>
          <w:color w:val="000000"/>
        </w:rPr>
        <w:t xml:space="preserve">logit command.  The initial output consisted of two tables: one with the estimated regression coefficients, corresponding p-values and 95% confidence intervals, and another with the estimated odds ratios (exp(b)), which in the table appear as relative risk ratios (RRRs) and 95% confidence intervals.  A positive sign of the estimated coefficient is associated with an increase in the odds of the outcome </w:t>
      </w:r>
      <w:r w:rsidR="00720BCA" w:rsidRPr="002B78FF">
        <w:rPr>
          <w:rFonts w:ascii="Calibri" w:hAnsi="Calibri" w:cstheme="minorHAnsi"/>
          <w:bCs/>
          <w:color w:val="000000"/>
        </w:rPr>
        <w:t>had diagnosed/undiagnosed hypertension</w:t>
      </w:r>
      <w:r w:rsidRPr="002B78FF">
        <w:rPr>
          <w:rFonts w:ascii="Calibri" w:hAnsi="Calibri" w:cstheme="minorHAnsi"/>
          <w:bCs/>
          <w:color w:val="000000"/>
        </w:rPr>
        <w:t>, and a negative sign is associated with a decrease in the odds.  Since Prob (A) = Odds (A) / 1+ Odds (A), for uncommon outcomes such as high blood pressure, RRR can be assumed to be the same as the odds ratio (OR).</w:t>
      </w:r>
    </w:p>
    <w:p w14:paraId="65A0A293" w14:textId="77777777" w:rsidR="00CD275B" w:rsidRPr="002B78FF" w:rsidRDefault="00CD275B" w:rsidP="00CD275B">
      <w:pPr>
        <w:rPr>
          <w:rFonts w:ascii="Calibri" w:hAnsi="Calibri" w:cstheme="minorHAnsi"/>
          <w:bCs/>
          <w:color w:val="000000"/>
        </w:rPr>
      </w:pPr>
    </w:p>
    <w:p w14:paraId="69F6BA53" w14:textId="5E89D65D" w:rsidR="00CD275B" w:rsidRPr="002B78FF" w:rsidRDefault="00CD275B" w:rsidP="00CD275B">
      <w:pPr>
        <w:rPr>
          <w:rFonts w:ascii="Calibri" w:hAnsi="Calibri" w:cstheme="minorHAnsi"/>
          <w:bCs/>
          <w:color w:val="000000"/>
        </w:rPr>
      </w:pPr>
      <w:r w:rsidRPr="002B78FF">
        <w:rPr>
          <w:rFonts w:ascii="Calibri" w:hAnsi="Calibri" w:cstheme="minorHAnsi"/>
          <w:bCs/>
          <w:color w:val="000000"/>
        </w:rPr>
        <w:t>For categorical variables the effects are estimated relative to the reference category. Stata uses the first category as reference (baseline OR).  Separate baseline odds were estimated for each gender, and also according to ethnicity, age band, area-based deprivation score etc.  The model can be used to derive the prevalence ratios for high blood pressure for subjects with various combinations of risk factors in relation to baseline. The prevalence in each age group, gender, ethnic group, area of residence and level of deprivation category were derived from the odds, using the formula: prevalence = odds/(1 + odds).</w:t>
      </w:r>
    </w:p>
    <w:p w14:paraId="0089C02B" w14:textId="77777777" w:rsidR="00EB2A27" w:rsidRPr="002B78FF" w:rsidRDefault="00EB2A27" w:rsidP="00A81406">
      <w:pPr>
        <w:rPr>
          <w:rFonts w:ascii="Calibri" w:hAnsi="Calibri" w:cstheme="minorHAnsi"/>
          <w:bCs/>
          <w:color w:val="000000"/>
        </w:rPr>
      </w:pPr>
    </w:p>
    <w:p w14:paraId="295EEB41" w14:textId="37BB15FC" w:rsidR="009D3747" w:rsidRPr="002B78FF" w:rsidRDefault="00EB2A27" w:rsidP="00A81406">
      <w:pPr>
        <w:rPr>
          <w:rFonts w:ascii="Calibri" w:hAnsi="Calibri" w:cstheme="minorHAnsi"/>
          <w:bCs/>
          <w:color w:val="000000"/>
        </w:rPr>
      </w:pPr>
      <w:r w:rsidRPr="002B78FF">
        <w:rPr>
          <w:rFonts w:ascii="Calibri" w:hAnsi="Calibri" w:cstheme="minorHAnsi"/>
          <w:bCs/>
          <w:color w:val="000000"/>
        </w:rPr>
        <w:t>There is an interaction between the effects of two exposures if the effect of one exposure varies according to the level of the other exposure.</w:t>
      </w:r>
      <w:r w:rsidRPr="002B78FF">
        <w:rPr>
          <w:rFonts w:ascii="Calibri" w:hAnsi="Calibri" w:cstheme="minorHAnsi"/>
          <w:bCs/>
          <w:color w:val="000000"/>
        </w:rPr>
        <w:fldChar w:fldCharType="begin"/>
      </w:r>
      <w:r w:rsidR="00B931FF">
        <w:rPr>
          <w:rFonts w:ascii="Calibri" w:hAnsi="Calibri" w:cstheme="minorHAnsi"/>
          <w:bCs/>
          <w:color w:val="000000"/>
        </w:rPr>
        <w:instrText xml:space="preserve"> ADDIN EN.CITE &lt;EndNote&gt;&lt;Cite&gt;&lt;Author&gt;Kirkwood&lt;/Author&gt;&lt;Year&gt;2003&lt;/Year&gt;&lt;RecNum&gt;1604&lt;/RecNum&gt;&lt;DisplayText&gt;[86]&lt;/DisplayText&gt;&lt;record&gt;&lt;rec-number&gt;1604&lt;/rec-number&gt;&lt;foreign-keys&gt;&lt;key app="EN" db-id="ed9w09wsu5rwdwe5xscpxsf85twd99faret0" timestamp="1392388479"&gt;1604&lt;/key&gt;&lt;/foreign-keys&gt;&lt;ref-type name="Book Section"&gt;5&lt;/ref-type&gt;&lt;contributors&gt;&lt;authors&gt;&lt;author&gt;Kirkwood, B R&lt;/author&gt;&lt;author&gt;Sterne, J A C&lt;/author&gt;&lt;/authors&gt;&lt;secondary-authors&gt;&lt;author&gt;Moore K&lt;/author&gt;&lt;/secondary-authors&gt;&lt;/contributors&gt;&lt;titles&gt;&lt;title&gt;Regression modelling&lt;/title&gt;&lt;secondary-title&gt;Medical Statistics&lt;/secondary-title&gt;&lt;/titles&gt;&lt;pages&gt;339-342&lt;/pages&gt;&lt;section&gt;Deciding which exposure variables to include in a regression model&lt;/section&gt;&lt;dates&gt;&lt;year&gt;2003&lt;/year&gt;&lt;/dates&gt;&lt;pub-location&gt;USA&lt;/pub-location&gt;&lt;publisher&gt;Blackwell Publishing company&lt;/publisher&gt;&lt;urls&gt;&lt;/urls&gt;&lt;/record&gt;&lt;/Cite&gt;&lt;/EndNote&gt;</w:instrText>
      </w:r>
      <w:r w:rsidRPr="002B78FF">
        <w:rPr>
          <w:rFonts w:ascii="Calibri" w:hAnsi="Calibri" w:cstheme="minorHAnsi"/>
          <w:bCs/>
          <w:color w:val="000000"/>
        </w:rPr>
        <w:fldChar w:fldCharType="separate"/>
      </w:r>
      <w:r w:rsidR="00B931FF">
        <w:rPr>
          <w:rFonts w:ascii="Calibri" w:hAnsi="Calibri" w:cstheme="minorHAnsi"/>
          <w:bCs/>
          <w:noProof/>
          <w:color w:val="000000"/>
        </w:rPr>
        <w:t>[86]</w:t>
      </w:r>
      <w:r w:rsidRPr="002B78FF">
        <w:rPr>
          <w:rFonts w:ascii="Calibri" w:hAnsi="Calibri" w:cstheme="minorHAnsi"/>
          <w:bCs/>
          <w:color w:val="000000"/>
        </w:rPr>
        <w:fldChar w:fldCharType="end"/>
      </w:r>
      <w:r w:rsidRPr="002B78FF">
        <w:rPr>
          <w:rFonts w:ascii="Calibri" w:hAnsi="Calibri" w:cstheme="minorHAnsi"/>
          <w:bCs/>
          <w:color w:val="000000"/>
        </w:rPr>
        <w:t xml:space="preserve"> For example,</w:t>
      </w:r>
      <w:r w:rsidR="00824AF5" w:rsidRPr="002B78FF">
        <w:rPr>
          <w:rFonts w:ascii="Calibri" w:hAnsi="Calibri" w:cstheme="minorHAnsi"/>
          <w:bCs/>
          <w:color w:val="000000"/>
        </w:rPr>
        <w:t xml:space="preserve"> there might be an interaction between the </w:t>
      </w:r>
      <w:r w:rsidR="00960A8D" w:rsidRPr="002B78FF">
        <w:rPr>
          <w:rFonts w:ascii="Calibri" w:hAnsi="Calibri" w:cstheme="minorHAnsi"/>
          <w:bCs/>
          <w:color w:val="000000"/>
        </w:rPr>
        <w:t>hypertension</w:t>
      </w:r>
      <w:r w:rsidR="00824AF5" w:rsidRPr="002B78FF">
        <w:rPr>
          <w:rFonts w:ascii="Calibri" w:hAnsi="Calibri" w:cstheme="minorHAnsi"/>
          <w:bCs/>
          <w:color w:val="000000"/>
        </w:rPr>
        <w:t xml:space="preserve"> risk factors of education level and social class. </w:t>
      </w:r>
      <w:r w:rsidRPr="002B78FF">
        <w:rPr>
          <w:rFonts w:ascii="Calibri" w:hAnsi="Calibri" w:cstheme="minorHAnsi"/>
          <w:bCs/>
          <w:color w:val="000000"/>
        </w:rPr>
        <w:t>An alt</w:t>
      </w:r>
      <w:r w:rsidR="00CD275B" w:rsidRPr="002B78FF">
        <w:rPr>
          <w:rFonts w:ascii="Calibri" w:hAnsi="Calibri" w:cstheme="minorHAnsi"/>
          <w:bCs/>
          <w:color w:val="000000"/>
        </w:rPr>
        <w:t>ernative term for interaction it</w:t>
      </w:r>
      <w:r w:rsidRPr="002B78FF">
        <w:rPr>
          <w:rFonts w:ascii="Calibri" w:hAnsi="Calibri" w:cstheme="minorHAnsi"/>
          <w:bCs/>
          <w:color w:val="000000"/>
        </w:rPr>
        <w:t xml:space="preserve">s effect modification. In this example, we can think of this as </w:t>
      </w:r>
      <w:r w:rsidR="00824AF5" w:rsidRPr="002B78FF">
        <w:rPr>
          <w:rFonts w:ascii="Calibri" w:hAnsi="Calibri" w:cstheme="minorHAnsi"/>
          <w:bCs/>
          <w:color w:val="000000"/>
        </w:rPr>
        <w:t xml:space="preserve">educational level </w:t>
      </w:r>
      <w:r w:rsidRPr="002B78FF">
        <w:rPr>
          <w:rFonts w:ascii="Calibri" w:hAnsi="Calibri" w:cstheme="minorHAnsi"/>
          <w:bCs/>
          <w:color w:val="000000"/>
        </w:rPr>
        <w:t xml:space="preserve">modifying the effect of </w:t>
      </w:r>
      <w:r w:rsidR="00824AF5" w:rsidRPr="002B78FF">
        <w:rPr>
          <w:rFonts w:ascii="Calibri" w:hAnsi="Calibri" w:cstheme="minorHAnsi"/>
          <w:bCs/>
          <w:color w:val="000000"/>
        </w:rPr>
        <w:t>social class.</w:t>
      </w:r>
      <w:r w:rsidRPr="002B78FF">
        <w:rPr>
          <w:rFonts w:ascii="Calibri" w:hAnsi="Calibri" w:cstheme="minorHAnsi"/>
          <w:bCs/>
          <w:color w:val="000000"/>
        </w:rPr>
        <w:t xml:space="preserve"> </w:t>
      </w:r>
      <w:r w:rsidR="00720BCA" w:rsidRPr="002B78FF">
        <w:rPr>
          <w:rFonts w:ascii="Calibri" w:hAnsi="Calibri" w:cstheme="minorHAnsi"/>
          <w:bCs/>
          <w:color w:val="000000"/>
        </w:rPr>
        <w:t xml:space="preserve">For this model, we tested for interactions between </w:t>
      </w:r>
      <w:r w:rsidR="009A5766" w:rsidRPr="002B78FF">
        <w:rPr>
          <w:rFonts w:ascii="Calibri" w:hAnsi="Calibri" w:cstheme="minorHAnsi"/>
          <w:bCs/>
          <w:color w:val="000000"/>
        </w:rPr>
        <w:t>HSfE</w:t>
      </w:r>
      <w:r w:rsidR="003E6495" w:rsidRPr="002B78FF">
        <w:rPr>
          <w:rFonts w:ascii="Calibri" w:hAnsi="Calibri" w:cstheme="minorHAnsi"/>
          <w:bCs/>
          <w:color w:val="000000"/>
        </w:rPr>
        <w:t xml:space="preserve"> predictor</w:t>
      </w:r>
      <w:r w:rsidR="00720BCA" w:rsidRPr="002B78FF">
        <w:rPr>
          <w:rFonts w:ascii="Calibri" w:hAnsi="Calibri" w:cstheme="minorHAnsi"/>
          <w:bCs/>
          <w:color w:val="000000"/>
        </w:rPr>
        <w:t xml:space="preserve"> variables for risk factors. Wald tests were used to compare the possible interactions and decide whether they should be included</w:t>
      </w:r>
      <w:r w:rsidRPr="002B78FF">
        <w:rPr>
          <w:rFonts w:ascii="Calibri" w:hAnsi="Calibri" w:cstheme="minorHAnsi"/>
          <w:bCs/>
          <w:color w:val="000000"/>
        </w:rPr>
        <w:t>.</w:t>
      </w:r>
    </w:p>
    <w:p w14:paraId="2E6F8C96" w14:textId="77777777" w:rsidR="0085200B" w:rsidRPr="002B78FF" w:rsidRDefault="0085200B" w:rsidP="00A81406">
      <w:pPr>
        <w:pStyle w:val="Heading2"/>
      </w:pPr>
      <w:bookmarkStart w:id="38" w:name="_Toc428206428"/>
      <w:bookmarkStart w:id="39" w:name="_Toc455842280"/>
      <w:r w:rsidRPr="002B78FF">
        <w:t>Internal validation</w:t>
      </w:r>
      <w:bookmarkEnd w:id="38"/>
      <w:bookmarkEnd w:id="39"/>
    </w:p>
    <w:p w14:paraId="7B0CDF51" w14:textId="0C26A332" w:rsidR="00271CA4" w:rsidRPr="005128DD" w:rsidRDefault="00271CA4" w:rsidP="00A81406">
      <w:pPr>
        <w:rPr>
          <w:rFonts w:ascii="Calibri" w:hAnsi="Calibri" w:cstheme="minorHAnsi"/>
          <w:bCs/>
        </w:rPr>
      </w:pPr>
      <w:r w:rsidRPr="002B78FF">
        <w:rPr>
          <w:rFonts w:ascii="Calibri" w:hAnsi="Calibri" w:cstheme="minorHAnsi"/>
          <w:bCs/>
        </w:rPr>
        <w:t xml:space="preserve">Ideally the best prediction should result from utilising the most information in the regression model.  However only a limited range of </w:t>
      </w:r>
      <w:r w:rsidR="009A5766" w:rsidRPr="002B78FF">
        <w:rPr>
          <w:rFonts w:ascii="Calibri" w:hAnsi="Calibri" w:cstheme="minorHAnsi"/>
          <w:bCs/>
        </w:rPr>
        <w:t>HSfE</w:t>
      </w:r>
      <w:r w:rsidRPr="002B78FF">
        <w:rPr>
          <w:rFonts w:ascii="Calibri" w:hAnsi="Calibri" w:cstheme="minorHAnsi"/>
          <w:bCs/>
        </w:rPr>
        <w:t xml:space="preserve"> variable data is either available or can be estimated at the </w:t>
      </w:r>
      <w:r w:rsidR="00414946">
        <w:rPr>
          <w:rFonts w:ascii="Calibri" w:hAnsi="Calibri" w:cstheme="minorHAnsi"/>
          <w:bCs/>
        </w:rPr>
        <w:t>clinic</w:t>
      </w:r>
      <w:r w:rsidR="00C00960" w:rsidRPr="002B78FF">
        <w:rPr>
          <w:rFonts w:ascii="Calibri" w:hAnsi="Calibri" w:cstheme="minorHAnsi"/>
          <w:bCs/>
        </w:rPr>
        <w:t xml:space="preserve">al Commissioning Group (CCG) </w:t>
      </w:r>
      <w:r w:rsidR="007B52A3">
        <w:rPr>
          <w:rFonts w:ascii="Calibri" w:hAnsi="Calibri" w:cstheme="minorHAnsi"/>
          <w:bCs/>
        </w:rPr>
        <w:t xml:space="preserve">and general practice </w:t>
      </w:r>
      <w:r w:rsidRPr="002B78FF">
        <w:rPr>
          <w:rFonts w:ascii="Calibri" w:hAnsi="Calibri" w:cstheme="minorHAnsi"/>
          <w:bCs/>
        </w:rPr>
        <w:t>level</w:t>
      </w:r>
      <w:r w:rsidR="007B52A3">
        <w:rPr>
          <w:rFonts w:ascii="Calibri" w:hAnsi="Calibri" w:cstheme="minorHAnsi"/>
          <w:bCs/>
        </w:rPr>
        <w:t>s</w:t>
      </w:r>
      <w:r w:rsidRPr="002B78FF">
        <w:rPr>
          <w:rFonts w:ascii="Calibri" w:hAnsi="Calibri" w:cstheme="minorHAnsi"/>
          <w:bCs/>
        </w:rPr>
        <w:t xml:space="preserve">.  Therefore, we decided to validate a local model (that only used </w:t>
      </w:r>
      <w:r w:rsidRPr="005128DD">
        <w:rPr>
          <w:rFonts w:ascii="Calibri" w:hAnsi="Calibri" w:cstheme="minorHAnsi"/>
          <w:bCs/>
        </w:rPr>
        <w:t xml:space="preserve">locally available data) by comparing it, in terms of prediction, to a complete model including all available and significant </w:t>
      </w:r>
      <w:r w:rsidR="009A5766" w:rsidRPr="005128DD">
        <w:rPr>
          <w:rFonts w:ascii="Calibri" w:hAnsi="Calibri" w:cstheme="minorHAnsi"/>
          <w:bCs/>
        </w:rPr>
        <w:t>HSfE</w:t>
      </w:r>
      <w:r w:rsidRPr="005128DD">
        <w:rPr>
          <w:rFonts w:ascii="Calibri" w:hAnsi="Calibri" w:cstheme="minorHAnsi"/>
          <w:bCs/>
        </w:rPr>
        <w:t xml:space="preserve"> variables.  This was done separately for diagnosed and undiagnosed hypertension.</w:t>
      </w:r>
    </w:p>
    <w:p w14:paraId="3AE7B1F6" w14:textId="77777777" w:rsidR="00C300CA" w:rsidRPr="005128DD" w:rsidRDefault="00C300CA" w:rsidP="00A81406">
      <w:pPr>
        <w:rPr>
          <w:rFonts w:ascii="Calibri" w:hAnsi="Calibri" w:cstheme="minorHAnsi"/>
          <w:bCs/>
        </w:rPr>
      </w:pPr>
    </w:p>
    <w:p w14:paraId="29F56FEB" w14:textId="1A40B604" w:rsidR="00C300CA" w:rsidRPr="005128DD" w:rsidRDefault="00C300CA" w:rsidP="00A81406">
      <w:pPr>
        <w:rPr>
          <w:rFonts w:ascii="Calibri" w:hAnsi="Calibri" w:cstheme="minorHAnsi"/>
          <w:bCs/>
        </w:rPr>
      </w:pPr>
      <w:r w:rsidRPr="005128DD">
        <w:rPr>
          <w:rFonts w:ascii="Calibri" w:hAnsi="Calibri" w:cstheme="minorHAnsi"/>
          <w:bCs/>
        </w:rPr>
        <w:t xml:space="preserve">In order to use local </w:t>
      </w:r>
      <w:r w:rsidR="007B52A3">
        <w:rPr>
          <w:rFonts w:ascii="Calibri" w:hAnsi="Calibri" w:cstheme="minorHAnsi"/>
          <w:bCs/>
        </w:rPr>
        <w:t>C</w:t>
      </w:r>
      <w:r w:rsidRPr="005128DD">
        <w:rPr>
          <w:rFonts w:ascii="Calibri" w:hAnsi="Calibri" w:cstheme="minorHAnsi"/>
          <w:bCs/>
        </w:rPr>
        <w:t>ensus</w:t>
      </w:r>
      <w:r w:rsidR="007B52A3">
        <w:rPr>
          <w:rFonts w:ascii="Calibri" w:hAnsi="Calibri" w:cstheme="minorHAnsi"/>
          <w:bCs/>
        </w:rPr>
        <w:t xml:space="preserve"> and other</w:t>
      </w:r>
      <w:r w:rsidRPr="005128DD">
        <w:rPr>
          <w:rFonts w:ascii="Calibri" w:hAnsi="Calibri" w:cstheme="minorHAnsi"/>
          <w:bCs/>
        </w:rPr>
        <w:t xml:space="preserve"> data as source</w:t>
      </w:r>
      <w:r w:rsidR="007B52A3">
        <w:rPr>
          <w:rFonts w:ascii="Calibri" w:hAnsi="Calibri" w:cstheme="minorHAnsi"/>
          <w:bCs/>
        </w:rPr>
        <w:t>s</w:t>
      </w:r>
      <w:r w:rsidRPr="005128DD">
        <w:rPr>
          <w:rFonts w:ascii="Calibri" w:hAnsi="Calibri" w:cstheme="minorHAnsi"/>
          <w:bCs/>
        </w:rPr>
        <w:t xml:space="preserve"> for our estimates, changes were made in our local model </w:t>
      </w:r>
      <w:r w:rsidR="005128DD" w:rsidRPr="005128DD">
        <w:rPr>
          <w:rFonts w:ascii="Calibri" w:hAnsi="Calibri" w:cstheme="minorHAnsi"/>
          <w:bCs/>
        </w:rPr>
        <w:t>in order to fit the data. These included dropping the alco</w:t>
      </w:r>
      <w:r w:rsidR="007B52A3">
        <w:rPr>
          <w:rFonts w:ascii="Calibri" w:hAnsi="Calibri" w:cstheme="minorHAnsi"/>
          <w:bCs/>
        </w:rPr>
        <w:t>h</w:t>
      </w:r>
      <w:r w:rsidR="005128DD" w:rsidRPr="005128DD">
        <w:rPr>
          <w:rFonts w:ascii="Calibri" w:hAnsi="Calibri" w:cstheme="minorHAnsi"/>
          <w:bCs/>
        </w:rPr>
        <w:t>ol consumption variable within the undiagnosed hypertension model and readjusting categories in both of them. A description of the changes is included in the “local model” section in the results.</w:t>
      </w:r>
    </w:p>
    <w:p w14:paraId="7F7A148F" w14:textId="77777777" w:rsidR="00271CA4" w:rsidRPr="002B78FF" w:rsidRDefault="00271CA4" w:rsidP="00A81406">
      <w:pPr>
        <w:rPr>
          <w:rFonts w:ascii="Calibri" w:hAnsi="Calibri" w:cstheme="minorHAnsi"/>
          <w:bCs/>
        </w:rPr>
      </w:pPr>
    </w:p>
    <w:p w14:paraId="08711297" w14:textId="414F699D" w:rsidR="00AB4BBA" w:rsidRPr="002B78FF" w:rsidRDefault="00AB4BBA" w:rsidP="00A81406">
      <w:pPr>
        <w:rPr>
          <w:rFonts w:ascii="Calibri" w:hAnsi="Calibri" w:cstheme="minorHAnsi"/>
          <w:bCs/>
          <w:color w:val="000000"/>
        </w:rPr>
      </w:pPr>
      <w:r w:rsidRPr="002B78FF">
        <w:rPr>
          <w:rFonts w:ascii="Calibri" w:hAnsi="Calibri"/>
        </w:rPr>
        <w:t xml:space="preserve">Finally, we internally validated the models by generating receiver operating characteristic (ROC) curves, by using the </w:t>
      </w:r>
      <w:r w:rsidRPr="002B78FF">
        <w:rPr>
          <w:rFonts w:ascii="Calibri" w:hAnsi="Calibri"/>
          <w:b/>
          <w:i/>
        </w:rPr>
        <w:t>predict</w:t>
      </w:r>
      <w:r w:rsidRPr="002B78FF">
        <w:rPr>
          <w:rFonts w:ascii="Calibri" w:hAnsi="Calibri"/>
        </w:rPr>
        <w:t xml:space="preserve"> regression post-estimation command to generate for each </w:t>
      </w:r>
      <w:r w:rsidR="009A5766" w:rsidRPr="002B78FF">
        <w:rPr>
          <w:rFonts w:ascii="Calibri" w:hAnsi="Calibri"/>
        </w:rPr>
        <w:t>HSfE</w:t>
      </w:r>
      <w:r w:rsidR="00775CC4" w:rsidRPr="002B78FF">
        <w:rPr>
          <w:rFonts w:ascii="Calibri" w:hAnsi="Calibri"/>
        </w:rPr>
        <w:t xml:space="preserve"> </w:t>
      </w:r>
      <w:r w:rsidR="006C0C22" w:rsidRPr="002B78FF">
        <w:rPr>
          <w:rFonts w:ascii="Calibri" w:hAnsi="Calibri"/>
        </w:rPr>
        <w:t>informant</w:t>
      </w:r>
      <w:r w:rsidR="00775CC4" w:rsidRPr="002B78FF">
        <w:rPr>
          <w:rFonts w:ascii="Calibri" w:hAnsi="Calibri"/>
        </w:rPr>
        <w:t xml:space="preserve"> </w:t>
      </w:r>
      <w:r w:rsidRPr="002B78FF">
        <w:rPr>
          <w:rFonts w:ascii="Calibri" w:hAnsi="Calibri"/>
        </w:rPr>
        <w:t xml:space="preserve">the probability of having </w:t>
      </w:r>
      <w:r w:rsidR="00960A8D" w:rsidRPr="002B78FF">
        <w:rPr>
          <w:rFonts w:ascii="Calibri" w:hAnsi="Calibri"/>
        </w:rPr>
        <w:t>hypertension</w:t>
      </w:r>
      <w:r w:rsidR="00775CC4" w:rsidRPr="002B78FF">
        <w:rPr>
          <w:rFonts w:ascii="Calibri" w:hAnsi="Calibri"/>
        </w:rPr>
        <w:t xml:space="preserve"> using the derived odds ratios (ORs)</w:t>
      </w:r>
      <w:r w:rsidRPr="002B78FF">
        <w:rPr>
          <w:rFonts w:ascii="Calibri" w:hAnsi="Calibri"/>
        </w:rPr>
        <w:t xml:space="preserve">, and by using these probabilities to examine sensitivity and specificity. </w:t>
      </w:r>
    </w:p>
    <w:p w14:paraId="22DC34C4" w14:textId="77777777" w:rsidR="00775CC4" w:rsidRPr="002B78FF" w:rsidRDefault="00775CC4" w:rsidP="00A81406">
      <w:pPr>
        <w:rPr>
          <w:rFonts w:ascii="Calibri" w:hAnsi="Calibri" w:cstheme="minorHAnsi"/>
          <w:bCs/>
          <w:color w:val="000000"/>
        </w:rPr>
      </w:pPr>
    </w:p>
    <w:p w14:paraId="70D9E445" w14:textId="2B857BB6" w:rsidR="00C300CA" w:rsidRPr="002B78FF" w:rsidRDefault="00775CC4" w:rsidP="00C300CA">
      <w:pPr>
        <w:rPr>
          <w:rFonts w:ascii="Calibri" w:hAnsi="Calibri" w:cstheme="minorHAnsi"/>
          <w:bCs/>
          <w:color w:val="000000"/>
        </w:rPr>
      </w:pPr>
      <w:r w:rsidRPr="002B78FF">
        <w:rPr>
          <w:rFonts w:ascii="Calibri" w:hAnsi="Calibri" w:cstheme="minorHAnsi"/>
          <w:bCs/>
          <w:color w:val="000000"/>
        </w:rPr>
        <w:t>All statistical analysis was carried out in StataSE14.</w:t>
      </w:r>
      <w:bookmarkStart w:id="40" w:name="_Toc428206429"/>
    </w:p>
    <w:p w14:paraId="7918D95A" w14:textId="77777777" w:rsidR="00DE46C7" w:rsidRDefault="006E2B94" w:rsidP="0054281C">
      <w:pPr>
        <w:pStyle w:val="Heading2"/>
      </w:pPr>
      <w:bookmarkStart w:id="41" w:name="_Toc455842281"/>
      <w:bookmarkStart w:id="42" w:name="_Toc428206430"/>
      <w:bookmarkEnd w:id="40"/>
      <w:r w:rsidRPr="006E2B94">
        <w:lastRenderedPageBreak/>
        <w:t>Local prevalence estimates</w:t>
      </w:r>
    </w:p>
    <w:p w14:paraId="30185F2B" w14:textId="32BC55E7" w:rsidR="006E2B94" w:rsidRDefault="00DE46C7" w:rsidP="00DE46C7">
      <w:pPr>
        <w:pStyle w:val="Heading3"/>
      </w:pPr>
      <w:r>
        <w:t>D</w:t>
      </w:r>
      <w:r w:rsidR="006E2B94">
        <w:t>ata sources</w:t>
      </w:r>
      <w:bookmarkEnd w:id="41"/>
    </w:p>
    <w:p w14:paraId="6CA02FF7" w14:textId="77777777" w:rsidR="00426AEB" w:rsidRDefault="0054281C" w:rsidP="006E2B94">
      <w:r>
        <w:t>Various sources were used for local risk factor data</w:t>
      </w:r>
      <w:r w:rsidR="00426AEB">
        <w:t xml:space="preserve"> as follows:</w:t>
      </w:r>
    </w:p>
    <w:p w14:paraId="7D9D2B53" w14:textId="40875F8C" w:rsidR="006E2B94" w:rsidRDefault="0054281C" w:rsidP="00426AEB">
      <w:pPr>
        <w:pStyle w:val="ListParagraph"/>
        <w:numPr>
          <w:ilvl w:val="0"/>
          <w:numId w:val="16"/>
        </w:numPr>
        <w:spacing w:before="120"/>
        <w:contextualSpacing w:val="0"/>
        <w:jc w:val="left"/>
      </w:pPr>
      <w:r>
        <w:t xml:space="preserve">practice age/sex breakdowns were </w:t>
      </w:r>
      <w:r w:rsidR="00426AEB">
        <w:t xml:space="preserve">obtained from the Health &amp; Social Care Information website: </w:t>
      </w:r>
      <w:hyperlink r:id="rId11" w:anchor="top" w:history="1">
        <w:r w:rsidR="00426AEB" w:rsidRPr="00A922A4">
          <w:rPr>
            <w:rStyle w:val="Hyperlink"/>
          </w:rPr>
          <w:t>http://www.hscic.gov.uk/searchcatalogue?topics=1%2fPrimary+care+services%2fGeneral+practice&amp;sort=Most+recent&amp;size=10&amp;page=2#top</w:t>
        </w:r>
      </w:hyperlink>
      <w:r w:rsidR="00426AEB">
        <w:t xml:space="preserve"> </w:t>
      </w:r>
    </w:p>
    <w:p w14:paraId="27F73C6C" w14:textId="2469426C" w:rsidR="00426AEB" w:rsidRDefault="00426AEB" w:rsidP="00426AEB">
      <w:pPr>
        <w:pStyle w:val="ListParagraph"/>
        <w:numPr>
          <w:ilvl w:val="0"/>
          <w:numId w:val="16"/>
        </w:numPr>
        <w:spacing w:before="120"/>
        <w:contextualSpacing w:val="0"/>
        <w:jc w:val="left"/>
      </w:pPr>
      <w:r>
        <w:t xml:space="preserve">Top qualification from Census 2011 data available on the Neighbourhood Statistics website, mapped to practices: </w:t>
      </w:r>
      <w:hyperlink r:id="rId12" w:history="1">
        <w:r w:rsidRPr="00A922A4">
          <w:rPr>
            <w:rStyle w:val="Hyperlink"/>
          </w:rPr>
          <w:t>http://www.neighbourhood.statistics.gov.uk/dissemination/Download1.do?&amp;nsjs=true&amp;nsck=false&amp;nssvg=false&amp;nswid=1920</w:t>
        </w:r>
      </w:hyperlink>
      <w:r>
        <w:t xml:space="preserve"> </w:t>
      </w:r>
    </w:p>
    <w:p w14:paraId="412E6ED6" w14:textId="35504327" w:rsidR="00426AEB" w:rsidRDefault="00426AEB" w:rsidP="00426AEB">
      <w:pPr>
        <w:pStyle w:val="ListParagraph"/>
        <w:numPr>
          <w:ilvl w:val="0"/>
          <w:numId w:val="16"/>
        </w:numPr>
        <w:spacing w:before="120"/>
        <w:ind w:left="357" w:hanging="357"/>
        <w:contextualSpacing w:val="0"/>
        <w:jc w:val="left"/>
      </w:pPr>
      <w:r>
        <w:t xml:space="preserve">Ethnicity: </w:t>
      </w:r>
      <w:r w:rsidR="00C23FCC">
        <w:t xml:space="preserve">Office for National Statistics </w:t>
      </w:r>
    </w:p>
    <w:p w14:paraId="25B5B7D5" w14:textId="7525E46D" w:rsidR="00426AEB" w:rsidRDefault="00426AEB" w:rsidP="00426AEB">
      <w:pPr>
        <w:pStyle w:val="ListParagraph"/>
        <w:numPr>
          <w:ilvl w:val="0"/>
          <w:numId w:val="16"/>
        </w:numPr>
        <w:spacing w:before="120"/>
        <w:contextualSpacing w:val="0"/>
        <w:jc w:val="left"/>
      </w:pPr>
      <w:r>
        <w:t>Employment category</w:t>
      </w:r>
      <w:r w:rsidRPr="00426AEB">
        <w:t xml:space="preserve"> </w:t>
      </w:r>
      <w:r>
        <w:t xml:space="preserve">from Census 2011 data available on the Neighbourhood Statistics website, mapped to practices: </w:t>
      </w:r>
      <w:hyperlink r:id="rId13" w:history="1">
        <w:r w:rsidRPr="00A922A4">
          <w:rPr>
            <w:rStyle w:val="Hyperlink"/>
          </w:rPr>
          <w:t>http://www.neighbourhood.statistics.gov.uk/dissemination/Download1.do?&amp;nsjs=true&amp;nsck=false&amp;nssvg=false&amp;nswid=1920</w:t>
        </w:r>
      </w:hyperlink>
      <w:r>
        <w:t xml:space="preserve"> </w:t>
      </w:r>
    </w:p>
    <w:p w14:paraId="684213C5" w14:textId="1C415770" w:rsidR="00DE46C7" w:rsidRDefault="00426AEB" w:rsidP="00DE46C7">
      <w:pPr>
        <w:pStyle w:val="ListParagraph"/>
        <w:numPr>
          <w:ilvl w:val="0"/>
          <w:numId w:val="16"/>
        </w:numPr>
        <w:spacing w:before="120"/>
        <w:jc w:val="left"/>
      </w:pPr>
      <w:r>
        <w:t xml:space="preserve">Index of Multiple Deprivation </w:t>
      </w:r>
      <w:r w:rsidR="00DE46C7">
        <w:t xml:space="preserve">(IMD) </w:t>
      </w:r>
      <w:r>
        <w:t xml:space="preserve">mapped to practices: </w:t>
      </w:r>
      <w:r w:rsidR="00C23FCC">
        <w:t xml:space="preserve">Department of Communities &amp; Local Government: </w:t>
      </w:r>
      <w:hyperlink r:id="rId14" w:history="1">
        <w:r w:rsidR="00C23FCC" w:rsidRPr="00A922A4">
          <w:rPr>
            <w:rStyle w:val="Hyperlink"/>
          </w:rPr>
          <w:t>https://www.gov.uk/government/collections/english-indices-of-deprivation</w:t>
        </w:r>
      </w:hyperlink>
      <w:r w:rsidR="00DE46C7">
        <w:t xml:space="preserve">. IMD quintiles are not available nationally for any level, so we had to calculate the percentage of people in each quintile: </w:t>
      </w:r>
    </w:p>
    <w:p w14:paraId="49FD6B58" w14:textId="77777777" w:rsidR="00DE46C7" w:rsidRDefault="00DE46C7" w:rsidP="00DE46C7">
      <w:pPr>
        <w:pStyle w:val="ListParagraph"/>
        <w:numPr>
          <w:ilvl w:val="1"/>
          <w:numId w:val="16"/>
        </w:numPr>
        <w:spacing w:before="120"/>
        <w:jc w:val="left"/>
      </w:pPr>
      <w:r>
        <w:t>we divided Lower Super Output Areas (LSOAs) into quintiles according to their IMD score (using 2013-2014 criteria)</w:t>
      </w:r>
    </w:p>
    <w:p w14:paraId="1A0BF5B3" w14:textId="0F0D81EA" w:rsidR="00DE46C7" w:rsidRDefault="00DE46C7" w:rsidP="00DE46C7">
      <w:pPr>
        <w:pStyle w:val="ListParagraph"/>
        <w:numPr>
          <w:ilvl w:val="1"/>
          <w:numId w:val="16"/>
        </w:numPr>
        <w:spacing w:before="120"/>
        <w:jc w:val="left"/>
      </w:pPr>
      <w:r>
        <w:t>we converted them into populations, using the number of people contributed by each LSOA to each practice</w:t>
      </w:r>
    </w:p>
    <w:p w14:paraId="57DD88A0" w14:textId="371FE248" w:rsidR="00DE46C7" w:rsidRDefault="00DE46C7" w:rsidP="00DE46C7">
      <w:pPr>
        <w:pStyle w:val="ListParagraph"/>
        <w:numPr>
          <w:ilvl w:val="1"/>
          <w:numId w:val="16"/>
        </w:numPr>
        <w:spacing w:before="120"/>
        <w:jc w:val="left"/>
      </w:pPr>
      <w:r>
        <w:t xml:space="preserve">we summed up for each practice IMD scores all the people in different LSOAs for each quintile </w:t>
      </w:r>
    </w:p>
    <w:p w14:paraId="68CF4F98" w14:textId="447419E1" w:rsidR="00DE46C7" w:rsidRDefault="00DE46C7" w:rsidP="00DE46C7">
      <w:pPr>
        <w:pStyle w:val="ListParagraph"/>
        <w:numPr>
          <w:ilvl w:val="1"/>
          <w:numId w:val="16"/>
        </w:numPr>
        <w:spacing w:before="120"/>
        <w:jc w:val="left"/>
      </w:pPr>
      <w:r>
        <w:t>we turned these into percentage of the practice population in each IMDS quintiles.</w:t>
      </w:r>
    </w:p>
    <w:p w14:paraId="2F4D6964" w14:textId="0284DA85" w:rsidR="00426AEB" w:rsidRDefault="00426AEB" w:rsidP="00426AEB">
      <w:pPr>
        <w:pStyle w:val="ListParagraph"/>
        <w:numPr>
          <w:ilvl w:val="0"/>
          <w:numId w:val="16"/>
        </w:numPr>
        <w:spacing w:before="120"/>
        <w:ind w:left="357" w:hanging="357"/>
        <w:contextualSpacing w:val="0"/>
        <w:jc w:val="left"/>
      </w:pPr>
      <w:r>
        <w:t xml:space="preserve">Body Mass Index: </w:t>
      </w:r>
    </w:p>
    <w:p w14:paraId="3F009618" w14:textId="5C9FD096" w:rsidR="00426AEB" w:rsidRDefault="00426AEB" w:rsidP="00426AEB">
      <w:pPr>
        <w:pStyle w:val="ListParagraph"/>
        <w:numPr>
          <w:ilvl w:val="0"/>
          <w:numId w:val="16"/>
        </w:numPr>
        <w:spacing w:before="120"/>
        <w:ind w:left="357" w:hanging="357"/>
        <w:contextualSpacing w:val="0"/>
        <w:jc w:val="left"/>
      </w:pPr>
      <w:r>
        <w:t>Limiting long-lasting illness</w:t>
      </w:r>
      <w:r w:rsidRPr="00426AEB">
        <w:t xml:space="preserve"> </w:t>
      </w:r>
      <w:r>
        <w:t>from Census 2011 data available on the Neighbourhood Statistics website, mapped to practices</w:t>
      </w:r>
      <w:r w:rsidR="00C23FCC">
        <w:t xml:space="preserve">: </w:t>
      </w:r>
      <w:hyperlink r:id="rId15" w:history="1">
        <w:r w:rsidR="00C23FCC" w:rsidRPr="00A922A4">
          <w:rPr>
            <w:rStyle w:val="Hyperlink"/>
          </w:rPr>
          <w:t>http://www.neighbourhood.statistics.gov.uk/dissemination/Download1.do?&amp;nsjs=true&amp;nsck=false&amp;nssvg=false&amp;nswid=1920</w:t>
        </w:r>
      </w:hyperlink>
    </w:p>
    <w:p w14:paraId="798027B0" w14:textId="38BFDE2F" w:rsidR="003E246F" w:rsidRDefault="003E246F" w:rsidP="003E246F">
      <w:pPr>
        <w:pStyle w:val="Heading3"/>
      </w:pPr>
      <w:bookmarkStart w:id="43" w:name="_Toc455842282"/>
      <w:r>
        <w:t>Small population estimation methods</w:t>
      </w:r>
    </w:p>
    <w:p w14:paraId="3C68930A" w14:textId="77777777" w:rsidR="003E246F" w:rsidRDefault="003E246F" w:rsidP="003E246F">
      <w:pPr>
        <w:rPr>
          <w:rFonts w:ascii="Calibri" w:eastAsia="Calibri" w:hAnsi="Calibri" w:cs="Times New Roman"/>
        </w:rPr>
      </w:pPr>
      <w:r w:rsidRPr="008932DD">
        <w:t xml:space="preserve">Derived ORs (or rather, regression coefficients) are used to estimate prevalence in small population subgroups. Local population breakdowns for each risk factor are used, where these are available. ICL has a wide range of small population risk factor prevalence breakdowns, including age, sex, deprivation, alcohol consumption, ethnicity, long-term illness, anxiety, BMI and marital status. </w:t>
      </w:r>
      <w:r w:rsidRPr="008932DD">
        <w:rPr>
          <w:rFonts w:cs="Arial"/>
        </w:rPr>
        <w:t>The local model uses locally available data</w:t>
      </w:r>
      <w:r>
        <w:rPr>
          <w:rFonts w:cs="Arial"/>
        </w:rPr>
        <w:t xml:space="preserve"> and so</w:t>
      </w:r>
      <w:r w:rsidRPr="008932DD">
        <w:rPr>
          <w:rFonts w:ascii="Calibri" w:eastAsia="Calibri" w:hAnsi="Calibri" w:cs="Times New Roman"/>
        </w:rPr>
        <w:t xml:space="preserve"> includes only those variables that are available at local population level i.e. age, sex, socioeconomic status, BMI, and other disease conditions. The steps in applying the prevalence estimates are as follows and in the equations below:</w:t>
      </w:r>
    </w:p>
    <w:p w14:paraId="12DDB5E9" w14:textId="77777777" w:rsidR="003E246F" w:rsidRDefault="003E246F" w:rsidP="003E246F">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Use the regression coefficients to generate log odds (since they are from a logistic regression model) for each risk factor subcategory</w:t>
      </w:r>
    </w:p>
    <w:p w14:paraId="5E9865DD" w14:textId="77777777" w:rsidR="003E246F" w:rsidRDefault="003E246F" w:rsidP="003E246F">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Generate a similar table of odds by exponentiation</w:t>
      </w:r>
    </w:p>
    <w:p w14:paraId="1788AE4C" w14:textId="77777777" w:rsidR="003E246F" w:rsidRDefault="003E246F" w:rsidP="003E246F">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Generate a similar table of prevalence in each risk factor subcategory using the epidemiologic formula</w:t>
      </w:r>
    </w:p>
    <w:p w14:paraId="7193595F" w14:textId="77777777" w:rsidR="003E246F" w:rsidRDefault="003E246F" w:rsidP="003E246F">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lastRenderedPageBreak/>
        <w:t>Produce a matching table of small population subcategories. If there are no corresponding local data with a sufficiently granular breakdown e.g. ethnicity by age by sex, this requires deciding how each risk factor should be attributed across other risk factor categories, with evenly as the default. For example, we used the national age/sex/ethnicity breakdown from the Census and age breakdowns from the HSfE to attribute this data at small population levels. The actual breakdown will be somewhat different and needs to be borne in mind as another source of potential error.</w:t>
      </w:r>
    </w:p>
    <w:p w14:paraId="3CD88175" w14:textId="77777777" w:rsidR="003E246F" w:rsidRDefault="003E246F" w:rsidP="003E246F">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Multiply the population cells by the corresponding prevalence to estimate the number of people in each cell with the disease</w:t>
      </w:r>
    </w:p>
    <w:p w14:paraId="58EB275D" w14:textId="77777777" w:rsidR="003E246F" w:rsidRDefault="003E246F" w:rsidP="003E246F"/>
    <w:p w14:paraId="50520E06" w14:textId="77777777" w:rsidR="003E246F" w:rsidRDefault="003E246F" w:rsidP="003E246F">
      <w:r>
        <w:t>In mathematical notation:</w:t>
      </w:r>
    </w:p>
    <w:p w14:paraId="76F0E3F4" w14:textId="77777777" w:rsidR="003E246F" w:rsidRPr="00967E53" w:rsidRDefault="003E246F" w:rsidP="003E246F">
      <w:pPr>
        <w:jc w:val="center"/>
        <w:rPr>
          <w:i/>
          <w:vertAlign w:val="subscript"/>
        </w:rPr>
      </w:pPr>
      <w:r w:rsidRPr="00967E53">
        <w:t xml:space="preserve">Predicted log odds of prevalence = </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p>
    <w:p w14:paraId="1265F770" w14:textId="77777777" w:rsidR="003E246F" w:rsidRPr="00967E53" w:rsidRDefault="003E246F" w:rsidP="003E246F">
      <w:pPr>
        <w:jc w:val="center"/>
      </w:pPr>
      <w:r w:rsidRPr="00967E53">
        <w:t xml:space="preserve">where </w:t>
      </w:r>
      <w:r w:rsidRPr="00967E53">
        <w:rPr>
          <w:i/>
        </w:rPr>
        <w:t>b</w:t>
      </w:r>
      <w:r w:rsidRPr="00967E53">
        <w:rPr>
          <w:i/>
          <w:vertAlign w:val="subscript"/>
        </w:rPr>
        <w:t xml:space="preserve">0  </w:t>
      </w:r>
      <w:r w:rsidRPr="00967E53">
        <w:t>= regression constant,</w:t>
      </w:r>
      <w:r w:rsidRPr="00967E53">
        <w:rPr>
          <w:i/>
        </w:rPr>
        <w:t xml:space="preserve">  b</w:t>
      </w:r>
      <w:r w:rsidRPr="00967E53">
        <w:rPr>
          <w:i/>
          <w:vertAlign w:val="subscript"/>
        </w:rPr>
        <w:t>1,</w:t>
      </w:r>
      <w:r w:rsidRPr="00967E53">
        <w:rPr>
          <w:i/>
        </w:rPr>
        <w:t xml:space="preserve"> b</w:t>
      </w:r>
      <w:r w:rsidRPr="00967E53">
        <w:rPr>
          <w:i/>
          <w:vertAlign w:val="subscript"/>
        </w:rPr>
        <w:t xml:space="preserve">2, </w:t>
      </w:r>
      <w:r w:rsidRPr="00967E53">
        <w:rPr>
          <w:i/>
        </w:rPr>
        <w:t xml:space="preserve"> b</w:t>
      </w:r>
      <w:r w:rsidRPr="00967E53">
        <w:rPr>
          <w:i/>
          <w:vertAlign w:val="subscript"/>
        </w:rPr>
        <w:t xml:space="preserve">3, </w:t>
      </w:r>
      <w:r w:rsidRPr="00967E53">
        <w:rPr>
          <w:i/>
        </w:rPr>
        <w:t>b</w:t>
      </w:r>
      <w:r w:rsidRPr="00967E53">
        <w:rPr>
          <w:i/>
          <w:vertAlign w:val="subscript"/>
        </w:rPr>
        <w:t>4</w:t>
      </w:r>
      <w:r w:rsidRPr="00967E53">
        <w:t>= other regression coefficients</w:t>
      </w:r>
    </w:p>
    <w:p w14:paraId="6CD23776" w14:textId="77777777" w:rsidR="003E246F" w:rsidRPr="00967E53" w:rsidRDefault="003E246F" w:rsidP="003E246F">
      <w:pPr>
        <w:jc w:val="center"/>
        <w:rPr>
          <w:b/>
          <w:i/>
        </w:rPr>
      </w:pPr>
      <w:r w:rsidRPr="00967E53">
        <w:rPr>
          <w:i/>
        </w:rPr>
        <w:t>x</w:t>
      </w:r>
      <w:r w:rsidRPr="00967E53">
        <w:rPr>
          <w:i/>
          <w:vertAlign w:val="subscript"/>
        </w:rPr>
        <w:t xml:space="preserve"> 1 i, </w:t>
      </w:r>
      <w:r w:rsidRPr="00967E53">
        <w:rPr>
          <w:i/>
        </w:rPr>
        <w:t>x</w:t>
      </w:r>
      <w:r w:rsidRPr="00967E53">
        <w:rPr>
          <w:i/>
          <w:vertAlign w:val="subscript"/>
        </w:rPr>
        <w:t xml:space="preserve">2 i, </w:t>
      </w:r>
      <w:r w:rsidRPr="00967E53">
        <w:rPr>
          <w:i/>
        </w:rPr>
        <w:t>x</w:t>
      </w:r>
      <w:r w:rsidRPr="00967E53">
        <w:rPr>
          <w:i/>
          <w:vertAlign w:val="subscript"/>
        </w:rPr>
        <w:t xml:space="preserve">3 i, </w:t>
      </w:r>
      <w:r w:rsidRPr="00967E53">
        <w:rPr>
          <w:i/>
        </w:rPr>
        <w:t>x</w:t>
      </w:r>
      <w:r w:rsidRPr="00967E53">
        <w:rPr>
          <w:i/>
          <w:vertAlign w:val="subscript"/>
        </w:rPr>
        <w:t>4 i</w:t>
      </w:r>
      <w:r w:rsidRPr="00967E53">
        <w:t xml:space="preserve"> = value of risk factors for individual </w:t>
      </w:r>
      <w:r w:rsidRPr="00967E53">
        <w:rPr>
          <w:b/>
          <w:i/>
        </w:rPr>
        <w:t>i</w:t>
      </w:r>
    </w:p>
    <w:p w14:paraId="57A69769" w14:textId="77777777" w:rsidR="003E246F" w:rsidRPr="00967E53" w:rsidRDefault="003E246F" w:rsidP="003E246F"/>
    <w:p w14:paraId="2D0B8690" w14:textId="77777777" w:rsidR="003E246F" w:rsidRPr="00967E53" w:rsidRDefault="003E246F" w:rsidP="003E246F">
      <w:r w:rsidRPr="00967E53">
        <w:t xml:space="preserve">(NB since all the variables are binary variables, </w:t>
      </w:r>
      <w:r w:rsidRPr="00967E53">
        <w:rPr>
          <w:i/>
        </w:rPr>
        <w:t>x</w:t>
      </w:r>
      <w:r w:rsidRPr="00967E53">
        <w:t xml:space="preserve"> =1 if specified risk factor is present, </w:t>
      </w:r>
      <w:r w:rsidRPr="00967E53">
        <w:rPr>
          <w:i/>
        </w:rPr>
        <w:t>x</w:t>
      </w:r>
      <w:r w:rsidRPr="00967E53">
        <w:t>=0 if it is absent).</w:t>
      </w:r>
      <w:r>
        <w:t xml:space="preserve"> </w:t>
      </w:r>
      <w:r w:rsidRPr="00967E53">
        <w:t xml:space="preserve">Predicted log odds of prevalence for a community of </w:t>
      </w:r>
      <w:r w:rsidRPr="00967E53">
        <w:rPr>
          <w:i/>
        </w:rPr>
        <w:t xml:space="preserve">n </w:t>
      </w:r>
      <w:r w:rsidRPr="00967E53">
        <w:t>individuals is derived by averaging over the values for all individuals included in the community:</w:t>
      </w:r>
    </w:p>
    <w:p w14:paraId="2E361FF9" w14:textId="77777777" w:rsidR="003E246F" w:rsidRPr="00967E53" w:rsidRDefault="003E246F" w:rsidP="003E246F"/>
    <w:p w14:paraId="6D756F3E" w14:textId="77777777" w:rsidR="003E246F" w:rsidRPr="00967E53" w:rsidRDefault="003E246F" w:rsidP="003E246F">
      <w:pPr>
        <w:jc w:val="center"/>
      </w:pPr>
      <w:r w:rsidRPr="00967E53">
        <w:t xml:space="preserve">Predicted log odds of prevalence in community of </w:t>
      </w:r>
      <w:r w:rsidRPr="00967E53">
        <w:rPr>
          <w:i/>
        </w:rPr>
        <w:t xml:space="preserve">n </w:t>
      </w:r>
      <w:r w:rsidRPr="00967E53">
        <w:t>individuals:</w:t>
      </w:r>
    </w:p>
    <w:p w14:paraId="4D398AEB" w14:textId="77777777" w:rsidR="003E246F" w:rsidRPr="00967E53" w:rsidRDefault="003E246F" w:rsidP="003E246F">
      <w:pPr>
        <w:jc w:val="center"/>
        <w:rPr>
          <w:i/>
          <w:vertAlign w:val="subscript"/>
        </w:rPr>
      </w:pPr>
      <w:r w:rsidRPr="00967E53">
        <w:t>= 1/</w:t>
      </w:r>
      <w:r w:rsidRPr="00967E53">
        <w:rPr>
          <w:i/>
        </w:rPr>
        <w:t>n</w:t>
      </w:r>
      <w:r w:rsidRPr="00967E53">
        <w:t xml:space="preserve"> ∑</w:t>
      </w:r>
      <w:r w:rsidRPr="00967E53">
        <w:rPr>
          <w:vertAlign w:val="subscript"/>
        </w:rPr>
        <w:t>i=1</w:t>
      </w:r>
      <w:r w:rsidRPr="00967E53">
        <w:rPr>
          <w:vertAlign w:val="superscript"/>
        </w:rPr>
        <w:t>n</w:t>
      </w:r>
      <w:r w:rsidRPr="00967E53">
        <w:t xml:space="preserve"> (</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33933AB4" w14:textId="77777777" w:rsidR="003E246F" w:rsidRPr="00967E53" w:rsidRDefault="003E246F" w:rsidP="003E246F">
      <w:pPr>
        <w:jc w:val="center"/>
        <w:rPr>
          <w:i/>
          <w:vertAlign w:val="subscript"/>
        </w:rPr>
      </w:pPr>
      <w:r w:rsidRPr="00967E53">
        <w:t>=</w:t>
      </w:r>
      <w:r w:rsidRPr="00967E53">
        <w:rPr>
          <w:i/>
        </w:rPr>
        <w:t xml:space="preserve"> b</w:t>
      </w:r>
      <w:r w:rsidRPr="00967E53">
        <w:rPr>
          <w:i/>
          <w:vertAlign w:val="subscript"/>
        </w:rPr>
        <w:t xml:space="preserve">0 </w:t>
      </w:r>
      <w:r w:rsidRPr="00967E53">
        <w:rPr>
          <w:i/>
        </w:rPr>
        <w:t xml:space="preserve"> </w:t>
      </w:r>
      <w:r w:rsidRPr="00967E53">
        <w:t xml:space="preserve">+ </w:t>
      </w:r>
      <w:r w:rsidRPr="00967E53">
        <w:rPr>
          <w:i/>
        </w:rPr>
        <w:t>b</w:t>
      </w:r>
      <w:r w:rsidRPr="00967E53">
        <w:rPr>
          <w:i/>
          <w:vertAlign w:val="subscript"/>
        </w:rPr>
        <w:t>1</w:t>
      </w:r>
      <w:r w:rsidRPr="00967E53">
        <w:rPr>
          <w:i/>
        </w:rPr>
        <w:t>p</w:t>
      </w:r>
      <w:r w:rsidRPr="00967E53">
        <w:rPr>
          <w:i/>
          <w:vertAlign w:val="subscript"/>
        </w:rPr>
        <w:t xml:space="preserve">1 </w:t>
      </w:r>
      <w:r w:rsidRPr="00967E53">
        <w:t xml:space="preserve">+ </w:t>
      </w:r>
      <w:r w:rsidRPr="00967E53">
        <w:rPr>
          <w:i/>
        </w:rPr>
        <w:t xml:space="preserve"> b</w:t>
      </w:r>
      <w:r w:rsidRPr="00967E53">
        <w:rPr>
          <w:i/>
          <w:vertAlign w:val="subscript"/>
        </w:rPr>
        <w:t>2</w:t>
      </w:r>
      <w:r w:rsidRPr="00967E53">
        <w:rPr>
          <w:i/>
        </w:rPr>
        <w:t>p</w:t>
      </w:r>
      <w:r w:rsidRPr="00967E53">
        <w:rPr>
          <w:i/>
          <w:vertAlign w:val="subscript"/>
        </w:rPr>
        <w:t xml:space="preserve">2 </w:t>
      </w:r>
      <w:r w:rsidRPr="00967E53">
        <w:t>+</w:t>
      </w:r>
      <w:r w:rsidRPr="00967E53">
        <w:rPr>
          <w:i/>
        </w:rPr>
        <w:t xml:space="preserve">  b</w:t>
      </w:r>
      <w:r w:rsidRPr="00967E53">
        <w:rPr>
          <w:i/>
          <w:vertAlign w:val="subscript"/>
        </w:rPr>
        <w:t>3</w:t>
      </w:r>
      <w:r w:rsidRPr="00967E53">
        <w:rPr>
          <w:i/>
        </w:rPr>
        <w:t>p</w:t>
      </w:r>
      <w:r w:rsidRPr="00967E53">
        <w:rPr>
          <w:i/>
          <w:vertAlign w:val="subscript"/>
        </w:rPr>
        <w:t xml:space="preserve">3 </w:t>
      </w:r>
      <w:r w:rsidRPr="00967E53">
        <w:t xml:space="preserve">+ </w:t>
      </w:r>
      <w:r w:rsidRPr="00967E53">
        <w:rPr>
          <w:i/>
        </w:rPr>
        <w:t xml:space="preserve"> b</w:t>
      </w:r>
      <w:r w:rsidRPr="00967E53">
        <w:rPr>
          <w:i/>
          <w:vertAlign w:val="subscript"/>
        </w:rPr>
        <w:t>4p</w:t>
      </w:r>
      <w:r w:rsidRPr="00967E53">
        <w:rPr>
          <w:i/>
        </w:rPr>
        <w:t>p</w:t>
      </w:r>
      <w:r w:rsidRPr="00967E53">
        <w:rPr>
          <w:i/>
          <w:vertAlign w:val="subscript"/>
        </w:rPr>
        <w:t>4</w:t>
      </w:r>
    </w:p>
    <w:p w14:paraId="323FE35C" w14:textId="77777777" w:rsidR="003E246F" w:rsidRPr="00967E53" w:rsidRDefault="003E246F" w:rsidP="003E246F"/>
    <w:p w14:paraId="5801FD56" w14:textId="77777777" w:rsidR="003E246F" w:rsidRPr="00967E53" w:rsidRDefault="003E246F" w:rsidP="003E246F">
      <w:r w:rsidRPr="00967E53">
        <w:t xml:space="preserve">where </w:t>
      </w:r>
      <w:r w:rsidRPr="00967E53">
        <w:rPr>
          <w:i/>
        </w:rPr>
        <w:t>p</w:t>
      </w:r>
      <w:r w:rsidRPr="00967E53">
        <w:rPr>
          <w:i/>
          <w:vertAlign w:val="subscript"/>
        </w:rPr>
        <w:t xml:space="preserve">1 , </w:t>
      </w:r>
      <w:r w:rsidRPr="00967E53">
        <w:rPr>
          <w:i/>
        </w:rPr>
        <w:t>p</w:t>
      </w:r>
      <w:r w:rsidRPr="00967E53">
        <w:rPr>
          <w:i/>
          <w:vertAlign w:val="subscript"/>
        </w:rPr>
        <w:t xml:space="preserve">2, </w:t>
      </w:r>
      <w:r w:rsidRPr="00967E53">
        <w:rPr>
          <w:i/>
        </w:rPr>
        <w:t>p</w:t>
      </w:r>
      <w:r w:rsidRPr="00967E53">
        <w:rPr>
          <w:i/>
          <w:vertAlign w:val="subscript"/>
        </w:rPr>
        <w:t xml:space="preserve">3, </w:t>
      </w:r>
      <w:r w:rsidRPr="00967E53">
        <w:rPr>
          <w:i/>
        </w:rPr>
        <w:t>p</w:t>
      </w:r>
      <w:r w:rsidRPr="00967E53">
        <w:rPr>
          <w:i/>
          <w:vertAlign w:val="subscript"/>
        </w:rPr>
        <w:t>4</w:t>
      </w:r>
      <w:r w:rsidRPr="00967E53">
        <w:t xml:space="preserve">=proportion of individuals in the community with characteristic </w:t>
      </w:r>
      <w:r w:rsidRPr="00967E53">
        <w:rPr>
          <w:i/>
        </w:rPr>
        <w:t>x</w:t>
      </w:r>
      <w:r w:rsidRPr="00967E53">
        <w:rPr>
          <w:i/>
          <w:vertAlign w:val="subscript"/>
        </w:rPr>
        <w:t>1 ,</w:t>
      </w:r>
      <w:r w:rsidRPr="00967E53">
        <w:rPr>
          <w:i/>
        </w:rPr>
        <w:t xml:space="preserve"> x</w:t>
      </w:r>
      <w:r w:rsidRPr="00967E53">
        <w:rPr>
          <w:i/>
          <w:vertAlign w:val="subscript"/>
        </w:rPr>
        <w:t>2 ,</w:t>
      </w:r>
      <w:r w:rsidRPr="00967E53">
        <w:rPr>
          <w:i/>
        </w:rPr>
        <w:t xml:space="preserve"> x</w:t>
      </w:r>
      <w:r w:rsidRPr="00967E53">
        <w:rPr>
          <w:i/>
          <w:vertAlign w:val="subscript"/>
        </w:rPr>
        <w:t>3 ,</w:t>
      </w:r>
      <w:r w:rsidRPr="00967E53">
        <w:rPr>
          <w:i/>
        </w:rPr>
        <w:t xml:space="preserve"> x</w:t>
      </w:r>
      <w:r w:rsidRPr="00967E53">
        <w:rPr>
          <w:i/>
          <w:vertAlign w:val="subscript"/>
        </w:rPr>
        <w:t xml:space="preserve">4 </w:t>
      </w:r>
      <w:r w:rsidRPr="00967E53">
        <w:rPr>
          <w:i/>
        </w:rPr>
        <w:t xml:space="preserve">. </w:t>
      </w:r>
      <w:r w:rsidRPr="00967E53">
        <w:t xml:space="preserve">(i.e. proportion with </w:t>
      </w:r>
      <w:r w:rsidRPr="00967E53">
        <w:rPr>
          <w:i/>
        </w:rPr>
        <w:t>x.</w:t>
      </w:r>
      <w:r w:rsidRPr="00967E53">
        <w:t xml:space="preserve">=1 rather than </w:t>
      </w:r>
      <w:r w:rsidRPr="00967E53">
        <w:rPr>
          <w:i/>
        </w:rPr>
        <w:t>x.</w:t>
      </w:r>
      <w:r w:rsidRPr="00967E53">
        <w:t>=0 as in the remainder).</w:t>
      </w:r>
    </w:p>
    <w:p w14:paraId="5F60BFEE" w14:textId="77777777" w:rsidR="003E246F" w:rsidRPr="00967E53" w:rsidRDefault="003E246F" w:rsidP="003E246F"/>
    <w:p w14:paraId="1DAFF8B0" w14:textId="77777777" w:rsidR="003E246F" w:rsidRDefault="003E246F" w:rsidP="003E246F">
      <w:r>
        <w:t>The p</w:t>
      </w:r>
      <w:r w:rsidRPr="00967E53">
        <w:t xml:space="preserve">redicted </w:t>
      </w:r>
      <w:r>
        <w:t>p</w:t>
      </w:r>
      <w:r w:rsidRPr="00967E53">
        <w:t>revalence for an individual is derived from their predictive log odds using</w:t>
      </w:r>
      <w:r>
        <w:t>:</w:t>
      </w:r>
    </w:p>
    <w:p w14:paraId="02E428A5" w14:textId="77777777" w:rsidR="003E246F" w:rsidRPr="002C6623" w:rsidRDefault="003E246F" w:rsidP="003E246F">
      <w:pPr>
        <w:jc w:val="center"/>
        <w:rPr>
          <w:lang w:val="fr-FR"/>
        </w:rPr>
      </w:pPr>
      <w:r w:rsidRPr="002C6623">
        <w:rPr>
          <w:lang w:val="fr-FR"/>
        </w:rPr>
        <w:t>prevalence = exp(log odds)/[1+exp(log odds)]</w:t>
      </w:r>
    </w:p>
    <w:p w14:paraId="05F7F7F8" w14:textId="77777777" w:rsidR="003E246F" w:rsidRPr="00967E53" w:rsidRDefault="003E246F" w:rsidP="003E246F">
      <w:pPr>
        <w:jc w:val="center"/>
        <w:rPr>
          <w:i/>
        </w:rPr>
      </w:pPr>
      <w:r w:rsidRPr="00967E53">
        <w:t>=</w:t>
      </w:r>
      <w:r w:rsidRPr="00967E53">
        <w:rPr>
          <w:i/>
        </w:rPr>
        <w:t>exp</w:t>
      </w:r>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r w:rsidRPr="00967E53">
        <w:rPr>
          <w:i/>
        </w:rPr>
        <w:tab/>
        <w:t>/[1+</w:t>
      </w:r>
      <w:r w:rsidRPr="00967E53">
        <w:t xml:space="preserve"> </w:t>
      </w:r>
      <w:r w:rsidRPr="00967E53">
        <w:rPr>
          <w:i/>
        </w:rPr>
        <w:t>exp</w:t>
      </w:r>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14F09727" w14:textId="77777777" w:rsidR="003E246F" w:rsidRPr="00967E53" w:rsidRDefault="003E246F" w:rsidP="003E246F"/>
    <w:p w14:paraId="6CE36429" w14:textId="77777777" w:rsidR="003E246F" w:rsidRPr="00967E53" w:rsidRDefault="003E246F" w:rsidP="003E246F">
      <w:pPr>
        <w:jc w:val="center"/>
      </w:pPr>
      <w:r w:rsidRPr="00967E53">
        <w:t xml:space="preserve">Predicted prevalence in community of </w:t>
      </w:r>
      <w:r w:rsidRPr="00967E53">
        <w:rPr>
          <w:i/>
        </w:rPr>
        <w:t xml:space="preserve">n </w:t>
      </w:r>
      <w:r w:rsidRPr="00967E53">
        <w:t>individuals:</w:t>
      </w:r>
    </w:p>
    <w:p w14:paraId="6A8661E7" w14:textId="77777777" w:rsidR="003E246F" w:rsidRPr="00967E53" w:rsidRDefault="003E246F" w:rsidP="003E246F">
      <w:pPr>
        <w:jc w:val="center"/>
        <w:rPr>
          <w:b/>
          <w:i/>
        </w:rPr>
      </w:pPr>
      <w:r w:rsidRPr="00967E53">
        <w:t>= 1/</w:t>
      </w:r>
      <w:r w:rsidRPr="00967E53">
        <w:rPr>
          <w:i/>
        </w:rPr>
        <w:t>n</w:t>
      </w:r>
      <w:r w:rsidRPr="00967E53">
        <w:t xml:space="preserve"> ∑</w:t>
      </w:r>
      <w:r w:rsidRPr="00967E53">
        <w:rPr>
          <w:vertAlign w:val="subscript"/>
        </w:rPr>
        <w:t>i=1</w:t>
      </w:r>
      <w:r w:rsidRPr="00967E53">
        <w:rPr>
          <w:vertAlign w:val="superscript"/>
        </w:rPr>
        <w:t>n</w:t>
      </w:r>
      <w:r w:rsidRPr="00967E53">
        <w:t>{</w:t>
      </w:r>
      <w:r w:rsidRPr="00967E53">
        <w:rPr>
          <w:i/>
        </w:rPr>
        <w:t>exp</w:t>
      </w:r>
      <w:r w:rsidRPr="00967E53">
        <w:t>(</w:t>
      </w:r>
      <w:r w:rsidRPr="00967E53">
        <w:rPr>
          <w:i/>
        </w:rPr>
        <w:t>b</w:t>
      </w:r>
      <w:r w:rsidRPr="00967E53">
        <w:rPr>
          <w:i/>
          <w:vertAlign w:val="subscript"/>
        </w:rPr>
        <w:t xml:space="preserve">0 </w:t>
      </w:r>
      <w:r w:rsidRPr="00967E53">
        <w:t>+</w:t>
      </w:r>
      <w:r w:rsidRPr="00967E53">
        <w:rPr>
          <w:i/>
        </w:rPr>
        <w:t>b</w:t>
      </w:r>
      <w:r w:rsidRPr="00967E53">
        <w:rPr>
          <w:i/>
          <w:vertAlign w:val="subscript"/>
        </w:rPr>
        <w:t>1</w:t>
      </w:r>
      <w:r w:rsidRPr="00967E53">
        <w:rPr>
          <w:i/>
        </w:rPr>
        <w:t>x</w:t>
      </w:r>
      <w:r w:rsidRPr="00967E53">
        <w:rPr>
          <w:i/>
          <w:vertAlign w:val="subscript"/>
        </w:rPr>
        <w:t xml:space="preserve">1i </w:t>
      </w:r>
      <w:r w:rsidRPr="00967E53">
        <w:t>+</w:t>
      </w:r>
      <w:r w:rsidRPr="00967E53">
        <w:rPr>
          <w:i/>
        </w:rPr>
        <w:t>b</w:t>
      </w:r>
      <w:r w:rsidRPr="00967E53">
        <w:rPr>
          <w:i/>
          <w:vertAlign w:val="subscript"/>
        </w:rPr>
        <w:t>2</w:t>
      </w:r>
      <w:r w:rsidRPr="00967E53">
        <w:rPr>
          <w:i/>
        </w:rPr>
        <w:t>x</w:t>
      </w:r>
      <w:r w:rsidRPr="00967E53">
        <w:rPr>
          <w:i/>
          <w:vertAlign w:val="subscript"/>
        </w:rPr>
        <w:t xml:space="preserve">2 i </w:t>
      </w:r>
      <w:r w:rsidRPr="00967E53">
        <w:t>+</w:t>
      </w:r>
      <w:r w:rsidRPr="00967E53">
        <w:rPr>
          <w:i/>
        </w:rPr>
        <w:t>b</w:t>
      </w:r>
      <w:r w:rsidRPr="00967E53">
        <w:rPr>
          <w:i/>
          <w:vertAlign w:val="subscript"/>
        </w:rPr>
        <w:t>3</w:t>
      </w:r>
      <w:r w:rsidRPr="00967E53">
        <w:rPr>
          <w:i/>
        </w:rPr>
        <w:t>x</w:t>
      </w:r>
      <w:r w:rsidRPr="00967E53">
        <w:rPr>
          <w:i/>
          <w:vertAlign w:val="subscript"/>
        </w:rPr>
        <w:t xml:space="preserve">3 i </w:t>
      </w:r>
      <w:r w:rsidRPr="00967E53">
        <w:t>+</w:t>
      </w:r>
      <w:r w:rsidRPr="00967E53">
        <w:rPr>
          <w:i/>
        </w:rPr>
        <w:t>b</w:t>
      </w:r>
      <w:r w:rsidRPr="00967E53">
        <w:rPr>
          <w:i/>
          <w:vertAlign w:val="subscript"/>
        </w:rPr>
        <w:t>4</w:t>
      </w:r>
      <w:r w:rsidRPr="00967E53">
        <w:rPr>
          <w:i/>
        </w:rPr>
        <w:t>x</w:t>
      </w:r>
      <w:r w:rsidRPr="00967E53">
        <w:rPr>
          <w:i/>
          <w:vertAlign w:val="subscript"/>
        </w:rPr>
        <w:t>4 i</w:t>
      </w:r>
      <w:r w:rsidRPr="00967E53">
        <w:rPr>
          <w:i/>
        </w:rPr>
        <w:t>)/[1+</w:t>
      </w:r>
      <w:r w:rsidRPr="00967E53">
        <w:t xml:space="preserve"> </w:t>
      </w:r>
      <w:r w:rsidRPr="00967E53">
        <w:rPr>
          <w:i/>
        </w:rPr>
        <w:t>exp</w:t>
      </w:r>
      <w:r w:rsidRPr="00967E53">
        <w:t>(</w:t>
      </w:r>
      <w:r w:rsidRPr="00967E53">
        <w:rPr>
          <w:i/>
        </w:rPr>
        <w:t>b</w:t>
      </w:r>
      <w:r w:rsidRPr="00967E53">
        <w:rPr>
          <w:i/>
          <w:vertAlign w:val="subscript"/>
        </w:rPr>
        <w:t xml:space="preserve">0  </w:t>
      </w:r>
      <w:r w:rsidRPr="00967E53">
        <w:t>+</w:t>
      </w:r>
      <w:r w:rsidRPr="00967E53">
        <w:rPr>
          <w:i/>
        </w:rPr>
        <w:t>b</w:t>
      </w:r>
      <w:r w:rsidRPr="00967E53">
        <w:rPr>
          <w:i/>
          <w:vertAlign w:val="subscript"/>
        </w:rPr>
        <w:t>1</w:t>
      </w:r>
      <w:r w:rsidRPr="00967E53">
        <w:rPr>
          <w:i/>
        </w:rPr>
        <w:t>x</w:t>
      </w:r>
      <w:r w:rsidRPr="00967E53">
        <w:rPr>
          <w:i/>
          <w:vertAlign w:val="subscript"/>
        </w:rPr>
        <w:t xml:space="preserve">1i </w:t>
      </w:r>
      <w:r w:rsidRPr="00967E53">
        <w:t>+</w:t>
      </w:r>
      <w:r w:rsidRPr="00967E53">
        <w:rPr>
          <w:i/>
        </w:rPr>
        <w:t>b</w:t>
      </w:r>
      <w:r w:rsidRPr="00967E53">
        <w:rPr>
          <w:i/>
          <w:vertAlign w:val="subscript"/>
        </w:rPr>
        <w:t>2</w:t>
      </w:r>
      <w:r w:rsidRPr="00967E53">
        <w:rPr>
          <w:i/>
        </w:rPr>
        <w:t>x</w:t>
      </w:r>
      <w:r w:rsidRPr="00967E53">
        <w:rPr>
          <w:i/>
          <w:vertAlign w:val="subscript"/>
        </w:rPr>
        <w:t xml:space="preserve">2 i </w:t>
      </w:r>
      <w:r w:rsidRPr="00967E53">
        <w:t>+</w:t>
      </w:r>
      <w:r w:rsidRPr="00967E53">
        <w:rPr>
          <w:i/>
        </w:rPr>
        <w:t>b</w:t>
      </w:r>
      <w:r w:rsidRPr="00967E53">
        <w:rPr>
          <w:i/>
          <w:vertAlign w:val="subscript"/>
        </w:rPr>
        <w:t>3</w:t>
      </w:r>
      <w:r w:rsidRPr="00967E53">
        <w:rPr>
          <w:i/>
        </w:rPr>
        <w:t>x</w:t>
      </w:r>
      <w:r w:rsidRPr="00967E53">
        <w:rPr>
          <w:i/>
          <w:vertAlign w:val="subscript"/>
        </w:rPr>
        <w:t xml:space="preserve">3 i </w:t>
      </w:r>
      <w:r w:rsidRPr="00967E53">
        <w:t>+</w:t>
      </w:r>
      <w:r w:rsidRPr="00967E53">
        <w:rPr>
          <w:i/>
        </w:rPr>
        <w:t>b</w:t>
      </w:r>
      <w:r w:rsidRPr="00967E53">
        <w:rPr>
          <w:i/>
          <w:vertAlign w:val="subscript"/>
        </w:rPr>
        <w:t>4</w:t>
      </w:r>
      <w:r w:rsidRPr="00967E53">
        <w:rPr>
          <w:i/>
        </w:rPr>
        <w:t>x</w:t>
      </w:r>
      <w:r w:rsidRPr="00967E53">
        <w:rPr>
          <w:i/>
          <w:vertAlign w:val="subscript"/>
        </w:rPr>
        <w:t>4 i</w:t>
      </w:r>
      <w:r w:rsidRPr="00967E53">
        <w:rPr>
          <w:i/>
        </w:rPr>
        <w:t>)]</w:t>
      </w:r>
    </w:p>
    <w:p w14:paraId="4066DDD1" w14:textId="77777777" w:rsidR="003E246F" w:rsidRDefault="003E246F" w:rsidP="003E246F"/>
    <w:p w14:paraId="45588147" w14:textId="77777777" w:rsidR="003E246F" w:rsidRDefault="003E246F" w:rsidP="003E246F">
      <w:r>
        <w:t>Unfortunately, the equation above does not simplify to a linear combination of the predictor variables (in the way the mean log odds does). The average/overall prevalence is not the same as the prevalence for a person with “average” risk factors. So, for instance, it cannot be found by taking exp(log odds)/[1+ exp(log odds)] of the average log odds. There is no linear relationship with the regression coefficients, and with proportions of population with specified risk factors.</w:t>
      </w:r>
    </w:p>
    <w:p w14:paraId="6F645F46" w14:textId="77777777" w:rsidR="003E246F" w:rsidRDefault="003E246F" w:rsidP="003E246F"/>
    <w:p w14:paraId="78A80281" w14:textId="77777777" w:rsidR="003E246F" w:rsidRDefault="003E246F" w:rsidP="003E246F">
      <w:r w:rsidRPr="00971C69">
        <w:t>In order to find a synthetic estimate of prevalence, ideally we need to know the joint distributions of the included risk factors in the relevant population (the population on which are synthetic estimates are required). Ideally, we would know how many people in the population have each specific combination of risk factors. In practice, it might be good enough to know the distribution of some risk factors individually, rather than in combination. For instance, we might know what proportion of the population are smokers, and what proportion are ex-smokers, but not how many smokers we have by age and sex. In this situation, we have assumed that the same proportion of all ages and both genders are smokers and ex-smokers. Even if this is not exactly correct, then the synthetic estimate of prevalence may still be a reasonably accurate estimate (assuming that the smoking distribution does not vary too much by age, sex and other included risk factors). This is considered a good enough approach, and the best possible based on the information currently available in many cases.</w:t>
      </w:r>
    </w:p>
    <w:p w14:paraId="6074F54A" w14:textId="77777777" w:rsidR="003E246F" w:rsidRDefault="003E246F" w:rsidP="003E246F"/>
    <w:p w14:paraId="01F2FD6A" w14:textId="77777777" w:rsidR="003E246F" w:rsidRDefault="003E246F" w:rsidP="003E246F">
      <w:r>
        <w:lastRenderedPageBreak/>
        <w:t xml:space="preserve">In practice, we know the population distributions by age and sex, therefore we do not need to make the assumption that the proportion of males is the same for each age group. We use the more precise method of using the actual proportions of males in each age group. From the ELSA longitudinal survey we also know that older people/ older females in particular are generally less educated (on the basis of qualifications held). Therefore we apply the proportions with any educational qualifications according to age and sex group. </w:t>
      </w:r>
    </w:p>
    <w:p w14:paraId="61F083B4" w14:textId="77777777" w:rsidR="003E246F" w:rsidRDefault="003E246F" w:rsidP="003E246F"/>
    <w:p w14:paraId="62F97312" w14:textId="77777777" w:rsidR="003E246F" w:rsidRDefault="003E246F" w:rsidP="003E246F">
      <w:r>
        <w:t xml:space="preserve">For other risk factors, we do not know whether these risk factors are more or less common in males than in females, nor according to age group, nor educational status i.e. we do not know their distributions in combination with any of the other risk factors included in the model. Therefore we make the assumption that the distribution of all other risk factors (apart from afore-mentioned age, sex and educational status), is equal across all other risk factors. This makes the calculations somewhat easier, even though this assumption might make for slightly less accurate estimates, the loss of accuracy is not thought to be great. </w:t>
      </w:r>
    </w:p>
    <w:p w14:paraId="16C072DA" w14:textId="77777777" w:rsidR="003E246F" w:rsidRDefault="003E246F" w:rsidP="003E246F"/>
    <w:p w14:paraId="7002CB97" w14:textId="77777777" w:rsidR="003E246F" w:rsidRDefault="003E246F" w:rsidP="003E246F">
      <w:r>
        <w:t xml:space="preserve">In order to find the estimated prevalence for each population, it is necessary to calculate the synthetic prevalence of risk factors for each possible combination of risk factor (as included in the chosen disease-specific logistic regression model). The estimated prevalence for a population is then the weighted average of the prevalence estimates for each combination of risk factors, according to the estimated number of people with each risk factor combination in the population (the population on which synthetic estimates are sought). </w:t>
      </w:r>
      <w:r w:rsidRPr="00D3097F">
        <w:t xml:space="preserve">These calculations can be carried out in Excel (using VBA code to link prevalence and risk factor spreadsheets with formulae in a workbook) or in Stata software to produce confidence intervals as well as the estimates. </w:t>
      </w:r>
      <w:r>
        <w:t>We have developed two methods of producing these estimates, with CIs, in Stata. The first uses inverse probability weighting, the second using a “bootstrap” procedure. Ideally we wish to use both methods as an additional internal validation. However the short timeframe did not permit this so the estimates have been produced using inverse probability weighting only. More information about the bootstrap method is included in Annex 1.</w:t>
      </w:r>
    </w:p>
    <w:p w14:paraId="1A346876" w14:textId="77777777" w:rsidR="003E246F" w:rsidRDefault="003E246F" w:rsidP="003E246F">
      <w:pPr>
        <w:pStyle w:val="Heading3"/>
        <w:spacing w:before="240"/>
        <w:ind w:left="0" w:firstLine="0"/>
      </w:pPr>
      <w:bookmarkStart w:id="44" w:name="_Toc455654623"/>
      <w:r>
        <w:t>Bootstrap method for local prevalence estimates</w:t>
      </w:r>
      <w:bookmarkEnd w:id="44"/>
    </w:p>
    <w:p w14:paraId="679829E4" w14:textId="77777777" w:rsidR="003E246F" w:rsidRDefault="003E246F" w:rsidP="003E246F">
      <w:pPr>
        <w:rPr>
          <w:szCs w:val="24"/>
        </w:rPr>
      </w:pPr>
      <w:r w:rsidRPr="00D3097F">
        <w:t xml:space="preserve">In summary, within Stata, a new set of variables is created, one for each combination of these risk factors pertinent to the logistic regression model for the chosen disease. </w:t>
      </w:r>
      <w:r w:rsidRPr="00D3097F">
        <w:rPr>
          <w:szCs w:val="24"/>
        </w:rPr>
        <w:t>With our dataset set up in this way, we can now use Stata’s “</w:t>
      </w:r>
      <w:r w:rsidRPr="00971C69">
        <w:rPr>
          <w:i/>
          <w:szCs w:val="24"/>
        </w:rPr>
        <w:t>predict</w:t>
      </w:r>
      <w:r w:rsidRPr="00D3097F">
        <w:rPr>
          <w:szCs w:val="24"/>
        </w:rPr>
        <w:t xml:space="preserve">” command to give us the predicted log odds. Then we find the weighted average of these, averaged across all possible combinations of risk factors, using the weights calculated as above (stored in variable named xyz). The weighted average can be found using the “collapse” command, which results in one line of data per practice or MLSOA (using the population identifier as the </w:t>
      </w:r>
      <w:r w:rsidRPr="00D3097F">
        <w:rPr>
          <w:i/>
          <w:szCs w:val="24"/>
        </w:rPr>
        <w:t>by</w:t>
      </w:r>
      <w:r w:rsidRPr="00D3097F">
        <w:rPr>
          <w:szCs w:val="24"/>
        </w:rPr>
        <w:t xml:space="preserve"> variable) in Stata.</w:t>
      </w:r>
    </w:p>
    <w:p w14:paraId="538C046A" w14:textId="77777777" w:rsidR="003E246F" w:rsidRDefault="003E246F" w:rsidP="003E246F"/>
    <w:p w14:paraId="3D9248A0" w14:textId="77777777" w:rsidR="003E246F" w:rsidRDefault="003E246F" w:rsidP="003E246F">
      <w:r>
        <w:t>We have also calculated in Stata CIs for prevalence estimates using a “bootstrap” procedure. There is uncertainty in these synthetic estimates of prevalence based on the imprecision not in the more usual sample of people from the population (since the estimates are not a sample but are externally applied), but in the estimated coefficients from the logistic regression equations. A bootstrap procedure can be used to construct confidence intervals on these synthetic estimates of prevalence, based on the imprecision in these logistic regression coefficients.</w:t>
      </w:r>
    </w:p>
    <w:p w14:paraId="2FF8EE1B" w14:textId="77777777" w:rsidR="003E246F" w:rsidRDefault="003E246F" w:rsidP="003E246F"/>
    <w:p w14:paraId="7BD33C53" w14:textId="77777777" w:rsidR="003E246F" w:rsidRDefault="003E246F" w:rsidP="003E246F">
      <w:r>
        <w:t xml:space="preserve">The philosophy underlying the bootstrap procedure is to consider that the people included in the data set used to derive the logistic regression equation represent the whole population of possible people. However, the whole population is effectively considered to contain thousands of copies of each of these people. Bootstrap samples are taken randomly from our initial populations (the subsets of the HSfE population that has complete data on appropriate risk factors). Logistic regression of the same risk factors can then be applied to this boot strap sample, i.e. we rerun the logistic regression that gave us our chosen predictive model. However, we get slightly different regression coefficients, </w:t>
      </w:r>
      <w:r>
        <w:lastRenderedPageBreak/>
        <w:t>because of the modified sample. Prevalence estimates are then derived for each combination of risk factors, based on these new regression equations.</w:t>
      </w:r>
    </w:p>
    <w:p w14:paraId="71BE3708" w14:textId="77777777" w:rsidR="003E246F" w:rsidRDefault="003E246F" w:rsidP="003E246F"/>
    <w:p w14:paraId="295229EA" w14:textId="77777777" w:rsidR="003E246F" w:rsidRDefault="003E246F" w:rsidP="003E246F">
      <w:r>
        <w:t>This process is repeated 1,000 times, to find 1,000 different boot strap samples, by random sampling processes, and to then fit logistic regression equations on each. The prevalence estimates are calculated for each combination of risk factors, for each of these 1,000 boot strap samples. For each small population, a synthetic estimate is calculated for each boot strap sample, by appropriately weighting the prevalence estimates on each combination of risk factors (with the same weights as described above which reflect the anticipated prevalence of each combination of risk factors in the population). From these 1,000 synthetic estimates of prevalence of each population, a 95% confidence interval is calculated as the 2.5th to 97.5th centiles. Given that the estimates are distributed normally, these are taken to be mean +/- 1.96 SD (taking mean and SD of the 1,000 boot strap synthetic prevalence estimates for each specified region).</w:t>
      </w:r>
    </w:p>
    <w:p w14:paraId="595714DA" w14:textId="5871F2B3" w:rsidR="0085200B" w:rsidRPr="002B78FF" w:rsidRDefault="0085200B" w:rsidP="00DE46C7">
      <w:pPr>
        <w:pStyle w:val="Heading3"/>
      </w:pPr>
      <w:r w:rsidRPr="002B78FF">
        <w:t>Local prevalence estimates</w:t>
      </w:r>
      <w:bookmarkEnd w:id="42"/>
      <w:r w:rsidR="00E30CC8" w:rsidRPr="002B78FF">
        <w:t xml:space="preserve">: </w:t>
      </w:r>
      <w:r w:rsidR="003E246F">
        <w:t>i</w:t>
      </w:r>
      <w:r w:rsidR="00E30CC8" w:rsidRPr="002B78FF">
        <w:t>nverse probability weights method</w:t>
      </w:r>
      <w:bookmarkEnd w:id="43"/>
    </w:p>
    <w:p w14:paraId="7749CDF2" w14:textId="77777777" w:rsidR="0046720A" w:rsidRPr="002B78FF" w:rsidRDefault="0046720A" w:rsidP="0046720A">
      <w:pPr>
        <w:rPr>
          <w:rFonts w:ascii="Calibri" w:hAnsi="Calibri"/>
        </w:rPr>
      </w:pPr>
      <w:r w:rsidRPr="002B78FF">
        <w:rPr>
          <w:rFonts w:ascii="Calibri" w:hAnsi="Calibri"/>
        </w:rPr>
        <w:t xml:space="preserve">Inverse probability weighting methods are used to standardize from a sampled population to a target population. They are usually defined as a function of a panel of one or more sampling-probability predictor variables. For each combination of the predictor variables, the sampling probability weight is the ratio of the frequency of that combination in the target population to the frequency of that combination in the sampled population. Inverse probability weighting is therefore a generalization of direct standardization. In Stata, it is implemented by using a </w:t>
      </w:r>
      <w:r w:rsidRPr="00C23FCC">
        <w:rPr>
          <w:rFonts w:ascii="Calibri" w:hAnsi="Calibri" w:cs="Courier New"/>
          <w:i/>
        </w:rPr>
        <w:t>pweight</w:t>
      </w:r>
      <w:r w:rsidRPr="002B78FF">
        <w:rPr>
          <w:rFonts w:ascii="Calibri" w:hAnsi="Calibri"/>
        </w:rPr>
        <w:t xml:space="preserve"> qualifier on an estimation command. This normally implies the use of a Huber variance formula to generate the confidence limits.</w:t>
      </w:r>
    </w:p>
    <w:p w14:paraId="1835E769" w14:textId="77777777" w:rsidR="009C56EE" w:rsidRPr="002B78FF" w:rsidRDefault="009C56EE" w:rsidP="00A81406">
      <w:pPr>
        <w:rPr>
          <w:rFonts w:ascii="Calibri" w:hAnsi="Calibri" w:cs="Arial"/>
          <w:color w:val="000000"/>
        </w:rPr>
      </w:pPr>
    </w:p>
    <w:p w14:paraId="722458A7" w14:textId="395133FE" w:rsidR="0046720A" w:rsidRPr="002B78FF" w:rsidRDefault="009C56EE" w:rsidP="0046720A">
      <w:pPr>
        <w:rPr>
          <w:rFonts w:ascii="Calibri" w:hAnsi="Calibri" w:cs="Arial"/>
        </w:rPr>
      </w:pPr>
      <w:r w:rsidRPr="002B78FF">
        <w:rPr>
          <w:rFonts w:ascii="Calibri" w:eastAsia="Calibri" w:hAnsi="Calibri" w:cs="Times New Roman"/>
        </w:rPr>
        <w:t>The “local” model includes only those variables that are available at local population level</w:t>
      </w:r>
      <w:r w:rsidR="0046720A" w:rsidRPr="002B78FF">
        <w:rPr>
          <w:rFonts w:ascii="Calibri" w:eastAsia="Calibri" w:hAnsi="Calibri" w:cs="Times New Roman"/>
        </w:rPr>
        <w:t>.</w:t>
      </w:r>
      <w:r w:rsidR="0046720A" w:rsidRPr="002B78FF">
        <w:rPr>
          <w:rFonts w:ascii="Calibri" w:hAnsi="Calibri"/>
        </w:rPr>
        <w:t xml:space="preserve"> Local population breakdowns for each risk factor are used, where these are available. ICL has a wide range of small population risk factor prevalence breakdowns, including age, sex, deprivation, education levels, employment category, BMI, lo</w:t>
      </w:r>
      <w:r w:rsidR="00AE0677">
        <w:rPr>
          <w:rFonts w:ascii="Calibri" w:hAnsi="Calibri"/>
        </w:rPr>
        <w:t>ng-lasting illness, ethnicity</w:t>
      </w:r>
      <w:r w:rsidR="0046720A" w:rsidRPr="002B78FF">
        <w:rPr>
          <w:rFonts w:ascii="Calibri" w:hAnsi="Calibri"/>
        </w:rPr>
        <w:t xml:space="preserve">. </w:t>
      </w:r>
      <w:r w:rsidR="0046720A" w:rsidRPr="002B78FF">
        <w:rPr>
          <w:rFonts w:ascii="Calibri" w:hAnsi="Calibri" w:cs="Arial"/>
        </w:rPr>
        <w:t xml:space="preserve">The local model uses locally available data. </w:t>
      </w:r>
    </w:p>
    <w:p w14:paraId="3508095A" w14:textId="77777777" w:rsidR="0046720A" w:rsidRPr="002B78FF" w:rsidRDefault="0046720A" w:rsidP="0046720A">
      <w:pPr>
        <w:rPr>
          <w:rFonts w:ascii="Calibri" w:hAnsi="Calibri" w:cs="Arial"/>
        </w:rPr>
      </w:pPr>
    </w:p>
    <w:p w14:paraId="6830213C" w14:textId="17D246F6" w:rsidR="0046720A" w:rsidRPr="002B78FF" w:rsidRDefault="0046720A" w:rsidP="0046720A">
      <w:pPr>
        <w:rPr>
          <w:rFonts w:ascii="Calibri" w:hAnsi="Calibri"/>
        </w:rPr>
      </w:pPr>
      <w:r w:rsidRPr="002B78FF">
        <w:rPr>
          <w:rFonts w:ascii="Calibri" w:hAnsi="Calibri"/>
        </w:rPr>
        <w:t xml:space="preserve">In Stata, we may apply inverse-probability weights to a regression model, using the </w:t>
      </w:r>
      <w:r w:rsidRPr="00C23FCC">
        <w:rPr>
          <w:rFonts w:ascii="Calibri" w:hAnsi="Calibri" w:cs="Courier New"/>
          <w:i/>
        </w:rPr>
        <w:t>pweight</w:t>
      </w:r>
      <w:r w:rsidRPr="002B78FF">
        <w:rPr>
          <w:rFonts w:ascii="Calibri" w:hAnsi="Calibri"/>
        </w:rPr>
        <w:t xml:space="preserve"> qualifier to standardize the regression results from a sampled population to a target population. Alternatively, once we have regression results from one set of data, we may use a </w:t>
      </w:r>
      <w:r w:rsidRPr="00C23FCC">
        <w:rPr>
          <w:rFonts w:ascii="Calibri" w:hAnsi="Calibri" w:cs="Courier New"/>
          <w:i/>
        </w:rPr>
        <w:t>pweight</w:t>
      </w:r>
      <w:r w:rsidRPr="002B78FF">
        <w:rPr>
          <w:rFonts w:ascii="Calibri" w:hAnsi="Calibri"/>
        </w:rPr>
        <w:t xml:space="preserve"> qualifier with a post-estimation command (such as </w:t>
      </w:r>
      <w:r w:rsidRPr="002B78FF">
        <w:rPr>
          <w:rFonts w:ascii="Calibri" w:hAnsi="Calibri" w:cs="Courier New"/>
        </w:rPr>
        <w:t>margins</w:t>
      </w:r>
      <w:r w:rsidRPr="002B78FF">
        <w:rPr>
          <w:rFonts w:ascii="Calibri" w:hAnsi="Calibri"/>
        </w:rPr>
        <w:t xml:space="preserve"> or the add-on packages </w:t>
      </w:r>
      <w:r w:rsidRPr="00C23FCC">
        <w:rPr>
          <w:rFonts w:ascii="Calibri" w:hAnsi="Calibri" w:cs="Courier New"/>
          <w:i/>
        </w:rPr>
        <w:t>margprev</w:t>
      </w:r>
      <w:r w:rsidRPr="002B78FF">
        <w:rPr>
          <w:rFonts w:ascii="Calibri" w:hAnsi="Calibri" w:cs="Courier New"/>
        </w:rPr>
        <w:t xml:space="preserve"> </w:t>
      </w:r>
      <w:r w:rsidRPr="002B78FF">
        <w:rPr>
          <w:rFonts w:ascii="Calibri" w:hAnsi="Calibri" w:cstheme="minorHAnsi"/>
        </w:rPr>
        <w:t xml:space="preserve">or </w:t>
      </w:r>
      <w:r w:rsidRPr="00C23FCC">
        <w:rPr>
          <w:rFonts w:ascii="Calibri" w:hAnsi="Calibri" w:cs="Courier New"/>
          <w:i/>
        </w:rPr>
        <w:t>marglmean</w:t>
      </w:r>
      <w:r w:rsidR="00F65141" w:rsidRPr="002B78FF">
        <w:rPr>
          <w:rFonts w:ascii="Calibri" w:hAnsi="Calibri" w:cs="Courier New"/>
        </w:rPr>
        <w:t xml:space="preserve"> </w:t>
      </w:r>
      <w:r w:rsidR="00C31941">
        <w:rPr>
          <w:rFonts w:ascii="Calibri" w:hAnsi="Calibri" w:cs="Courier New"/>
        </w:rPr>
        <w:fldChar w:fldCharType="begin"/>
      </w:r>
      <w:r w:rsidR="00B931FF">
        <w:rPr>
          <w:rFonts w:ascii="Calibri" w:hAnsi="Calibri" w:cs="Courier New"/>
        </w:rPr>
        <w:instrText xml:space="preserve"> ADDIN EN.CITE &lt;EndNote&gt;&lt;Cite&gt;&lt;Author&gt;Newson&lt;/Author&gt;&lt;Year&gt;2013&lt;/Year&gt;&lt;RecNum&gt;246&lt;/RecNum&gt;&lt;DisplayText&gt;[87 ,88]&lt;/DisplayText&gt;&lt;record&gt;&lt;rec-number&gt;246&lt;/rec-number&gt;&lt;foreign-keys&gt;&lt;key app="EN" db-id="dd5tww09vxfxrfestptpfftmpztsw0zrd5ss" timestamp="1464172385"&gt;246&lt;/key&gt;&lt;/foreign-keys&gt;&lt;ref-type name="Journal Article"&gt;17&lt;/ref-type&gt;&lt;contributors&gt;&lt;authors&gt;&lt;author&gt;Newson, Roger B.&lt;/author&gt;&lt;/authors&gt;&lt;/contributors&gt;&lt;titles&gt;&lt;title&gt;Attributable and unattributable risks and fractions and other scenario comparisons&lt;/title&gt;&lt;secondary-title&gt;Stata Journal&lt;/secondary-title&gt;&lt;/titles&gt;&lt;periodical&gt;&lt;full-title&gt;Stata Journal&lt;/full-title&gt;&lt;/periodical&gt;&lt;pages&gt;672-698&lt;/pages&gt;&lt;volume&gt;13&lt;/volume&gt;&lt;number&gt;4&lt;/number&gt;&lt;keywords&gt;&lt;keyword&gt;margprev&lt;/keyword&gt;&lt;keyword&gt;marglmean&lt;/keyword&gt;&lt;keyword&gt;regpar&lt;/keyword&gt;&lt;keyword&gt;punaf&lt;/keyword&gt;&lt;keyword&gt;punafcc&lt;/keyword&gt;&lt;keyword&gt;margins&lt;/keyword&gt;&lt;keyword&gt;nlcom&lt;/keyword&gt;&lt;keyword&gt;population&lt;/keyword&gt;&lt;keyword&gt;unattributable&lt;/keyword&gt;&lt;keyword&gt;attributable&lt;/keyword&gt;&lt;keyword&gt;risk&lt;/keyword&gt;&lt;keyword&gt;fraction&lt;/keyword&gt;&lt;keyword&gt;PAR&lt;/keyword&gt;&lt;keyword&gt;PAF&lt;/keyword&gt;&lt;keyword&gt;PUF&lt;/keyword&gt;&lt;keyword&gt;scenario&lt;/keyword&gt;&lt;keyword&gt;comparison&lt;/keyword&gt;&lt;keyword&gt;standardization&lt;/keyword&gt;&lt;/keywords&gt;&lt;dates&gt;&lt;year&gt;2013&lt;/year&gt;&lt;/dates&gt;&lt;pub-location&gt;College Station, TX&lt;/pub-location&gt;&lt;publisher&gt;Stata Press&lt;/publisher&gt;&lt;urls&gt;&lt;related-urls&gt;&lt;url&gt;http://www.stata-journal.com/article.html?article=st0314&lt;/url&gt;&lt;/related-urls&gt;&lt;/urls&gt;&lt;/record&gt;&lt;/Cite&gt;&lt;Cite&gt;&lt;Author&gt;Newson&lt;/Author&gt;&lt;Year&gt;2014&lt;/Year&gt;&lt;RecNum&gt;247&lt;/RecNum&gt;&lt;record&gt;&lt;rec-number&gt;247&lt;/rec-number&gt;&lt;foreign-keys&gt;&lt;key app="EN" db-id="dd5tww09vxfxrfestptpfftmpztsw0zrd5ss" timestamp="1464172951"&gt;247&lt;/key&gt;&lt;/foreign-keys&gt;&lt;ref-type name="Aggregated Database"&gt;55&lt;/ref-type&gt;&lt;contributors&gt;&lt;authors&gt;&lt;author&gt;Newson, Roger B.&lt;/author&gt;&lt;/authors&gt;&lt;/contributors&gt;&lt;titles&gt;&lt;title&gt;Scenario comparisons: How much good can we do?&lt;/title&gt;&lt;/titles&gt;&lt;dates&gt;&lt;year&gt;2014&lt;/year&gt;&lt;/dates&gt;&lt;urls&gt;&lt;/urls&gt;&lt;/record&gt;&lt;/Cite&gt;&lt;/EndNote&gt;</w:instrText>
      </w:r>
      <w:r w:rsidR="00C31941">
        <w:rPr>
          <w:rFonts w:ascii="Calibri" w:hAnsi="Calibri" w:cs="Courier New"/>
        </w:rPr>
        <w:fldChar w:fldCharType="separate"/>
      </w:r>
      <w:r w:rsidR="00B931FF">
        <w:rPr>
          <w:rFonts w:ascii="Calibri" w:hAnsi="Calibri" w:cs="Courier New"/>
          <w:noProof/>
        </w:rPr>
        <w:t>[87 ,88]</w:t>
      </w:r>
      <w:r w:rsidR="00C31941">
        <w:rPr>
          <w:rFonts w:ascii="Calibri" w:hAnsi="Calibri" w:cs="Courier New"/>
        </w:rPr>
        <w:fldChar w:fldCharType="end"/>
      </w:r>
      <w:r w:rsidR="00163CF1" w:rsidRPr="002B78FF">
        <w:rPr>
          <w:rFonts w:ascii="Calibri" w:hAnsi="Calibri" w:cs="Courier New"/>
        </w:rPr>
        <w:t xml:space="preserve"> </w:t>
      </w:r>
      <w:r w:rsidRPr="002B78FF">
        <w:rPr>
          <w:rFonts w:ascii="Calibri" w:hAnsi="Calibri"/>
        </w:rPr>
        <w:t xml:space="preserve">to compute a predicted mean or prevalence, using out-of-sample prediction. As an example, we may compute predicted prevalence for practices, using </w:t>
      </w:r>
      <w:r w:rsidRPr="00C23FCC">
        <w:rPr>
          <w:rFonts w:ascii="Calibri" w:hAnsi="Calibri" w:cs="Courier New"/>
          <w:i/>
        </w:rPr>
        <w:t>margprev</w:t>
      </w:r>
      <w:r w:rsidRPr="002B78FF">
        <w:rPr>
          <w:rFonts w:ascii="Calibri" w:hAnsi="Calibri"/>
          <w:i/>
        </w:rPr>
        <w:t xml:space="preserve"> </w:t>
      </w:r>
      <w:r w:rsidRPr="002B78FF">
        <w:rPr>
          <w:rFonts w:ascii="Calibri" w:hAnsi="Calibri"/>
        </w:rPr>
        <w:t>in a scenario dataset for each practice.</w:t>
      </w:r>
    </w:p>
    <w:p w14:paraId="0C490557" w14:textId="105B9FBC" w:rsidR="009C56EE" w:rsidRPr="002B78FF" w:rsidRDefault="00012B1B" w:rsidP="0046720A">
      <w:pPr>
        <w:rPr>
          <w:rFonts w:ascii="Calibri" w:eastAsia="Calibri" w:hAnsi="Calibri" w:cs="Times New Roman"/>
        </w:rPr>
      </w:pPr>
      <w:r w:rsidRPr="002B78FF">
        <w:rPr>
          <w:rFonts w:ascii="Calibri" w:eastAsia="Calibri" w:hAnsi="Calibri" w:cs="Times New Roman"/>
        </w:rPr>
        <w:t xml:space="preserve"> </w:t>
      </w:r>
    </w:p>
    <w:p w14:paraId="41D2088A" w14:textId="3F4482DD" w:rsidR="00163CF1" w:rsidRPr="002B78FF" w:rsidRDefault="00163CF1" w:rsidP="0046720A">
      <w:pPr>
        <w:rPr>
          <w:rFonts w:ascii="Calibri" w:hAnsi="Calibri"/>
          <w:b/>
        </w:rPr>
      </w:pPr>
      <w:r w:rsidRPr="002B78FF">
        <w:rPr>
          <w:rFonts w:ascii="Calibri" w:hAnsi="Calibri"/>
        </w:rPr>
        <w:t xml:space="preserve">To do this, we save the estimation results for the regression model in a </w:t>
      </w:r>
      <w:r w:rsidRPr="002B78FF">
        <w:rPr>
          <w:rFonts w:ascii="Calibri" w:hAnsi="Calibri" w:cs="Courier New"/>
        </w:rPr>
        <w:t>.ster</w:t>
      </w:r>
      <w:r w:rsidRPr="002B78FF">
        <w:rPr>
          <w:rFonts w:ascii="Calibri" w:hAnsi="Calibri"/>
        </w:rPr>
        <w:t xml:space="preserve"> file (containing </w:t>
      </w:r>
      <w:r w:rsidRPr="002B78FF">
        <w:rPr>
          <w:rFonts w:ascii="Calibri" w:hAnsi="Calibri"/>
          <w:u w:val="thick"/>
        </w:rPr>
        <w:t>St</w:t>
      </w:r>
      <w:r w:rsidRPr="002B78FF">
        <w:rPr>
          <w:rFonts w:ascii="Calibri" w:hAnsi="Calibri"/>
        </w:rPr>
        <w:t xml:space="preserve">ata </w:t>
      </w:r>
      <w:r w:rsidRPr="002B78FF">
        <w:rPr>
          <w:rFonts w:ascii="Calibri" w:hAnsi="Calibri"/>
          <w:u w:val="thick"/>
        </w:rPr>
        <w:t>e</w:t>
      </w:r>
      <w:r w:rsidRPr="002B78FF">
        <w:rPr>
          <w:rFonts w:ascii="Calibri" w:hAnsi="Calibri"/>
        </w:rPr>
        <w:t xml:space="preserve">stimation </w:t>
      </w:r>
      <w:r w:rsidRPr="002B78FF">
        <w:rPr>
          <w:rFonts w:ascii="Calibri" w:hAnsi="Calibri"/>
          <w:u w:val="thick"/>
        </w:rPr>
        <w:t>r</w:t>
      </w:r>
      <w:r w:rsidRPr="002B78FF">
        <w:rPr>
          <w:rFonts w:ascii="Calibri" w:hAnsi="Calibri"/>
        </w:rPr>
        <w:t xml:space="preserve">esults). For each practice, we create a scenario dataset, with 1 observation for each possible combination of predictor values in that dataset. The sampling probability weights are the presumed probabilities of each combination of predictor values in that practice. In practice, we do not know the combination probabilities for each practice, as we only have estimates of marginal probabilities. (Such as a distribution of gender/age, a distribution of smoking status, and a distribution of ethnic origin, without any combination or joint distribution.) So, we assume (for want of better knowledge) that predictors are statistically independent, and estimate combination probabilities from marginal probabilities (using the </w:t>
      </w:r>
      <w:r w:rsidRPr="002B78FF">
        <w:rPr>
          <w:rFonts w:ascii="Calibri" w:hAnsi="Calibri" w:cs="Courier New"/>
        </w:rPr>
        <w:t>reshape long</w:t>
      </w:r>
      <w:r w:rsidRPr="002B78FF">
        <w:rPr>
          <w:rFonts w:ascii="Calibri" w:hAnsi="Calibri"/>
        </w:rPr>
        <w:t xml:space="preserve"> command in Stata). We then input the </w:t>
      </w:r>
      <w:r w:rsidRPr="002B78FF">
        <w:rPr>
          <w:rFonts w:ascii="Calibri" w:hAnsi="Calibri" w:cs="Courier New"/>
        </w:rPr>
        <w:t>.ster</w:t>
      </w:r>
      <w:r w:rsidRPr="002B78FF">
        <w:rPr>
          <w:rFonts w:ascii="Calibri" w:hAnsi="Calibri"/>
        </w:rPr>
        <w:t xml:space="preserve"> file and the practice scenario datasets, and used the </w:t>
      </w:r>
      <w:r w:rsidRPr="007C0717">
        <w:rPr>
          <w:rFonts w:ascii="Calibri" w:hAnsi="Calibri" w:cs="Courier New"/>
          <w:i/>
        </w:rPr>
        <w:t>margprev</w:t>
      </w:r>
      <w:r w:rsidRPr="002B78FF">
        <w:rPr>
          <w:rFonts w:ascii="Calibri" w:hAnsi="Calibri"/>
        </w:rPr>
        <w:t xml:space="preserve"> add-on package, and the </w:t>
      </w:r>
      <w:r w:rsidRPr="007C0717">
        <w:rPr>
          <w:rFonts w:ascii="Calibri" w:hAnsi="Calibri" w:cs="Courier New"/>
          <w:i/>
        </w:rPr>
        <w:t>parmby</w:t>
      </w:r>
      <w:r w:rsidRPr="002B78FF">
        <w:rPr>
          <w:rFonts w:ascii="Calibri" w:hAnsi="Calibri"/>
        </w:rPr>
        <w:t xml:space="preserve"> module of the </w:t>
      </w:r>
      <w:r w:rsidRPr="007C0717">
        <w:rPr>
          <w:rFonts w:ascii="Calibri" w:hAnsi="Calibri" w:cs="Courier New"/>
          <w:i/>
        </w:rPr>
        <w:t>parmest</w:t>
      </w:r>
      <w:r w:rsidRPr="002B78FF">
        <w:rPr>
          <w:rFonts w:ascii="Calibri" w:hAnsi="Calibri"/>
        </w:rPr>
        <w:t xml:space="preserve"> add-on package, to estimate marginal prevalence of disease, using the model to make out-of-sample predictions for each practice to produce the synthetic estimates for that package. An example of this can be found in Newson (2014). </w:t>
      </w:r>
      <w:r w:rsidR="00C31941">
        <w:rPr>
          <w:rFonts w:ascii="Calibri" w:hAnsi="Calibri"/>
        </w:rPr>
        <w:fldChar w:fldCharType="begin"/>
      </w:r>
      <w:r w:rsidR="00B931FF">
        <w:rPr>
          <w:rFonts w:ascii="Calibri" w:hAnsi="Calibri"/>
        </w:rPr>
        <w:instrText xml:space="preserve"> ADDIN EN.CITE &lt;EndNote&gt;&lt;Cite&gt;&lt;Author&gt;Newson&lt;/Author&gt;&lt;Year&gt;2014&lt;/Year&gt;&lt;RecNum&gt;247&lt;/RecNum&gt;&lt;DisplayText&gt;[88]&lt;/DisplayText&gt;&lt;record&gt;&lt;rec-number&gt;247&lt;/rec-number&gt;&lt;foreign-keys&gt;&lt;key app="EN" db-id="dd5tww09vxfxrfestptpfftmpztsw0zrd5ss" timestamp="1464172951"&gt;247&lt;/key&gt;&lt;/foreign-keys&gt;&lt;ref-type name="Aggregated Database"&gt;55&lt;/ref-type&gt;&lt;contributors&gt;&lt;authors&gt;&lt;author&gt;Newson, Roger B.&lt;/author&gt;&lt;/authors&gt;&lt;/contributors&gt;&lt;titles&gt;&lt;title&gt;Scenario comparisons: How much good can we do?&lt;/title&gt;&lt;/titles&gt;&lt;dates&gt;&lt;year&gt;2014&lt;/year&gt;&lt;/dates&gt;&lt;urls&gt;&lt;/urls&gt;&lt;/record&gt;&lt;/Cite&gt;&lt;/EndNote&gt;</w:instrText>
      </w:r>
      <w:r w:rsidR="00C31941">
        <w:rPr>
          <w:rFonts w:ascii="Calibri" w:hAnsi="Calibri"/>
        </w:rPr>
        <w:fldChar w:fldCharType="separate"/>
      </w:r>
      <w:r w:rsidR="00B931FF">
        <w:rPr>
          <w:rFonts w:ascii="Calibri" w:hAnsi="Calibri"/>
          <w:noProof/>
        </w:rPr>
        <w:t>[88]</w:t>
      </w:r>
      <w:r w:rsidR="00C31941">
        <w:rPr>
          <w:rFonts w:ascii="Calibri" w:hAnsi="Calibri"/>
        </w:rPr>
        <w:fldChar w:fldCharType="end"/>
      </w:r>
      <w:r w:rsidR="007C0717">
        <w:rPr>
          <w:rFonts w:ascii="Calibri" w:hAnsi="Calibri"/>
        </w:rPr>
        <w:t xml:space="preserve"> Confidence intervals (CIs) are also calculated for each local estimate by the packages.</w:t>
      </w:r>
    </w:p>
    <w:p w14:paraId="5CBFBDE0" w14:textId="77777777" w:rsidR="00C95D52" w:rsidRDefault="00C95D52" w:rsidP="00C95D52">
      <w:pPr>
        <w:pStyle w:val="NormalWeb"/>
        <w:shd w:val="clear" w:color="auto" w:fill="FFFFFF"/>
        <w:rPr>
          <w:rFonts w:ascii="Calibri" w:hAnsi="Calibri"/>
          <w:color w:val="000000"/>
        </w:rPr>
      </w:pPr>
    </w:p>
    <w:p w14:paraId="281515AA" w14:textId="77777777" w:rsidR="00DE46C7" w:rsidRDefault="00DE46C7" w:rsidP="00DE46C7">
      <w:pPr>
        <w:pStyle w:val="Heading2"/>
      </w:pPr>
      <w:bookmarkStart w:id="45" w:name="_Toc455654625"/>
      <w:bookmarkStart w:id="46" w:name="_Toc455842283"/>
      <w:r>
        <w:lastRenderedPageBreak/>
        <w:t>Validation of local estimates</w:t>
      </w:r>
      <w:bookmarkEnd w:id="45"/>
    </w:p>
    <w:p w14:paraId="2C454A7F" w14:textId="0F8E6216" w:rsidR="008252A5" w:rsidRPr="002B78FF" w:rsidRDefault="009E2EC4" w:rsidP="00DE46C7">
      <w:pPr>
        <w:pStyle w:val="Heading3"/>
      </w:pPr>
      <w:r>
        <w:t xml:space="preserve">Internal </w:t>
      </w:r>
      <w:r w:rsidR="007B52A3">
        <w:t>v</w:t>
      </w:r>
      <w:r w:rsidR="008252A5" w:rsidRPr="002B78FF">
        <w:t>alidation of local estimates</w:t>
      </w:r>
      <w:bookmarkEnd w:id="46"/>
    </w:p>
    <w:p w14:paraId="7947B8BC" w14:textId="5D540E23" w:rsidR="008252A5" w:rsidRPr="002B78FF" w:rsidRDefault="008252A5" w:rsidP="00A81406">
      <w:pPr>
        <w:rPr>
          <w:rFonts w:ascii="Calibri" w:hAnsi="Calibri"/>
          <w:bCs/>
        </w:rPr>
      </w:pPr>
      <w:r w:rsidRPr="002B78FF">
        <w:rPr>
          <w:rFonts w:ascii="Calibri" w:hAnsi="Calibri"/>
        </w:rPr>
        <w:t xml:space="preserve">The local estimates can also be validated by aggregating them to the lowest geography available in the raw </w:t>
      </w:r>
      <w:r w:rsidR="007B52A3">
        <w:rPr>
          <w:rFonts w:ascii="Calibri" w:hAnsi="Calibri"/>
        </w:rPr>
        <w:t xml:space="preserve">HSfE </w:t>
      </w:r>
      <w:r w:rsidRPr="002B78FF">
        <w:rPr>
          <w:rFonts w:ascii="Calibri" w:hAnsi="Calibri"/>
        </w:rPr>
        <w:t xml:space="preserve">data and comparing them. We also present these results. </w:t>
      </w:r>
    </w:p>
    <w:p w14:paraId="4F86F2E4" w14:textId="77777777" w:rsidR="008252A5" w:rsidRPr="002B78FF" w:rsidRDefault="008252A5" w:rsidP="00A81406">
      <w:pPr>
        <w:rPr>
          <w:rFonts w:ascii="Calibri" w:hAnsi="Calibri"/>
          <w:bCs/>
        </w:rPr>
      </w:pPr>
    </w:p>
    <w:p w14:paraId="0720F291" w14:textId="7F57995D" w:rsidR="00970EDA" w:rsidRPr="002B78FF" w:rsidRDefault="008252A5" w:rsidP="00A81406">
      <w:pPr>
        <w:rPr>
          <w:rFonts w:ascii="Calibri" w:hAnsi="Calibri"/>
          <w:bCs/>
        </w:rPr>
      </w:pPr>
      <w:r w:rsidRPr="002B78FF">
        <w:rPr>
          <w:rFonts w:ascii="Calibri" w:hAnsi="Calibri"/>
          <w:bCs/>
        </w:rPr>
        <w:t xml:space="preserve">When estimating the total effects of individual distal factors on disease, both mediated and direct effects should be considered, because in the presence of mediated effects, controlling for the intermediate factor would attenuate the effects of the more distal one. </w:t>
      </w:r>
      <w:r w:rsidRPr="002B78FF">
        <w:rPr>
          <w:rFonts w:ascii="Calibri" w:hAnsi="Calibri"/>
          <w:bCs/>
        </w:rPr>
        <w:fldChar w:fldCharType="begin"/>
      </w:r>
      <w:r w:rsidR="00B931FF">
        <w:rPr>
          <w:rFonts w:ascii="Calibri" w:hAnsi="Calibri"/>
          <w:bCs/>
        </w:rPr>
        <w:instrText xml:space="preserve"> ADDIN EN.CITE &lt;EndNote&gt;&lt;Cite&gt;&lt;Author&gt;Ezzati&lt;/Author&gt;&lt;Year&gt;2003&lt;/Year&gt;&lt;RecNum&gt;369&lt;/RecNum&gt;&lt;DisplayText&gt;[89]&lt;/DisplayText&gt;&lt;record&gt;&lt;rec-number&gt;369&lt;/rec-number&gt;&lt;foreign-keys&gt;&lt;key app="EN" db-id="5xxvpr9afvttp1efve2v9fzz5ps202p2w5z5" timestamp="1410087021"&gt;369&lt;/key&gt;&lt;/foreign-keys&gt;&lt;ref-type name="Journal Article"&gt;17&lt;/ref-type&gt;&lt;contributors&gt;&lt;authors&gt;&lt;author&gt;Ezzati, Majid&lt;/author&gt;&lt;author&gt;Vander Hoorn, Stephen&lt;/author&gt;&lt;author&gt;Rodgers, Anthony&lt;/author&gt;&lt;author&gt;Lopez, Alan D.&lt;/author&gt;&lt;author&gt;Mathers, Colin D.&lt;/author&gt;&lt;author&gt;Murray, Christopher J. L.&lt;/author&gt;&lt;/authors&gt;&lt;/contributors&gt;&lt;titles&gt;&lt;title&gt;Estimates of global and regional potential health gains from reducing muliple major risk factors&lt;/title&gt;&lt;secondary-title&gt;The Lancet&lt;/secondary-title&gt;&lt;/titles&gt;&lt;periodical&gt;&lt;full-title&gt;The Lancet&lt;/full-title&gt;&lt;/periodical&gt;&lt;pages&gt;271-280&lt;/pages&gt;&lt;volume&gt;362&lt;/volume&gt;&lt;number&gt;9380&lt;/number&gt;&lt;dates&gt;&lt;year&gt;2003&lt;/year&gt;&lt;pub-dates&gt;&lt;date&gt;7/26/&lt;/date&gt;&lt;/pub-dates&gt;&lt;/dates&gt;&lt;isbn&gt;0140-6736&lt;/isbn&gt;&lt;urls&gt;&lt;related-urls&gt;&lt;url&gt;http://www.sciencedirect.com/science/article/pii/S0140673603139682&lt;/url&gt;&lt;/related-urls&gt;&lt;/urls&gt;&lt;electronic-resource-num&gt;http://dx.doi.org/10.1016/S0140-6736(03)13968-2&lt;/electronic-resource-num&gt;&lt;/record&gt;&lt;/Cite&gt;&lt;/EndNote&gt;</w:instrText>
      </w:r>
      <w:r w:rsidRPr="002B78FF">
        <w:rPr>
          <w:rFonts w:ascii="Calibri" w:hAnsi="Calibri"/>
          <w:bCs/>
        </w:rPr>
        <w:fldChar w:fldCharType="separate"/>
      </w:r>
      <w:r w:rsidR="00B931FF">
        <w:rPr>
          <w:rFonts w:ascii="Calibri" w:hAnsi="Calibri"/>
          <w:bCs/>
          <w:noProof/>
        </w:rPr>
        <w:t>[89]</w:t>
      </w:r>
      <w:r w:rsidRPr="002B78FF">
        <w:rPr>
          <w:rFonts w:ascii="Calibri" w:hAnsi="Calibri"/>
        </w:rPr>
        <w:fldChar w:fldCharType="end"/>
      </w:r>
      <w:r w:rsidRPr="002B78FF">
        <w:rPr>
          <w:rFonts w:ascii="Calibri" w:hAnsi="Calibri"/>
          <w:bCs/>
        </w:rPr>
        <w:t xml:space="preserve">  When estimating the joint effects of the more distal factor and the intermediate one, the mediated and direct effects should be separated, especially if the intermediate factor is affected by other distal factors. </w:t>
      </w:r>
    </w:p>
    <w:p w14:paraId="16066112" w14:textId="77777777" w:rsidR="00970EDA" w:rsidRPr="002B78FF" w:rsidRDefault="00970EDA" w:rsidP="00A81406">
      <w:pPr>
        <w:rPr>
          <w:rFonts w:ascii="Calibri" w:hAnsi="Calibri"/>
          <w:bCs/>
        </w:rPr>
      </w:pPr>
    </w:p>
    <w:p w14:paraId="5FBE3362" w14:textId="77777777" w:rsidR="009E2EC4" w:rsidRDefault="00970EDA" w:rsidP="00A81406">
      <w:pPr>
        <w:rPr>
          <w:rFonts w:ascii="Calibri" w:hAnsi="Calibri"/>
          <w:bCs/>
        </w:rPr>
      </w:pPr>
      <w:r w:rsidRPr="002B78FF">
        <w:rPr>
          <w:rFonts w:ascii="Calibri" w:hAnsi="Calibri"/>
          <w:bCs/>
        </w:rPr>
        <w:t xml:space="preserve">Finally, there can be collinearity </w:t>
      </w:r>
      <w:r w:rsidR="008252A5" w:rsidRPr="002B78FF">
        <w:rPr>
          <w:rFonts w:ascii="Calibri" w:hAnsi="Calibri"/>
          <w:bCs/>
        </w:rPr>
        <w:t xml:space="preserve">between </w:t>
      </w:r>
      <w:r w:rsidR="007C4152" w:rsidRPr="002B78FF">
        <w:rPr>
          <w:rFonts w:ascii="Calibri" w:hAnsi="Calibri"/>
          <w:bCs/>
        </w:rPr>
        <w:t>exposures</w:t>
      </w:r>
      <w:r w:rsidR="008252A5" w:rsidRPr="002B78FF">
        <w:rPr>
          <w:rFonts w:ascii="Calibri" w:hAnsi="Calibri"/>
          <w:bCs/>
        </w:rPr>
        <w:t xml:space="preserve"> to various </w:t>
      </w:r>
      <w:r w:rsidR="00424631" w:rsidRPr="002B78FF">
        <w:rPr>
          <w:rFonts w:ascii="Calibri" w:hAnsi="Calibri"/>
          <w:bCs/>
        </w:rPr>
        <w:t>risk factors,</w:t>
      </w:r>
      <w:r w:rsidRPr="002B78FF">
        <w:rPr>
          <w:rFonts w:ascii="Calibri" w:hAnsi="Calibri"/>
          <w:bCs/>
        </w:rPr>
        <w:t xml:space="preserve"> meaning that one can be linearly predicted from the others with a substantial degree of accuracy. In this situation the coefficient estimates of the multiple regression may change erratically in response to small changes in the model or the data. 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bookmarkStart w:id="47" w:name="_Toc428206432"/>
    </w:p>
    <w:p w14:paraId="22ABB6B3" w14:textId="77777777" w:rsidR="009E2EC4" w:rsidRDefault="009E2EC4" w:rsidP="009E2EC4">
      <w:pPr>
        <w:pStyle w:val="Heading3"/>
        <w:spacing w:before="240"/>
        <w:ind w:left="0" w:firstLine="0"/>
      </w:pPr>
      <w:bookmarkStart w:id="48" w:name="_Toc455654626"/>
      <w:r>
        <w:t>External validation/comparison with QOF prevalence</w:t>
      </w:r>
      <w:bookmarkEnd w:id="48"/>
      <w:r>
        <w:t xml:space="preserve"> </w:t>
      </w:r>
    </w:p>
    <w:p w14:paraId="308CACBF" w14:textId="77777777" w:rsidR="009E2EC4" w:rsidRDefault="009E2EC4" w:rsidP="009E2EC4">
      <w:r>
        <w:t xml:space="preserve">We used HSfE 2014 data to fit a logistic regression model for depression.  As the local population estimates will most frequently be compared to QOF-registered prevalence, we carried out an </w:t>
      </w:r>
      <w:r>
        <w:rPr>
          <w:lang w:eastAsia="en-GB"/>
        </w:rPr>
        <w:t xml:space="preserve">external validation by examining the practice level depression prevalence estimates and QOF registered prevalence.  </w:t>
      </w:r>
    </w:p>
    <w:p w14:paraId="225A981C" w14:textId="2043AFDB" w:rsidR="00AE3C11" w:rsidRPr="002B78FF" w:rsidRDefault="00AE3C11" w:rsidP="00A81406">
      <w:pPr>
        <w:rPr>
          <w:rFonts w:ascii="Calibri" w:hAnsi="Calibri"/>
        </w:rPr>
      </w:pPr>
      <w:r w:rsidRPr="002B78FF">
        <w:rPr>
          <w:rFonts w:ascii="Calibri" w:hAnsi="Calibri"/>
        </w:rPr>
        <w:br w:type="page"/>
      </w:r>
    </w:p>
    <w:p w14:paraId="3DC9B47E" w14:textId="58787F27" w:rsidR="0085200B" w:rsidRPr="002B78FF" w:rsidRDefault="0085200B" w:rsidP="00A81406">
      <w:pPr>
        <w:pStyle w:val="Heading1"/>
        <w:ind w:left="0"/>
      </w:pPr>
      <w:bookmarkStart w:id="49" w:name="_Toc455842284"/>
      <w:r w:rsidRPr="002B78FF">
        <w:lastRenderedPageBreak/>
        <w:t>Results</w:t>
      </w:r>
      <w:bookmarkEnd w:id="47"/>
      <w:bookmarkEnd w:id="49"/>
    </w:p>
    <w:p w14:paraId="7E1E1472" w14:textId="6BF906DC" w:rsidR="001500CC" w:rsidRPr="002B78FF" w:rsidRDefault="006C0C22" w:rsidP="00A81406">
      <w:pPr>
        <w:pStyle w:val="Heading2"/>
        <w:spacing w:before="120"/>
      </w:pPr>
      <w:bookmarkStart w:id="50" w:name="_Toc428206433"/>
      <w:bookmarkStart w:id="51" w:name="_Toc455842285"/>
      <w:r w:rsidRPr="002B78FF">
        <w:t>P</w:t>
      </w:r>
      <w:r w:rsidR="005B3617" w:rsidRPr="002B78FF">
        <w:t>opulation</w:t>
      </w:r>
      <w:bookmarkEnd w:id="50"/>
      <w:r w:rsidR="008F45BB" w:rsidRPr="002B78FF">
        <w:t xml:space="preserve"> and baseline characteristics</w:t>
      </w:r>
      <w:bookmarkEnd w:id="51"/>
    </w:p>
    <w:p w14:paraId="192284AE" w14:textId="77777777" w:rsidR="006822E3" w:rsidRPr="002B78FF" w:rsidRDefault="006822E3" w:rsidP="006458FB">
      <w:pPr>
        <w:rPr>
          <w:rFonts w:ascii="Calibri" w:hAnsi="Calibri"/>
          <w:highlight w:val="yellow"/>
        </w:rPr>
      </w:pPr>
      <w:bookmarkStart w:id="52" w:name="_Ref428188228"/>
    </w:p>
    <w:bookmarkStart w:id="53" w:name="_Ref448936198"/>
    <w:p w14:paraId="6C9BB782" w14:textId="2BC60C67" w:rsidR="00D3097F" w:rsidRPr="002B78FF" w:rsidRDefault="00FF2EF6" w:rsidP="00FF2EF6">
      <w:pPr>
        <w:pStyle w:val="Caption"/>
        <w:spacing w:before="120" w:after="120"/>
        <w:rPr>
          <w:rFonts w:ascii="Calibri" w:hAnsi="Calibri"/>
        </w:rPr>
      </w:pPr>
      <w:r w:rsidRPr="002B78FF">
        <w:rPr>
          <w:rFonts w:ascii="Calibri" w:hAnsi="Calibri"/>
          <w:b w:val="0"/>
          <w:bCs w:val="0"/>
          <w:noProof/>
          <w:color w:val="auto"/>
          <w:szCs w:val="22"/>
          <w:lang w:eastAsia="en-GB"/>
        </w:rPr>
        <mc:AlternateContent>
          <mc:Choice Requires="wpg">
            <w:drawing>
              <wp:anchor distT="0" distB="0" distL="114300" distR="114300" simplePos="0" relativeHeight="251658240" behindDoc="0" locked="0" layoutInCell="1" allowOverlap="1" wp14:anchorId="29EEB59C" wp14:editId="631B1850">
                <wp:simplePos x="0" y="0"/>
                <wp:positionH relativeFrom="column">
                  <wp:posOffset>1276350</wp:posOffset>
                </wp:positionH>
                <wp:positionV relativeFrom="paragraph">
                  <wp:posOffset>360680</wp:posOffset>
                </wp:positionV>
                <wp:extent cx="2924175" cy="3228975"/>
                <wp:effectExtent l="0" t="0" r="28575" b="28575"/>
                <wp:wrapTopAndBottom/>
                <wp:docPr id="67" name="Group 66"/>
                <wp:cNvGraphicFramePr/>
                <a:graphic xmlns:a="http://schemas.openxmlformats.org/drawingml/2006/main">
                  <a:graphicData uri="http://schemas.microsoft.com/office/word/2010/wordprocessingGroup">
                    <wpg:wgp>
                      <wpg:cNvGrpSpPr/>
                      <wpg:grpSpPr>
                        <a:xfrm>
                          <a:off x="0" y="0"/>
                          <a:ext cx="2924175" cy="3228975"/>
                          <a:chOff x="0" y="0"/>
                          <a:chExt cx="2924175" cy="3228975"/>
                        </a:xfrm>
                      </wpg:grpSpPr>
                      <wps:wsp>
                        <wps:cNvPr id="2" name="Rectangle 2"/>
                        <wps:cNvSpPr/>
                        <wps:spPr>
                          <a:xfrm>
                            <a:off x="0" y="0"/>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4A928" w14:textId="77777777" w:rsidR="007439BE" w:rsidRDefault="007439BE" w:rsidP="00FF2EF6">
                              <w:pPr>
                                <w:pStyle w:val="NormalWeb"/>
                              </w:pPr>
                              <w:r>
                                <w:rPr>
                                  <w:rFonts w:asciiTheme="minorHAnsi" w:hAnsi="Calibri" w:cstheme="minorBidi"/>
                                  <w:color w:val="000000" w:themeColor="text1"/>
                                  <w:sz w:val="22"/>
                                  <w:szCs w:val="22"/>
                                </w:rPr>
                                <w:t>21,060 participants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190625"/>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A3CD8" w14:textId="77777777" w:rsidR="007439BE" w:rsidRDefault="007439BE" w:rsidP="00FF2EF6">
                              <w:pPr>
                                <w:pStyle w:val="NormalWeb"/>
                              </w:pPr>
                              <w:r>
                                <w:rPr>
                                  <w:rFonts w:asciiTheme="minorHAnsi" w:hAnsi="Calibri" w:cstheme="minorBidi"/>
                                  <w:color w:val="000000" w:themeColor="text1"/>
                                  <w:sz w:val="22"/>
                                  <w:szCs w:val="22"/>
                                </w:rPr>
                                <w:t>16,872 participants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2"/>
                          <a:endCxn id="3" idx="0"/>
                        </wps:cNvCnPr>
                        <wps:spPr>
                          <a:xfrm>
                            <a:off x="642938" y="85725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0" y="2371725"/>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D1816" w14:textId="77777777" w:rsidR="007439BE" w:rsidRDefault="007439BE" w:rsidP="00FF2EF6">
                              <w:pPr>
                                <w:pStyle w:val="NormalWeb"/>
                              </w:pPr>
                              <w:r>
                                <w:rPr>
                                  <w:rFonts w:asciiTheme="minorHAnsi" w:hAnsi="Calibri" w:cstheme="minorBidi"/>
                                  <w:color w:val="000000" w:themeColor="text1"/>
                                  <w:sz w:val="22"/>
                                  <w:szCs w:val="22"/>
                                </w:rPr>
                                <w:t>9,883 participants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2"/>
                          <a:endCxn id="5" idx="0"/>
                        </wps:cNvCnPr>
                        <wps:spPr>
                          <a:xfrm>
                            <a:off x="642938" y="2047875"/>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endCxn id="8" idx="1"/>
                        </wps:cNvCnPr>
                        <wps:spPr>
                          <a:xfrm>
                            <a:off x="638175" y="1000125"/>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1638300" y="571500"/>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1FA3C" w14:textId="77777777" w:rsidR="007439BE" w:rsidRDefault="007439BE" w:rsidP="00FF2EF6">
                              <w:pPr>
                                <w:pStyle w:val="NormalWeb"/>
                              </w:pPr>
                              <w:r>
                                <w:rPr>
                                  <w:rFonts w:asciiTheme="minorHAnsi" w:hAnsi="Calibri" w:cstheme="minorBidi"/>
                                  <w:color w:val="000000" w:themeColor="text1"/>
                                  <w:sz w:val="22"/>
                                  <w:szCs w:val="22"/>
                                </w:rPr>
                                <w:t>4,188 participants under 16 years old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638175" y="2171700"/>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1638300" y="1771650"/>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9750A" w14:textId="77777777" w:rsidR="007439BE" w:rsidRDefault="007439BE" w:rsidP="00FF2EF6">
                              <w:pPr>
                                <w:pStyle w:val="NormalWeb"/>
                              </w:pPr>
                              <w:r>
                                <w:rPr>
                                  <w:rFonts w:asciiTheme="minorHAnsi" w:hAnsi="Calibri" w:cstheme="minorBidi"/>
                                  <w:color w:val="000000" w:themeColor="text1"/>
                                  <w:sz w:val="22"/>
                                  <w:szCs w:val="22"/>
                                </w:rPr>
                                <w:t>6,989 participants without three valid blood pressure measurements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EEB59C" id="Group 66" o:spid="_x0000_s1026" style="position:absolute;left:0;text-align:left;margin-left:100.5pt;margin-top:28.4pt;width:230.25pt;height:254.25pt;z-index:251658240" coordsize="29241,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">
                <v:rect id="Rectangle 2" o:spid="_x0000_s1027" style="position:absolute;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" fillcolor="white [3212]" strokecolor="black [3213]">
                  <v:textbox>
                    <w:txbxContent>
                      <w:p w14:paraId="5D34A928" w14:textId="77777777" w:rsidR="007439BE" w:rsidRDefault="007439BE" w:rsidP="00FF2EF6">
                        <w:pPr>
                          <w:pStyle w:val="NormalWeb"/>
                        </w:pPr>
                        <w:r>
                          <w:rPr>
                            <w:rFonts w:asciiTheme="minorHAnsi" w:hAnsi="Calibri" w:cstheme="minorBidi"/>
                            <w:color w:val="000000" w:themeColor="text1"/>
                            <w:sz w:val="22"/>
                            <w:szCs w:val="22"/>
                          </w:rPr>
                          <w:t>21,060 participants</w:t>
                        </w:r>
                      </w:p>
                    </w:txbxContent>
                  </v:textbox>
                </v:rect>
                <v:rect id="Rectangle 3" o:spid="_x0000_s1028" style="position:absolute;top:11906;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" fillcolor="white [3212]" strokecolor="black [3213]">
                  <v:textbox>
                    <w:txbxContent>
                      <w:p w14:paraId="484A3CD8" w14:textId="77777777" w:rsidR="007439BE" w:rsidRDefault="007439BE" w:rsidP="00FF2EF6">
                        <w:pPr>
                          <w:pStyle w:val="NormalWeb"/>
                        </w:pPr>
                        <w:r>
                          <w:rPr>
                            <w:rFonts w:asciiTheme="minorHAnsi" w:hAnsi="Calibri" w:cstheme="minorBidi"/>
                            <w:color w:val="000000" w:themeColor="text1"/>
                            <w:sz w:val="22"/>
                            <w:szCs w:val="22"/>
                          </w:rPr>
                          <w:t>16,872 participants</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6429;top:857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rect id="Rectangle 5" o:spid="_x0000_s1030" style="position:absolute;top:23717;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" fillcolor="white [3212]" strokecolor="black [3213]">
                  <v:textbox>
                    <w:txbxContent>
                      <w:p w14:paraId="630D1816" w14:textId="77777777" w:rsidR="007439BE" w:rsidRDefault="007439BE" w:rsidP="00FF2EF6">
                        <w:pPr>
                          <w:pStyle w:val="NormalWeb"/>
                        </w:pPr>
                        <w:r>
                          <w:rPr>
                            <w:rFonts w:asciiTheme="minorHAnsi" w:hAnsi="Calibri" w:cstheme="minorBidi"/>
                            <w:color w:val="000000" w:themeColor="text1"/>
                            <w:sz w:val="22"/>
                            <w:szCs w:val="22"/>
                          </w:rPr>
                          <w:t>9,883 participants</w:t>
                        </w:r>
                      </w:p>
                    </w:txbxContent>
                  </v:textbox>
                </v:rect>
                <v:shape id="Straight Arrow Connector 6" o:spid="_x0000_s1031" type="#_x0000_t32" style="position:absolute;left:6429;top:20478;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2" type="#_x0000_t32" style="position:absolute;left:6381;top:10001;width:10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rect id="Rectangle 8" o:spid="_x0000_s1033" style="position:absolute;left:16383;top:5715;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" fillcolor="white [3212]" strokecolor="black [3213]">
                  <v:textbox>
                    <w:txbxContent>
                      <w:p w14:paraId="0861FA3C" w14:textId="77777777" w:rsidR="007439BE" w:rsidRDefault="007439BE" w:rsidP="00FF2EF6">
                        <w:pPr>
                          <w:pStyle w:val="NormalWeb"/>
                        </w:pPr>
                        <w:r>
                          <w:rPr>
                            <w:rFonts w:asciiTheme="minorHAnsi" w:hAnsi="Calibri" w:cstheme="minorBidi"/>
                            <w:color w:val="000000" w:themeColor="text1"/>
                            <w:sz w:val="22"/>
                            <w:szCs w:val="22"/>
                          </w:rPr>
                          <w:t>4,188 participants under 16 years old</w:t>
                        </w:r>
                      </w:p>
                    </w:txbxContent>
                  </v:textbox>
                </v:rect>
                <v:shape id="Straight Arrow Connector 9" o:spid="_x0000_s1034" type="#_x0000_t32" style="position:absolute;left:6381;top:21717;width:10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rect id="Rectangle 10" o:spid="_x0000_s1035" style="position:absolute;left:16383;top:17716;width:12858;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" fillcolor="white [3212]" strokecolor="black [3213]">
                  <v:textbox>
                    <w:txbxContent>
                      <w:p w14:paraId="31C9750A" w14:textId="77777777" w:rsidR="007439BE" w:rsidRDefault="007439BE" w:rsidP="00FF2EF6">
                        <w:pPr>
                          <w:pStyle w:val="NormalWeb"/>
                        </w:pPr>
                        <w:r>
                          <w:rPr>
                            <w:rFonts w:asciiTheme="minorHAnsi" w:hAnsi="Calibri" w:cstheme="minorBidi"/>
                            <w:color w:val="000000" w:themeColor="text1"/>
                            <w:sz w:val="22"/>
                            <w:szCs w:val="22"/>
                          </w:rPr>
                          <w:t>6,989 participants without three valid blood pressure measurements</w:t>
                        </w:r>
                      </w:p>
                    </w:txbxContent>
                  </v:textbox>
                </v:rect>
                <w10:wrap type="topAndBottom"/>
              </v:group>
            </w:pict>
          </mc:Fallback>
        </mc:AlternateContent>
      </w:r>
      <w:r w:rsidR="005B3617" w:rsidRPr="002B78FF">
        <w:rPr>
          <w:rFonts w:ascii="Calibri" w:hAnsi="Calibri"/>
        </w:rPr>
        <w:t xml:space="preserve">Figure </w:t>
      </w:r>
      <w:r w:rsidR="003C2F62" w:rsidRPr="002B78FF">
        <w:rPr>
          <w:rFonts w:ascii="Calibri" w:hAnsi="Calibri"/>
        </w:rPr>
        <w:fldChar w:fldCharType="begin"/>
      </w:r>
      <w:r w:rsidR="003C2F62" w:rsidRPr="002B78FF">
        <w:rPr>
          <w:rFonts w:ascii="Calibri" w:hAnsi="Calibri"/>
        </w:rPr>
        <w:instrText xml:space="preserve"> SEQ Figure \* ARABIC </w:instrText>
      </w:r>
      <w:r w:rsidR="003C2F62" w:rsidRPr="002B78FF">
        <w:rPr>
          <w:rFonts w:ascii="Calibri" w:hAnsi="Calibri"/>
        </w:rPr>
        <w:fldChar w:fldCharType="separate"/>
      </w:r>
      <w:r w:rsidR="00DC237F">
        <w:rPr>
          <w:rFonts w:ascii="Calibri" w:hAnsi="Calibri"/>
          <w:noProof/>
        </w:rPr>
        <w:t>1</w:t>
      </w:r>
      <w:r w:rsidR="003C2F62" w:rsidRPr="002B78FF">
        <w:rPr>
          <w:rFonts w:ascii="Calibri" w:hAnsi="Calibri"/>
          <w:noProof/>
        </w:rPr>
        <w:fldChar w:fldCharType="end"/>
      </w:r>
      <w:bookmarkEnd w:id="52"/>
      <w:bookmarkEnd w:id="53"/>
      <w:r w:rsidR="005B3617" w:rsidRPr="002B78FF">
        <w:rPr>
          <w:rFonts w:ascii="Calibri" w:hAnsi="Calibri"/>
        </w:rPr>
        <w:t xml:space="preserve">: </w:t>
      </w:r>
      <w:r w:rsidR="00A7494F" w:rsidRPr="002B78FF">
        <w:rPr>
          <w:rFonts w:ascii="Calibri" w:hAnsi="Calibri"/>
        </w:rPr>
        <w:t>H</w:t>
      </w:r>
      <w:r w:rsidR="00960A8D" w:rsidRPr="002B78FF">
        <w:rPr>
          <w:rFonts w:ascii="Calibri" w:hAnsi="Calibri"/>
        </w:rPr>
        <w:t>ypertension</w:t>
      </w:r>
      <w:r w:rsidRPr="002B78FF">
        <w:rPr>
          <w:rFonts w:ascii="Calibri" w:hAnsi="Calibri"/>
        </w:rPr>
        <w:t xml:space="preserve"> population flowchart</w:t>
      </w:r>
      <w:r w:rsidR="00A7494F" w:rsidRPr="002B78FF">
        <w:rPr>
          <w:rFonts w:ascii="Calibri" w:hAnsi="Calibri"/>
        </w:rPr>
        <w:t xml:space="preserve"> (Health Survey from England 2013+2014)</w:t>
      </w:r>
    </w:p>
    <w:p w14:paraId="32B13D04" w14:textId="0BBA5C79" w:rsidR="00AE3C11" w:rsidRPr="002B78FF" w:rsidRDefault="00AE3C11" w:rsidP="00A81406">
      <w:pPr>
        <w:rPr>
          <w:rFonts w:ascii="Calibri" w:hAnsi="Calibri"/>
        </w:rPr>
      </w:pPr>
    </w:p>
    <w:p w14:paraId="6291AEEE" w14:textId="49901EC2" w:rsidR="001500CC" w:rsidRDefault="00616FD9" w:rsidP="00A81406">
      <w:pPr>
        <w:rPr>
          <w:rFonts w:ascii="Calibri" w:hAnsi="Calibri"/>
        </w:rPr>
      </w:pPr>
      <w:r w:rsidRPr="002B78FF">
        <w:rPr>
          <w:rFonts w:ascii="Calibri" w:hAnsi="Calibri"/>
        </w:rPr>
        <w:t>The flowchart (</w:t>
      </w:r>
      <w:r w:rsidR="00CB56F1">
        <w:rPr>
          <w:rFonts w:ascii="Calibri" w:hAnsi="Calibri"/>
        </w:rPr>
        <w:fldChar w:fldCharType="begin"/>
      </w:r>
      <w:r w:rsidR="00CB56F1">
        <w:rPr>
          <w:rFonts w:ascii="Calibri" w:hAnsi="Calibri"/>
        </w:rPr>
        <w:instrText xml:space="preserve"> REF _Ref448936198 \h </w:instrText>
      </w:r>
      <w:r w:rsidR="00CB56F1">
        <w:rPr>
          <w:rFonts w:ascii="Calibri" w:hAnsi="Calibri"/>
        </w:rPr>
      </w:r>
      <w:r w:rsidR="00CB56F1">
        <w:rPr>
          <w:rFonts w:ascii="Calibri" w:hAnsi="Calibri"/>
        </w:rPr>
        <w:fldChar w:fldCharType="separate"/>
      </w:r>
      <w:r w:rsidR="00C03AB5" w:rsidRPr="002B78FF">
        <w:rPr>
          <w:rFonts w:ascii="Calibri" w:hAnsi="Calibri"/>
        </w:rPr>
        <w:t xml:space="preserve">Figure </w:t>
      </w:r>
      <w:r w:rsidR="00C03AB5">
        <w:rPr>
          <w:rFonts w:ascii="Calibri" w:hAnsi="Calibri"/>
          <w:noProof/>
        </w:rPr>
        <w:t>1</w:t>
      </w:r>
      <w:r w:rsidR="00CB56F1">
        <w:rPr>
          <w:rFonts w:ascii="Calibri" w:hAnsi="Calibri"/>
        </w:rPr>
        <w:fldChar w:fldCharType="end"/>
      </w:r>
      <w:r w:rsidRPr="002B78FF">
        <w:rPr>
          <w:rFonts w:ascii="Calibri" w:hAnsi="Calibri"/>
        </w:rPr>
        <w:t xml:space="preserve">) </w:t>
      </w:r>
      <w:r w:rsidR="005E2E94" w:rsidRPr="002B78FF">
        <w:rPr>
          <w:rFonts w:ascii="Calibri" w:hAnsi="Calibri"/>
        </w:rPr>
        <w:t xml:space="preserve">above </w:t>
      </w:r>
      <w:r w:rsidRPr="002B78FF">
        <w:rPr>
          <w:rFonts w:ascii="Calibri" w:hAnsi="Calibri"/>
        </w:rPr>
        <w:t xml:space="preserve">describes all the </w:t>
      </w:r>
      <w:r w:rsidR="005E2E94" w:rsidRPr="002B78FF">
        <w:rPr>
          <w:rFonts w:ascii="Calibri" w:hAnsi="Calibri"/>
        </w:rPr>
        <w:t>steps</w:t>
      </w:r>
      <w:r w:rsidR="00EE2F90" w:rsidRPr="002B78FF">
        <w:rPr>
          <w:rFonts w:ascii="Calibri" w:hAnsi="Calibri"/>
        </w:rPr>
        <w:t xml:space="preserve"> made in order to obtain our final population.</w:t>
      </w:r>
      <w:r w:rsidR="00F41360" w:rsidRPr="002B78FF">
        <w:rPr>
          <w:rFonts w:ascii="Calibri" w:hAnsi="Calibri"/>
        </w:rPr>
        <w:t xml:space="preserve"> After merging both surveys, </w:t>
      </w:r>
      <w:r w:rsidR="00CB56F1">
        <w:rPr>
          <w:rFonts w:ascii="Calibri" w:hAnsi="Calibri"/>
        </w:rPr>
        <w:t>there were</w:t>
      </w:r>
      <w:r w:rsidR="00F41360" w:rsidRPr="002B78FF">
        <w:rPr>
          <w:rFonts w:ascii="Calibri" w:hAnsi="Calibri"/>
        </w:rPr>
        <w:t xml:space="preserve"> a total of 21</w:t>
      </w:r>
      <w:r w:rsidR="00CB56F1">
        <w:rPr>
          <w:rFonts w:ascii="Calibri" w:hAnsi="Calibri"/>
        </w:rPr>
        <w:t>,</w:t>
      </w:r>
      <w:r w:rsidR="00F41360" w:rsidRPr="002B78FF">
        <w:rPr>
          <w:rFonts w:ascii="Calibri" w:hAnsi="Calibri"/>
        </w:rPr>
        <w:t>060 respondents. From these,</w:t>
      </w:r>
      <w:r w:rsidR="00EE2F90" w:rsidRPr="002B78FF">
        <w:rPr>
          <w:rFonts w:ascii="Calibri" w:hAnsi="Calibri"/>
        </w:rPr>
        <w:t xml:space="preserve"> observations from individuals below the age of 16</w:t>
      </w:r>
      <w:r w:rsidR="003E639F" w:rsidRPr="002B78FF">
        <w:rPr>
          <w:rFonts w:ascii="Calibri" w:hAnsi="Calibri"/>
        </w:rPr>
        <w:t xml:space="preserve"> (4,188 respondents)</w:t>
      </w:r>
      <w:r w:rsidR="00EE2F90" w:rsidRPr="002B78FF">
        <w:rPr>
          <w:rFonts w:ascii="Calibri" w:hAnsi="Calibri"/>
        </w:rPr>
        <w:t xml:space="preserve"> were dropped from the analysis. </w:t>
      </w:r>
      <w:r w:rsidR="00F41360" w:rsidRPr="002B78FF">
        <w:rPr>
          <w:rFonts w:ascii="Calibri" w:hAnsi="Calibri"/>
        </w:rPr>
        <w:t>Additionally</w:t>
      </w:r>
      <w:r w:rsidR="00EE2F90" w:rsidRPr="002B78FF">
        <w:rPr>
          <w:rFonts w:ascii="Calibri" w:hAnsi="Calibri"/>
        </w:rPr>
        <w:t>, all those from whom it was not possible to obtain three valid blood pressure measurements during the nurse visit</w:t>
      </w:r>
      <w:r w:rsidR="003E639F" w:rsidRPr="002B78FF">
        <w:rPr>
          <w:rFonts w:ascii="Calibri" w:hAnsi="Calibri"/>
        </w:rPr>
        <w:t xml:space="preserve"> (6,989 respondents)</w:t>
      </w:r>
      <w:r w:rsidR="00EE2F90" w:rsidRPr="002B78FF">
        <w:rPr>
          <w:rFonts w:ascii="Calibri" w:hAnsi="Calibri"/>
        </w:rPr>
        <w:t xml:space="preserve"> were also dropped</w:t>
      </w:r>
      <w:r w:rsidRPr="002B78FF">
        <w:rPr>
          <w:rFonts w:ascii="Calibri" w:hAnsi="Calibri"/>
        </w:rPr>
        <w:t>.</w:t>
      </w:r>
      <w:r w:rsidR="00D3097F" w:rsidRPr="002B78FF">
        <w:rPr>
          <w:rFonts w:ascii="Calibri" w:hAnsi="Calibri"/>
        </w:rPr>
        <w:t xml:space="preserve"> </w:t>
      </w:r>
      <w:r w:rsidR="003E639F" w:rsidRPr="002B78FF">
        <w:rPr>
          <w:rFonts w:ascii="Calibri" w:hAnsi="Calibri"/>
        </w:rPr>
        <w:t>Our analysis was therefore performed in a sample of 9,883 participants.</w:t>
      </w:r>
    </w:p>
    <w:p w14:paraId="2FD6FE64" w14:textId="77777777" w:rsidR="00FD14D1" w:rsidRPr="002B78FF" w:rsidRDefault="00FD14D1" w:rsidP="00A81406">
      <w:pPr>
        <w:rPr>
          <w:rFonts w:ascii="Calibri" w:hAnsi="Calibri"/>
          <w:highlight w:val="yellow"/>
        </w:rPr>
      </w:pPr>
    </w:p>
    <w:p w14:paraId="15EEAEB5" w14:textId="2ED1463B" w:rsidR="00E038FF" w:rsidRDefault="004F4759" w:rsidP="00A81406">
      <w:pPr>
        <w:rPr>
          <w:rFonts w:ascii="Calibri" w:hAnsi="Calibri"/>
        </w:rPr>
      </w:pPr>
      <w:r>
        <w:rPr>
          <w:rFonts w:ascii="Calibri" w:hAnsi="Calibri"/>
        </w:rPr>
        <w:fldChar w:fldCharType="begin"/>
      </w:r>
      <w:r>
        <w:rPr>
          <w:rFonts w:ascii="Calibri" w:hAnsi="Calibri"/>
        </w:rPr>
        <w:instrText xml:space="preserve"> REF _Ref451956539 \h </w:instrText>
      </w:r>
      <w:r>
        <w:rPr>
          <w:rFonts w:ascii="Calibri" w:hAnsi="Calibri"/>
        </w:rPr>
      </w:r>
      <w:r>
        <w:rPr>
          <w:rFonts w:ascii="Calibri" w:hAnsi="Calibri"/>
        </w:rPr>
        <w:fldChar w:fldCharType="separate"/>
      </w:r>
      <w:r w:rsidR="00C03AB5" w:rsidRPr="00FD14D1">
        <w:t xml:space="preserve">Table </w:t>
      </w:r>
      <w:r w:rsidR="00C03AB5">
        <w:rPr>
          <w:noProof/>
        </w:rPr>
        <w:t>5</w:t>
      </w:r>
      <w:r>
        <w:rPr>
          <w:rFonts w:ascii="Calibri" w:hAnsi="Calibri"/>
        </w:rPr>
        <w:fldChar w:fldCharType="end"/>
      </w:r>
      <w:r>
        <w:rPr>
          <w:rFonts w:ascii="Calibri" w:hAnsi="Calibri"/>
        </w:rPr>
        <w:t xml:space="preserve"> displays t</w:t>
      </w:r>
      <w:r w:rsidR="007F6C3E" w:rsidRPr="002B78FF">
        <w:rPr>
          <w:rFonts w:ascii="Calibri" w:hAnsi="Calibri"/>
        </w:rPr>
        <w:t>he frequency and percentage of each type of hypertensive group in our fi</w:t>
      </w:r>
      <w:r>
        <w:rPr>
          <w:rFonts w:ascii="Calibri" w:hAnsi="Calibri"/>
        </w:rPr>
        <w:t>nal population</w:t>
      </w:r>
      <w:r w:rsidR="00CB56F1">
        <w:rPr>
          <w:rFonts w:ascii="Calibri" w:hAnsi="Calibri"/>
        </w:rPr>
        <w:t>, stratified by age and sex</w:t>
      </w:r>
      <w:r>
        <w:rPr>
          <w:rFonts w:ascii="Calibri" w:hAnsi="Calibri"/>
        </w:rPr>
        <w:t xml:space="preserve">. We can see that most of our final population is normotensive (66.07%), while the percentage of diagnosed hypertensive respondents (22.51%) </w:t>
      </w:r>
      <w:r w:rsidR="00765064">
        <w:rPr>
          <w:rFonts w:ascii="Calibri" w:hAnsi="Calibri"/>
        </w:rPr>
        <w:t xml:space="preserve">is </w:t>
      </w:r>
      <w:r>
        <w:rPr>
          <w:rFonts w:ascii="Calibri" w:hAnsi="Calibri"/>
        </w:rPr>
        <w:t>almost double the undiagnosed (11.42%).</w:t>
      </w:r>
      <w:r w:rsidR="00CC5FB2">
        <w:rPr>
          <w:rFonts w:ascii="Calibri" w:hAnsi="Calibri"/>
        </w:rPr>
        <w:t xml:space="preserve"> </w:t>
      </w:r>
    </w:p>
    <w:p w14:paraId="696B500A" w14:textId="15127854" w:rsidR="00FD14D1" w:rsidRPr="002B78FF" w:rsidRDefault="00FD14D1" w:rsidP="00FD14D1">
      <w:pPr>
        <w:pStyle w:val="Caption"/>
      </w:pPr>
      <w:bookmarkStart w:id="54" w:name="_Ref451956539"/>
      <w:r w:rsidRPr="00FD14D1">
        <w:t xml:space="preserve">Table </w:t>
      </w:r>
      <w:r w:rsidR="00210291">
        <w:fldChar w:fldCharType="begin"/>
      </w:r>
      <w:r w:rsidR="00210291">
        <w:instrText xml:space="preserve"> SEQ Table \* ARABIC </w:instrText>
      </w:r>
      <w:r w:rsidR="00210291">
        <w:fldChar w:fldCharType="separate"/>
      </w:r>
      <w:r w:rsidR="00C03AB5">
        <w:rPr>
          <w:noProof/>
        </w:rPr>
        <w:t>5</w:t>
      </w:r>
      <w:r w:rsidR="00210291">
        <w:rPr>
          <w:noProof/>
        </w:rPr>
        <w:fldChar w:fldCharType="end"/>
      </w:r>
      <w:bookmarkEnd w:id="54"/>
      <w:r w:rsidRPr="00FD14D1">
        <w:t>: Frequency and weighted percentage of hypertension in the final population</w:t>
      </w:r>
    </w:p>
    <w:tbl>
      <w:tblPr>
        <w:tblStyle w:val="GridTable4-Accent51"/>
        <w:tblW w:w="0" w:type="auto"/>
        <w:tblInd w:w="-431" w:type="dxa"/>
        <w:tblLook w:val="04A0" w:firstRow="1" w:lastRow="0" w:firstColumn="1" w:lastColumn="0" w:noHBand="0" w:noVBand="1"/>
      </w:tblPr>
      <w:tblGrid>
        <w:gridCol w:w="2825"/>
        <w:gridCol w:w="1274"/>
        <w:gridCol w:w="993"/>
        <w:gridCol w:w="1201"/>
        <w:gridCol w:w="993"/>
        <w:gridCol w:w="1168"/>
        <w:gridCol w:w="993"/>
      </w:tblGrid>
      <w:tr w:rsidR="00FD14D1" w:rsidRPr="00FD14D1" w14:paraId="15B16B10" w14:textId="77777777" w:rsidTr="00765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7513D90" w14:textId="77777777" w:rsidR="00FD14D1" w:rsidRPr="00FD14D1" w:rsidRDefault="00FD14D1" w:rsidP="00FD14D1">
            <w:pPr>
              <w:jc w:val="center"/>
              <w:rPr>
                <w:rFonts w:ascii="Calibri" w:hAnsi="Calibri"/>
              </w:rPr>
            </w:pPr>
          </w:p>
        </w:tc>
        <w:tc>
          <w:tcPr>
            <w:tcW w:w="2268" w:type="dxa"/>
            <w:gridSpan w:val="2"/>
          </w:tcPr>
          <w:p w14:paraId="7CA1087C" w14:textId="531A2F72" w:rsidR="00FD14D1" w:rsidRPr="00FD14D1" w:rsidRDefault="00FD14D1" w:rsidP="00FD14D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2013</w:t>
            </w:r>
          </w:p>
        </w:tc>
        <w:tc>
          <w:tcPr>
            <w:tcW w:w="2188" w:type="dxa"/>
            <w:gridSpan w:val="2"/>
          </w:tcPr>
          <w:p w14:paraId="5A415ACA" w14:textId="693820BC" w:rsidR="00FD14D1" w:rsidRPr="00FD14D1" w:rsidRDefault="00FD14D1" w:rsidP="00FD14D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2014</w:t>
            </w:r>
          </w:p>
        </w:tc>
        <w:tc>
          <w:tcPr>
            <w:tcW w:w="2155" w:type="dxa"/>
            <w:gridSpan w:val="2"/>
          </w:tcPr>
          <w:p w14:paraId="25D5C9F4" w14:textId="68D218AA" w:rsidR="00FD14D1" w:rsidRPr="00FD14D1" w:rsidRDefault="00FD14D1" w:rsidP="00FD14D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Total</w:t>
            </w:r>
          </w:p>
        </w:tc>
      </w:tr>
      <w:tr w:rsidR="00765064" w:rsidRPr="00FD14D1" w14:paraId="520BB2B5" w14:textId="77777777" w:rsidTr="0076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5264FAFC" w14:textId="77777777" w:rsidR="00FD14D1" w:rsidRPr="00FD14D1" w:rsidRDefault="00FD14D1" w:rsidP="00FD14D1">
            <w:pPr>
              <w:jc w:val="center"/>
              <w:rPr>
                <w:rFonts w:ascii="Calibri" w:hAnsi="Calibri"/>
              </w:rPr>
            </w:pPr>
            <w:r w:rsidRPr="00FD14D1">
              <w:rPr>
                <w:rFonts w:ascii="Calibri" w:hAnsi="Calibri"/>
              </w:rPr>
              <w:t>Outcome</w:t>
            </w:r>
          </w:p>
        </w:tc>
        <w:tc>
          <w:tcPr>
            <w:tcW w:w="1275" w:type="dxa"/>
          </w:tcPr>
          <w:p w14:paraId="06FD7BE7"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FD14D1">
              <w:rPr>
                <w:rFonts w:ascii="Calibri" w:hAnsi="Calibri"/>
                <w:b/>
              </w:rPr>
              <w:t>Frequency</w:t>
            </w:r>
          </w:p>
        </w:tc>
        <w:tc>
          <w:tcPr>
            <w:tcW w:w="993" w:type="dxa"/>
          </w:tcPr>
          <w:p w14:paraId="4587050A" w14:textId="106A5B86"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w:t>
            </w:r>
          </w:p>
        </w:tc>
        <w:tc>
          <w:tcPr>
            <w:tcW w:w="1201" w:type="dxa"/>
          </w:tcPr>
          <w:p w14:paraId="67D92C58"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FD14D1">
              <w:rPr>
                <w:rFonts w:ascii="Calibri" w:hAnsi="Calibri"/>
                <w:b/>
              </w:rPr>
              <w:t>Frequency</w:t>
            </w:r>
          </w:p>
        </w:tc>
        <w:tc>
          <w:tcPr>
            <w:tcW w:w="987" w:type="dxa"/>
          </w:tcPr>
          <w:p w14:paraId="11871266" w14:textId="68CFE2A2"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w:t>
            </w:r>
          </w:p>
        </w:tc>
        <w:tc>
          <w:tcPr>
            <w:tcW w:w="1168" w:type="dxa"/>
          </w:tcPr>
          <w:p w14:paraId="05D99226"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FD14D1">
              <w:rPr>
                <w:rFonts w:ascii="Calibri" w:hAnsi="Calibri"/>
                <w:b/>
              </w:rPr>
              <w:t>Frequency</w:t>
            </w:r>
          </w:p>
        </w:tc>
        <w:tc>
          <w:tcPr>
            <w:tcW w:w="987" w:type="dxa"/>
          </w:tcPr>
          <w:p w14:paraId="06C86D09" w14:textId="5CB42561"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w:t>
            </w:r>
          </w:p>
        </w:tc>
      </w:tr>
      <w:tr w:rsidR="00765064" w:rsidRPr="00FD14D1" w14:paraId="126B3450" w14:textId="77777777" w:rsidTr="00765064">
        <w:tc>
          <w:tcPr>
            <w:cnfStyle w:val="001000000000" w:firstRow="0" w:lastRow="0" w:firstColumn="1" w:lastColumn="0" w:oddVBand="0" w:evenVBand="0" w:oddHBand="0" w:evenHBand="0" w:firstRowFirstColumn="0" w:firstRowLastColumn="0" w:lastRowFirstColumn="0" w:lastRowLastColumn="0"/>
            <w:tcW w:w="2836" w:type="dxa"/>
          </w:tcPr>
          <w:p w14:paraId="25D3ABB0" w14:textId="77777777" w:rsidR="00FD14D1" w:rsidRPr="00FD14D1" w:rsidRDefault="00FD14D1" w:rsidP="00F1541C">
            <w:pPr>
              <w:rPr>
                <w:rFonts w:ascii="Calibri" w:hAnsi="Calibri"/>
              </w:rPr>
            </w:pPr>
            <w:r w:rsidRPr="00FD14D1">
              <w:rPr>
                <w:rFonts w:ascii="Calibri" w:hAnsi="Calibri"/>
              </w:rPr>
              <w:t>Normotensive</w:t>
            </w:r>
          </w:p>
        </w:tc>
        <w:tc>
          <w:tcPr>
            <w:tcW w:w="1275" w:type="dxa"/>
          </w:tcPr>
          <w:p w14:paraId="446E41EC"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3,199</w:t>
            </w:r>
          </w:p>
        </w:tc>
        <w:tc>
          <w:tcPr>
            <w:tcW w:w="993" w:type="dxa"/>
          </w:tcPr>
          <w:p w14:paraId="54E3E369"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66.17%</w:t>
            </w:r>
          </w:p>
        </w:tc>
        <w:tc>
          <w:tcPr>
            <w:tcW w:w="1201" w:type="dxa"/>
          </w:tcPr>
          <w:p w14:paraId="45980378"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2,870</w:t>
            </w:r>
          </w:p>
        </w:tc>
        <w:tc>
          <w:tcPr>
            <w:tcW w:w="987" w:type="dxa"/>
          </w:tcPr>
          <w:p w14:paraId="73C9E1A4"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65.95%</w:t>
            </w:r>
          </w:p>
        </w:tc>
        <w:tc>
          <w:tcPr>
            <w:tcW w:w="1168" w:type="dxa"/>
          </w:tcPr>
          <w:p w14:paraId="22E2429F"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6,069</w:t>
            </w:r>
          </w:p>
        </w:tc>
        <w:tc>
          <w:tcPr>
            <w:tcW w:w="987" w:type="dxa"/>
          </w:tcPr>
          <w:p w14:paraId="5D2292EB"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66.07%</w:t>
            </w:r>
          </w:p>
        </w:tc>
      </w:tr>
      <w:tr w:rsidR="00765064" w:rsidRPr="00FD14D1" w14:paraId="31F9918D" w14:textId="77777777" w:rsidTr="0076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5C2ACF7" w14:textId="77777777" w:rsidR="00FD14D1" w:rsidRPr="00FD14D1" w:rsidRDefault="00FD14D1" w:rsidP="00F1541C">
            <w:pPr>
              <w:rPr>
                <w:rFonts w:ascii="Calibri" w:hAnsi="Calibri"/>
              </w:rPr>
            </w:pPr>
            <w:r w:rsidRPr="00FD14D1">
              <w:rPr>
                <w:rFonts w:ascii="Calibri" w:hAnsi="Calibri"/>
              </w:rPr>
              <w:t>Diagnosed hypertension</w:t>
            </w:r>
          </w:p>
        </w:tc>
        <w:tc>
          <w:tcPr>
            <w:tcW w:w="1275" w:type="dxa"/>
          </w:tcPr>
          <w:p w14:paraId="087259A6"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D14D1">
              <w:rPr>
                <w:rFonts w:ascii="Calibri" w:hAnsi="Calibri"/>
              </w:rPr>
              <w:t>1,378</w:t>
            </w:r>
          </w:p>
        </w:tc>
        <w:tc>
          <w:tcPr>
            <w:tcW w:w="993" w:type="dxa"/>
          </w:tcPr>
          <w:p w14:paraId="25E5E795"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D14D1">
              <w:rPr>
                <w:rFonts w:ascii="Calibri" w:hAnsi="Calibri"/>
              </w:rPr>
              <w:t>22.63%</w:t>
            </w:r>
          </w:p>
        </w:tc>
        <w:tc>
          <w:tcPr>
            <w:tcW w:w="1201" w:type="dxa"/>
          </w:tcPr>
          <w:p w14:paraId="7FF21465"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D14D1">
              <w:rPr>
                <w:rFonts w:ascii="Calibri" w:hAnsi="Calibri"/>
              </w:rPr>
              <w:t>1,212</w:t>
            </w:r>
          </w:p>
        </w:tc>
        <w:tc>
          <w:tcPr>
            <w:tcW w:w="987" w:type="dxa"/>
          </w:tcPr>
          <w:p w14:paraId="05055BA9"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D14D1">
              <w:rPr>
                <w:rFonts w:ascii="Calibri" w:hAnsi="Calibri"/>
              </w:rPr>
              <w:t>22.37%</w:t>
            </w:r>
          </w:p>
        </w:tc>
        <w:tc>
          <w:tcPr>
            <w:tcW w:w="1168" w:type="dxa"/>
          </w:tcPr>
          <w:p w14:paraId="399A0456"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D14D1">
              <w:rPr>
                <w:rFonts w:ascii="Calibri" w:hAnsi="Calibri"/>
              </w:rPr>
              <w:t>2,590</w:t>
            </w:r>
          </w:p>
        </w:tc>
        <w:tc>
          <w:tcPr>
            <w:tcW w:w="987" w:type="dxa"/>
          </w:tcPr>
          <w:p w14:paraId="64A53BF2" w14:textId="77777777" w:rsidR="00FD14D1" w:rsidRPr="00FD14D1"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D14D1">
              <w:rPr>
                <w:rFonts w:ascii="Calibri" w:hAnsi="Calibri"/>
              </w:rPr>
              <w:t>22.51%</w:t>
            </w:r>
          </w:p>
        </w:tc>
      </w:tr>
      <w:tr w:rsidR="00765064" w:rsidRPr="00FD14D1" w14:paraId="501194DD" w14:textId="77777777" w:rsidTr="00765064">
        <w:tc>
          <w:tcPr>
            <w:cnfStyle w:val="001000000000" w:firstRow="0" w:lastRow="0" w:firstColumn="1" w:lastColumn="0" w:oddVBand="0" w:evenVBand="0" w:oddHBand="0" w:evenHBand="0" w:firstRowFirstColumn="0" w:firstRowLastColumn="0" w:lastRowFirstColumn="0" w:lastRowLastColumn="0"/>
            <w:tcW w:w="2836" w:type="dxa"/>
          </w:tcPr>
          <w:p w14:paraId="4E519182" w14:textId="77777777" w:rsidR="00FD14D1" w:rsidRPr="00FD14D1" w:rsidRDefault="00FD14D1" w:rsidP="00F1541C">
            <w:pPr>
              <w:rPr>
                <w:rFonts w:ascii="Calibri" w:hAnsi="Calibri"/>
              </w:rPr>
            </w:pPr>
            <w:r w:rsidRPr="00FD14D1">
              <w:rPr>
                <w:rFonts w:ascii="Calibri" w:hAnsi="Calibri"/>
              </w:rPr>
              <w:t>Undiagnosed hypertension</w:t>
            </w:r>
          </w:p>
        </w:tc>
        <w:tc>
          <w:tcPr>
            <w:tcW w:w="1275" w:type="dxa"/>
          </w:tcPr>
          <w:p w14:paraId="2A48066A"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637</w:t>
            </w:r>
          </w:p>
        </w:tc>
        <w:tc>
          <w:tcPr>
            <w:tcW w:w="993" w:type="dxa"/>
          </w:tcPr>
          <w:p w14:paraId="282AD059"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11.19%</w:t>
            </w:r>
          </w:p>
        </w:tc>
        <w:tc>
          <w:tcPr>
            <w:tcW w:w="1201" w:type="dxa"/>
          </w:tcPr>
          <w:p w14:paraId="0D87B6E2"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587</w:t>
            </w:r>
          </w:p>
        </w:tc>
        <w:tc>
          <w:tcPr>
            <w:tcW w:w="987" w:type="dxa"/>
          </w:tcPr>
          <w:p w14:paraId="2A7FB9B2"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11.68%</w:t>
            </w:r>
          </w:p>
        </w:tc>
        <w:tc>
          <w:tcPr>
            <w:tcW w:w="1168" w:type="dxa"/>
          </w:tcPr>
          <w:p w14:paraId="0103A0FC"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1,224</w:t>
            </w:r>
          </w:p>
        </w:tc>
        <w:tc>
          <w:tcPr>
            <w:tcW w:w="987" w:type="dxa"/>
          </w:tcPr>
          <w:p w14:paraId="03438352" w14:textId="77777777" w:rsidR="00FD14D1" w:rsidRPr="00FD14D1" w:rsidRDefault="00FD14D1" w:rsidP="00FD14D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D14D1">
              <w:rPr>
                <w:rFonts w:ascii="Calibri" w:hAnsi="Calibri"/>
              </w:rPr>
              <w:t>11.42%</w:t>
            </w:r>
          </w:p>
        </w:tc>
      </w:tr>
      <w:tr w:rsidR="00765064" w:rsidRPr="00765064" w14:paraId="0E5171AC" w14:textId="77777777" w:rsidTr="0076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D88D0D7" w14:textId="77777777" w:rsidR="00FD14D1" w:rsidRPr="00765064" w:rsidRDefault="00FD14D1" w:rsidP="00F1541C">
            <w:pPr>
              <w:rPr>
                <w:rFonts w:ascii="Calibri" w:hAnsi="Calibri"/>
              </w:rPr>
            </w:pPr>
            <w:r w:rsidRPr="00765064">
              <w:rPr>
                <w:rFonts w:ascii="Calibri" w:hAnsi="Calibri"/>
              </w:rPr>
              <w:t>Total</w:t>
            </w:r>
          </w:p>
        </w:tc>
        <w:tc>
          <w:tcPr>
            <w:tcW w:w="1275" w:type="dxa"/>
          </w:tcPr>
          <w:p w14:paraId="14C09E93" w14:textId="77777777" w:rsidR="00FD14D1" w:rsidRPr="00765064"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765064">
              <w:rPr>
                <w:rFonts w:ascii="Calibri" w:hAnsi="Calibri"/>
                <w:b/>
              </w:rPr>
              <w:t>5,214</w:t>
            </w:r>
          </w:p>
        </w:tc>
        <w:tc>
          <w:tcPr>
            <w:tcW w:w="993" w:type="dxa"/>
          </w:tcPr>
          <w:p w14:paraId="3C903868" w14:textId="77777777" w:rsidR="00FD14D1" w:rsidRPr="00765064"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765064">
              <w:rPr>
                <w:rFonts w:ascii="Calibri" w:hAnsi="Calibri"/>
                <w:b/>
              </w:rPr>
              <w:t>100.00%</w:t>
            </w:r>
          </w:p>
        </w:tc>
        <w:tc>
          <w:tcPr>
            <w:tcW w:w="1201" w:type="dxa"/>
          </w:tcPr>
          <w:p w14:paraId="03D0C0CE" w14:textId="77777777" w:rsidR="00FD14D1" w:rsidRPr="00765064"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765064">
              <w:rPr>
                <w:rFonts w:ascii="Calibri" w:hAnsi="Calibri"/>
                <w:b/>
              </w:rPr>
              <w:t>4,669</w:t>
            </w:r>
          </w:p>
        </w:tc>
        <w:tc>
          <w:tcPr>
            <w:tcW w:w="987" w:type="dxa"/>
          </w:tcPr>
          <w:p w14:paraId="7A815C33" w14:textId="77777777" w:rsidR="00FD14D1" w:rsidRPr="00765064"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765064">
              <w:rPr>
                <w:rFonts w:ascii="Calibri" w:hAnsi="Calibri"/>
                <w:b/>
              </w:rPr>
              <w:t>100.00%</w:t>
            </w:r>
          </w:p>
        </w:tc>
        <w:tc>
          <w:tcPr>
            <w:tcW w:w="1168" w:type="dxa"/>
          </w:tcPr>
          <w:p w14:paraId="4FBB07AA" w14:textId="77777777" w:rsidR="00FD14D1" w:rsidRPr="00765064"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765064">
              <w:rPr>
                <w:rFonts w:ascii="Calibri" w:hAnsi="Calibri"/>
                <w:b/>
              </w:rPr>
              <w:t>9,883</w:t>
            </w:r>
          </w:p>
        </w:tc>
        <w:tc>
          <w:tcPr>
            <w:tcW w:w="987" w:type="dxa"/>
          </w:tcPr>
          <w:p w14:paraId="5521D767" w14:textId="77777777" w:rsidR="00FD14D1" w:rsidRPr="00765064" w:rsidRDefault="00FD14D1" w:rsidP="00FD14D1">
            <w:pPr>
              <w:jc w:val="center"/>
              <w:cnfStyle w:val="000000100000" w:firstRow="0" w:lastRow="0" w:firstColumn="0" w:lastColumn="0" w:oddVBand="0" w:evenVBand="0" w:oddHBand="1" w:evenHBand="0" w:firstRowFirstColumn="0" w:firstRowLastColumn="0" w:lastRowFirstColumn="0" w:lastRowLastColumn="0"/>
              <w:rPr>
                <w:rFonts w:ascii="Calibri" w:hAnsi="Calibri"/>
                <w:b/>
                <w:highlight w:val="yellow"/>
              </w:rPr>
            </w:pPr>
            <w:r w:rsidRPr="00765064">
              <w:rPr>
                <w:rFonts w:ascii="Calibri" w:hAnsi="Calibri"/>
                <w:b/>
              </w:rPr>
              <w:t>100.00%</w:t>
            </w:r>
          </w:p>
        </w:tc>
      </w:tr>
    </w:tbl>
    <w:p w14:paraId="227CB0F4" w14:textId="77777777" w:rsidR="00E038FF" w:rsidRPr="002B78FF" w:rsidRDefault="00E038FF" w:rsidP="00A81406">
      <w:pPr>
        <w:rPr>
          <w:rFonts w:ascii="Calibri" w:hAnsi="Calibri"/>
          <w:highlight w:val="yellow"/>
        </w:rPr>
      </w:pPr>
    </w:p>
    <w:bookmarkStart w:id="55" w:name="_Ref428258479"/>
    <w:p w14:paraId="5DDB585D" w14:textId="366E657F" w:rsidR="00CB56F1" w:rsidRPr="00CB56F1" w:rsidRDefault="00CB56F1" w:rsidP="00CB56F1">
      <w:pPr>
        <w:rPr>
          <w:rFonts w:ascii="Calibri" w:hAnsi="Calibri"/>
        </w:rPr>
      </w:pPr>
      <w:r w:rsidRPr="00CB56F1">
        <w:rPr>
          <w:rFonts w:ascii="Calibri" w:hAnsi="Calibri"/>
        </w:rPr>
        <w:fldChar w:fldCharType="begin"/>
      </w:r>
      <w:r w:rsidRPr="00CB56F1">
        <w:rPr>
          <w:rFonts w:ascii="Calibri" w:hAnsi="Calibri"/>
        </w:rPr>
        <w:instrText xml:space="preserve"> REF _Ref454637892 \h </w:instrText>
      </w:r>
      <w:r w:rsidRPr="00CB56F1">
        <w:rPr>
          <w:rFonts w:ascii="Calibri" w:hAnsi="Calibri"/>
        </w:rPr>
      </w:r>
      <w:r w:rsidRPr="00CB56F1">
        <w:rPr>
          <w:rFonts w:ascii="Calibri" w:hAnsi="Calibri"/>
        </w:rPr>
        <w:fldChar w:fldCharType="separate"/>
      </w:r>
      <w:r w:rsidR="00C03AB5">
        <w:t xml:space="preserve">Table </w:t>
      </w:r>
      <w:r w:rsidR="00C03AB5">
        <w:rPr>
          <w:noProof/>
        </w:rPr>
        <w:t>6</w:t>
      </w:r>
      <w:r w:rsidRPr="00CB56F1">
        <w:rPr>
          <w:rFonts w:ascii="Calibri" w:hAnsi="Calibri"/>
        </w:rPr>
        <w:fldChar w:fldCharType="end"/>
      </w:r>
      <w:r w:rsidRPr="00CB56F1">
        <w:rPr>
          <w:rFonts w:ascii="Calibri" w:hAnsi="Calibri"/>
        </w:rPr>
        <w:t xml:space="preserve"> shows the distribution of respondents between the different hypertension categories commonly used in HSfE for the years 2003 to 2014 and stratified by sex.</w:t>
      </w:r>
    </w:p>
    <w:p w14:paraId="765A55D3" w14:textId="037FB71B" w:rsidR="00514E9B" w:rsidRPr="002B78FF" w:rsidRDefault="00514E9B" w:rsidP="00514E9B">
      <w:pPr>
        <w:rPr>
          <w:rFonts w:ascii="Calibri" w:hAnsi="Calibri"/>
        </w:rPr>
      </w:pPr>
    </w:p>
    <w:p w14:paraId="312E6A40" w14:textId="0B0E62B3" w:rsidR="002B78FF" w:rsidRDefault="00807B4F" w:rsidP="00807B4F">
      <w:pPr>
        <w:pStyle w:val="Caption"/>
      </w:pPr>
      <w:bookmarkStart w:id="56" w:name="_Ref454637892"/>
      <w:r>
        <w:lastRenderedPageBreak/>
        <w:t xml:space="preserve">Table </w:t>
      </w:r>
      <w:r w:rsidR="00210291">
        <w:fldChar w:fldCharType="begin"/>
      </w:r>
      <w:r w:rsidR="00210291">
        <w:instrText xml:space="preserve"> SEQ Table \* ARABIC </w:instrText>
      </w:r>
      <w:r w:rsidR="00210291">
        <w:fldChar w:fldCharType="separate"/>
      </w:r>
      <w:r w:rsidR="00C03AB5">
        <w:rPr>
          <w:noProof/>
        </w:rPr>
        <w:t>6</w:t>
      </w:r>
      <w:r w:rsidR="00210291">
        <w:rPr>
          <w:noProof/>
        </w:rPr>
        <w:fldChar w:fldCharType="end"/>
      </w:r>
      <w:bookmarkEnd w:id="56"/>
      <w:r w:rsidR="002B78FF">
        <w:t xml:space="preserve">: Blood pressure levels </w:t>
      </w:r>
      <w:r>
        <w:t xml:space="preserve">(%) </w:t>
      </w:r>
      <w:r w:rsidR="002B78FF">
        <w:t xml:space="preserve">for men and women during the period 2003-2014 as displayed in HSfE 2014 </w:t>
      </w:r>
      <w:r w:rsidR="00C31941">
        <w:fldChar w:fldCharType="begin"/>
      </w:r>
      <w:r w:rsidR="00B931FF">
        <w:instrText xml:space="preserve"> ADDIN EN.CITE &lt;EndNote&gt;&lt;Cite&gt;&lt;Author&gt;Neave&lt;/Author&gt;&lt;Year&gt;2015&lt;/Year&gt;&lt;RecNum&gt;248&lt;/RecNum&gt;&lt;DisplayText&gt;[90]&lt;/DisplayText&gt;&lt;record&gt;&lt;rec-number&gt;248&lt;/rec-number&gt;&lt;foreign-keys&gt;&lt;key app="EN" db-id="dd5tww09vxfxrfestptpfftmpztsw0zrd5ss" timestamp="1464347660"&gt;248&lt;/key&gt;&lt;/foreign-keys&gt;&lt;ref-type name="Report"&gt;27&lt;/ref-type&gt;&lt;contributors&gt;&lt;authors&gt;&lt;author&gt;Neave, Alison&lt;/author&gt;&lt;/authors&gt;&lt;/contributors&gt;&lt;titles&gt;&lt;title&gt;Health Survey for England 2014: Trend Tables Commentary&lt;/title&gt;&lt;/titles&gt;&lt;dates&gt;&lt;year&gt;2015&lt;/year&gt;&lt;/dates&gt;&lt;publisher&gt;NatCen Social Research, University College London (UCL)&lt;/publisher&gt;&lt;urls&gt;&lt;related-urls&gt;&lt;url&gt;http://www.hscic.gov.uk/catalogue/PUB19297/HSE2014-Trend-commentary.pdf&lt;/url&gt;&lt;/related-urls&gt;&lt;/urls&gt;&lt;/record&gt;&lt;/Cite&gt;&lt;/EndNote&gt;</w:instrText>
      </w:r>
      <w:r w:rsidR="00C31941">
        <w:fldChar w:fldCharType="separate"/>
      </w:r>
      <w:r w:rsidR="00B931FF">
        <w:rPr>
          <w:noProof/>
        </w:rPr>
        <w:t>[90]</w:t>
      </w:r>
      <w:r w:rsidR="00C31941">
        <w:fldChar w:fldCharType="end"/>
      </w:r>
    </w:p>
    <w:tbl>
      <w:tblPr>
        <w:tblStyle w:val="GridTable4-Accent51"/>
        <w:tblW w:w="10927" w:type="dxa"/>
        <w:jc w:val="center"/>
        <w:tblLook w:val="04A0" w:firstRow="1" w:lastRow="0" w:firstColumn="1" w:lastColumn="0" w:noHBand="0" w:noVBand="1"/>
      </w:tblPr>
      <w:tblGrid>
        <w:gridCol w:w="2551"/>
        <w:gridCol w:w="709"/>
        <w:gridCol w:w="738"/>
        <w:gridCol w:w="733"/>
        <w:gridCol w:w="709"/>
        <w:gridCol w:w="709"/>
        <w:gridCol w:w="708"/>
        <w:gridCol w:w="709"/>
        <w:gridCol w:w="663"/>
        <w:gridCol w:w="709"/>
        <w:gridCol w:w="663"/>
        <w:gridCol w:w="663"/>
        <w:gridCol w:w="663"/>
      </w:tblGrid>
      <w:tr w:rsidR="00765064" w:rsidRPr="00807B4F" w14:paraId="09F7C372" w14:textId="77777777" w:rsidTr="0076506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C6A294F" w14:textId="77777777" w:rsidR="00807B4F" w:rsidRPr="00765064" w:rsidRDefault="00807B4F" w:rsidP="00765064">
            <w:pPr>
              <w:jc w:val="left"/>
              <w:rPr>
                <w:sz w:val="20"/>
                <w:szCs w:val="20"/>
              </w:rPr>
            </w:pPr>
          </w:p>
        </w:tc>
        <w:tc>
          <w:tcPr>
            <w:tcW w:w="709" w:type="dxa"/>
            <w:hideMark/>
          </w:tcPr>
          <w:p w14:paraId="5FBF6AFA"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2003</w:t>
            </w:r>
          </w:p>
        </w:tc>
        <w:tc>
          <w:tcPr>
            <w:tcW w:w="738" w:type="dxa"/>
            <w:hideMark/>
          </w:tcPr>
          <w:p w14:paraId="4D77EA43"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2004</w:t>
            </w:r>
            <w:r w:rsidRPr="00807B4F">
              <w:rPr>
                <w:vertAlign w:val="superscript"/>
              </w:rPr>
              <w:t>d</w:t>
            </w:r>
          </w:p>
        </w:tc>
        <w:tc>
          <w:tcPr>
            <w:tcW w:w="733" w:type="dxa"/>
            <w:hideMark/>
          </w:tcPr>
          <w:p w14:paraId="0C62E655"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2005</w:t>
            </w:r>
            <w:r w:rsidRPr="00807B4F">
              <w:rPr>
                <w:vertAlign w:val="superscript"/>
              </w:rPr>
              <w:t>e</w:t>
            </w:r>
          </w:p>
        </w:tc>
        <w:tc>
          <w:tcPr>
            <w:tcW w:w="709" w:type="dxa"/>
            <w:hideMark/>
          </w:tcPr>
          <w:p w14:paraId="492B0420"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2006</w:t>
            </w:r>
          </w:p>
        </w:tc>
        <w:tc>
          <w:tcPr>
            <w:tcW w:w="709" w:type="dxa"/>
            <w:noWrap/>
            <w:hideMark/>
          </w:tcPr>
          <w:p w14:paraId="124A10C7"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2007</w:t>
            </w:r>
          </w:p>
        </w:tc>
        <w:tc>
          <w:tcPr>
            <w:tcW w:w="708" w:type="dxa"/>
            <w:noWrap/>
            <w:hideMark/>
          </w:tcPr>
          <w:p w14:paraId="3E724AE8"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2008</w:t>
            </w:r>
          </w:p>
        </w:tc>
        <w:tc>
          <w:tcPr>
            <w:tcW w:w="709" w:type="dxa"/>
            <w:noWrap/>
            <w:hideMark/>
          </w:tcPr>
          <w:p w14:paraId="41B06AFE"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2009</w:t>
            </w:r>
          </w:p>
        </w:tc>
        <w:tc>
          <w:tcPr>
            <w:tcW w:w="663" w:type="dxa"/>
            <w:noWrap/>
            <w:hideMark/>
          </w:tcPr>
          <w:p w14:paraId="28055B68"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2010</w:t>
            </w:r>
          </w:p>
        </w:tc>
        <w:tc>
          <w:tcPr>
            <w:tcW w:w="709" w:type="dxa"/>
            <w:noWrap/>
            <w:hideMark/>
          </w:tcPr>
          <w:p w14:paraId="7090630B"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2011</w:t>
            </w:r>
          </w:p>
        </w:tc>
        <w:tc>
          <w:tcPr>
            <w:tcW w:w="663" w:type="dxa"/>
            <w:noWrap/>
            <w:hideMark/>
          </w:tcPr>
          <w:p w14:paraId="6E349B06"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2012</w:t>
            </w:r>
          </w:p>
        </w:tc>
        <w:tc>
          <w:tcPr>
            <w:tcW w:w="663" w:type="dxa"/>
            <w:noWrap/>
            <w:hideMark/>
          </w:tcPr>
          <w:p w14:paraId="732C2319"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2013</w:t>
            </w:r>
          </w:p>
        </w:tc>
        <w:tc>
          <w:tcPr>
            <w:tcW w:w="663" w:type="dxa"/>
            <w:noWrap/>
            <w:hideMark/>
          </w:tcPr>
          <w:p w14:paraId="7F4B61E6" w14:textId="77777777" w:rsidR="00807B4F" w:rsidRPr="00807B4F" w:rsidRDefault="00807B4F" w:rsidP="00765064">
            <w:pPr>
              <w:jc w:val="center"/>
              <w:cnfStyle w:val="100000000000" w:firstRow="1" w:lastRow="0" w:firstColumn="0" w:lastColumn="0" w:oddVBand="0" w:evenVBand="0" w:oddHBand="0" w:evenHBand="0" w:firstRowFirstColumn="0" w:firstRowLastColumn="0" w:lastRowFirstColumn="0" w:lastRowLastColumn="0"/>
            </w:pPr>
            <w:r w:rsidRPr="00807B4F">
              <w:t>2014</w:t>
            </w:r>
          </w:p>
        </w:tc>
      </w:tr>
      <w:tr w:rsidR="00765064" w:rsidRPr="00807B4F" w14:paraId="7B325483"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111AEE1" w14:textId="77777777" w:rsidR="00807B4F" w:rsidRPr="00765064" w:rsidRDefault="00807B4F" w:rsidP="00765064">
            <w:pPr>
              <w:jc w:val="left"/>
              <w:rPr>
                <w:sz w:val="20"/>
                <w:szCs w:val="20"/>
              </w:rPr>
            </w:pPr>
            <w:r w:rsidRPr="00765064">
              <w:rPr>
                <w:sz w:val="20"/>
                <w:szCs w:val="20"/>
              </w:rPr>
              <w:t> </w:t>
            </w:r>
          </w:p>
        </w:tc>
        <w:tc>
          <w:tcPr>
            <w:tcW w:w="709" w:type="dxa"/>
            <w:noWrap/>
            <w:hideMark/>
          </w:tcPr>
          <w:p w14:paraId="1E6EA5A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8" w:type="dxa"/>
            <w:noWrap/>
            <w:hideMark/>
          </w:tcPr>
          <w:p w14:paraId="15D5250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2CFA2F1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9" w:type="dxa"/>
            <w:noWrap/>
            <w:hideMark/>
          </w:tcPr>
          <w:p w14:paraId="14EE11C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9" w:type="dxa"/>
            <w:noWrap/>
            <w:hideMark/>
          </w:tcPr>
          <w:p w14:paraId="0C2D2E9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8" w:type="dxa"/>
            <w:noWrap/>
            <w:hideMark/>
          </w:tcPr>
          <w:p w14:paraId="3C611B8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9" w:type="dxa"/>
            <w:noWrap/>
            <w:hideMark/>
          </w:tcPr>
          <w:p w14:paraId="7469E2D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1D31587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9" w:type="dxa"/>
            <w:noWrap/>
            <w:hideMark/>
          </w:tcPr>
          <w:p w14:paraId="091C4E0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1DE98F1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2422986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5E3D92B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r>
      <w:tr w:rsidR="00765064" w:rsidRPr="00807B4F" w14:paraId="1E16C810" w14:textId="77777777" w:rsidTr="00F1541C">
        <w:trPr>
          <w:jc w:val="center"/>
        </w:trPr>
        <w:tc>
          <w:tcPr>
            <w:cnfStyle w:val="001000000000" w:firstRow="0" w:lastRow="0" w:firstColumn="1" w:lastColumn="0" w:oddVBand="0" w:evenVBand="0" w:oddHBand="0" w:evenHBand="0" w:firstRowFirstColumn="0" w:firstRowLastColumn="0" w:lastRowFirstColumn="0" w:lastRowLastColumn="0"/>
            <w:tcW w:w="10927" w:type="dxa"/>
            <w:gridSpan w:val="13"/>
            <w:noWrap/>
            <w:hideMark/>
          </w:tcPr>
          <w:p w14:paraId="1CF27F9F" w14:textId="2E83A6BD" w:rsidR="00765064" w:rsidRPr="00807B4F" w:rsidRDefault="00765064" w:rsidP="00765064">
            <w:pPr>
              <w:jc w:val="center"/>
            </w:pPr>
            <w:r w:rsidRPr="00765064">
              <w:rPr>
                <w:sz w:val="20"/>
                <w:szCs w:val="20"/>
              </w:rPr>
              <w:t>ALL MEN</w:t>
            </w:r>
          </w:p>
        </w:tc>
      </w:tr>
      <w:tr w:rsidR="00765064" w:rsidRPr="00807B4F" w14:paraId="3949F4F6"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B05C45C"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574AE04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68.3</w:t>
            </w:r>
          </w:p>
        </w:tc>
        <w:tc>
          <w:tcPr>
            <w:tcW w:w="738" w:type="dxa"/>
            <w:noWrap/>
            <w:hideMark/>
          </w:tcPr>
          <w:p w14:paraId="6E89E79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3B858A3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66.7</w:t>
            </w:r>
          </w:p>
        </w:tc>
        <w:tc>
          <w:tcPr>
            <w:tcW w:w="709" w:type="dxa"/>
            <w:noWrap/>
            <w:hideMark/>
          </w:tcPr>
          <w:p w14:paraId="0D14CA4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68.8</w:t>
            </w:r>
          </w:p>
        </w:tc>
        <w:tc>
          <w:tcPr>
            <w:tcW w:w="709" w:type="dxa"/>
            <w:noWrap/>
            <w:hideMark/>
          </w:tcPr>
          <w:p w14:paraId="71A1059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68.9</w:t>
            </w:r>
          </w:p>
        </w:tc>
        <w:tc>
          <w:tcPr>
            <w:tcW w:w="708" w:type="dxa"/>
            <w:noWrap/>
            <w:hideMark/>
          </w:tcPr>
          <w:p w14:paraId="496179F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68.3</w:t>
            </w:r>
          </w:p>
        </w:tc>
        <w:tc>
          <w:tcPr>
            <w:tcW w:w="709" w:type="dxa"/>
            <w:noWrap/>
            <w:hideMark/>
          </w:tcPr>
          <w:p w14:paraId="3B9073B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68.0</w:t>
            </w:r>
          </w:p>
        </w:tc>
        <w:tc>
          <w:tcPr>
            <w:tcW w:w="663" w:type="dxa"/>
            <w:noWrap/>
            <w:hideMark/>
          </w:tcPr>
          <w:p w14:paraId="2FB3E07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68.5</w:t>
            </w:r>
          </w:p>
        </w:tc>
        <w:tc>
          <w:tcPr>
            <w:tcW w:w="709" w:type="dxa"/>
            <w:noWrap/>
            <w:hideMark/>
          </w:tcPr>
          <w:p w14:paraId="22B601E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68.9</w:t>
            </w:r>
          </w:p>
        </w:tc>
        <w:tc>
          <w:tcPr>
            <w:tcW w:w="663" w:type="dxa"/>
            <w:noWrap/>
            <w:hideMark/>
          </w:tcPr>
          <w:p w14:paraId="3B74C7C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69.1</w:t>
            </w:r>
          </w:p>
        </w:tc>
        <w:tc>
          <w:tcPr>
            <w:tcW w:w="663" w:type="dxa"/>
            <w:noWrap/>
            <w:hideMark/>
          </w:tcPr>
          <w:p w14:paraId="0A1FE4C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68.6</w:t>
            </w:r>
          </w:p>
        </w:tc>
        <w:tc>
          <w:tcPr>
            <w:tcW w:w="663" w:type="dxa"/>
            <w:noWrap/>
            <w:hideMark/>
          </w:tcPr>
          <w:p w14:paraId="04973E9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67.6</w:t>
            </w:r>
          </w:p>
        </w:tc>
      </w:tr>
      <w:tr w:rsidR="00765064" w:rsidRPr="00807B4F" w14:paraId="368FB5D1"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54758BB"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7D23F63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5.4</w:t>
            </w:r>
          </w:p>
        </w:tc>
        <w:tc>
          <w:tcPr>
            <w:tcW w:w="738" w:type="dxa"/>
            <w:noWrap/>
            <w:hideMark/>
          </w:tcPr>
          <w:p w14:paraId="67A8A41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4BAC14F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7.4</w:t>
            </w:r>
          </w:p>
        </w:tc>
        <w:tc>
          <w:tcPr>
            <w:tcW w:w="709" w:type="dxa"/>
            <w:noWrap/>
            <w:hideMark/>
          </w:tcPr>
          <w:p w14:paraId="23AC54C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6.8</w:t>
            </w:r>
          </w:p>
        </w:tc>
        <w:tc>
          <w:tcPr>
            <w:tcW w:w="709" w:type="dxa"/>
            <w:noWrap/>
            <w:hideMark/>
          </w:tcPr>
          <w:p w14:paraId="253DB12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8.0</w:t>
            </w:r>
          </w:p>
        </w:tc>
        <w:tc>
          <w:tcPr>
            <w:tcW w:w="708" w:type="dxa"/>
            <w:noWrap/>
            <w:hideMark/>
          </w:tcPr>
          <w:p w14:paraId="4AC23B5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8.3</w:t>
            </w:r>
          </w:p>
        </w:tc>
        <w:tc>
          <w:tcPr>
            <w:tcW w:w="709" w:type="dxa"/>
            <w:noWrap/>
            <w:hideMark/>
          </w:tcPr>
          <w:p w14:paraId="186AB94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8.3</w:t>
            </w:r>
          </w:p>
        </w:tc>
        <w:tc>
          <w:tcPr>
            <w:tcW w:w="663" w:type="dxa"/>
            <w:noWrap/>
            <w:hideMark/>
          </w:tcPr>
          <w:p w14:paraId="5153396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10.3</w:t>
            </w:r>
          </w:p>
        </w:tc>
        <w:tc>
          <w:tcPr>
            <w:tcW w:w="709" w:type="dxa"/>
            <w:noWrap/>
            <w:hideMark/>
          </w:tcPr>
          <w:p w14:paraId="00CEF9D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10.6</w:t>
            </w:r>
          </w:p>
        </w:tc>
        <w:tc>
          <w:tcPr>
            <w:tcW w:w="663" w:type="dxa"/>
            <w:noWrap/>
            <w:hideMark/>
          </w:tcPr>
          <w:p w14:paraId="1F54896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9.4</w:t>
            </w:r>
          </w:p>
        </w:tc>
        <w:tc>
          <w:tcPr>
            <w:tcW w:w="663" w:type="dxa"/>
            <w:noWrap/>
            <w:hideMark/>
          </w:tcPr>
          <w:p w14:paraId="0926E58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9.2</w:t>
            </w:r>
          </w:p>
        </w:tc>
        <w:tc>
          <w:tcPr>
            <w:tcW w:w="663" w:type="dxa"/>
            <w:noWrap/>
            <w:hideMark/>
          </w:tcPr>
          <w:p w14:paraId="3440D74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9.9</w:t>
            </w:r>
          </w:p>
        </w:tc>
      </w:tr>
      <w:tr w:rsidR="00765064" w:rsidRPr="00807B4F" w14:paraId="7A0D0114"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23EEE27"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03431A7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6.3</w:t>
            </w:r>
          </w:p>
        </w:tc>
        <w:tc>
          <w:tcPr>
            <w:tcW w:w="738" w:type="dxa"/>
            <w:noWrap/>
            <w:hideMark/>
          </w:tcPr>
          <w:p w14:paraId="405A5DC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65CD923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6.8</w:t>
            </w:r>
          </w:p>
        </w:tc>
        <w:tc>
          <w:tcPr>
            <w:tcW w:w="709" w:type="dxa"/>
            <w:noWrap/>
            <w:hideMark/>
          </w:tcPr>
          <w:p w14:paraId="1A6FF5F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6.3</w:t>
            </w:r>
          </w:p>
        </w:tc>
        <w:tc>
          <w:tcPr>
            <w:tcW w:w="709" w:type="dxa"/>
            <w:noWrap/>
            <w:hideMark/>
          </w:tcPr>
          <w:p w14:paraId="543AF8D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6.2</w:t>
            </w:r>
          </w:p>
        </w:tc>
        <w:tc>
          <w:tcPr>
            <w:tcW w:w="708" w:type="dxa"/>
            <w:noWrap/>
            <w:hideMark/>
          </w:tcPr>
          <w:p w14:paraId="7569253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6.3</w:t>
            </w:r>
          </w:p>
        </w:tc>
        <w:tc>
          <w:tcPr>
            <w:tcW w:w="709" w:type="dxa"/>
            <w:noWrap/>
            <w:hideMark/>
          </w:tcPr>
          <w:p w14:paraId="5DC5E2B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6.1</w:t>
            </w:r>
          </w:p>
        </w:tc>
        <w:tc>
          <w:tcPr>
            <w:tcW w:w="663" w:type="dxa"/>
            <w:noWrap/>
            <w:hideMark/>
          </w:tcPr>
          <w:p w14:paraId="0B9816D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6.5</w:t>
            </w:r>
          </w:p>
        </w:tc>
        <w:tc>
          <w:tcPr>
            <w:tcW w:w="709" w:type="dxa"/>
            <w:noWrap/>
            <w:hideMark/>
          </w:tcPr>
          <w:p w14:paraId="64B1406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6.3</w:t>
            </w:r>
          </w:p>
        </w:tc>
        <w:tc>
          <w:tcPr>
            <w:tcW w:w="663" w:type="dxa"/>
            <w:noWrap/>
            <w:hideMark/>
          </w:tcPr>
          <w:p w14:paraId="7F0154E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5.2</w:t>
            </w:r>
          </w:p>
        </w:tc>
        <w:tc>
          <w:tcPr>
            <w:tcW w:w="663" w:type="dxa"/>
            <w:noWrap/>
            <w:hideMark/>
          </w:tcPr>
          <w:p w14:paraId="71235B2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6.0</w:t>
            </w:r>
          </w:p>
        </w:tc>
        <w:tc>
          <w:tcPr>
            <w:tcW w:w="663" w:type="dxa"/>
            <w:noWrap/>
            <w:hideMark/>
          </w:tcPr>
          <w:p w14:paraId="746C4E8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5.9</w:t>
            </w:r>
          </w:p>
        </w:tc>
      </w:tr>
      <w:tr w:rsidR="00765064" w:rsidRPr="00807B4F" w14:paraId="0EDF785A"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5FEF6874"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7E8724A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20.1</w:t>
            </w:r>
          </w:p>
        </w:tc>
        <w:tc>
          <w:tcPr>
            <w:tcW w:w="738" w:type="dxa"/>
            <w:noWrap/>
            <w:hideMark/>
          </w:tcPr>
          <w:p w14:paraId="2195CD7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0AF8546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19.0</w:t>
            </w:r>
          </w:p>
        </w:tc>
        <w:tc>
          <w:tcPr>
            <w:tcW w:w="709" w:type="dxa"/>
            <w:noWrap/>
            <w:hideMark/>
          </w:tcPr>
          <w:p w14:paraId="73CBBFA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18.1</w:t>
            </w:r>
          </w:p>
        </w:tc>
        <w:tc>
          <w:tcPr>
            <w:tcW w:w="709" w:type="dxa"/>
            <w:noWrap/>
            <w:hideMark/>
          </w:tcPr>
          <w:p w14:paraId="6A842C4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16.9</w:t>
            </w:r>
          </w:p>
        </w:tc>
        <w:tc>
          <w:tcPr>
            <w:tcW w:w="708" w:type="dxa"/>
            <w:noWrap/>
            <w:hideMark/>
          </w:tcPr>
          <w:p w14:paraId="6BA38C1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17.1</w:t>
            </w:r>
          </w:p>
        </w:tc>
        <w:tc>
          <w:tcPr>
            <w:tcW w:w="709" w:type="dxa"/>
            <w:noWrap/>
            <w:hideMark/>
          </w:tcPr>
          <w:p w14:paraId="7C412DB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17.6</w:t>
            </w:r>
          </w:p>
        </w:tc>
        <w:tc>
          <w:tcPr>
            <w:tcW w:w="663" w:type="dxa"/>
            <w:noWrap/>
            <w:hideMark/>
          </w:tcPr>
          <w:p w14:paraId="6B83682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14.7</w:t>
            </w:r>
          </w:p>
        </w:tc>
        <w:tc>
          <w:tcPr>
            <w:tcW w:w="709" w:type="dxa"/>
            <w:noWrap/>
            <w:hideMark/>
          </w:tcPr>
          <w:p w14:paraId="2B403DB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14.2</w:t>
            </w:r>
          </w:p>
        </w:tc>
        <w:tc>
          <w:tcPr>
            <w:tcW w:w="663" w:type="dxa"/>
            <w:noWrap/>
            <w:hideMark/>
          </w:tcPr>
          <w:p w14:paraId="5A8C9EA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16.3</w:t>
            </w:r>
          </w:p>
        </w:tc>
        <w:tc>
          <w:tcPr>
            <w:tcW w:w="663" w:type="dxa"/>
            <w:noWrap/>
            <w:hideMark/>
          </w:tcPr>
          <w:p w14:paraId="5FB01CB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16.2</w:t>
            </w:r>
          </w:p>
        </w:tc>
        <w:tc>
          <w:tcPr>
            <w:tcW w:w="663" w:type="dxa"/>
            <w:noWrap/>
            <w:hideMark/>
          </w:tcPr>
          <w:p w14:paraId="024AE92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16.6</w:t>
            </w:r>
          </w:p>
        </w:tc>
      </w:tr>
      <w:tr w:rsidR="00765064" w:rsidRPr="00807B4F" w14:paraId="05562000"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2E18DFDA"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0B507FC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31.7</w:t>
            </w:r>
          </w:p>
        </w:tc>
        <w:tc>
          <w:tcPr>
            <w:tcW w:w="738" w:type="dxa"/>
            <w:noWrap/>
            <w:hideMark/>
          </w:tcPr>
          <w:p w14:paraId="2A43612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75F380F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33.3</w:t>
            </w:r>
          </w:p>
        </w:tc>
        <w:tc>
          <w:tcPr>
            <w:tcW w:w="709" w:type="dxa"/>
            <w:noWrap/>
            <w:hideMark/>
          </w:tcPr>
          <w:p w14:paraId="19A7757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31.2</w:t>
            </w:r>
          </w:p>
        </w:tc>
        <w:tc>
          <w:tcPr>
            <w:tcW w:w="709" w:type="dxa"/>
            <w:noWrap/>
            <w:hideMark/>
          </w:tcPr>
          <w:p w14:paraId="4852729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31.1</w:t>
            </w:r>
          </w:p>
        </w:tc>
        <w:tc>
          <w:tcPr>
            <w:tcW w:w="708" w:type="dxa"/>
            <w:noWrap/>
            <w:hideMark/>
          </w:tcPr>
          <w:p w14:paraId="1E03815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31.7</w:t>
            </w:r>
          </w:p>
        </w:tc>
        <w:tc>
          <w:tcPr>
            <w:tcW w:w="709" w:type="dxa"/>
            <w:noWrap/>
            <w:hideMark/>
          </w:tcPr>
          <w:p w14:paraId="0786E3E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32.0</w:t>
            </w:r>
          </w:p>
        </w:tc>
        <w:tc>
          <w:tcPr>
            <w:tcW w:w="663" w:type="dxa"/>
            <w:noWrap/>
            <w:hideMark/>
          </w:tcPr>
          <w:p w14:paraId="5CE2700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31.5</w:t>
            </w:r>
          </w:p>
        </w:tc>
        <w:tc>
          <w:tcPr>
            <w:tcW w:w="709" w:type="dxa"/>
            <w:noWrap/>
            <w:hideMark/>
          </w:tcPr>
          <w:p w14:paraId="75EFDB0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31.1</w:t>
            </w:r>
          </w:p>
        </w:tc>
        <w:tc>
          <w:tcPr>
            <w:tcW w:w="663" w:type="dxa"/>
            <w:noWrap/>
            <w:hideMark/>
          </w:tcPr>
          <w:p w14:paraId="0DB3C29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30.9</w:t>
            </w:r>
          </w:p>
        </w:tc>
        <w:tc>
          <w:tcPr>
            <w:tcW w:w="663" w:type="dxa"/>
            <w:noWrap/>
            <w:hideMark/>
          </w:tcPr>
          <w:p w14:paraId="443CE35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31.4</w:t>
            </w:r>
          </w:p>
        </w:tc>
        <w:tc>
          <w:tcPr>
            <w:tcW w:w="663" w:type="dxa"/>
            <w:noWrap/>
            <w:hideMark/>
          </w:tcPr>
          <w:p w14:paraId="6EE9405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32.4</w:t>
            </w:r>
          </w:p>
        </w:tc>
      </w:tr>
      <w:tr w:rsidR="00765064" w:rsidRPr="00807B4F" w14:paraId="73F2E00E" w14:textId="77777777" w:rsidTr="00F1541C">
        <w:trPr>
          <w:jc w:val="center"/>
        </w:trPr>
        <w:tc>
          <w:tcPr>
            <w:cnfStyle w:val="001000000000" w:firstRow="0" w:lastRow="0" w:firstColumn="1" w:lastColumn="0" w:oddVBand="0" w:evenVBand="0" w:oddHBand="0" w:evenHBand="0" w:firstRowFirstColumn="0" w:firstRowLastColumn="0" w:lastRowFirstColumn="0" w:lastRowLastColumn="0"/>
            <w:tcW w:w="10927" w:type="dxa"/>
            <w:gridSpan w:val="13"/>
            <w:noWrap/>
            <w:hideMark/>
          </w:tcPr>
          <w:p w14:paraId="0A86E459" w14:textId="1420ACCD" w:rsidR="00765064" w:rsidRPr="00807B4F" w:rsidRDefault="00765064" w:rsidP="00765064">
            <w:pPr>
              <w:jc w:val="center"/>
            </w:pPr>
            <w:r w:rsidRPr="00765064">
              <w:rPr>
                <w:sz w:val="20"/>
                <w:szCs w:val="20"/>
              </w:rPr>
              <w:t>ALL WOMEN</w:t>
            </w:r>
          </w:p>
        </w:tc>
      </w:tr>
      <w:tr w:rsidR="00765064" w:rsidRPr="00807B4F" w14:paraId="43BA19FB"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78A5BFE"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21F7F02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70.5</w:t>
            </w:r>
          </w:p>
        </w:tc>
        <w:tc>
          <w:tcPr>
            <w:tcW w:w="738" w:type="dxa"/>
            <w:noWrap/>
            <w:hideMark/>
          </w:tcPr>
          <w:p w14:paraId="3FC3AEB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5112EAC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72.7</w:t>
            </w:r>
          </w:p>
        </w:tc>
        <w:tc>
          <w:tcPr>
            <w:tcW w:w="709" w:type="dxa"/>
            <w:noWrap/>
            <w:hideMark/>
          </w:tcPr>
          <w:p w14:paraId="5DC528D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72.2</w:t>
            </w:r>
          </w:p>
        </w:tc>
        <w:tc>
          <w:tcPr>
            <w:tcW w:w="709" w:type="dxa"/>
            <w:noWrap/>
            <w:hideMark/>
          </w:tcPr>
          <w:p w14:paraId="6FBC661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71.0</w:t>
            </w:r>
          </w:p>
        </w:tc>
        <w:tc>
          <w:tcPr>
            <w:tcW w:w="708" w:type="dxa"/>
            <w:noWrap/>
            <w:hideMark/>
          </w:tcPr>
          <w:p w14:paraId="29A5841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71.4</w:t>
            </w:r>
          </w:p>
        </w:tc>
        <w:tc>
          <w:tcPr>
            <w:tcW w:w="709" w:type="dxa"/>
            <w:noWrap/>
            <w:hideMark/>
          </w:tcPr>
          <w:p w14:paraId="4DC8D9B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73.1</w:t>
            </w:r>
          </w:p>
        </w:tc>
        <w:tc>
          <w:tcPr>
            <w:tcW w:w="663" w:type="dxa"/>
            <w:noWrap/>
            <w:hideMark/>
          </w:tcPr>
          <w:p w14:paraId="2D5440C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71.0</w:t>
            </w:r>
          </w:p>
        </w:tc>
        <w:tc>
          <w:tcPr>
            <w:tcW w:w="709" w:type="dxa"/>
            <w:noWrap/>
            <w:hideMark/>
          </w:tcPr>
          <w:p w14:paraId="144503B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72.0</w:t>
            </w:r>
          </w:p>
        </w:tc>
        <w:tc>
          <w:tcPr>
            <w:tcW w:w="663" w:type="dxa"/>
            <w:noWrap/>
            <w:hideMark/>
          </w:tcPr>
          <w:p w14:paraId="36ABF73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73.2</w:t>
            </w:r>
          </w:p>
        </w:tc>
        <w:tc>
          <w:tcPr>
            <w:tcW w:w="663" w:type="dxa"/>
            <w:noWrap/>
            <w:hideMark/>
          </w:tcPr>
          <w:p w14:paraId="7E36F4B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74.0</w:t>
            </w:r>
          </w:p>
        </w:tc>
        <w:tc>
          <w:tcPr>
            <w:tcW w:w="663" w:type="dxa"/>
            <w:noWrap/>
            <w:hideMark/>
          </w:tcPr>
          <w:p w14:paraId="1D57934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73.1</w:t>
            </w:r>
          </w:p>
        </w:tc>
      </w:tr>
      <w:tr w:rsidR="00765064" w:rsidRPr="00807B4F" w14:paraId="005F7CB9"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55839071"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33492C3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6.0</w:t>
            </w:r>
          </w:p>
        </w:tc>
        <w:tc>
          <w:tcPr>
            <w:tcW w:w="738" w:type="dxa"/>
            <w:noWrap/>
            <w:hideMark/>
          </w:tcPr>
          <w:p w14:paraId="1932532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3AAC23A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7.9</w:t>
            </w:r>
          </w:p>
        </w:tc>
        <w:tc>
          <w:tcPr>
            <w:tcW w:w="709" w:type="dxa"/>
            <w:noWrap/>
            <w:hideMark/>
          </w:tcPr>
          <w:p w14:paraId="78E1AC5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7.8</w:t>
            </w:r>
          </w:p>
        </w:tc>
        <w:tc>
          <w:tcPr>
            <w:tcW w:w="709" w:type="dxa"/>
            <w:noWrap/>
            <w:hideMark/>
          </w:tcPr>
          <w:p w14:paraId="049E6A0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8.4</w:t>
            </w:r>
          </w:p>
        </w:tc>
        <w:tc>
          <w:tcPr>
            <w:tcW w:w="708" w:type="dxa"/>
            <w:noWrap/>
            <w:hideMark/>
          </w:tcPr>
          <w:p w14:paraId="4C56DE0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9.2</w:t>
            </w:r>
          </w:p>
        </w:tc>
        <w:tc>
          <w:tcPr>
            <w:tcW w:w="709" w:type="dxa"/>
            <w:noWrap/>
            <w:hideMark/>
          </w:tcPr>
          <w:p w14:paraId="3B903E3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7.2</w:t>
            </w:r>
          </w:p>
        </w:tc>
        <w:tc>
          <w:tcPr>
            <w:tcW w:w="663" w:type="dxa"/>
            <w:noWrap/>
            <w:hideMark/>
          </w:tcPr>
          <w:p w14:paraId="27B0442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10.9</w:t>
            </w:r>
          </w:p>
        </w:tc>
        <w:tc>
          <w:tcPr>
            <w:tcW w:w="709" w:type="dxa"/>
            <w:noWrap/>
            <w:hideMark/>
          </w:tcPr>
          <w:p w14:paraId="3033B3D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10.2</w:t>
            </w:r>
          </w:p>
        </w:tc>
        <w:tc>
          <w:tcPr>
            <w:tcW w:w="663" w:type="dxa"/>
            <w:noWrap/>
            <w:hideMark/>
          </w:tcPr>
          <w:p w14:paraId="4A87C60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9.4</w:t>
            </w:r>
          </w:p>
        </w:tc>
        <w:tc>
          <w:tcPr>
            <w:tcW w:w="663" w:type="dxa"/>
            <w:noWrap/>
            <w:hideMark/>
          </w:tcPr>
          <w:p w14:paraId="55C4E2D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10.3</w:t>
            </w:r>
          </w:p>
        </w:tc>
        <w:tc>
          <w:tcPr>
            <w:tcW w:w="663" w:type="dxa"/>
            <w:noWrap/>
            <w:hideMark/>
          </w:tcPr>
          <w:p w14:paraId="7D3F4C4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9.9</w:t>
            </w:r>
          </w:p>
        </w:tc>
      </w:tr>
      <w:tr w:rsidR="00765064" w:rsidRPr="00807B4F" w14:paraId="6DACF53E"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A4068CC"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44013EA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7.7</w:t>
            </w:r>
          </w:p>
        </w:tc>
        <w:tc>
          <w:tcPr>
            <w:tcW w:w="738" w:type="dxa"/>
            <w:noWrap/>
            <w:hideMark/>
          </w:tcPr>
          <w:p w14:paraId="7ECDDED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3AEACB3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8.1</w:t>
            </w:r>
          </w:p>
        </w:tc>
        <w:tc>
          <w:tcPr>
            <w:tcW w:w="709" w:type="dxa"/>
            <w:noWrap/>
            <w:hideMark/>
          </w:tcPr>
          <w:p w14:paraId="5C824F5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7.2</w:t>
            </w:r>
          </w:p>
        </w:tc>
        <w:tc>
          <w:tcPr>
            <w:tcW w:w="709" w:type="dxa"/>
            <w:noWrap/>
            <w:hideMark/>
          </w:tcPr>
          <w:p w14:paraId="0E2AF1C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7.0</w:t>
            </w:r>
          </w:p>
        </w:tc>
        <w:tc>
          <w:tcPr>
            <w:tcW w:w="708" w:type="dxa"/>
            <w:noWrap/>
            <w:hideMark/>
          </w:tcPr>
          <w:p w14:paraId="208A677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7.0</w:t>
            </w:r>
          </w:p>
        </w:tc>
        <w:tc>
          <w:tcPr>
            <w:tcW w:w="709" w:type="dxa"/>
            <w:noWrap/>
            <w:hideMark/>
          </w:tcPr>
          <w:p w14:paraId="78AF0F1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7.1</w:t>
            </w:r>
          </w:p>
        </w:tc>
        <w:tc>
          <w:tcPr>
            <w:tcW w:w="663" w:type="dxa"/>
            <w:noWrap/>
            <w:hideMark/>
          </w:tcPr>
          <w:p w14:paraId="6EE322F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7.8</w:t>
            </w:r>
          </w:p>
        </w:tc>
        <w:tc>
          <w:tcPr>
            <w:tcW w:w="709" w:type="dxa"/>
            <w:noWrap/>
            <w:hideMark/>
          </w:tcPr>
          <w:p w14:paraId="1AC286A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6.5</w:t>
            </w:r>
          </w:p>
        </w:tc>
        <w:tc>
          <w:tcPr>
            <w:tcW w:w="663" w:type="dxa"/>
            <w:noWrap/>
            <w:hideMark/>
          </w:tcPr>
          <w:p w14:paraId="33B46B7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6.4</w:t>
            </w:r>
          </w:p>
        </w:tc>
        <w:tc>
          <w:tcPr>
            <w:tcW w:w="663" w:type="dxa"/>
            <w:noWrap/>
            <w:hideMark/>
          </w:tcPr>
          <w:p w14:paraId="2B8A9F6D"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6.0</w:t>
            </w:r>
          </w:p>
        </w:tc>
        <w:tc>
          <w:tcPr>
            <w:tcW w:w="663" w:type="dxa"/>
            <w:noWrap/>
            <w:hideMark/>
          </w:tcPr>
          <w:p w14:paraId="0012D61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6.0</w:t>
            </w:r>
          </w:p>
        </w:tc>
      </w:tr>
      <w:tr w:rsidR="00765064" w:rsidRPr="00807B4F" w14:paraId="3830DE35"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1F493C25"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579518D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15.8</w:t>
            </w:r>
          </w:p>
        </w:tc>
        <w:tc>
          <w:tcPr>
            <w:tcW w:w="738" w:type="dxa"/>
            <w:noWrap/>
            <w:hideMark/>
          </w:tcPr>
          <w:p w14:paraId="0DE752F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7E678E0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11.4</w:t>
            </w:r>
          </w:p>
        </w:tc>
        <w:tc>
          <w:tcPr>
            <w:tcW w:w="709" w:type="dxa"/>
            <w:noWrap/>
            <w:hideMark/>
          </w:tcPr>
          <w:p w14:paraId="65C14FE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12.8</w:t>
            </w:r>
          </w:p>
        </w:tc>
        <w:tc>
          <w:tcPr>
            <w:tcW w:w="709" w:type="dxa"/>
            <w:noWrap/>
            <w:hideMark/>
          </w:tcPr>
          <w:p w14:paraId="4423405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13.6</w:t>
            </w:r>
          </w:p>
        </w:tc>
        <w:tc>
          <w:tcPr>
            <w:tcW w:w="708" w:type="dxa"/>
            <w:noWrap/>
            <w:hideMark/>
          </w:tcPr>
          <w:p w14:paraId="176800E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12.3</w:t>
            </w:r>
          </w:p>
        </w:tc>
        <w:tc>
          <w:tcPr>
            <w:tcW w:w="709" w:type="dxa"/>
            <w:noWrap/>
            <w:hideMark/>
          </w:tcPr>
          <w:p w14:paraId="0BF779B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12.6</w:t>
            </w:r>
          </w:p>
        </w:tc>
        <w:tc>
          <w:tcPr>
            <w:tcW w:w="663" w:type="dxa"/>
            <w:noWrap/>
            <w:hideMark/>
          </w:tcPr>
          <w:p w14:paraId="3004DBC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10.3</w:t>
            </w:r>
          </w:p>
        </w:tc>
        <w:tc>
          <w:tcPr>
            <w:tcW w:w="709" w:type="dxa"/>
            <w:noWrap/>
            <w:hideMark/>
          </w:tcPr>
          <w:p w14:paraId="45708F5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11.3</w:t>
            </w:r>
          </w:p>
        </w:tc>
        <w:tc>
          <w:tcPr>
            <w:tcW w:w="663" w:type="dxa"/>
            <w:noWrap/>
            <w:hideMark/>
          </w:tcPr>
          <w:p w14:paraId="0A3847A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11.0</w:t>
            </w:r>
          </w:p>
        </w:tc>
        <w:tc>
          <w:tcPr>
            <w:tcW w:w="663" w:type="dxa"/>
            <w:noWrap/>
            <w:hideMark/>
          </w:tcPr>
          <w:p w14:paraId="2C2201A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9.7</w:t>
            </w:r>
          </w:p>
        </w:tc>
        <w:tc>
          <w:tcPr>
            <w:tcW w:w="663" w:type="dxa"/>
            <w:noWrap/>
            <w:hideMark/>
          </w:tcPr>
          <w:p w14:paraId="2FA7172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11.0</w:t>
            </w:r>
          </w:p>
        </w:tc>
      </w:tr>
      <w:tr w:rsidR="00765064" w:rsidRPr="00807B4F" w14:paraId="0E7EC0DC"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5C96E52"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5B9A1C2D"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29.5</w:t>
            </w:r>
          </w:p>
        </w:tc>
        <w:tc>
          <w:tcPr>
            <w:tcW w:w="738" w:type="dxa"/>
            <w:noWrap/>
            <w:hideMark/>
          </w:tcPr>
          <w:p w14:paraId="4237C2C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7037999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27.3</w:t>
            </w:r>
          </w:p>
        </w:tc>
        <w:tc>
          <w:tcPr>
            <w:tcW w:w="709" w:type="dxa"/>
            <w:noWrap/>
            <w:hideMark/>
          </w:tcPr>
          <w:p w14:paraId="200B2AA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27.8</w:t>
            </w:r>
          </w:p>
        </w:tc>
        <w:tc>
          <w:tcPr>
            <w:tcW w:w="709" w:type="dxa"/>
            <w:noWrap/>
            <w:hideMark/>
          </w:tcPr>
          <w:p w14:paraId="676F9CD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29.0</w:t>
            </w:r>
          </w:p>
        </w:tc>
        <w:tc>
          <w:tcPr>
            <w:tcW w:w="708" w:type="dxa"/>
            <w:noWrap/>
            <w:hideMark/>
          </w:tcPr>
          <w:p w14:paraId="3FE08D9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28.6</w:t>
            </w:r>
          </w:p>
        </w:tc>
        <w:tc>
          <w:tcPr>
            <w:tcW w:w="709" w:type="dxa"/>
            <w:noWrap/>
            <w:hideMark/>
          </w:tcPr>
          <w:p w14:paraId="24A5B20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26.9</w:t>
            </w:r>
          </w:p>
        </w:tc>
        <w:tc>
          <w:tcPr>
            <w:tcW w:w="663" w:type="dxa"/>
            <w:noWrap/>
            <w:hideMark/>
          </w:tcPr>
          <w:p w14:paraId="03AA8E6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29.0</w:t>
            </w:r>
          </w:p>
        </w:tc>
        <w:tc>
          <w:tcPr>
            <w:tcW w:w="709" w:type="dxa"/>
            <w:noWrap/>
            <w:hideMark/>
          </w:tcPr>
          <w:p w14:paraId="4125EE8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28.0</w:t>
            </w:r>
          </w:p>
        </w:tc>
        <w:tc>
          <w:tcPr>
            <w:tcW w:w="663" w:type="dxa"/>
            <w:noWrap/>
            <w:hideMark/>
          </w:tcPr>
          <w:p w14:paraId="673D1E4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26.8</w:t>
            </w:r>
          </w:p>
        </w:tc>
        <w:tc>
          <w:tcPr>
            <w:tcW w:w="663" w:type="dxa"/>
            <w:noWrap/>
            <w:hideMark/>
          </w:tcPr>
          <w:p w14:paraId="2EBEF36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26.0</w:t>
            </w:r>
          </w:p>
        </w:tc>
        <w:tc>
          <w:tcPr>
            <w:tcW w:w="663" w:type="dxa"/>
            <w:noWrap/>
            <w:hideMark/>
          </w:tcPr>
          <w:p w14:paraId="6E8C114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26.9</w:t>
            </w:r>
          </w:p>
        </w:tc>
      </w:tr>
      <w:tr w:rsidR="00765064" w:rsidRPr="00807B4F" w14:paraId="2CAC23B3" w14:textId="77777777" w:rsidTr="00F1541C">
        <w:trPr>
          <w:jc w:val="center"/>
        </w:trPr>
        <w:tc>
          <w:tcPr>
            <w:cnfStyle w:val="001000000000" w:firstRow="0" w:lastRow="0" w:firstColumn="1" w:lastColumn="0" w:oddVBand="0" w:evenVBand="0" w:oddHBand="0" w:evenHBand="0" w:firstRowFirstColumn="0" w:firstRowLastColumn="0" w:lastRowFirstColumn="0" w:lastRowLastColumn="0"/>
            <w:tcW w:w="10927" w:type="dxa"/>
            <w:gridSpan w:val="13"/>
            <w:noWrap/>
            <w:hideMark/>
          </w:tcPr>
          <w:p w14:paraId="7881F54B" w14:textId="4A1330F2" w:rsidR="00765064" w:rsidRPr="00807B4F" w:rsidRDefault="00765064" w:rsidP="00765064">
            <w:pPr>
              <w:jc w:val="center"/>
            </w:pPr>
            <w:r w:rsidRPr="00765064">
              <w:rPr>
                <w:sz w:val="20"/>
                <w:szCs w:val="20"/>
              </w:rPr>
              <w:t>ALL ADULTS</w:t>
            </w:r>
          </w:p>
        </w:tc>
      </w:tr>
      <w:tr w:rsidR="00765064" w:rsidRPr="00807B4F" w14:paraId="219F8132" w14:textId="77777777" w:rsidTr="00DA3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27" w:type="dxa"/>
            <w:gridSpan w:val="13"/>
            <w:shd w:val="clear" w:color="auto" w:fill="auto"/>
            <w:noWrap/>
            <w:hideMark/>
          </w:tcPr>
          <w:p w14:paraId="09767CD4" w14:textId="4F61038E" w:rsidR="00765064" w:rsidRPr="00807B4F" w:rsidRDefault="00765064" w:rsidP="00765064">
            <w:pPr>
              <w:jc w:val="center"/>
            </w:pPr>
            <w:r w:rsidRPr="00765064">
              <w:rPr>
                <w:sz w:val="20"/>
                <w:szCs w:val="20"/>
              </w:rPr>
              <w:t>16-24</w:t>
            </w:r>
          </w:p>
        </w:tc>
      </w:tr>
      <w:tr w:rsidR="00765064" w:rsidRPr="00807B4F" w14:paraId="5ED4CF82"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F2C2D22"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5CCC669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95.8</w:t>
            </w:r>
          </w:p>
        </w:tc>
        <w:tc>
          <w:tcPr>
            <w:tcW w:w="738" w:type="dxa"/>
            <w:noWrap/>
            <w:hideMark/>
          </w:tcPr>
          <w:p w14:paraId="2889793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3CFC073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95.3</w:t>
            </w:r>
          </w:p>
        </w:tc>
        <w:tc>
          <w:tcPr>
            <w:tcW w:w="709" w:type="dxa"/>
            <w:noWrap/>
            <w:hideMark/>
          </w:tcPr>
          <w:p w14:paraId="2BAD0FA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96.2</w:t>
            </w:r>
          </w:p>
        </w:tc>
        <w:tc>
          <w:tcPr>
            <w:tcW w:w="709" w:type="dxa"/>
            <w:noWrap/>
            <w:hideMark/>
          </w:tcPr>
          <w:p w14:paraId="293EA1F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95.1</w:t>
            </w:r>
          </w:p>
        </w:tc>
        <w:tc>
          <w:tcPr>
            <w:tcW w:w="708" w:type="dxa"/>
            <w:noWrap/>
            <w:hideMark/>
          </w:tcPr>
          <w:p w14:paraId="62D80C7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95.2</w:t>
            </w:r>
          </w:p>
        </w:tc>
        <w:tc>
          <w:tcPr>
            <w:tcW w:w="709" w:type="dxa"/>
            <w:noWrap/>
            <w:hideMark/>
          </w:tcPr>
          <w:p w14:paraId="15642B7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96.5</w:t>
            </w:r>
          </w:p>
        </w:tc>
        <w:tc>
          <w:tcPr>
            <w:tcW w:w="663" w:type="dxa"/>
            <w:noWrap/>
            <w:hideMark/>
          </w:tcPr>
          <w:p w14:paraId="3EE4717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96.1</w:t>
            </w:r>
          </w:p>
        </w:tc>
        <w:tc>
          <w:tcPr>
            <w:tcW w:w="709" w:type="dxa"/>
            <w:noWrap/>
            <w:hideMark/>
          </w:tcPr>
          <w:p w14:paraId="5CE09D2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94.9</w:t>
            </w:r>
          </w:p>
        </w:tc>
        <w:tc>
          <w:tcPr>
            <w:tcW w:w="663" w:type="dxa"/>
            <w:noWrap/>
            <w:hideMark/>
          </w:tcPr>
          <w:p w14:paraId="2FFA5F6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96.6</w:t>
            </w:r>
          </w:p>
        </w:tc>
        <w:tc>
          <w:tcPr>
            <w:tcW w:w="663" w:type="dxa"/>
            <w:noWrap/>
            <w:hideMark/>
          </w:tcPr>
          <w:p w14:paraId="332AB1A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96.7</w:t>
            </w:r>
          </w:p>
        </w:tc>
        <w:tc>
          <w:tcPr>
            <w:tcW w:w="663" w:type="dxa"/>
            <w:noWrap/>
            <w:hideMark/>
          </w:tcPr>
          <w:p w14:paraId="07EE5F9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97.1</w:t>
            </w:r>
          </w:p>
        </w:tc>
      </w:tr>
      <w:tr w:rsidR="00765064" w:rsidRPr="00807B4F" w14:paraId="3E4DC855"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252990E9"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46A8F69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0.1</w:t>
            </w:r>
          </w:p>
        </w:tc>
        <w:tc>
          <w:tcPr>
            <w:tcW w:w="738" w:type="dxa"/>
            <w:noWrap/>
            <w:hideMark/>
          </w:tcPr>
          <w:p w14:paraId="5B08BE5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797A23D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9" w:type="dxa"/>
            <w:noWrap/>
            <w:hideMark/>
          </w:tcPr>
          <w:p w14:paraId="5DBE811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0.2</w:t>
            </w:r>
          </w:p>
        </w:tc>
        <w:tc>
          <w:tcPr>
            <w:tcW w:w="709" w:type="dxa"/>
            <w:noWrap/>
            <w:hideMark/>
          </w:tcPr>
          <w:p w14:paraId="706C3FC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8" w:type="dxa"/>
            <w:noWrap/>
            <w:hideMark/>
          </w:tcPr>
          <w:p w14:paraId="03D7940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09" w:type="dxa"/>
            <w:noWrap/>
            <w:hideMark/>
          </w:tcPr>
          <w:p w14:paraId="0055B49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72FEEB7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0.4</w:t>
            </w:r>
          </w:p>
        </w:tc>
        <w:tc>
          <w:tcPr>
            <w:tcW w:w="709" w:type="dxa"/>
            <w:noWrap/>
            <w:hideMark/>
          </w:tcPr>
          <w:p w14:paraId="389BF47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51FD94E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0846337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0830418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r>
      <w:tr w:rsidR="00765064" w:rsidRPr="00807B4F" w14:paraId="44FBE1B1"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90B2FE2"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4D38C41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8" w:type="dxa"/>
            <w:noWrap/>
            <w:hideMark/>
          </w:tcPr>
          <w:p w14:paraId="15C8BCF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51072D0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09" w:type="dxa"/>
            <w:noWrap/>
            <w:hideMark/>
          </w:tcPr>
          <w:p w14:paraId="1B57F7D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0.1</w:t>
            </w:r>
          </w:p>
        </w:tc>
        <w:tc>
          <w:tcPr>
            <w:tcW w:w="709" w:type="dxa"/>
            <w:noWrap/>
            <w:hideMark/>
          </w:tcPr>
          <w:p w14:paraId="18CC65E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08" w:type="dxa"/>
            <w:noWrap/>
            <w:hideMark/>
          </w:tcPr>
          <w:p w14:paraId="746D09A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09" w:type="dxa"/>
            <w:noWrap/>
            <w:hideMark/>
          </w:tcPr>
          <w:p w14:paraId="16175BB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663" w:type="dxa"/>
            <w:noWrap/>
            <w:hideMark/>
          </w:tcPr>
          <w:p w14:paraId="1926BA5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09" w:type="dxa"/>
            <w:noWrap/>
            <w:hideMark/>
          </w:tcPr>
          <w:p w14:paraId="7DC6CE2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0.3</w:t>
            </w:r>
          </w:p>
        </w:tc>
        <w:tc>
          <w:tcPr>
            <w:tcW w:w="663" w:type="dxa"/>
            <w:noWrap/>
            <w:hideMark/>
          </w:tcPr>
          <w:p w14:paraId="4EDEA8D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663" w:type="dxa"/>
            <w:noWrap/>
            <w:hideMark/>
          </w:tcPr>
          <w:p w14:paraId="4F01479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663" w:type="dxa"/>
            <w:noWrap/>
            <w:hideMark/>
          </w:tcPr>
          <w:p w14:paraId="7F24E1E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r>
      <w:tr w:rsidR="00765064" w:rsidRPr="00807B4F" w14:paraId="798EAD30"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E0E1DBE"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4E97BEB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4.1</w:t>
            </w:r>
          </w:p>
        </w:tc>
        <w:tc>
          <w:tcPr>
            <w:tcW w:w="738" w:type="dxa"/>
            <w:noWrap/>
            <w:hideMark/>
          </w:tcPr>
          <w:p w14:paraId="2E7C514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72466EE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4.7</w:t>
            </w:r>
          </w:p>
        </w:tc>
        <w:tc>
          <w:tcPr>
            <w:tcW w:w="709" w:type="dxa"/>
            <w:noWrap/>
            <w:hideMark/>
          </w:tcPr>
          <w:p w14:paraId="131A500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3.4</w:t>
            </w:r>
          </w:p>
        </w:tc>
        <w:tc>
          <w:tcPr>
            <w:tcW w:w="709" w:type="dxa"/>
            <w:noWrap/>
            <w:hideMark/>
          </w:tcPr>
          <w:p w14:paraId="737D76A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4.9</w:t>
            </w:r>
          </w:p>
        </w:tc>
        <w:tc>
          <w:tcPr>
            <w:tcW w:w="708" w:type="dxa"/>
            <w:noWrap/>
            <w:hideMark/>
          </w:tcPr>
          <w:p w14:paraId="2F3E01D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4.8</w:t>
            </w:r>
          </w:p>
        </w:tc>
        <w:tc>
          <w:tcPr>
            <w:tcW w:w="709" w:type="dxa"/>
            <w:noWrap/>
            <w:hideMark/>
          </w:tcPr>
          <w:p w14:paraId="78DA7EC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3.5</w:t>
            </w:r>
          </w:p>
        </w:tc>
        <w:tc>
          <w:tcPr>
            <w:tcW w:w="663" w:type="dxa"/>
            <w:noWrap/>
            <w:hideMark/>
          </w:tcPr>
          <w:p w14:paraId="713EB66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3.5</w:t>
            </w:r>
          </w:p>
        </w:tc>
        <w:tc>
          <w:tcPr>
            <w:tcW w:w="709" w:type="dxa"/>
            <w:noWrap/>
            <w:hideMark/>
          </w:tcPr>
          <w:p w14:paraId="0DE7FE5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4.8</w:t>
            </w:r>
          </w:p>
        </w:tc>
        <w:tc>
          <w:tcPr>
            <w:tcW w:w="663" w:type="dxa"/>
            <w:noWrap/>
            <w:hideMark/>
          </w:tcPr>
          <w:p w14:paraId="1815D5C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3.4</w:t>
            </w:r>
          </w:p>
        </w:tc>
        <w:tc>
          <w:tcPr>
            <w:tcW w:w="663" w:type="dxa"/>
            <w:noWrap/>
            <w:hideMark/>
          </w:tcPr>
          <w:p w14:paraId="18B722A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3.3</w:t>
            </w:r>
          </w:p>
        </w:tc>
        <w:tc>
          <w:tcPr>
            <w:tcW w:w="663" w:type="dxa"/>
            <w:noWrap/>
            <w:hideMark/>
          </w:tcPr>
          <w:p w14:paraId="44B89DE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w:t>
            </w:r>
          </w:p>
        </w:tc>
      </w:tr>
      <w:tr w:rsidR="00765064" w:rsidRPr="00807B4F" w14:paraId="6D7B912E"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196F775"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47A0286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4.2</w:t>
            </w:r>
          </w:p>
        </w:tc>
        <w:tc>
          <w:tcPr>
            <w:tcW w:w="738" w:type="dxa"/>
            <w:noWrap/>
            <w:hideMark/>
          </w:tcPr>
          <w:p w14:paraId="663BF79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2595A6A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4.7</w:t>
            </w:r>
          </w:p>
        </w:tc>
        <w:tc>
          <w:tcPr>
            <w:tcW w:w="709" w:type="dxa"/>
            <w:noWrap/>
            <w:hideMark/>
          </w:tcPr>
          <w:p w14:paraId="7927563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3.8</w:t>
            </w:r>
          </w:p>
        </w:tc>
        <w:tc>
          <w:tcPr>
            <w:tcW w:w="709" w:type="dxa"/>
            <w:noWrap/>
            <w:hideMark/>
          </w:tcPr>
          <w:p w14:paraId="75237E5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4.9</w:t>
            </w:r>
          </w:p>
        </w:tc>
        <w:tc>
          <w:tcPr>
            <w:tcW w:w="708" w:type="dxa"/>
            <w:noWrap/>
            <w:hideMark/>
          </w:tcPr>
          <w:p w14:paraId="6DB344F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4.8</w:t>
            </w:r>
          </w:p>
        </w:tc>
        <w:tc>
          <w:tcPr>
            <w:tcW w:w="709" w:type="dxa"/>
            <w:noWrap/>
            <w:hideMark/>
          </w:tcPr>
          <w:p w14:paraId="116ABFA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3.5</w:t>
            </w:r>
          </w:p>
        </w:tc>
        <w:tc>
          <w:tcPr>
            <w:tcW w:w="663" w:type="dxa"/>
            <w:noWrap/>
            <w:hideMark/>
          </w:tcPr>
          <w:p w14:paraId="4748565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3.9</w:t>
            </w:r>
          </w:p>
        </w:tc>
        <w:tc>
          <w:tcPr>
            <w:tcW w:w="709" w:type="dxa"/>
            <w:noWrap/>
            <w:hideMark/>
          </w:tcPr>
          <w:p w14:paraId="3D25498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5.1</w:t>
            </w:r>
          </w:p>
        </w:tc>
        <w:tc>
          <w:tcPr>
            <w:tcW w:w="663" w:type="dxa"/>
            <w:noWrap/>
            <w:hideMark/>
          </w:tcPr>
          <w:p w14:paraId="5A82BEE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3.4</w:t>
            </w:r>
          </w:p>
        </w:tc>
        <w:tc>
          <w:tcPr>
            <w:tcW w:w="663" w:type="dxa"/>
            <w:noWrap/>
            <w:hideMark/>
          </w:tcPr>
          <w:p w14:paraId="64E244E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3.3</w:t>
            </w:r>
          </w:p>
        </w:tc>
        <w:tc>
          <w:tcPr>
            <w:tcW w:w="663" w:type="dxa"/>
            <w:noWrap/>
            <w:hideMark/>
          </w:tcPr>
          <w:p w14:paraId="57798F4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2.9</w:t>
            </w:r>
          </w:p>
        </w:tc>
      </w:tr>
      <w:tr w:rsidR="00765064" w:rsidRPr="00807B4F" w14:paraId="649969F5" w14:textId="77777777" w:rsidTr="00DA3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27" w:type="dxa"/>
            <w:gridSpan w:val="13"/>
            <w:shd w:val="clear" w:color="auto" w:fill="auto"/>
            <w:noWrap/>
            <w:hideMark/>
          </w:tcPr>
          <w:p w14:paraId="3AB248A3" w14:textId="390D0DA6" w:rsidR="00765064" w:rsidRPr="00807B4F" w:rsidRDefault="00765064" w:rsidP="00765064">
            <w:pPr>
              <w:jc w:val="center"/>
            </w:pPr>
            <w:r w:rsidRPr="00765064">
              <w:rPr>
                <w:sz w:val="20"/>
                <w:szCs w:val="20"/>
              </w:rPr>
              <w:t>25-34</w:t>
            </w:r>
          </w:p>
        </w:tc>
      </w:tr>
      <w:tr w:rsidR="00765064" w:rsidRPr="00807B4F" w14:paraId="48B7A767"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C82C68D"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7007F44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91.9</w:t>
            </w:r>
          </w:p>
        </w:tc>
        <w:tc>
          <w:tcPr>
            <w:tcW w:w="738" w:type="dxa"/>
            <w:noWrap/>
            <w:hideMark/>
          </w:tcPr>
          <w:p w14:paraId="7C34092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735045F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89.7</w:t>
            </w:r>
          </w:p>
        </w:tc>
        <w:tc>
          <w:tcPr>
            <w:tcW w:w="709" w:type="dxa"/>
            <w:noWrap/>
            <w:hideMark/>
          </w:tcPr>
          <w:p w14:paraId="6999912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90.2</w:t>
            </w:r>
          </w:p>
        </w:tc>
        <w:tc>
          <w:tcPr>
            <w:tcW w:w="709" w:type="dxa"/>
            <w:noWrap/>
            <w:hideMark/>
          </w:tcPr>
          <w:p w14:paraId="4362D02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90.5</w:t>
            </w:r>
          </w:p>
        </w:tc>
        <w:tc>
          <w:tcPr>
            <w:tcW w:w="708" w:type="dxa"/>
            <w:noWrap/>
            <w:hideMark/>
          </w:tcPr>
          <w:p w14:paraId="40D81E1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91.0</w:t>
            </w:r>
          </w:p>
        </w:tc>
        <w:tc>
          <w:tcPr>
            <w:tcW w:w="709" w:type="dxa"/>
            <w:noWrap/>
            <w:hideMark/>
          </w:tcPr>
          <w:p w14:paraId="3E08365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90.4</w:t>
            </w:r>
          </w:p>
        </w:tc>
        <w:tc>
          <w:tcPr>
            <w:tcW w:w="663" w:type="dxa"/>
            <w:noWrap/>
            <w:hideMark/>
          </w:tcPr>
          <w:p w14:paraId="5C19B8D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95.1</w:t>
            </w:r>
          </w:p>
        </w:tc>
        <w:tc>
          <w:tcPr>
            <w:tcW w:w="709" w:type="dxa"/>
            <w:noWrap/>
            <w:hideMark/>
          </w:tcPr>
          <w:p w14:paraId="61D4048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92.6</w:t>
            </w:r>
          </w:p>
        </w:tc>
        <w:tc>
          <w:tcPr>
            <w:tcW w:w="663" w:type="dxa"/>
            <w:noWrap/>
            <w:hideMark/>
          </w:tcPr>
          <w:p w14:paraId="1DBE069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91.0</w:t>
            </w:r>
          </w:p>
        </w:tc>
        <w:tc>
          <w:tcPr>
            <w:tcW w:w="663" w:type="dxa"/>
            <w:noWrap/>
            <w:hideMark/>
          </w:tcPr>
          <w:p w14:paraId="1E0F58A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92.0</w:t>
            </w:r>
          </w:p>
        </w:tc>
        <w:tc>
          <w:tcPr>
            <w:tcW w:w="663" w:type="dxa"/>
            <w:noWrap/>
            <w:hideMark/>
          </w:tcPr>
          <w:p w14:paraId="4DC9907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88.2</w:t>
            </w:r>
          </w:p>
        </w:tc>
      </w:tr>
      <w:tr w:rsidR="00765064" w:rsidRPr="00807B4F" w14:paraId="14C08488"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89DFE86"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703A27E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0.2</w:t>
            </w:r>
          </w:p>
        </w:tc>
        <w:tc>
          <w:tcPr>
            <w:tcW w:w="738" w:type="dxa"/>
            <w:noWrap/>
            <w:hideMark/>
          </w:tcPr>
          <w:p w14:paraId="021AB9B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56537CD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w:t>
            </w:r>
          </w:p>
        </w:tc>
        <w:tc>
          <w:tcPr>
            <w:tcW w:w="709" w:type="dxa"/>
            <w:noWrap/>
            <w:hideMark/>
          </w:tcPr>
          <w:p w14:paraId="5BE847E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0.4</w:t>
            </w:r>
          </w:p>
        </w:tc>
        <w:tc>
          <w:tcPr>
            <w:tcW w:w="709" w:type="dxa"/>
            <w:noWrap/>
            <w:hideMark/>
          </w:tcPr>
          <w:p w14:paraId="791A471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0.3</w:t>
            </w:r>
          </w:p>
        </w:tc>
        <w:tc>
          <w:tcPr>
            <w:tcW w:w="708" w:type="dxa"/>
            <w:noWrap/>
            <w:hideMark/>
          </w:tcPr>
          <w:p w14:paraId="0025708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0.3</w:t>
            </w:r>
          </w:p>
        </w:tc>
        <w:tc>
          <w:tcPr>
            <w:tcW w:w="709" w:type="dxa"/>
            <w:noWrap/>
            <w:hideMark/>
          </w:tcPr>
          <w:p w14:paraId="375BCA8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663" w:type="dxa"/>
            <w:noWrap/>
            <w:hideMark/>
          </w:tcPr>
          <w:p w14:paraId="5775A02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0.4</w:t>
            </w:r>
          </w:p>
        </w:tc>
        <w:tc>
          <w:tcPr>
            <w:tcW w:w="709" w:type="dxa"/>
            <w:noWrap/>
            <w:hideMark/>
          </w:tcPr>
          <w:p w14:paraId="568E74E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0.8</w:t>
            </w:r>
          </w:p>
        </w:tc>
        <w:tc>
          <w:tcPr>
            <w:tcW w:w="663" w:type="dxa"/>
            <w:noWrap/>
            <w:hideMark/>
          </w:tcPr>
          <w:p w14:paraId="32278F3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0.8</w:t>
            </w:r>
          </w:p>
        </w:tc>
        <w:tc>
          <w:tcPr>
            <w:tcW w:w="663" w:type="dxa"/>
            <w:noWrap/>
            <w:hideMark/>
          </w:tcPr>
          <w:p w14:paraId="32AF28B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0.4</w:t>
            </w:r>
          </w:p>
        </w:tc>
        <w:tc>
          <w:tcPr>
            <w:tcW w:w="663" w:type="dxa"/>
            <w:noWrap/>
            <w:hideMark/>
          </w:tcPr>
          <w:p w14:paraId="04BAFE7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0.3</w:t>
            </w:r>
          </w:p>
        </w:tc>
      </w:tr>
      <w:tr w:rsidR="00765064" w:rsidRPr="00807B4F" w14:paraId="4E1F039D"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38A90776"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478FFA3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0.3</w:t>
            </w:r>
          </w:p>
        </w:tc>
        <w:tc>
          <w:tcPr>
            <w:tcW w:w="738" w:type="dxa"/>
            <w:noWrap/>
            <w:hideMark/>
          </w:tcPr>
          <w:p w14:paraId="797F846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2C07042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0.3</w:t>
            </w:r>
          </w:p>
        </w:tc>
        <w:tc>
          <w:tcPr>
            <w:tcW w:w="709" w:type="dxa"/>
            <w:noWrap/>
            <w:hideMark/>
          </w:tcPr>
          <w:p w14:paraId="2437814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0.2</w:t>
            </w:r>
          </w:p>
        </w:tc>
        <w:tc>
          <w:tcPr>
            <w:tcW w:w="709" w:type="dxa"/>
            <w:noWrap/>
            <w:hideMark/>
          </w:tcPr>
          <w:p w14:paraId="00670EE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0.2</w:t>
            </w:r>
          </w:p>
        </w:tc>
        <w:tc>
          <w:tcPr>
            <w:tcW w:w="708" w:type="dxa"/>
            <w:noWrap/>
            <w:hideMark/>
          </w:tcPr>
          <w:p w14:paraId="0CB2AD4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0.3</w:t>
            </w:r>
          </w:p>
        </w:tc>
        <w:tc>
          <w:tcPr>
            <w:tcW w:w="709" w:type="dxa"/>
            <w:noWrap/>
            <w:hideMark/>
          </w:tcPr>
          <w:p w14:paraId="3DAE209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0.6</w:t>
            </w:r>
          </w:p>
        </w:tc>
        <w:tc>
          <w:tcPr>
            <w:tcW w:w="663" w:type="dxa"/>
            <w:noWrap/>
            <w:hideMark/>
          </w:tcPr>
          <w:p w14:paraId="5C25E22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0.3</w:t>
            </w:r>
          </w:p>
        </w:tc>
        <w:tc>
          <w:tcPr>
            <w:tcW w:w="709" w:type="dxa"/>
            <w:noWrap/>
            <w:hideMark/>
          </w:tcPr>
          <w:p w14:paraId="34617C0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0.1</w:t>
            </w:r>
          </w:p>
        </w:tc>
        <w:tc>
          <w:tcPr>
            <w:tcW w:w="663" w:type="dxa"/>
            <w:noWrap/>
            <w:hideMark/>
          </w:tcPr>
          <w:p w14:paraId="1AE1246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0.2</w:t>
            </w:r>
          </w:p>
        </w:tc>
        <w:tc>
          <w:tcPr>
            <w:tcW w:w="663" w:type="dxa"/>
            <w:noWrap/>
            <w:hideMark/>
          </w:tcPr>
          <w:p w14:paraId="4A3DDB1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663" w:type="dxa"/>
            <w:noWrap/>
            <w:hideMark/>
          </w:tcPr>
          <w:p w14:paraId="420B7F4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0.2</w:t>
            </w:r>
          </w:p>
        </w:tc>
      </w:tr>
      <w:tr w:rsidR="00765064" w:rsidRPr="00807B4F" w14:paraId="4AC9F18F"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16DA6DB0"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54AEAFA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7.6</w:t>
            </w:r>
          </w:p>
        </w:tc>
        <w:tc>
          <w:tcPr>
            <w:tcW w:w="738" w:type="dxa"/>
            <w:noWrap/>
            <w:hideMark/>
          </w:tcPr>
          <w:p w14:paraId="4C94CA9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032DF76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8.8</w:t>
            </w:r>
          </w:p>
        </w:tc>
        <w:tc>
          <w:tcPr>
            <w:tcW w:w="709" w:type="dxa"/>
            <w:noWrap/>
            <w:hideMark/>
          </w:tcPr>
          <w:p w14:paraId="1578E26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9.2</w:t>
            </w:r>
          </w:p>
        </w:tc>
        <w:tc>
          <w:tcPr>
            <w:tcW w:w="709" w:type="dxa"/>
            <w:noWrap/>
            <w:hideMark/>
          </w:tcPr>
          <w:p w14:paraId="5991E41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9.1</w:t>
            </w:r>
          </w:p>
        </w:tc>
        <w:tc>
          <w:tcPr>
            <w:tcW w:w="708" w:type="dxa"/>
            <w:noWrap/>
            <w:hideMark/>
          </w:tcPr>
          <w:p w14:paraId="4CE8BF1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8.4</w:t>
            </w:r>
          </w:p>
        </w:tc>
        <w:tc>
          <w:tcPr>
            <w:tcW w:w="709" w:type="dxa"/>
            <w:noWrap/>
            <w:hideMark/>
          </w:tcPr>
          <w:p w14:paraId="17F8BD8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8.9</w:t>
            </w:r>
          </w:p>
        </w:tc>
        <w:tc>
          <w:tcPr>
            <w:tcW w:w="663" w:type="dxa"/>
            <w:noWrap/>
            <w:hideMark/>
          </w:tcPr>
          <w:p w14:paraId="3C8C103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4.2</w:t>
            </w:r>
          </w:p>
        </w:tc>
        <w:tc>
          <w:tcPr>
            <w:tcW w:w="709" w:type="dxa"/>
            <w:noWrap/>
            <w:hideMark/>
          </w:tcPr>
          <w:p w14:paraId="64576AA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6.4</w:t>
            </w:r>
          </w:p>
        </w:tc>
        <w:tc>
          <w:tcPr>
            <w:tcW w:w="663" w:type="dxa"/>
            <w:noWrap/>
            <w:hideMark/>
          </w:tcPr>
          <w:p w14:paraId="08A3132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8.1</w:t>
            </w:r>
          </w:p>
        </w:tc>
        <w:tc>
          <w:tcPr>
            <w:tcW w:w="663" w:type="dxa"/>
            <w:noWrap/>
            <w:hideMark/>
          </w:tcPr>
          <w:p w14:paraId="7322CFD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7.6</w:t>
            </w:r>
          </w:p>
        </w:tc>
        <w:tc>
          <w:tcPr>
            <w:tcW w:w="663" w:type="dxa"/>
            <w:noWrap/>
            <w:hideMark/>
          </w:tcPr>
          <w:p w14:paraId="198CD4B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11.4</w:t>
            </w:r>
          </w:p>
        </w:tc>
      </w:tr>
      <w:tr w:rsidR="00765064" w:rsidRPr="00807B4F" w14:paraId="41758977"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044DCCE"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2CD7AD3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8.1</w:t>
            </w:r>
          </w:p>
        </w:tc>
        <w:tc>
          <w:tcPr>
            <w:tcW w:w="738" w:type="dxa"/>
            <w:noWrap/>
            <w:hideMark/>
          </w:tcPr>
          <w:p w14:paraId="691D03C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1926B93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10.3</w:t>
            </w:r>
          </w:p>
        </w:tc>
        <w:tc>
          <w:tcPr>
            <w:tcW w:w="709" w:type="dxa"/>
            <w:noWrap/>
            <w:hideMark/>
          </w:tcPr>
          <w:p w14:paraId="7D9D521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9.8</w:t>
            </w:r>
          </w:p>
        </w:tc>
        <w:tc>
          <w:tcPr>
            <w:tcW w:w="709" w:type="dxa"/>
            <w:noWrap/>
            <w:hideMark/>
          </w:tcPr>
          <w:p w14:paraId="1763430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9.5</w:t>
            </w:r>
          </w:p>
        </w:tc>
        <w:tc>
          <w:tcPr>
            <w:tcW w:w="708" w:type="dxa"/>
            <w:noWrap/>
            <w:hideMark/>
          </w:tcPr>
          <w:p w14:paraId="560E409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9.0</w:t>
            </w:r>
          </w:p>
        </w:tc>
        <w:tc>
          <w:tcPr>
            <w:tcW w:w="709" w:type="dxa"/>
            <w:noWrap/>
            <w:hideMark/>
          </w:tcPr>
          <w:p w14:paraId="7BD01E9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9.6</w:t>
            </w:r>
          </w:p>
        </w:tc>
        <w:tc>
          <w:tcPr>
            <w:tcW w:w="663" w:type="dxa"/>
            <w:noWrap/>
            <w:hideMark/>
          </w:tcPr>
          <w:p w14:paraId="7A337DB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4.9</w:t>
            </w:r>
          </w:p>
        </w:tc>
        <w:tc>
          <w:tcPr>
            <w:tcW w:w="709" w:type="dxa"/>
            <w:noWrap/>
            <w:hideMark/>
          </w:tcPr>
          <w:p w14:paraId="246AF27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7.4</w:t>
            </w:r>
          </w:p>
        </w:tc>
        <w:tc>
          <w:tcPr>
            <w:tcW w:w="663" w:type="dxa"/>
            <w:noWrap/>
            <w:hideMark/>
          </w:tcPr>
          <w:p w14:paraId="35E43AA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9.0</w:t>
            </w:r>
          </w:p>
        </w:tc>
        <w:tc>
          <w:tcPr>
            <w:tcW w:w="663" w:type="dxa"/>
            <w:noWrap/>
            <w:hideMark/>
          </w:tcPr>
          <w:p w14:paraId="0FAB3C2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8.0</w:t>
            </w:r>
          </w:p>
        </w:tc>
        <w:tc>
          <w:tcPr>
            <w:tcW w:w="663" w:type="dxa"/>
            <w:noWrap/>
            <w:hideMark/>
          </w:tcPr>
          <w:p w14:paraId="372FD7C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11.8</w:t>
            </w:r>
          </w:p>
        </w:tc>
      </w:tr>
      <w:tr w:rsidR="00765064" w:rsidRPr="00807B4F" w14:paraId="484A5545" w14:textId="77777777" w:rsidTr="00DA3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27" w:type="dxa"/>
            <w:gridSpan w:val="13"/>
            <w:shd w:val="clear" w:color="auto" w:fill="auto"/>
            <w:noWrap/>
            <w:hideMark/>
          </w:tcPr>
          <w:p w14:paraId="5101ACAD" w14:textId="39590465" w:rsidR="00765064" w:rsidRPr="00807B4F" w:rsidRDefault="00765064" w:rsidP="00765064">
            <w:pPr>
              <w:jc w:val="center"/>
            </w:pPr>
            <w:r w:rsidRPr="00765064">
              <w:rPr>
                <w:sz w:val="20"/>
                <w:szCs w:val="20"/>
              </w:rPr>
              <w:t>35-44</w:t>
            </w:r>
          </w:p>
        </w:tc>
      </w:tr>
      <w:tr w:rsidR="00765064" w:rsidRPr="00807B4F" w14:paraId="0139CD87"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6B60B89"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70E56DF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84.6</w:t>
            </w:r>
          </w:p>
        </w:tc>
        <w:tc>
          <w:tcPr>
            <w:tcW w:w="738" w:type="dxa"/>
            <w:noWrap/>
            <w:hideMark/>
          </w:tcPr>
          <w:p w14:paraId="2CB7BB5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1F9A33E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82.4</w:t>
            </w:r>
          </w:p>
        </w:tc>
        <w:tc>
          <w:tcPr>
            <w:tcW w:w="709" w:type="dxa"/>
            <w:noWrap/>
            <w:hideMark/>
          </w:tcPr>
          <w:p w14:paraId="79C5C2B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87.2</w:t>
            </w:r>
          </w:p>
        </w:tc>
        <w:tc>
          <w:tcPr>
            <w:tcW w:w="709" w:type="dxa"/>
            <w:noWrap/>
            <w:hideMark/>
          </w:tcPr>
          <w:p w14:paraId="32CCB1B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86.2</w:t>
            </w:r>
          </w:p>
        </w:tc>
        <w:tc>
          <w:tcPr>
            <w:tcW w:w="708" w:type="dxa"/>
            <w:noWrap/>
            <w:hideMark/>
          </w:tcPr>
          <w:p w14:paraId="71CB7AD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84.3</w:t>
            </w:r>
          </w:p>
        </w:tc>
        <w:tc>
          <w:tcPr>
            <w:tcW w:w="709" w:type="dxa"/>
            <w:noWrap/>
            <w:hideMark/>
          </w:tcPr>
          <w:p w14:paraId="2634B2D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85.7</w:t>
            </w:r>
          </w:p>
        </w:tc>
        <w:tc>
          <w:tcPr>
            <w:tcW w:w="663" w:type="dxa"/>
            <w:noWrap/>
            <w:hideMark/>
          </w:tcPr>
          <w:p w14:paraId="4EBDE46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82.9</w:t>
            </w:r>
          </w:p>
        </w:tc>
        <w:tc>
          <w:tcPr>
            <w:tcW w:w="709" w:type="dxa"/>
            <w:noWrap/>
            <w:hideMark/>
          </w:tcPr>
          <w:p w14:paraId="65F03EB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84.9</w:t>
            </w:r>
          </w:p>
        </w:tc>
        <w:tc>
          <w:tcPr>
            <w:tcW w:w="663" w:type="dxa"/>
            <w:noWrap/>
            <w:hideMark/>
          </w:tcPr>
          <w:p w14:paraId="4CA424D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88.0</w:t>
            </w:r>
          </w:p>
        </w:tc>
        <w:tc>
          <w:tcPr>
            <w:tcW w:w="663" w:type="dxa"/>
            <w:noWrap/>
            <w:hideMark/>
          </w:tcPr>
          <w:p w14:paraId="502624D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86.0</w:t>
            </w:r>
          </w:p>
        </w:tc>
        <w:tc>
          <w:tcPr>
            <w:tcW w:w="663" w:type="dxa"/>
            <w:noWrap/>
            <w:hideMark/>
          </w:tcPr>
          <w:p w14:paraId="625F688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85.0</w:t>
            </w:r>
          </w:p>
        </w:tc>
      </w:tr>
      <w:tr w:rsidR="00765064" w:rsidRPr="00807B4F" w14:paraId="7388C1C6"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218E564A"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6C9108B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1.5</w:t>
            </w:r>
          </w:p>
        </w:tc>
        <w:tc>
          <w:tcPr>
            <w:tcW w:w="738" w:type="dxa"/>
            <w:noWrap/>
            <w:hideMark/>
          </w:tcPr>
          <w:p w14:paraId="1308EDF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589D56D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w:t>
            </w:r>
          </w:p>
        </w:tc>
        <w:tc>
          <w:tcPr>
            <w:tcW w:w="709" w:type="dxa"/>
            <w:noWrap/>
            <w:hideMark/>
          </w:tcPr>
          <w:p w14:paraId="2718A46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w:t>
            </w:r>
          </w:p>
        </w:tc>
        <w:tc>
          <w:tcPr>
            <w:tcW w:w="709" w:type="dxa"/>
            <w:noWrap/>
            <w:hideMark/>
          </w:tcPr>
          <w:p w14:paraId="7769109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w:t>
            </w:r>
          </w:p>
        </w:tc>
        <w:tc>
          <w:tcPr>
            <w:tcW w:w="708" w:type="dxa"/>
            <w:noWrap/>
            <w:hideMark/>
          </w:tcPr>
          <w:p w14:paraId="14AF2C2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w:t>
            </w:r>
          </w:p>
        </w:tc>
        <w:tc>
          <w:tcPr>
            <w:tcW w:w="709" w:type="dxa"/>
            <w:noWrap/>
            <w:hideMark/>
          </w:tcPr>
          <w:p w14:paraId="1F3DBB3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2.7</w:t>
            </w:r>
          </w:p>
        </w:tc>
        <w:tc>
          <w:tcPr>
            <w:tcW w:w="663" w:type="dxa"/>
            <w:noWrap/>
            <w:hideMark/>
          </w:tcPr>
          <w:p w14:paraId="1E433DA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w:t>
            </w:r>
          </w:p>
        </w:tc>
        <w:tc>
          <w:tcPr>
            <w:tcW w:w="709" w:type="dxa"/>
            <w:noWrap/>
            <w:hideMark/>
          </w:tcPr>
          <w:p w14:paraId="14A0733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2.8</w:t>
            </w:r>
          </w:p>
        </w:tc>
        <w:tc>
          <w:tcPr>
            <w:tcW w:w="663" w:type="dxa"/>
            <w:noWrap/>
            <w:hideMark/>
          </w:tcPr>
          <w:p w14:paraId="6A70555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2.1</w:t>
            </w:r>
          </w:p>
        </w:tc>
        <w:tc>
          <w:tcPr>
            <w:tcW w:w="663" w:type="dxa"/>
            <w:noWrap/>
            <w:hideMark/>
          </w:tcPr>
          <w:p w14:paraId="72863D4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w:t>
            </w:r>
          </w:p>
        </w:tc>
        <w:tc>
          <w:tcPr>
            <w:tcW w:w="663" w:type="dxa"/>
            <w:noWrap/>
            <w:hideMark/>
          </w:tcPr>
          <w:p w14:paraId="22E9846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w:t>
            </w:r>
          </w:p>
        </w:tc>
      </w:tr>
      <w:tr w:rsidR="00765064" w:rsidRPr="00807B4F" w14:paraId="1095D4A8"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07EB3C7"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77C3B40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w:t>
            </w:r>
          </w:p>
        </w:tc>
        <w:tc>
          <w:tcPr>
            <w:tcW w:w="738" w:type="dxa"/>
            <w:noWrap/>
            <w:hideMark/>
          </w:tcPr>
          <w:p w14:paraId="29DE6F7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5567436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w:t>
            </w:r>
          </w:p>
        </w:tc>
        <w:tc>
          <w:tcPr>
            <w:tcW w:w="709" w:type="dxa"/>
            <w:noWrap/>
            <w:hideMark/>
          </w:tcPr>
          <w:p w14:paraId="7591CD7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w:t>
            </w:r>
          </w:p>
        </w:tc>
        <w:tc>
          <w:tcPr>
            <w:tcW w:w="709" w:type="dxa"/>
            <w:noWrap/>
            <w:hideMark/>
          </w:tcPr>
          <w:p w14:paraId="758327A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w:t>
            </w:r>
          </w:p>
        </w:tc>
        <w:tc>
          <w:tcPr>
            <w:tcW w:w="708" w:type="dxa"/>
            <w:noWrap/>
            <w:hideMark/>
          </w:tcPr>
          <w:p w14:paraId="439586D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2.2</w:t>
            </w:r>
          </w:p>
        </w:tc>
        <w:tc>
          <w:tcPr>
            <w:tcW w:w="709" w:type="dxa"/>
            <w:noWrap/>
            <w:hideMark/>
          </w:tcPr>
          <w:p w14:paraId="5A62B71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2.0</w:t>
            </w:r>
          </w:p>
        </w:tc>
        <w:tc>
          <w:tcPr>
            <w:tcW w:w="663" w:type="dxa"/>
            <w:noWrap/>
            <w:hideMark/>
          </w:tcPr>
          <w:p w14:paraId="181747D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1.3</w:t>
            </w:r>
          </w:p>
        </w:tc>
        <w:tc>
          <w:tcPr>
            <w:tcW w:w="709" w:type="dxa"/>
            <w:noWrap/>
            <w:hideMark/>
          </w:tcPr>
          <w:p w14:paraId="502C1CC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1.6</w:t>
            </w:r>
          </w:p>
        </w:tc>
        <w:tc>
          <w:tcPr>
            <w:tcW w:w="663" w:type="dxa"/>
            <w:noWrap/>
            <w:hideMark/>
          </w:tcPr>
          <w:p w14:paraId="4759136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0.7</w:t>
            </w:r>
          </w:p>
        </w:tc>
        <w:tc>
          <w:tcPr>
            <w:tcW w:w="663" w:type="dxa"/>
            <w:noWrap/>
            <w:hideMark/>
          </w:tcPr>
          <w:p w14:paraId="3F4A1BB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2.6</w:t>
            </w:r>
          </w:p>
        </w:tc>
        <w:tc>
          <w:tcPr>
            <w:tcW w:w="663" w:type="dxa"/>
            <w:noWrap/>
            <w:hideMark/>
          </w:tcPr>
          <w:p w14:paraId="1916891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2.5</w:t>
            </w:r>
          </w:p>
        </w:tc>
      </w:tr>
      <w:tr w:rsidR="00765064" w:rsidRPr="00807B4F" w14:paraId="2A26EECD"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5F0BE554"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6669BF7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12.8</w:t>
            </w:r>
          </w:p>
        </w:tc>
        <w:tc>
          <w:tcPr>
            <w:tcW w:w="738" w:type="dxa"/>
            <w:noWrap/>
            <w:hideMark/>
          </w:tcPr>
          <w:p w14:paraId="01E37DB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0F5BB45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14.5</w:t>
            </w:r>
          </w:p>
        </w:tc>
        <w:tc>
          <w:tcPr>
            <w:tcW w:w="709" w:type="dxa"/>
            <w:noWrap/>
            <w:hideMark/>
          </w:tcPr>
          <w:p w14:paraId="4C236BE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10.2</w:t>
            </w:r>
          </w:p>
        </w:tc>
        <w:tc>
          <w:tcPr>
            <w:tcW w:w="709" w:type="dxa"/>
            <w:noWrap/>
            <w:hideMark/>
          </w:tcPr>
          <w:p w14:paraId="05EEF05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11.2</w:t>
            </w:r>
          </w:p>
        </w:tc>
        <w:tc>
          <w:tcPr>
            <w:tcW w:w="708" w:type="dxa"/>
            <w:noWrap/>
            <w:hideMark/>
          </w:tcPr>
          <w:p w14:paraId="3A86B2F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11.3</w:t>
            </w:r>
          </w:p>
        </w:tc>
        <w:tc>
          <w:tcPr>
            <w:tcW w:w="709" w:type="dxa"/>
            <w:noWrap/>
            <w:hideMark/>
          </w:tcPr>
          <w:p w14:paraId="5C8B74A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9.5</w:t>
            </w:r>
          </w:p>
        </w:tc>
        <w:tc>
          <w:tcPr>
            <w:tcW w:w="663" w:type="dxa"/>
            <w:noWrap/>
            <w:hideMark/>
          </w:tcPr>
          <w:p w14:paraId="6D07383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12.9</w:t>
            </w:r>
          </w:p>
        </w:tc>
        <w:tc>
          <w:tcPr>
            <w:tcW w:w="709" w:type="dxa"/>
            <w:noWrap/>
            <w:hideMark/>
          </w:tcPr>
          <w:p w14:paraId="490427A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10.6</w:t>
            </w:r>
          </w:p>
        </w:tc>
        <w:tc>
          <w:tcPr>
            <w:tcW w:w="663" w:type="dxa"/>
            <w:noWrap/>
            <w:hideMark/>
          </w:tcPr>
          <w:p w14:paraId="3F72798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9.2</w:t>
            </w:r>
          </w:p>
        </w:tc>
        <w:tc>
          <w:tcPr>
            <w:tcW w:w="663" w:type="dxa"/>
            <w:noWrap/>
            <w:hideMark/>
          </w:tcPr>
          <w:p w14:paraId="25AC0E0D"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9.2</w:t>
            </w:r>
          </w:p>
        </w:tc>
        <w:tc>
          <w:tcPr>
            <w:tcW w:w="663" w:type="dxa"/>
            <w:noWrap/>
            <w:hideMark/>
          </w:tcPr>
          <w:p w14:paraId="54A3C77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11.0</w:t>
            </w:r>
          </w:p>
        </w:tc>
      </w:tr>
      <w:tr w:rsidR="00765064" w:rsidRPr="00807B4F" w14:paraId="2CDEF1EF"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32A40384"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5927BF0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15.4</w:t>
            </w:r>
          </w:p>
        </w:tc>
        <w:tc>
          <w:tcPr>
            <w:tcW w:w="738" w:type="dxa"/>
            <w:noWrap/>
            <w:hideMark/>
          </w:tcPr>
          <w:p w14:paraId="64D7AAA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40BBD83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17.6</w:t>
            </w:r>
          </w:p>
        </w:tc>
        <w:tc>
          <w:tcPr>
            <w:tcW w:w="709" w:type="dxa"/>
            <w:noWrap/>
            <w:hideMark/>
          </w:tcPr>
          <w:p w14:paraId="0161706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12.8</w:t>
            </w:r>
          </w:p>
        </w:tc>
        <w:tc>
          <w:tcPr>
            <w:tcW w:w="709" w:type="dxa"/>
            <w:noWrap/>
            <w:hideMark/>
          </w:tcPr>
          <w:p w14:paraId="1221AD0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13.8</w:t>
            </w:r>
          </w:p>
        </w:tc>
        <w:tc>
          <w:tcPr>
            <w:tcW w:w="708" w:type="dxa"/>
            <w:noWrap/>
            <w:hideMark/>
          </w:tcPr>
          <w:p w14:paraId="30F8CE2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15.7</w:t>
            </w:r>
          </w:p>
        </w:tc>
        <w:tc>
          <w:tcPr>
            <w:tcW w:w="709" w:type="dxa"/>
            <w:noWrap/>
            <w:hideMark/>
          </w:tcPr>
          <w:p w14:paraId="540A5C6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14.3</w:t>
            </w:r>
          </w:p>
        </w:tc>
        <w:tc>
          <w:tcPr>
            <w:tcW w:w="663" w:type="dxa"/>
            <w:noWrap/>
            <w:hideMark/>
          </w:tcPr>
          <w:p w14:paraId="2C8747D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17.1</w:t>
            </w:r>
          </w:p>
        </w:tc>
        <w:tc>
          <w:tcPr>
            <w:tcW w:w="709" w:type="dxa"/>
            <w:noWrap/>
            <w:hideMark/>
          </w:tcPr>
          <w:p w14:paraId="5CDB439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15.1</w:t>
            </w:r>
          </w:p>
        </w:tc>
        <w:tc>
          <w:tcPr>
            <w:tcW w:w="663" w:type="dxa"/>
            <w:noWrap/>
            <w:hideMark/>
          </w:tcPr>
          <w:p w14:paraId="62BBEA5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12.0</w:t>
            </w:r>
          </w:p>
        </w:tc>
        <w:tc>
          <w:tcPr>
            <w:tcW w:w="663" w:type="dxa"/>
            <w:noWrap/>
            <w:hideMark/>
          </w:tcPr>
          <w:p w14:paraId="5E18FAB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14.0</w:t>
            </w:r>
          </w:p>
        </w:tc>
        <w:tc>
          <w:tcPr>
            <w:tcW w:w="663" w:type="dxa"/>
            <w:noWrap/>
            <w:hideMark/>
          </w:tcPr>
          <w:p w14:paraId="7F564D4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15.0</w:t>
            </w:r>
          </w:p>
        </w:tc>
      </w:tr>
      <w:tr w:rsidR="00765064" w:rsidRPr="00807B4F" w14:paraId="16416CF3" w14:textId="77777777" w:rsidTr="00DA3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27" w:type="dxa"/>
            <w:gridSpan w:val="13"/>
            <w:shd w:val="clear" w:color="auto" w:fill="auto"/>
            <w:noWrap/>
            <w:hideMark/>
          </w:tcPr>
          <w:p w14:paraId="1043DB51" w14:textId="6BDB4751" w:rsidR="00765064" w:rsidRPr="00807B4F" w:rsidRDefault="00765064" w:rsidP="00765064">
            <w:pPr>
              <w:jc w:val="center"/>
            </w:pPr>
            <w:r w:rsidRPr="00765064">
              <w:rPr>
                <w:sz w:val="20"/>
                <w:szCs w:val="20"/>
              </w:rPr>
              <w:t>45-54</w:t>
            </w:r>
          </w:p>
        </w:tc>
      </w:tr>
      <w:tr w:rsidR="00765064" w:rsidRPr="00807B4F" w14:paraId="76428D8D"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6FD546E"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1F9CFBF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71.0</w:t>
            </w:r>
          </w:p>
        </w:tc>
        <w:tc>
          <w:tcPr>
            <w:tcW w:w="738" w:type="dxa"/>
            <w:noWrap/>
            <w:hideMark/>
          </w:tcPr>
          <w:p w14:paraId="647B242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632785F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74.7</w:t>
            </w:r>
          </w:p>
        </w:tc>
        <w:tc>
          <w:tcPr>
            <w:tcW w:w="709" w:type="dxa"/>
            <w:noWrap/>
            <w:hideMark/>
          </w:tcPr>
          <w:p w14:paraId="7E4B811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70.0</w:t>
            </w:r>
          </w:p>
        </w:tc>
        <w:tc>
          <w:tcPr>
            <w:tcW w:w="709" w:type="dxa"/>
            <w:noWrap/>
            <w:hideMark/>
          </w:tcPr>
          <w:p w14:paraId="31A33A5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70.7</w:t>
            </w:r>
          </w:p>
        </w:tc>
        <w:tc>
          <w:tcPr>
            <w:tcW w:w="708" w:type="dxa"/>
            <w:noWrap/>
            <w:hideMark/>
          </w:tcPr>
          <w:p w14:paraId="5E01513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71.4</w:t>
            </w:r>
          </w:p>
        </w:tc>
        <w:tc>
          <w:tcPr>
            <w:tcW w:w="709" w:type="dxa"/>
            <w:noWrap/>
            <w:hideMark/>
          </w:tcPr>
          <w:p w14:paraId="7395039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71.3</w:t>
            </w:r>
          </w:p>
        </w:tc>
        <w:tc>
          <w:tcPr>
            <w:tcW w:w="663" w:type="dxa"/>
            <w:noWrap/>
            <w:hideMark/>
          </w:tcPr>
          <w:p w14:paraId="36B6BD0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68.8</w:t>
            </w:r>
          </w:p>
        </w:tc>
        <w:tc>
          <w:tcPr>
            <w:tcW w:w="709" w:type="dxa"/>
            <w:noWrap/>
            <w:hideMark/>
          </w:tcPr>
          <w:p w14:paraId="1B7F5A7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71.4</w:t>
            </w:r>
          </w:p>
        </w:tc>
        <w:tc>
          <w:tcPr>
            <w:tcW w:w="663" w:type="dxa"/>
            <w:noWrap/>
            <w:hideMark/>
          </w:tcPr>
          <w:p w14:paraId="7FBD55C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72.9</w:t>
            </w:r>
          </w:p>
        </w:tc>
        <w:tc>
          <w:tcPr>
            <w:tcW w:w="663" w:type="dxa"/>
            <w:noWrap/>
            <w:hideMark/>
          </w:tcPr>
          <w:p w14:paraId="1D916E8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72.5</w:t>
            </w:r>
          </w:p>
        </w:tc>
        <w:tc>
          <w:tcPr>
            <w:tcW w:w="663" w:type="dxa"/>
            <w:noWrap/>
            <w:hideMark/>
          </w:tcPr>
          <w:p w14:paraId="6F499E1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73.3</w:t>
            </w:r>
          </w:p>
        </w:tc>
      </w:tr>
      <w:tr w:rsidR="00765064" w:rsidRPr="00807B4F" w14:paraId="3FFE70BF"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23D5939"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3694DB6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5.2</w:t>
            </w:r>
          </w:p>
        </w:tc>
        <w:tc>
          <w:tcPr>
            <w:tcW w:w="738" w:type="dxa"/>
            <w:noWrap/>
            <w:hideMark/>
          </w:tcPr>
          <w:p w14:paraId="07B2472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5D606E3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6.6</w:t>
            </w:r>
          </w:p>
        </w:tc>
        <w:tc>
          <w:tcPr>
            <w:tcW w:w="709" w:type="dxa"/>
            <w:noWrap/>
            <w:hideMark/>
          </w:tcPr>
          <w:p w14:paraId="577240E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6.1</w:t>
            </w:r>
          </w:p>
        </w:tc>
        <w:tc>
          <w:tcPr>
            <w:tcW w:w="709" w:type="dxa"/>
            <w:noWrap/>
            <w:hideMark/>
          </w:tcPr>
          <w:p w14:paraId="552FB0F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6.7</w:t>
            </w:r>
          </w:p>
        </w:tc>
        <w:tc>
          <w:tcPr>
            <w:tcW w:w="708" w:type="dxa"/>
            <w:noWrap/>
            <w:hideMark/>
          </w:tcPr>
          <w:p w14:paraId="21A584B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7.3</w:t>
            </w:r>
          </w:p>
        </w:tc>
        <w:tc>
          <w:tcPr>
            <w:tcW w:w="709" w:type="dxa"/>
            <w:noWrap/>
            <w:hideMark/>
          </w:tcPr>
          <w:p w14:paraId="65E06FA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5.5</w:t>
            </w:r>
          </w:p>
        </w:tc>
        <w:tc>
          <w:tcPr>
            <w:tcW w:w="663" w:type="dxa"/>
            <w:noWrap/>
            <w:hideMark/>
          </w:tcPr>
          <w:p w14:paraId="6E27AB4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9.0</w:t>
            </w:r>
          </w:p>
        </w:tc>
        <w:tc>
          <w:tcPr>
            <w:tcW w:w="709" w:type="dxa"/>
            <w:noWrap/>
            <w:hideMark/>
          </w:tcPr>
          <w:p w14:paraId="02E2FF0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10.1</w:t>
            </w:r>
          </w:p>
        </w:tc>
        <w:tc>
          <w:tcPr>
            <w:tcW w:w="663" w:type="dxa"/>
            <w:noWrap/>
            <w:hideMark/>
          </w:tcPr>
          <w:p w14:paraId="595DFAB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7.1</w:t>
            </w:r>
          </w:p>
        </w:tc>
        <w:tc>
          <w:tcPr>
            <w:tcW w:w="663" w:type="dxa"/>
            <w:noWrap/>
            <w:hideMark/>
          </w:tcPr>
          <w:p w14:paraId="05683C8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7.3</w:t>
            </w:r>
          </w:p>
        </w:tc>
        <w:tc>
          <w:tcPr>
            <w:tcW w:w="663" w:type="dxa"/>
            <w:noWrap/>
            <w:hideMark/>
          </w:tcPr>
          <w:p w14:paraId="0AE64C0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8.3</w:t>
            </w:r>
          </w:p>
        </w:tc>
      </w:tr>
      <w:tr w:rsidR="00765064" w:rsidRPr="00807B4F" w14:paraId="1BA08DFC"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1F381393"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4553AD1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3.6</w:t>
            </w:r>
          </w:p>
        </w:tc>
        <w:tc>
          <w:tcPr>
            <w:tcW w:w="738" w:type="dxa"/>
            <w:noWrap/>
            <w:hideMark/>
          </w:tcPr>
          <w:p w14:paraId="3625330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4C22CF2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5.0</w:t>
            </w:r>
          </w:p>
        </w:tc>
        <w:tc>
          <w:tcPr>
            <w:tcW w:w="709" w:type="dxa"/>
            <w:noWrap/>
            <w:hideMark/>
          </w:tcPr>
          <w:p w14:paraId="6E712B6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4.9</w:t>
            </w:r>
          </w:p>
        </w:tc>
        <w:tc>
          <w:tcPr>
            <w:tcW w:w="709" w:type="dxa"/>
            <w:noWrap/>
            <w:hideMark/>
          </w:tcPr>
          <w:p w14:paraId="069B2FB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5.1</w:t>
            </w:r>
          </w:p>
        </w:tc>
        <w:tc>
          <w:tcPr>
            <w:tcW w:w="708" w:type="dxa"/>
            <w:noWrap/>
            <w:hideMark/>
          </w:tcPr>
          <w:p w14:paraId="0A83425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4.4</w:t>
            </w:r>
          </w:p>
        </w:tc>
        <w:tc>
          <w:tcPr>
            <w:tcW w:w="709" w:type="dxa"/>
            <w:noWrap/>
            <w:hideMark/>
          </w:tcPr>
          <w:p w14:paraId="68951E4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4.3</w:t>
            </w:r>
          </w:p>
        </w:tc>
        <w:tc>
          <w:tcPr>
            <w:tcW w:w="663" w:type="dxa"/>
            <w:noWrap/>
            <w:hideMark/>
          </w:tcPr>
          <w:p w14:paraId="3BB6A03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4.5</w:t>
            </w:r>
          </w:p>
        </w:tc>
        <w:tc>
          <w:tcPr>
            <w:tcW w:w="709" w:type="dxa"/>
            <w:noWrap/>
            <w:hideMark/>
          </w:tcPr>
          <w:p w14:paraId="682D60C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3.7</w:t>
            </w:r>
          </w:p>
        </w:tc>
        <w:tc>
          <w:tcPr>
            <w:tcW w:w="663" w:type="dxa"/>
            <w:noWrap/>
            <w:hideMark/>
          </w:tcPr>
          <w:p w14:paraId="2FE79E3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3.4</w:t>
            </w:r>
          </w:p>
        </w:tc>
        <w:tc>
          <w:tcPr>
            <w:tcW w:w="663" w:type="dxa"/>
            <w:noWrap/>
            <w:hideMark/>
          </w:tcPr>
          <w:p w14:paraId="63ADACF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4.0</w:t>
            </w:r>
          </w:p>
        </w:tc>
        <w:tc>
          <w:tcPr>
            <w:tcW w:w="663" w:type="dxa"/>
            <w:noWrap/>
            <w:hideMark/>
          </w:tcPr>
          <w:p w14:paraId="18D0C19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2.7</w:t>
            </w:r>
          </w:p>
        </w:tc>
      </w:tr>
      <w:tr w:rsidR="00765064" w:rsidRPr="00807B4F" w14:paraId="2E919582"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973D03D"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6B08B03D"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20.2</w:t>
            </w:r>
          </w:p>
        </w:tc>
        <w:tc>
          <w:tcPr>
            <w:tcW w:w="738" w:type="dxa"/>
            <w:noWrap/>
            <w:hideMark/>
          </w:tcPr>
          <w:p w14:paraId="475E0C9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7E1512F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13.7</w:t>
            </w:r>
          </w:p>
        </w:tc>
        <w:tc>
          <w:tcPr>
            <w:tcW w:w="709" w:type="dxa"/>
            <w:noWrap/>
            <w:hideMark/>
          </w:tcPr>
          <w:p w14:paraId="09860E2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19.1</w:t>
            </w:r>
          </w:p>
        </w:tc>
        <w:tc>
          <w:tcPr>
            <w:tcW w:w="709" w:type="dxa"/>
            <w:noWrap/>
            <w:hideMark/>
          </w:tcPr>
          <w:p w14:paraId="76D91E5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17.5</w:t>
            </w:r>
          </w:p>
        </w:tc>
        <w:tc>
          <w:tcPr>
            <w:tcW w:w="708" w:type="dxa"/>
            <w:noWrap/>
            <w:hideMark/>
          </w:tcPr>
          <w:p w14:paraId="026EEB3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17.0</w:t>
            </w:r>
          </w:p>
        </w:tc>
        <w:tc>
          <w:tcPr>
            <w:tcW w:w="709" w:type="dxa"/>
            <w:noWrap/>
            <w:hideMark/>
          </w:tcPr>
          <w:p w14:paraId="7441982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18.9</w:t>
            </w:r>
          </w:p>
        </w:tc>
        <w:tc>
          <w:tcPr>
            <w:tcW w:w="663" w:type="dxa"/>
            <w:noWrap/>
            <w:hideMark/>
          </w:tcPr>
          <w:p w14:paraId="1376285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17.7</w:t>
            </w:r>
          </w:p>
        </w:tc>
        <w:tc>
          <w:tcPr>
            <w:tcW w:w="709" w:type="dxa"/>
            <w:noWrap/>
            <w:hideMark/>
          </w:tcPr>
          <w:p w14:paraId="36F5A5C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14.9</w:t>
            </w:r>
          </w:p>
        </w:tc>
        <w:tc>
          <w:tcPr>
            <w:tcW w:w="663" w:type="dxa"/>
            <w:noWrap/>
            <w:hideMark/>
          </w:tcPr>
          <w:p w14:paraId="08E5DB4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16.6</w:t>
            </w:r>
          </w:p>
        </w:tc>
        <w:tc>
          <w:tcPr>
            <w:tcW w:w="663" w:type="dxa"/>
            <w:noWrap/>
            <w:hideMark/>
          </w:tcPr>
          <w:p w14:paraId="7518E7C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16.2</w:t>
            </w:r>
          </w:p>
        </w:tc>
        <w:tc>
          <w:tcPr>
            <w:tcW w:w="663" w:type="dxa"/>
            <w:noWrap/>
            <w:hideMark/>
          </w:tcPr>
          <w:p w14:paraId="5781EDE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15.8</w:t>
            </w:r>
          </w:p>
        </w:tc>
      </w:tr>
      <w:tr w:rsidR="00765064" w:rsidRPr="00807B4F" w14:paraId="7DC539B2"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22217219"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7822E2B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29.0</w:t>
            </w:r>
          </w:p>
        </w:tc>
        <w:tc>
          <w:tcPr>
            <w:tcW w:w="738" w:type="dxa"/>
            <w:noWrap/>
            <w:hideMark/>
          </w:tcPr>
          <w:p w14:paraId="6D5FE10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1248373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25.3</w:t>
            </w:r>
          </w:p>
        </w:tc>
        <w:tc>
          <w:tcPr>
            <w:tcW w:w="709" w:type="dxa"/>
            <w:noWrap/>
            <w:hideMark/>
          </w:tcPr>
          <w:p w14:paraId="7779F31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30.0</w:t>
            </w:r>
          </w:p>
        </w:tc>
        <w:tc>
          <w:tcPr>
            <w:tcW w:w="709" w:type="dxa"/>
            <w:noWrap/>
            <w:hideMark/>
          </w:tcPr>
          <w:p w14:paraId="1C6FC49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29.3</w:t>
            </w:r>
          </w:p>
        </w:tc>
        <w:tc>
          <w:tcPr>
            <w:tcW w:w="708" w:type="dxa"/>
            <w:noWrap/>
            <w:hideMark/>
          </w:tcPr>
          <w:p w14:paraId="06D501C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28.6</w:t>
            </w:r>
          </w:p>
        </w:tc>
        <w:tc>
          <w:tcPr>
            <w:tcW w:w="709" w:type="dxa"/>
            <w:noWrap/>
            <w:hideMark/>
          </w:tcPr>
          <w:p w14:paraId="34B15ED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28.7</w:t>
            </w:r>
          </w:p>
        </w:tc>
        <w:tc>
          <w:tcPr>
            <w:tcW w:w="663" w:type="dxa"/>
            <w:noWrap/>
            <w:hideMark/>
          </w:tcPr>
          <w:p w14:paraId="138F74F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31.2</w:t>
            </w:r>
          </w:p>
        </w:tc>
        <w:tc>
          <w:tcPr>
            <w:tcW w:w="709" w:type="dxa"/>
            <w:noWrap/>
            <w:hideMark/>
          </w:tcPr>
          <w:p w14:paraId="0187A11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28.6</w:t>
            </w:r>
          </w:p>
        </w:tc>
        <w:tc>
          <w:tcPr>
            <w:tcW w:w="663" w:type="dxa"/>
            <w:noWrap/>
            <w:hideMark/>
          </w:tcPr>
          <w:p w14:paraId="4B3BDC6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27.1</w:t>
            </w:r>
          </w:p>
        </w:tc>
        <w:tc>
          <w:tcPr>
            <w:tcW w:w="663" w:type="dxa"/>
            <w:noWrap/>
            <w:hideMark/>
          </w:tcPr>
          <w:p w14:paraId="528233B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27.5</w:t>
            </w:r>
          </w:p>
        </w:tc>
        <w:tc>
          <w:tcPr>
            <w:tcW w:w="663" w:type="dxa"/>
            <w:noWrap/>
            <w:hideMark/>
          </w:tcPr>
          <w:p w14:paraId="68075E9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26.7</w:t>
            </w:r>
          </w:p>
        </w:tc>
      </w:tr>
      <w:tr w:rsidR="00765064" w:rsidRPr="00807B4F" w14:paraId="3499B887" w14:textId="77777777" w:rsidTr="00DA3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27" w:type="dxa"/>
            <w:gridSpan w:val="13"/>
            <w:shd w:val="clear" w:color="auto" w:fill="auto"/>
            <w:noWrap/>
            <w:hideMark/>
          </w:tcPr>
          <w:p w14:paraId="20B40111" w14:textId="78F59747" w:rsidR="00765064" w:rsidRPr="00807B4F" w:rsidRDefault="00765064" w:rsidP="00765064">
            <w:pPr>
              <w:jc w:val="center"/>
            </w:pPr>
            <w:r w:rsidRPr="00765064">
              <w:rPr>
                <w:sz w:val="20"/>
                <w:szCs w:val="20"/>
              </w:rPr>
              <w:t>55-64</w:t>
            </w:r>
          </w:p>
        </w:tc>
      </w:tr>
      <w:tr w:rsidR="00765064" w:rsidRPr="00807B4F" w14:paraId="67E8A98F"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848D43C"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6D02B65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51.5</w:t>
            </w:r>
          </w:p>
        </w:tc>
        <w:tc>
          <w:tcPr>
            <w:tcW w:w="738" w:type="dxa"/>
            <w:noWrap/>
            <w:hideMark/>
          </w:tcPr>
          <w:p w14:paraId="1C194E4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11DD594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55.2</w:t>
            </w:r>
          </w:p>
        </w:tc>
        <w:tc>
          <w:tcPr>
            <w:tcW w:w="709" w:type="dxa"/>
            <w:noWrap/>
            <w:hideMark/>
          </w:tcPr>
          <w:p w14:paraId="73B7D8C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56.7</w:t>
            </w:r>
          </w:p>
        </w:tc>
        <w:tc>
          <w:tcPr>
            <w:tcW w:w="709" w:type="dxa"/>
            <w:noWrap/>
            <w:hideMark/>
          </w:tcPr>
          <w:p w14:paraId="6F053E0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53.5</w:t>
            </w:r>
          </w:p>
        </w:tc>
        <w:tc>
          <w:tcPr>
            <w:tcW w:w="708" w:type="dxa"/>
            <w:noWrap/>
            <w:hideMark/>
          </w:tcPr>
          <w:p w14:paraId="3728D79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53.3</w:t>
            </w:r>
          </w:p>
        </w:tc>
        <w:tc>
          <w:tcPr>
            <w:tcW w:w="709" w:type="dxa"/>
            <w:noWrap/>
            <w:hideMark/>
          </w:tcPr>
          <w:p w14:paraId="34E2FE3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52.8</w:t>
            </w:r>
          </w:p>
        </w:tc>
        <w:tc>
          <w:tcPr>
            <w:tcW w:w="663" w:type="dxa"/>
            <w:noWrap/>
            <w:hideMark/>
          </w:tcPr>
          <w:p w14:paraId="033E64D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51.6</w:t>
            </w:r>
          </w:p>
        </w:tc>
        <w:tc>
          <w:tcPr>
            <w:tcW w:w="709" w:type="dxa"/>
            <w:noWrap/>
            <w:hideMark/>
          </w:tcPr>
          <w:p w14:paraId="0BAF20B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56.0</w:t>
            </w:r>
          </w:p>
        </w:tc>
        <w:tc>
          <w:tcPr>
            <w:tcW w:w="663" w:type="dxa"/>
            <w:noWrap/>
            <w:hideMark/>
          </w:tcPr>
          <w:p w14:paraId="5886BE1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55.0</w:t>
            </w:r>
          </w:p>
        </w:tc>
        <w:tc>
          <w:tcPr>
            <w:tcW w:w="663" w:type="dxa"/>
            <w:noWrap/>
            <w:hideMark/>
          </w:tcPr>
          <w:p w14:paraId="443725E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56.8</w:t>
            </w:r>
          </w:p>
        </w:tc>
        <w:tc>
          <w:tcPr>
            <w:tcW w:w="663" w:type="dxa"/>
            <w:noWrap/>
            <w:hideMark/>
          </w:tcPr>
          <w:p w14:paraId="12B5EA4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54.8</w:t>
            </w:r>
          </w:p>
        </w:tc>
      </w:tr>
      <w:tr w:rsidR="00765064" w:rsidRPr="00807B4F" w14:paraId="74802990"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3BDCD01"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036E9B7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11.2</w:t>
            </w:r>
          </w:p>
        </w:tc>
        <w:tc>
          <w:tcPr>
            <w:tcW w:w="738" w:type="dxa"/>
            <w:noWrap/>
            <w:hideMark/>
          </w:tcPr>
          <w:p w14:paraId="454E367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648C22B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14.8</w:t>
            </w:r>
          </w:p>
        </w:tc>
        <w:tc>
          <w:tcPr>
            <w:tcW w:w="709" w:type="dxa"/>
            <w:noWrap/>
            <w:hideMark/>
          </w:tcPr>
          <w:p w14:paraId="6F1D664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11.7</w:t>
            </w:r>
          </w:p>
        </w:tc>
        <w:tc>
          <w:tcPr>
            <w:tcW w:w="709" w:type="dxa"/>
            <w:noWrap/>
            <w:hideMark/>
          </w:tcPr>
          <w:p w14:paraId="55E9A5C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14.2</w:t>
            </w:r>
          </w:p>
        </w:tc>
        <w:tc>
          <w:tcPr>
            <w:tcW w:w="708" w:type="dxa"/>
            <w:noWrap/>
            <w:hideMark/>
          </w:tcPr>
          <w:p w14:paraId="7F89CA6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15.3</w:t>
            </w:r>
          </w:p>
        </w:tc>
        <w:tc>
          <w:tcPr>
            <w:tcW w:w="709" w:type="dxa"/>
            <w:noWrap/>
            <w:hideMark/>
          </w:tcPr>
          <w:p w14:paraId="642624E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11.1</w:t>
            </w:r>
          </w:p>
        </w:tc>
        <w:tc>
          <w:tcPr>
            <w:tcW w:w="663" w:type="dxa"/>
            <w:noWrap/>
            <w:hideMark/>
          </w:tcPr>
          <w:p w14:paraId="2662DCA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18.4</w:t>
            </w:r>
          </w:p>
        </w:tc>
        <w:tc>
          <w:tcPr>
            <w:tcW w:w="709" w:type="dxa"/>
            <w:noWrap/>
            <w:hideMark/>
          </w:tcPr>
          <w:p w14:paraId="39B8D77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14.8</w:t>
            </w:r>
          </w:p>
        </w:tc>
        <w:tc>
          <w:tcPr>
            <w:tcW w:w="663" w:type="dxa"/>
            <w:noWrap/>
            <w:hideMark/>
          </w:tcPr>
          <w:p w14:paraId="032F3C1D"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14.3</w:t>
            </w:r>
          </w:p>
        </w:tc>
        <w:tc>
          <w:tcPr>
            <w:tcW w:w="663" w:type="dxa"/>
            <w:noWrap/>
            <w:hideMark/>
          </w:tcPr>
          <w:p w14:paraId="4621E16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16.3</w:t>
            </w:r>
          </w:p>
        </w:tc>
        <w:tc>
          <w:tcPr>
            <w:tcW w:w="663" w:type="dxa"/>
            <w:noWrap/>
            <w:hideMark/>
          </w:tcPr>
          <w:p w14:paraId="1CD00C9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17.8</w:t>
            </w:r>
          </w:p>
        </w:tc>
      </w:tr>
      <w:tr w:rsidR="00765064" w:rsidRPr="00807B4F" w14:paraId="71DDB019"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3C76D4C"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44B903B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11.2</w:t>
            </w:r>
          </w:p>
        </w:tc>
        <w:tc>
          <w:tcPr>
            <w:tcW w:w="738" w:type="dxa"/>
            <w:noWrap/>
            <w:hideMark/>
          </w:tcPr>
          <w:p w14:paraId="08CFFD6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2E398A0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10.4</w:t>
            </w:r>
          </w:p>
        </w:tc>
        <w:tc>
          <w:tcPr>
            <w:tcW w:w="709" w:type="dxa"/>
            <w:noWrap/>
            <w:hideMark/>
          </w:tcPr>
          <w:p w14:paraId="706FE83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9.3</w:t>
            </w:r>
          </w:p>
        </w:tc>
        <w:tc>
          <w:tcPr>
            <w:tcW w:w="709" w:type="dxa"/>
            <w:noWrap/>
            <w:hideMark/>
          </w:tcPr>
          <w:p w14:paraId="102C1AA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10.5</w:t>
            </w:r>
          </w:p>
        </w:tc>
        <w:tc>
          <w:tcPr>
            <w:tcW w:w="708" w:type="dxa"/>
            <w:noWrap/>
            <w:hideMark/>
          </w:tcPr>
          <w:p w14:paraId="0707A45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10.0</w:t>
            </w:r>
          </w:p>
        </w:tc>
        <w:tc>
          <w:tcPr>
            <w:tcW w:w="709" w:type="dxa"/>
            <w:noWrap/>
            <w:hideMark/>
          </w:tcPr>
          <w:p w14:paraId="4B3809A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9.7</w:t>
            </w:r>
          </w:p>
        </w:tc>
        <w:tc>
          <w:tcPr>
            <w:tcW w:w="663" w:type="dxa"/>
            <w:noWrap/>
            <w:hideMark/>
          </w:tcPr>
          <w:p w14:paraId="3FD7FF8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11.6</w:t>
            </w:r>
          </w:p>
        </w:tc>
        <w:tc>
          <w:tcPr>
            <w:tcW w:w="709" w:type="dxa"/>
            <w:noWrap/>
            <w:hideMark/>
          </w:tcPr>
          <w:p w14:paraId="5C73858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9.5</w:t>
            </w:r>
          </w:p>
        </w:tc>
        <w:tc>
          <w:tcPr>
            <w:tcW w:w="663" w:type="dxa"/>
            <w:noWrap/>
            <w:hideMark/>
          </w:tcPr>
          <w:p w14:paraId="56D7A7C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8.0</w:t>
            </w:r>
          </w:p>
        </w:tc>
        <w:tc>
          <w:tcPr>
            <w:tcW w:w="663" w:type="dxa"/>
            <w:noWrap/>
            <w:hideMark/>
          </w:tcPr>
          <w:p w14:paraId="2A4C353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8.3</w:t>
            </w:r>
          </w:p>
        </w:tc>
        <w:tc>
          <w:tcPr>
            <w:tcW w:w="663" w:type="dxa"/>
            <w:noWrap/>
            <w:hideMark/>
          </w:tcPr>
          <w:p w14:paraId="48A15F9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9.2</w:t>
            </w:r>
          </w:p>
        </w:tc>
      </w:tr>
      <w:tr w:rsidR="00765064" w:rsidRPr="00807B4F" w14:paraId="7BD0FC0E"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60B99369"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4A59056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26.2</w:t>
            </w:r>
          </w:p>
        </w:tc>
        <w:tc>
          <w:tcPr>
            <w:tcW w:w="738" w:type="dxa"/>
            <w:noWrap/>
            <w:hideMark/>
          </w:tcPr>
          <w:p w14:paraId="543012B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534B8E7D"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19.7</w:t>
            </w:r>
          </w:p>
        </w:tc>
        <w:tc>
          <w:tcPr>
            <w:tcW w:w="709" w:type="dxa"/>
            <w:noWrap/>
            <w:hideMark/>
          </w:tcPr>
          <w:p w14:paraId="14A6233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22.3</w:t>
            </w:r>
          </w:p>
        </w:tc>
        <w:tc>
          <w:tcPr>
            <w:tcW w:w="709" w:type="dxa"/>
            <w:noWrap/>
            <w:hideMark/>
          </w:tcPr>
          <w:p w14:paraId="44A275C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21.9</w:t>
            </w:r>
          </w:p>
        </w:tc>
        <w:tc>
          <w:tcPr>
            <w:tcW w:w="708" w:type="dxa"/>
            <w:noWrap/>
            <w:hideMark/>
          </w:tcPr>
          <w:p w14:paraId="278C7FD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21.5</w:t>
            </w:r>
          </w:p>
        </w:tc>
        <w:tc>
          <w:tcPr>
            <w:tcW w:w="709" w:type="dxa"/>
            <w:noWrap/>
            <w:hideMark/>
          </w:tcPr>
          <w:p w14:paraId="54108E2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26.3</w:t>
            </w:r>
          </w:p>
        </w:tc>
        <w:tc>
          <w:tcPr>
            <w:tcW w:w="663" w:type="dxa"/>
            <w:noWrap/>
            <w:hideMark/>
          </w:tcPr>
          <w:p w14:paraId="1A2A597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18.4</w:t>
            </w:r>
          </w:p>
        </w:tc>
        <w:tc>
          <w:tcPr>
            <w:tcW w:w="709" w:type="dxa"/>
            <w:noWrap/>
            <w:hideMark/>
          </w:tcPr>
          <w:p w14:paraId="65B7084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19.7</w:t>
            </w:r>
          </w:p>
        </w:tc>
        <w:tc>
          <w:tcPr>
            <w:tcW w:w="663" w:type="dxa"/>
            <w:noWrap/>
            <w:hideMark/>
          </w:tcPr>
          <w:p w14:paraId="39C4F0F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22.8</w:t>
            </w:r>
          </w:p>
        </w:tc>
        <w:tc>
          <w:tcPr>
            <w:tcW w:w="663" w:type="dxa"/>
            <w:noWrap/>
            <w:hideMark/>
          </w:tcPr>
          <w:p w14:paraId="535D32E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18.6</w:t>
            </w:r>
          </w:p>
        </w:tc>
        <w:tc>
          <w:tcPr>
            <w:tcW w:w="663" w:type="dxa"/>
            <w:noWrap/>
            <w:hideMark/>
          </w:tcPr>
          <w:p w14:paraId="3975EB4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18.3</w:t>
            </w:r>
          </w:p>
        </w:tc>
      </w:tr>
      <w:tr w:rsidR="00765064" w:rsidRPr="00807B4F" w14:paraId="2C4522B5"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1B62946F"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2FE516C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48.5</w:t>
            </w:r>
          </w:p>
        </w:tc>
        <w:tc>
          <w:tcPr>
            <w:tcW w:w="738" w:type="dxa"/>
            <w:noWrap/>
            <w:hideMark/>
          </w:tcPr>
          <w:p w14:paraId="02A8A45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1AB49C3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44.8</w:t>
            </w:r>
          </w:p>
        </w:tc>
        <w:tc>
          <w:tcPr>
            <w:tcW w:w="709" w:type="dxa"/>
            <w:noWrap/>
            <w:hideMark/>
          </w:tcPr>
          <w:p w14:paraId="1DD95C8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43.3</w:t>
            </w:r>
          </w:p>
        </w:tc>
        <w:tc>
          <w:tcPr>
            <w:tcW w:w="709" w:type="dxa"/>
            <w:noWrap/>
            <w:hideMark/>
          </w:tcPr>
          <w:p w14:paraId="36BE4A4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46.5</w:t>
            </w:r>
          </w:p>
        </w:tc>
        <w:tc>
          <w:tcPr>
            <w:tcW w:w="708" w:type="dxa"/>
            <w:noWrap/>
            <w:hideMark/>
          </w:tcPr>
          <w:p w14:paraId="3D3567D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46.7</w:t>
            </w:r>
          </w:p>
        </w:tc>
        <w:tc>
          <w:tcPr>
            <w:tcW w:w="709" w:type="dxa"/>
            <w:noWrap/>
            <w:hideMark/>
          </w:tcPr>
          <w:p w14:paraId="44DD138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47.2</w:t>
            </w:r>
          </w:p>
        </w:tc>
        <w:tc>
          <w:tcPr>
            <w:tcW w:w="663" w:type="dxa"/>
            <w:noWrap/>
            <w:hideMark/>
          </w:tcPr>
          <w:p w14:paraId="7042B78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48.4</w:t>
            </w:r>
          </w:p>
        </w:tc>
        <w:tc>
          <w:tcPr>
            <w:tcW w:w="709" w:type="dxa"/>
            <w:noWrap/>
            <w:hideMark/>
          </w:tcPr>
          <w:p w14:paraId="4A8854B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44.0</w:t>
            </w:r>
          </w:p>
        </w:tc>
        <w:tc>
          <w:tcPr>
            <w:tcW w:w="663" w:type="dxa"/>
            <w:noWrap/>
            <w:hideMark/>
          </w:tcPr>
          <w:p w14:paraId="6B26EF2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45.0</w:t>
            </w:r>
          </w:p>
        </w:tc>
        <w:tc>
          <w:tcPr>
            <w:tcW w:w="663" w:type="dxa"/>
            <w:noWrap/>
            <w:hideMark/>
          </w:tcPr>
          <w:p w14:paraId="4FB2BDD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43.2</w:t>
            </w:r>
          </w:p>
        </w:tc>
        <w:tc>
          <w:tcPr>
            <w:tcW w:w="663" w:type="dxa"/>
            <w:noWrap/>
            <w:hideMark/>
          </w:tcPr>
          <w:p w14:paraId="1729739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45.2</w:t>
            </w:r>
          </w:p>
        </w:tc>
      </w:tr>
      <w:tr w:rsidR="00765064" w:rsidRPr="00807B4F" w14:paraId="09905C57" w14:textId="77777777" w:rsidTr="00DA3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27" w:type="dxa"/>
            <w:gridSpan w:val="13"/>
            <w:shd w:val="clear" w:color="auto" w:fill="auto"/>
            <w:noWrap/>
            <w:hideMark/>
          </w:tcPr>
          <w:p w14:paraId="4E6165EF" w14:textId="5FDBD030" w:rsidR="00765064" w:rsidRPr="00807B4F" w:rsidRDefault="00765064" w:rsidP="00765064">
            <w:pPr>
              <w:jc w:val="center"/>
            </w:pPr>
            <w:r w:rsidRPr="00765064">
              <w:rPr>
                <w:sz w:val="20"/>
                <w:szCs w:val="20"/>
              </w:rPr>
              <w:t>65-74</w:t>
            </w:r>
          </w:p>
        </w:tc>
      </w:tr>
      <w:tr w:rsidR="00765064" w:rsidRPr="00807B4F" w14:paraId="7B01CC45"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2333945"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0228C05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35.8</w:t>
            </w:r>
          </w:p>
        </w:tc>
        <w:tc>
          <w:tcPr>
            <w:tcW w:w="738" w:type="dxa"/>
            <w:noWrap/>
            <w:hideMark/>
          </w:tcPr>
          <w:p w14:paraId="7068A7B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79F833C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39.6</w:t>
            </w:r>
          </w:p>
        </w:tc>
        <w:tc>
          <w:tcPr>
            <w:tcW w:w="709" w:type="dxa"/>
            <w:noWrap/>
            <w:hideMark/>
          </w:tcPr>
          <w:p w14:paraId="41E84DE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38.1</w:t>
            </w:r>
          </w:p>
        </w:tc>
        <w:tc>
          <w:tcPr>
            <w:tcW w:w="709" w:type="dxa"/>
            <w:noWrap/>
            <w:hideMark/>
          </w:tcPr>
          <w:p w14:paraId="0801C90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37.8</w:t>
            </w:r>
          </w:p>
        </w:tc>
        <w:tc>
          <w:tcPr>
            <w:tcW w:w="708" w:type="dxa"/>
            <w:noWrap/>
            <w:hideMark/>
          </w:tcPr>
          <w:p w14:paraId="4789BBC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38.4</w:t>
            </w:r>
          </w:p>
        </w:tc>
        <w:tc>
          <w:tcPr>
            <w:tcW w:w="709" w:type="dxa"/>
            <w:noWrap/>
            <w:hideMark/>
          </w:tcPr>
          <w:p w14:paraId="09F6926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41.0</w:t>
            </w:r>
          </w:p>
        </w:tc>
        <w:tc>
          <w:tcPr>
            <w:tcW w:w="663" w:type="dxa"/>
            <w:noWrap/>
            <w:hideMark/>
          </w:tcPr>
          <w:p w14:paraId="535B0E3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35.8</w:t>
            </w:r>
          </w:p>
        </w:tc>
        <w:tc>
          <w:tcPr>
            <w:tcW w:w="709" w:type="dxa"/>
            <w:noWrap/>
            <w:hideMark/>
          </w:tcPr>
          <w:p w14:paraId="673E73C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41.2</w:t>
            </w:r>
          </w:p>
        </w:tc>
        <w:tc>
          <w:tcPr>
            <w:tcW w:w="663" w:type="dxa"/>
            <w:noWrap/>
            <w:hideMark/>
          </w:tcPr>
          <w:p w14:paraId="61EBB06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42.7</w:t>
            </w:r>
          </w:p>
        </w:tc>
        <w:tc>
          <w:tcPr>
            <w:tcW w:w="663" w:type="dxa"/>
            <w:noWrap/>
            <w:hideMark/>
          </w:tcPr>
          <w:p w14:paraId="29DAE12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41.3</w:t>
            </w:r>
          </w:p>
        </w:tc>
        <w:tc>
          <w:tcPr>
            <w:tcW w:w="663" w:type="dxa"/>
            <w:noWrap/>
            <w:hideMark/>
          </w:tcPr>
          <w:p w14:paraId="4CFC02B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41.8</w:t>
            </w:r>
          </w:p>
        </w:tc>
      </w:tr>
      <w:tr w:rsidR="00765064" w:rsidRPr="00807B4F" w14:paraId="69AEC22F"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F067B70"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06BA41A5"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16.0</w:t>
            </w:r>
          </w:p>
        </w:tc>
        <w:tc>
          <w:tcPr>
            <w:tcW w:w="738" w:type="dxa"/>
            <w:noWrap/>
            <w:hideMark/>
          </w:tcPr>
          <w:p w14:paraId="3275152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50B88A0C"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17.6</w:t>
            </w:r>
          </w:p>
        </w:tc>
        <w:tc>
          <w:tcPr>
            <w:tcW w:w="709" w:type="dxa"/>
            <w:noWrap/>
            <w:hideMark/>
          </w:tcPr>
          <w:p w14:paraId="5294E04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20.7</w:t>
            </w:r>
          </w:p>
        </w:tc>
        <w:tc>
          <w:tcPr>
            <w:tcW w:w="709" w:type="dxa"/>
            <w:noWrap/>
            <w:hideMark/>
          </w:tcPr>
          <w:p w14:paraId="346BD4B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22.2</w:t>
            </w:r>
          </w:p>
        </w:tc>
        <w:tc>
          <w:tcPr>
            <w:tcW w:w="708" w:type="dxa"/>
            <w:noWrap/>
            <w:hideMark/>
          </w:tcPr>
          <w:p w14:paraId="27CB2AD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21.4</w:t>
            </w:r>
          </w:p>
        </w:tc>
        <w:tc>
          <w:tcPr>
            <w:tcW w:w="709" w:type="dxa"/>
            <w:noWrap/>
            <w:hideMark/>
          </w:tcPr>
          <w:p w14:paraId="38368DA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20.2</w:t>
            </w:r>
          </w:p>
        </w:tc>
        <w:tc>
          <w:tcPr>
            <w:tcW w:w="663" w:type="dxa"/>
            <w:noWrap/>
            <w:hideMark/>
          </w:tcPr>
          <w:p w14:paraId="1FE652C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25.2</w:t>
            </w:r>
          </w:p>
        </w:tc>
        <w:tc>
          <w:tcPr>
            <w:tcW w:w="709" w:type="dxa"/>
            <w:noWrap/>
            <w:hideMark/>
          </w:tcPr>
          <w:p w14:paraId="6202A52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23.5</w:t>
            </w:r>
          </w:p>
        </w:tc>
        <w:tc>
          <w:tcPr>
            <w:tcW w:w="663" w:type="dxa"/>
            <w:noWrap/>
            <w:hideMark/>
          </w:tcPr>
          <w:p w14:paraId="1A87F6C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23.1</w:t>
            </w:r>
          </w:p>
        </w:tc>
        <w:tc>
          <w:tcPr>
            <w:tcW w:w="663" w:type="dxa"/>
            <w:noWrap/>
            <w:hideMark/>
          </w:tcPr>
          <w:p w14:paraId="6D142AE7"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24.0</w:t>
            </w:r>
          </w:p>
        </w:tc>
        <w:tc>
          <w:tcPr>
            <w:tcW w:w="663" w:type="dxa"/>
            <w:noWrap/>
            <w:hideMark/>
          </w:tcPr>
          <w:p w14:paraId="39BED99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21.8</w:t>
            </w:r>
          </w:p>
        </w:tc>
      </w:tr>
      <w:tr w:rsidR="00765064" w:rsidRPr="00807B4F" w14:paraId="1BBCB45D"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05C6BB9" w14:textId="77777777" w:rsidR="00807B4F" w:rsidRPr="00765064" w:rsidRDefault="00807B4F" w:rsidP="00765064">
            <w:pPr>
              <w:jc w:val="left"/>
              <w:rPr>
                <w:sz w:val="20"/>
                <w:szCs w:val="20"/>
              </w:rPr>
            </w:pPr>
            <w:r w:rsidRPr="00765064">
              <w:rPr>
                <w:sz w:val="20"/>
                <w:szCs w:val="20"/>
              </w:rPr>
              <w:lastRenderedPageBreak/>
              <w:t>Hypertensive uncontrolled</w:t>
            </w:r>
          </w:p>
        </w:tc>
        <w:tc>
          <w:tcPr>
            <w:tcW w:w="709" w:type="dxa"/>
            <w:noWrap/>
            <w:hideMark/>
          </w:tcPr>
          <w:p w14:paraId="249D929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18.4</w:t>
            </w:r>
          </w:p>
        </w:tc>
        <w:tc>
          <w:tcPr>
            <w:tcW w:w="738" w:type="dxa"/>
            <w:noWrap/>
            <w:hideMark/>
          </w:tcPr>
          <w:p w14:paraId="4C0C8FF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18FC58B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17.4</w:t>
            </w:r>
          </w:p>
        </w:tc>
        <w:tc>
          <w:tcPr>
            <w:tcW w:w="709" w:type="dxa"/>
            <w:noWrap/>
            <w:hideMark/>
          </w:tcPr>
          <w:p w14:paraId="23E437B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16.4</w:t>
            </w:r>
          </w:p>
        </w:tc>
        <w:tc>
          <w:tcPr>
            <w:tcW w:w="709" w:type="dxa"/>
            <w:noWrap/>
            <w:hideMark/>
          </w:tcPr>
          <w:p w14:paraId="053AACD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17.0</w:t>
            </w:r>
          </w:p>
        </w:tc>
        <w:tc>
          <w:tcPr>
            <w:tcW w:w="708" w:type="dxa"/>
            <w:noWrap/>
            <w:hideMark/>
          </w:tcPr>
          <w:p w14:paraId="37059EE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18.1</w:t>
            </w:r>
          </w:p>
        </w:tc>
        <w:tc>
          <w:tcPr>
            <w:tcW w:w="709" w:type="dxa"/>
            <w:noWrap/>
            <w:hideMark/>
          </w:tcPr>
          <w:p w14:paraId="6DACF15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16.5</w:t>
            </w:r>
          </w:p>
        </w:tc>
        <w:tc>
          <w:tcPr>
            <w:tcW w:w="663" w:type="dxa"/>
            <w:noWrap/>
            <w:hideMark/>
          </w:tcPr>
          <w:p w14:paraId="1EB4252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20.0</w:t>
            </w:r>
          </w:p>
        </w:tc>
        <w:tc>
          <w:tcPr>
            <w:tcW w:w="709" w:type="dxa"/>
            <w:noWrap/>
            <w:hideMark/>
          </w:tcPr>
          <w:p w14:paraId="0002DF3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15.1</w:t>
            </w:r>
          </w:p>
        </w:tc>
        <w:tc>
          <w:tcPr>
            <w:tcW w:w="663" w:type="dxa"/>
            <w:noWrap/>
            <w:hideMark/>
          </w:tcPr>
          <w:p w14:paraId="093A908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14.6</w:t>
            </w:r>
          </w:p>
        </w:tc>
        <w:tc>
          <w:tcPr>
            <w:tcW w:w="663" w:type="dxa"/>
            <w:noWrap/>
            <w:hideMark/>
          </w:tcPr>
          <w:p w14:paraId="26C790C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15.5</w:t>
            </w:r>
          </w:p>
        </w:tc>
        <w:tc>
          <w:tcPr>
            <w:tcW w:w="663" w:type="dxa"/>
            <w:noWrap/>
            <w:hideMark/>
          </w:tcPr>
          <w:p w14:paraId="510A85D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15.1</w:t>
            </w:r>
          </w:p>
        </w:tc>
      </w:tr>
      <w:tr w:rsidR="00765064" w:rsidRPr="00807B4F" w14:paraId="65F530F4"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31601CEB"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4F4221A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29.9</w:t>
            </w:r>
          </w:p>
        </w:tc>
        <w:tc>
          <w:tcPr>
            <w:tcW w:w="738" w:type="dxa"/>
            <w:noWrap/>
            <w:hideMark/>
          </w:tcPr>
          <w:p w14:paraId="371141E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2C19428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25.5</w:t>
            </w:r>
          </w:p>
        </w:tc>
        <w:tc>
          <w:tcPr>
            <w:tcW w:w="709" w:type="dxa"/>
            <w:noWrap/>
            <w:hideMark/>
          </w:tcPr>
          <w:p w14:paraId="6019530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24.8</w:t>
            </w:r>
          </w:p>
        </w:tc>
        <w:tc>
          <w:tcPr>
            <w:tcW w:w="709" w:type="dxa"/>
            <w:noWrap/>
            <w:hideMark/>
          </w:tcPr>
          <w:p w14:paraId="469369F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23.0</w:t>
            </w:r>
          </w:p>
        </w:tc>
        <w:tc>
          <w:tcPr>
            <w:tcW w:w="708" w:type="dxa"/>
            <w:noWrap/>
            <w:hideMark/>
          </w:tcPr>
          <w:p w14:paraId="20561A6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22.1</w:t>
            </w:r>
          </w:p>
        </w:tc>
        <w:tc>
          <w:tcPr>
            <w:tcW w:w="709" w:type="dxa"/>
            <w:noWrap/>
            <w:hideMark/>
          </w:tcPr>
          <w:p w14:paraId="2240A9A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22.3</w:t>
            </w:r>
          </w:p>
        </w:tc>
        <w:tc>
          <w:tcPr>
            <w:tcW w:w="663" w:type="dxa"/>
            <w:noWrap/>
            <w:hideMark/>
          </w:tcPr>
          <w:p w14:paraId="25BA492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19.0</w:t>
            </w:r>
          </w:p>
        </w:tc>
        <w:tc>
          <w:tcPr>
            <w:tcW w:w="709" w:type="dxa"/>
            <w:noWrap/>
            <w:hideMark/>
          </w:tcPr>
          <w:p w14:paraId="76947DC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20.3</w:t>
            </w:r>
          </w:p>
        </w:tc>
        <w:tc>
          <w:tcPr>
            <w:tcW w:w="663" w:type="dxa"/>
            <w:noWrap/>
            <w:hideMark/>
          </w:tcPr>
          <w:p w14:paraId="39AA591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19.6</w:t>
            </w:r>
          </w:p>
        </w:tc>
        <w:tc>
          <w:tcPr>
            <w:tcW w:w="663" w:type="dxa"/>
            <w:noWrap/>
            <w:hideMark/>
          </w:tcPr>
          <w:p w14:paraId="5728B5E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19.1</w:t>
            </w:r>
          </w:p>
        </w:tc>
        <w:tc>
          <w:tcPr>
            <w:tcW w:w="663" w:type="dxa"/>
            <w:noWrap/>
            <w:hideMark/>
          </w:tcPr>
          <w:p w14:paraId="4FD6292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21.3</w:t>
            </w:r>
          </w:p>
        </w:tc>
      </w:tr>
      <w:tr w:rsidR="00765064" w:rsidRPr="00807B4F" w14:paraId="2DC86B59"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A63E98B"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3603385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64.2</w:t>
            </w:r>
          </w:p>
        </w:tc>
        <w:tc>
          <w:tcPr>
            <w:tcW w:w="738" w:type="dxa"/>
            <w:noWrap/>
            <w:hideMark/>
          </w:tcPr>
          <w:p w14:paraId="34960A7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7B1C90C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60.4</w:t>
            </w:r>
          </w:p>
        </w:tc>
        <w:tc>
          <w:tcPr>
            <w:tcW w:w="709" w:type="dxa"/>
            <w:noWrap/>
            <w:hideMark/>
          </w:tcPr>
          <w:p w14:paraId="11EA434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61.9</w:t>
            </w:r>
          </w:p>
        </w:tc>
        <w:tc>
          <w:tcPr>
            <w:tcW w:w="709" w:type="dxa"/>
            <w:noWrap/>
            <w:hideMark/>
          </w:tcPr>
          <w:p w14:paraId="6324151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62.2</w:t>
            </w:r>
          </w:p>
        </w:tc>
        <w:tc>
          <w:tcPr>
            <w:tcW w:w="708" w:type="dxa"/>
            <w:noWrap/>
            <w:hideMark/>
          </w:tcPr>
          <w:p w14:paraId="7A492D4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61.6</w:t>
            </w:r>
          </w:p>
        </w:tc>
        <w:tc>
          <w:tcPr>
            <w:tcW w:w="709" w:type="dxa"/>
            <w:noWrap/>
            <w:hideMark/>
          </w:tcPr>
          <w:p w14:paraId="645BD40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59.0</w:t>
            </w:r>
          </w:p>
        </w:tc>
        <w:tc>
          <w:tcPr>
            <w:tcW w:w="663" w:type="dxa"/>
            <w:noWrap/>
            <w:hideMark/>
          </w:tcPr>
          <w:p w14:paraId="31E2613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64.2</w:t>
            </w:r>
          </w:p>
        </w:tc>
        <w:tc>
          <w:tcPr>
            <w:tcW w:w="709" w:type="dxa"/>
            <w:noWrap/>
            <w:hideMark/>
          </w:tcPr>
          <w:p w14:paraId="54B8762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58.8</w:t>
            </w:r>
          </w:p>
        </w:tc>
        <w:tc>
          <w:tcPr>
            <w:tcW w:w="663" w:type="dxa"/>
            <w:noWrap/>
            <w:hideMark/>
          </w:tcPr>
          <w:p w14:paraId="4399F46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57.3</w:t>
            </w:r>
          </w:p>
        </w:tc>
        <w:tc>
          <w:tcPr>
            <w:tcW w:w="663" w:type="dxa"/>
            <w:noWrap/>
            <w:hideMark/>
          </w:tcPr>
          <w:p w14:paraId="0442411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58.7</w:t>
            </w:r>
          </w:p>
        </w:tc>
        <w:tc>
          <w:tcPr>
            <w:tcW w:w="663" w:type="dxa"/>
            <w:noWrap/>
            <w:hideMark/>
          </w:tcPr>
          <w:p w14:paraId="7CC85DE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58.2</w:t>
            </w:r>
          </w:p>
        </w:tc>
      </w:tr>
      <w:tr w:rsidR="00765064" w:rsidRPr="00807B4F" w14:paraId="6AC647C1" w14:textId="77777777" w:rsidTr="00DA3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27" w:type="dxa"/>
            <w:gridSpan w:val="13"/>
            <w:shd w:val="clear" w:color="auto" w:fill="auto"/>
            <w:noWrap/>
            <w:hideMark/>
          </w:tcPr>
          <w:p w14:paraId="3F84F560" w14:textId="289F712C" w:rsidR="00765064" w:rsidRPr="00807B4F" w:rsidRDefault="00765064" w:rsidP="00765064">
            <w:pPr>
              <w:jc w:val="center"/>
            </w:pPr>
            <w:r w:rsidRPr="00765064">
              <w:rPr>
                <w:sz w:val="20"/>
                <w:szCs w:val="20"/>
              </w:rPr>
              <w:t>75+</w:t>
            </w:r>
          </w:p>
        </w:tc>
      </w:tr>
      <w:tr w:rsidR="00765064" w:rsidRPr="00807B4F" w14:paraId="135DCD94"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53BB95D2" w14:textId="77777777" w:rsidR="00807B4F" w:rsidRPr="00765064" w:rsidRDefault="00807B4F" w:rsidP="00765064">
            <w:pPr>
              <w:jc w:val="left"/>
              <w:rPr>
                <w:sz w:val="20"/>
                <w:szCs w:val="20"/>
              </w:rPr>
            </w:pPr>
            <w:r w:rsidRPr="00765064">
              <w:rPr>
                <w:sz w:val="20"/>
                <w:szCs w:val="20"/>
              </w:rPr>
              <w:t>Normotensive untreated</w:t>
            </w:r>
          </w:p>
        </w:tc>
        <w:tc>
          <w:tcPr>
            <w:tcW w:w="709" w:type="dxa"/>
            <w:noWrap/>
            <w:hideMark/>
          </w:tcPr>
          <w:p w14:paraId="5E6F89E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29.1</w:t>
            </w:r>
          </w:p>
        </w:tc>
        <w:tc>
          <w:tcPr>
            <w:tcW w:w="738" w:type="dxa"/>
            <w:noWrap/>
            <w:hideMark/>
          </w:tcPr>
          <w:p w14:paraId="780A635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41920D8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33.4</w:t>
            </w:r>
          </w:p>
        </w:tc>
        <w:tc>
          <w:tcPr>
            <w:tcW w:w="709" w:type="dxa"/>
            <w:noWrap/>
            <w:hideMark/>
          </w:tcPr>
          <w:p w14:paraId="1B1E80F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31.8</w:t>
            </w:r>
          </w:p>
        </w:tc>
        <w:tc>
          <w:tcPr>
            <w:tcW w:w="709" w:type="dxa"/>
            <w:noWrap/>
            <w:hideMark/>
          </w:tcPr>
          <w:p w14:paraId="7C4633A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30.9</w:t>
            </w:r>
          </w:p>
        </w:tc>
        <w:tc>
          <w:tcPr>
            <w:tcW w:w="708" w:type="dxa"/>
            <w:noWrap/>
            <w:hideMark/>
          </w:tcPr>
          <w:p w14:paraId="2C39A401"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28.9</w:t>
            </w:r>
          </w:p>
        </w:tc>
        <w:tc>
          <w:tcPr>
            <w:tcW w:w="709" w:type="dxa"/>
            <w:noWrap/>
            <w:hideMark/>
          </w:tcPr>
          <w:p w14:paraId="3A5595B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32.0</w:t>
            </w:r>
          </w:p>
        </w:tc>
        <w:tc>
          <w:tcPr>
            <w:tcW w:w="663" w:type="dxa"/>
            <w:noWrap/>
            <w:hideMark/>
          </w:tcPr>
          <w:p w14:paraId="005CDDF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20.6</w:t>
            </w:r>
          </w:p>
        </w:tc>
        <w:tc>
          <w:tcPr>
            <w:tcW w:w="709" w:type="dxa"/>
            <w:noWrap/>
            <w:hideMark/>
          </w:tcPr>
          <w:p w14:paraId="05BC938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27.4</w:t>
            </w:r>
          </w:p>
        </w:tc>
        <w:tc>
          <w:tcPr>
            <w:tcW w:w="663" w:type="dxa"/>
            <w:noWrap/>
            <w:hideMark/>
          </w:tcPr>
          <w:p w14:paraId="2E7404A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29.3</w:t>
            </w:r>
          </w:p>
        </w:tc>
        <w:tc>
          <w:tcPr>
            <w:tcW w:w="663" w:type="dxa"/>
            <w:noWrap/>
            <w:hideMark/>
          </w:tcPr>
          <w:p w14:paraId="33E41AE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34.4</w:t>
            </w:r>
          </w:p>
        </w:tc>
        <w:tc>
          <w:tcPr>
            <w:tcW w:w="663" w:type="dxa"/>
            <w:noWrap/>
            <w:hideMark/>
          </w:tcPr>
          <w:p w14:paraId="50E8F07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33.4</w:t>
            </w:r>
          </w:p>
        </w:tc>
      </w:tr>
      <w:tr w:rsidR="00765064" w:rsidRPr="00807B4F" w14:paraId="236DD1EA"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10A45560" w14:textId="77777777" w:rsidR="00807B4F" w:rsidRPr="00765064" w:rsidRDefault="00807B4F" w:rsidP="00765064">
            <w:pPr>
              <w:jc w:val="left"/>
              <w:rPr>
                <w:sz w:val="20"/>
                <w:szCs w:val="20"/>
              </w:rPr>
            </w:pPr>
            <w:r w:rsidRPr="00765064">
              <w:rPr>
                <w:sz w:val="20"/>
                <w:szCs w:val="20"/>
              </w:rPr>
              <w:t>Hypertensive controlled</w:t>
            </w:r>
          </w:p>
        </w:tc>
        <w:tc>
          <w:tcPr>
            <w:tcW w:w="709" w:type="dxa"/>
            <w:noWrap/>
            <w:hideMark/>
          </w:tcPr>
          <w:p w14:paraId="0B6BF69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11.6</w:t>
            </w:r>
          </w:p>
        </w:tc>
        <w:tc>
          <w:tcPr>
            <w:tcW w:w="738" w:type="dxa"/>
            <w:noWrap/>
            <w:hideMark/>
          </w:tcPr>
          <w:p w14:paraId="47E04AA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029D11A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18.9</w:t>
            </w:r>
          </w:p>
        </w:tc>
        <w:tc>
          <w:tcPr>
            <w:tcW w:w="709" w:type="dxa"/>
            <w:noWrap/>
            <w:hideMark/>
          </w:tcPr>
          <w:p w14:paraId="5EBA3E54"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19.3</w:t>
            </w:r>
          </w:p>
        </w:tc>
        <w:tc>
          <w:tcPr>
            <w:tcW w:w="709" w:type="dxa"/>
            <w:noWrap/>
            <w:hideMark/>
          </w:tcPr>
          <w:p w14:paraId="29F60B7D"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22.6</w:t>
            </w:r>
          </w:p>
        </w:tc>
        <w:tc>
          <w:tcPr>
            <w:tcW w:w="708" w:type="dxa"/>
            <w:noWrap/>
            <w:hideMark/>
          </w:tcPr>
          <w:p w14:paraId="5F238543"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26.1</w:t>
            </w:r>
          </w:p>
        </w:tc>
        <w:tc>
          <w:tcPr>
            <w:tcW w:w="709" w:type="dxa"/>
            <w:noWrap/>
            <w:hideMark/>
          </w:tcPr>
          <w:p w14:paraId="70BC46C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25.4</w:t>
            </w:r>
          </w:p>
        </w:tc>
        <w:tc>
          <w:tcPr>
            <w:tcW w:w="663" w:type="dxa"/>
            <w:noWrap/>
            <w:hideMark/>
          </w:tcPr>
          <w:p w14:paraId="01F478FF"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37.7</w:t>
            </w:r>
          </w:p>
        </w:tc>
        <w:tc>
          <w:tcPr>
            <w:tcW w:w="709" w:type="dxa"/>
            <w:noWrap/>
            <w:hideMark/>
          </w:tcPr>
          <w:p w14:paraId="1AD2786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33.8</w:t>
            </w:r>
          </w:p>
        </w:tc>
        <w:tc>
          <w:tcPr>
            <w:tcW w:w="663" w:type="dxa"/>
            <w:noWrap/>
            <w:hideMark/>
          </w:tcPr>
          <w:p w14:paraId="1760B50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29.7</w:t>
            </w:r>
          </w:p>
        </w:tc>
        <w:tc>
          <w:tcPr>
            <w:tcW w:w="663" w:type="dxa"/>
            <w:noWrap/>
            <w:hideMark/>
          </w:tcPr>
          <w:p w14:paraId="740D6FD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28.5</w:t>
            </w:r>
          </w:p>
        </w:tc>
        <w:tc>
          <w:tcPr>
            <w:tcW w:w="663" w:type="dxa"/>
            <w:noWrap/>
            <w:hideMark/>
          </w:tcPr>
          <w:p w14:paraId="42892C1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29.5</w:t>
            </w:r>
          </w:p>
        </w:tc>
      </w:tr>
      <w:tr w:rsidR="00765064" w:rsidRPr="00807B4F" w14:paraId="2A9A50E4"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71ACA23" w14:textId="77777777" w:rsidR="00807B4F" w:rsidRPr="00765064" w:rsidRDefault="00807B4F" w:rsidP="00765064">
            <w:pPr>
              <w:jc w:val="left"/>
              <w:rPr>
                <w:sz w:val="20"/>
                <w:szCs w:val="20"/>
              </w:rPr>
            </w:pPr>
            <w:r w:rsidRPr="00765064">
              <w:rPr>
                <w:sz w:val="20"/>
                <w:szCs w:val="20"/>
              </w:rPr>
              <w:t>Hypertensive uncontrolled</w:t>
            </w:r>
          </w:p>
        </w:tc>
        <w:tc>
          <w:tcPr>
            <w:tcW w:w="709" w:type="dxa"/>
            <w:noWrap/>
            <w:hideMark/>
          </w:tcPr>
          <w:p w14:paraId="69C9692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25.7</w:t>
            </w:r>
          </w:p>
        </w:tc>
        <w:tc>
          <w:tcPr>
            <w:tcW w:w="738" w:type="dxa"/>
            <w:noWrap/>
            <w:hideMark/>
          </w:tcPr>
          <w:p w14:paraId="6ED4894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6AA2A5B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24.0</w:t>
            </w:r>
          </w:p>
        </w:tc>
        <w:tc>
          <w:tcPr>
            <w:tcW w:w="709" w:type="dxa"/>
            <w:noWrap/>
            <w:hideMark/>
          </w:tcPr>
          <w:p w14:paraId="7CBCE16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25.2</w:t>
            </w:r>
          </w:p>
        </w:tc>
        <w:tc>
          <w:tcPr>
            <w:tcW w:w="709" w:type="dxa"/>
            <w:noWrap/>
            <w:hideMark/>
          </w:tcPr>
          <w:p w14:paraId="752030E3"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21.9</w:t>
            </w:r>
          </w:p>
        </w:tc>
        <w:tc>
          <w:tcPr>
            <w:tcW w:w="708" w:type="dxa"/>
            <w:noWrap/>
            <w:hideMark/>
          </w:tcPr>
          <w:p w14:paraId="6F007A0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21.9</w:t>
            </w:r>
          </w:p>
        </w:tc>
        <w:tc>
          <w:tcPr>
            <w:tcW w:w="709" w:type="dxa"/>
            <w:noWrap/>
            <w:hideMark/>
          </w:tcPr>
          <w:p w14:paraId="00578C90"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22.9</w:t>
            </w:r>
          </w:p>
        </w:tc>
        <w:tc>
          <w:tcPr>
            <w:tcW w:w="663" w:type="dxa"/>
            <w:noWrap/>
            <w:hideMark/>
          </w:tcPr>
          <w:p w14:paraId="39B80E3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28.7</w:t>
            </w:r>
          </w:p>
        </w:tc>
        <w:tc>
          <w:tcPr>
            <w:tcW w:w="709" w:type="dxa"/>
            <w:noWrap/>
            <w:hideMark/>
          </w:tcPr>
          <w:p w14:paraId="6505F34D"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23.7</w:t>
            </w:r>
          </w:p>
        </w:tc>
        <w:tc>
          <w:tcPr>
            <w:tcW w:w="663" w:type="dxa"/>
            <w:noWrap/>
            <w:hideMark/>
          </w:tcPr>
          <w:p w14:paraId="3053B65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22.5</w:t>
            </w:r>
          </w:p>
        </w:tc>
        <w:tc>
          <w:tcPr>
            <w:tcW w:w="663" w:type="dxa"/>
            <w:noWrap/>
            <w:hideMark/>
          </w:tcPr>
          <w:p w14:paraId="16876B52"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18.6</w:t>
            </w:r>
          </w:p>
        </w:tc>
        <w:tc>
          <w:tcPr>
            <w:tcW w:w="663" w:type="dxa"/>
            <w:noWrap/>
            <w:hideMark/>
          </w:tcPr>
          <w:p w14:paraId="642CED59"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19.2</w:t>
            </w:r>
          </w:p>
        </w:tc>
      </w:tr>
      <w:tr w:rsidR="00765064" w:rsidRPr="00807B4F" w14:paraId="1CC12403" w14:textId="77777777" w:rsidTr="007650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D1E0155" w14:textId="77777777" w:rsidR="00807B4F" w:rsidRPr="00765064" w:rsidRDefault="00807B4F" w:rsidP="00765064">
            <w:pPr>
              <w:jc w:val="left"/>
              <w:rPr>
                <w:sz w:val="20"/>
                <w:szCs w:val="20"/>
              </w:rPr>
            </w:pPr>
            <w:r w:rsidRPr="00765064">
              <w:rPr>
                <w:sz w:val="20"/>
                <w:szCs w:val="20"/>
              </w:rPr>
              <w:t>Hypertensive untreated</w:t>
            </w:r>
          </w:p>
        </w:tc>
        <w:tc>
          <w:tcPr>
            <w:tcW w:w="709" w:type="dxa"/>
            <w:noWrap/>
            <w:hideMark/>
          </w:tcPr>
          <w:p w14:paraId="0326172A"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33.6</w:t>
            </w:r>
          </w:p>
        </w:tc>
        <w:tc>
          <w:tcPr>
            <w:tcW w:w="738" w:type="dxa"/>
            <w:noWrap/>
            <w:hideMark/>
          </w:tcPr>
          <w:p w14:paraId="67534E58"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w:t>
            </w:r>
          </w:p>
        </w:tc>
        <w:tc>
          <w:tcPr>
            <w:tcW w:w="733" w:type="dxa"/>
            <w:noWrap/>
            <w:hideMark/>
          </w:tcPr>
          <w:p w14:paraId="01F166A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23.7</w:t>
            </w:r>
          </w:p>
        </w:tc>
        <w:tc>
          <w:tcPr>
            <w:tcW w:w="709" w:type="dxa"/>
            <w:noWrap/>
            <w:hideMark/>
          </w:tcPr>
          <w:p w14:paraId="24FB051B"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23.7</w:t>
            </w:r>
          </w:p>
        </w:tc>
        <w:tc>
          <w:tcPr>
            <w:tcW w:w="709" w:type="dxa"/>
            <w:noWrap/>
            <w:hideMark/>
          </w:tcPr>
          <w:p w14:paraId="4CFFB5C0"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24.6</w:t>
            </w:r>
          </w:p>
        </w:tc>
        <w:tc>
          <w:tcPr>
            <w:tcW w:w="708" w:type="dxa"/>
            <w:noWrap/>
            <w:hideMark/>
          </w:tcPr>
          <w:p w14:paraId="08EC688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23.1</w:t>
            </w:r>
          </w:p>
        </w:tc>
        <w:tc>
          <w:tcPr>
            <w:tcW w:w="709" w:type="dxa"/>
            <w:noWrap/>
            <w:hideMark/>
          </w:tcPr>
          <w:p w14:paraId="707304D1"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19.7</w:t>
            </w:r>
          </w:p>
        </w:tc>
        <w:tc>
          <w:tcPr>
            <w:tcW w:w="663" w:type="dxa"/>
            <w:noWrap/>
            <w:hideMark/>
          </w:tcPr>
          <w:p w14:paraId="078CB6D9"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13.1</w:t>
            </w:r>
          </w:p>
        </w:tc>
        <w:tc>
          <w:tcPr>
            <w:tcW w:w="709" w:type="dxa"/>
            <w:noWrap/>
            <w:hideMark/>
          </w:tcPr>
          <w:p w14:paraId="3C4F4C1E"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15.1</w:t>
            </w:r>
          </w:p>
        </w:tc>
        <w:tc>
          <w:tcPr>
            <w:tcW w:w="663" w:type="dxa"/>
            <w:noWrap/>
            <w:hideMark/>
          </w:tcPr>
          <w:p w14:paraId="4927F7F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18.5</w:t>
            </w:r>
          </w:p>
        </w:tc>
        <w:tc>
          <w:tcPr>
            <w:tcW w:w="663" w:type="dxa"/>
            <w:noWrap/>
            <w:hideMark/>
          </w:tcPr>
          <w:p w14:paraId="1D6062C6"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18.5</w:t>
            </w:r>
          </w:p>
        </w:tc>
        <w:tc>
          <w:tcPr>
            <w:tcW w:w="663" w:type="dxa"/>
            <w:noWrap/>
            <w:hideMark/>
          </w:tcPr>
          <w:p w14:paraId="15BA0792" w14:textId="77777777" w:rsidR="00807B4F" w:rsidRPr="00807B4F" w:rsidRDefault="00807B4F" w:rsidP="00765064">
            <w:pPr>
              <w:jc w:val="center"/>
              <w:cnfStyle w:val="000000100000" w:firstRow="0" w:lastRow="0" w:firstColumn="0" w:lastColumn="0" w:oddVBand="0" w:evenVBand="0" w:oddHBand="1" w:evenHBand="0" w:firstRowFirstColumn="0" w:firstRowLastColumn="0" w:lastRowFirstColumn="0" w:lastRowLastColumn="0"/>
            </w:pPr>
            <w:r w:rsidRPr="00807B4F">
              <w:t>17.9</w:t>
            </w:r>
          </w:p>
        </w:tc>
      </w:tr>
      <w:tr w:rsidR="00765064" w:rsidRPr="00807B4F" w14:paraId="0EC452BB" w14:textId="77777777" w:rsidTr="00765064">
        <w:trPr>
          <w:jc w:val="center"/>
        </w:trPr>
        <w:tc>
          <w:tcPr>
            <w:cnfStyle w:val="001000000000" w:firstRow="0" w:lastRow="0" w:firstColumn="1" w:lastColumn="0" w:oddVBand="0" w:evenVBand="0" w:oddHBand="0" w:evenHBand="0" w:firstRowFirstColumn="0" w:firstRowLastColumn="0" w:lastRowFirstColumn="0" w:lastRowLastColumn="0"/>
            <w:tcW w:w="2551" w:type="dxa"/>
            <w:noWrap/>
            <w:hideMark/>
          </w:tcPr>
          <w:p w14:paraId="388F54DE" w14:textId="77777777" w:rsidR="00807B4F" w:rsidRPr="00765064" w:rsidRDefault="00807B4F" w:rsidP="00765064">
            <w:pPr>
              <w:jc w:val="left"/>
              <w:rPr>
                <w:sz w:val="20"/>
                <w:szCs w:val="20"/>
              </w:rPr>
            </w:pPr>
            <w:r w:rsidRPr="00765064">
              <w:rPr>
                <w:sz w:val="20"/>
                <w:szCs w:val="20"/>
              </w:rPr>
              <w:t>All with high blood pressure</w:t>
            </w:r>
          </w:p>
        </w:tc>
        <w:tc>
          <w:tcPr>
            <w:tcW w:w="709" w:type="dxa"/>
            <w:noWrap/>
            <w:hideMark/>
          </w:tcPr>
          <w:p w14:paraId="6DB790F4"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70.9</w:t>
            </w:r>
          </w:p>
        </w:tc>
        <w:tc>
          <w:tcPr>
            <w:tcW w:w="738" w:type="dxa"/>
            <w:noWrap/>
            <w:hideMark/>
          </w:tcPr>
          <w:p w14:paraId="3640C55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w:t>
            </w:r>
          </w:p>
        </w:tc>
        <w:tc>
          <w:tcPr>
            <w:tcW w:w="733" w:type="dxa"/>
            <w:noWrap/>
            <w:hideMark/>
          </w:tcPr>
          <w:p w14:paraId="6DDF9F9A"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66.6</w:t>
            </w:r>
          </w:p>
        </w:tc>
        <w:tc>
          <w:tcPr>
            <w:tcW w:w="709" w:type="dxa"/>
            <w:noWrap/>
            <w:hideMark/>
          </w:tcPr>
          <w:p w14:paraId="36FAC098"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68.2</w:t>
            </w:r>
          </w:p>
        </w:tc>
        <w:tc>
          <w:tcPr>
            <w:tcW w:w="709" w:type="dxa"/>
            <w:noWrap/>
            <w:hideMark/>
          </w:tcPr>
          <w:p w14:paraId="4CBB658E"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69.1</w:t>
            </w:r>
          </w:p>
        </w:tc>
        <w:tc>
          <w:tcPr>
            <w:tcW w:w="708" w:type="dxa"/>
            <w:noWrap/>
            <w:hideMark/>
          </w:tcPr>
          <w:p w14:paraId="4C33C65C"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71.1</w:t>
            </w:r>
          </w:p>
        </w:tc>
        <w:tc>
          <w:tcPr>
            <w:tcW w:w="709" w:type="dxa"/>
            <w:noWrap/>
            <w:hideMark/>
          </w:tcPr>
          <w:p w14:paraId="794DA616"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68.0</w:t>
            </w:r>
          </w:p>
        </w:tc>
        <w:tc>
          <w:tcPr>
            <w:tcW w:w="663" w:type="dxa"/>
            <w:noWrap/>
            <w:hideMark/>
          </w:tcPr>
          <w:p w14:paraId="32E9A50F"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79.4</w:t>
            </w:r>
          </w:p>
        </w:tc>
        <w:tc>
          <w:tcPr>
            <w:tcW w:w="709" w:type="dxa"/>
            <w:noWrap/>
            <w:hideMark/>
          </w:tcPr>
          <w:p w14:paraId="486E0F1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72.6</w:t>
            </w:r>
          </w:p>
        </w:tc>
        <w:tc>
          <w:tcPr>
            <w:tcW w:w="663" w:type="dxa"/>
            <w:noWrap/>
            <w:hideMark/>
          </w:tcPr>
          <w:p w14:paraId="41458247"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70.7</w:t>
            </w:r>
          </w:p>
        </w:tc>
        <w:tc>
          <w:tcPr>
            <w:tcW w:w="663" w:type="dxa"/>
            <w:noWrap/>
            <w:hideMark/>
          </w:tcPr>
          <w:p w14:paraId="22A3BBFB"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65.6</w:t>
            </w:r>
          </w:p>
        </w:tc>
        <w:tc>
          <w:tcPr>
            <w:tcW w:w="663" w:type="dxa"/>
            <w:noWrap/>
            <w:hideMark/>
          </w:tcPr>
          <w:p w14:paraId="7E6F4C05" w14:textId="77777777" w:rsidR="00807B4F" w:rsidRPr="00807B4F" w:rsidRDefault="00807B4F" w:rsidP="00765064">
            <w:pPr>
              <w:jc w:val="center"/>
              <w:cnfStyle w:val="000000000000" w:firstRow="0" w:lastRow="0" w:firstColumn="0" w:lastColumn="0" w:oddVBand="0" w:evenVBand="0" w:oddHBand="0" w:evenHBand="0" w:firstRowFirstColumn="0" w:firstRowLastColumn="0" w:lastRowFirstColumn="0" w:lastRowLastColumn="0"/>
            </w:pPr>
            <w:r w:rsidRPr="00807B4F">
              <w:t>66.6</w:t>
            </w:r>
          </w:p>
        </w:tc>
      </w:tr>
    </w:tbl>
    <w:p w14:paraId="71E139A6" w14:textId="77777777" w:rsidR="00765064" w:rsidRDefault="00765064" w:rsidP="00765064">
      <w:pPr>
        <w:jc w:val="left"/>
        <w:rPr>
          <w:sz w:val="20"/>
          <w:szCs w:val="20"/>
          <w:vertAlign w:val="superscript"/>
        </w:rPr>
      </w:pPr>
    </w:p>
    <w:p w14:paraId="09DAA7A4" w14:textId="212A613E" w:rsidR="00765064" w:rsidRPr="00765064" w:rsidRDefault="00765064" w:rsidP="00765064">
      <w:pPr>
        <w:jc w:val="left"/>
        <w:rPr>
          <w:sz w:val="20"/>
          <w:szCs w:val="20"/>
        </w:rPr>
      </w:pPr>
      <w:r w:rsidRPr="00765064">
        <w:rPr>
          <w:sz w:val="20"/>
          <w:szCs w:val="20"/>
          <w:vertAlign w:val="superscript"/>
        </w:rPr>
        <w:t>a</w:t>
      </w:r>
      <w:r w:rsidRPr="00765064">
        <w:rPr>
          <w:sz w:val="20"/>
          <w:szCs w:val="20"/>
        </w:rPr>
        <w:t xml:space="preserve"> In the 1998 report the systolic blood pressure (SBP) and diastolic blood pressure (DBP) thresholds for hypertension were changed from 160/95 to 140/90 mmHg, in accordance with the latest guidelines on hypertension management.</w:t>
      </w:r>
      <w:r w:rsidRPr="00765064">
        <w:rPr>
          <w:sz w:val="20"/>
          <w:szCs w:val="20"/>
          <w:vertAlign w:val="superscript"/>
        </w:rPr>
        <w:t>1,2,3</w:t>
      </w:r>
      <w:r w:rsidRPr="00765064">
        <w:rPr>
          <w:sz w:val="20"/>
          <w:szCs w:val="20"/>
        </w:rPr>
        <w:t xml:space="preserve"> From 2003, participants were placed in one of the treated categories if they were currently taking a drug prescribed for high blood pressure, whereas previously they had been described as treated if they were prescribed any drug which had the effect of lowering their blood pressure.</w:t>
      </w:r>
      <w:r w:rsidRPr="00765064">
        <w:rPr>
          <w:sz w:val="20"/>
          <w:szCs w:val="20"/>
        </w:rPr>
        <w:br/>
      </w:r>
      <w:r w:rsidRPr="00765064">
        <w:rPr>
          <w:i/>
          <w:iCs/>
          <w:sz w:val="20"/>
          <w:szCs w:val="20"/>
        </w:rPr>
        <w:t>Refs</w:t>
      </w:r>
      <w:r w:rsidRPr="00765064">
        <w:rPr>
          <w:sz w:val="20"/>
          <w:szCs w:val="20"/>
        </w:rPr>
        <w:br/>
      </w:r>
      <w:r w:rsidRPr="00765064">
        <w:rPr>
          <w:sz w:val="20"/>
          <w:szCs w:val="20"/>
          <w:vertAlign w:val="superscript"/>
        </w:rPr>
        <w:t>1</w:t>
      </w:r>
      <w:r w:rsidRPr="00765064">
        <w:rPr>
          <w:sz w:val="20"/>
          <w:szCs w:val="20"/>
        </w:rPr>
        <w:t xml:space="preserve"> Joint National Committee on Prevention, Detection, Evaluation and Treatment of High Blood Pressure and the National Blood Pressure Education Program Coordinating committee.  The sixth report of the Joint National Committee on prevention, detection, evaluation, and treatment of high blood pressure.  Arch Intern Med 1997;157:2413-2446.</w:t>
      </w:r>
      <w:r w:rsidRPr="00765064">
        <w:rPr>
          <w:sz w:val="20"/>
          <w:szCs w:val="20"/>
        </w:rPr>
        <w:br/>
      </w:r>
      <w:r w:rsidRPr="00765064">
        <w:rPr>
          <w:sz w:val="20"/>
          <w:szCs w:val="20"/>
          <w:vertAlign w:val="superscript"/>
        </w:rPr>
        <w:t>2</w:t>
      </w:r>
      <w:r w:rsidRPr="00765064">
        <w:rPr>
          <w:sz w:val="20"/>
          <w:szCs w:val="20"/>
        </w:rPr>
        <w:t xml:space="preserve"> 1999 World Health Organisation - International Society of Hypertension Guidelines for Management of Hypertension.  J Hypertens 1999;17:151-183.</w:t>
      </w:r>
      <w:r w:rsidRPr="00765064">
        <w:rPr>
          <w:sz w:val="20"/>
          <w:szCs w:val="20"/>
        </w:rPr>
        <w:br/>
      </w:r>
      <w:r w:rsidRPr="00765064">
        <w:rPr>
          <w:sz w:val="20"/>
          <w:szCs w:val="20"/>
          <w:vertAlign w:val="superscript"/>
        </w:rPr>
        <w:t>3</w:t>
      </w:r>
      <w:r w:rsidRPr="00765064">
        <w:rPr>
          <w:sz w:val="20"/>
          <w:szCs w:val="20"/>
        </w:rPr>
        <w:t xml:space="preserve"> Ramsey LE, Williams B, Johnston GD, MacGregor GA, Poston L, Potter JF, Poulter NR, Russell G. British Hypertension Society guidelines for hypertension management 1999:Summary BMJ 1999;319:630-635.</w:t>
      </w:r>
    </w:p>
    <w:p w14:paraId="245DEF95" w14:textId="77777777" w:rsidR="00765064" w:rsidRPr="00765064" w:rsidRDefault="00765064" w:rsidP="00765064">
      <w:pPr>
        <w:jc w:val="left"/>
        <w:rPr>
          <w:sz w:val="20"/>
          <w:szCs w:val="20"/>
        </w:rPr>
      </w:pPr>
      <w:r w:rsidRPr="00765064">
        <w:rPr>
          <w:sz w:val="20"/>
          <w:szCs w:val="20"/>
          <w:vertAlign w:val="superscript"/>
        </w:rPr>
        <w:t>b</w:t>
      </w:r>
      <w:r w:rsidRPr="00765064">
        <w:rPr>
          <w:sz w:val="20"/>
          <w:szCs w:val="20"/>
        </w:rPr>
        <w:t xml:space="preserve"> From 2003 the Dinamap monitor was replaced by the Omron. Omron measures are the preferred measure.</w:t>
      </w:r>
    </w:p>
    <w:p w14:paraId="42BCF907" w14:textId="77777777" w:rsidR="00765064" w:rsidRPr="00765064" w:rsidRDefault="00765064" w:rsidP="00765064">
      <w:pPr>
        <w:jc w:val="left"/>
        <w:rPr>
          <w:sz w:val="20"/>
          <w:szCs w:val="20"/>
        </w:rPr>
      </w:pPr>
      <w:r w:rsidRPr="00765064">
        <w:rPr>
          <w:sz w:val="20"/>
          <w:szCs w:val="20"/>
          <w:vertAlign w:val="superscript"/>
        </w:rPr>
        <w:t>c</w:t>
      </w:r>
      <w:r w:rsidRPr="00765064">
        <w:rPr>
          <w:sz w:val="20"/>
          <w:szCs w:val="20"/>
        </w:rPr>
        <w:t xml:space="preserve"> Participants were classified into one of four groups as follows:</w:t>
      </w:r>
    </w:p>
    <w:p w14:paraId="66AA4979" w14:textId="77777777" w:rsidR="00765064" w:rsidRPr="00765064" w:rsidRDefault="00765064" w:rsidP="00765064">
      <w:pPr>
        <w:jc w:val="left"/>
        <w:rPr>
          <w:i/>
          <w:iCs/>
          <w:sz w:val="20"/>
          <w:szCs w:val="20"/>
        </w:rPr>
      </w:pPr>
      <w:r w:rsidRPr="00765064">
        <w:rPr>
          <w:i/>
          <w:iCs/>
          <w:sz w:val="20"/>
          <w:szCs w:val="20"/>
        </w:rPr>
        <w:t>Normotensive untreated</w:t>
      </w:r>
      <w:r w:rsidRPr="00765064">
        <w:rPr>
          <w:sz w:val="20"/>
          <w:szCs w:val="20"/>
        </w:rPr>
        <w:t>: SBP below 140mmHg and DBP below 90mmHg, not currently taking medication for blood pressure.</w:t>
      </w:r>
    </w:p>
    <w:p w14:paraId="2DD18F2F" w14:textId="77777777" w:rsidR="00765064" w:rsidRPr="00765064" w:rsidRDefault="00765064" w:rsidP="00765064">
      <w:pPr>
        <w:jc w:val="left"/>
        <w:rPr>
          <w:i/>
          <w:iCs/>
          <w:sz w:val="20"/>
          <w:szCs w:val="20"/>
        </w:rPr>
      </w:pPr>
      <w:r w:rsidRPr="00765064">
        <w:rPr>
          <w:i/>
          <w:iCs/>
          <w:sz w:val="20"/>
          <w:szCs w:val="20"/>
        </w:rPr>
        <w:t>Hypertensive controlled</w:t>
      </w:r>
      <w:r w:rsidRPr="00765064">
        <w:rPr>
          <w:sz w:val="20"/>
          <w:szCs w:val="20"/>
        </w:rPr>
        <w:t>: SBP below 140mmHg and DBP below 90mmHg, currently taking medication for blood pressure.</w:t>
      </w:r>
    </w:p>
    <w:p w14:paraId="5B6ECAF3" w14:textId="77777777" w:rsidR="00765064" w:rsidRPr="00765064" w:rsidRDefault="00765064" w:rsidP="00765064">
      <w:pPr>
        <w:jc w:val="left"/>
        <w:rPr>
          <w:i/>
          <w:iCs/>
          <w:sz w:val="20"/>
          <w:szCs w:val="20"/>
        </w:rPr>
      </w:pPr>
      <w:r w:rsidRPr="00765064">
        <w:rPr>
          <w:i/>
          <w:iCs/>
          <w:sz w:val="20"/>
          <w:szCs w:val="20"/>
        </w:rPr>
        <w:t>Hypertensive uncontrolled</w:t>
      </w:r>
      <w:r w:rsidRPr="00765064">
        <w:rPr>
          <w:sz w:val="20"/>
          <w:szCs w:val="20"/>
        </w:rPr>
        <w:t>: SBP at or greater than 140mmHg and DBP at or greater than 90mmHg, currently taking medication for blood pressure.</w:t>
      </w:r>
    </w:p>
    <w:p w14:paraId="446CB40E" w14:textId="77777777" w:rsidR="00765064" w:rsidRPr="00765064" w:rsidRDefault="00765064" w:rsidP="00765064">
      <w:pPr>
        <w:jc w:val="left"/>
        <w:rPr>
          <w:i/>
          <w:iCs/>
          <w:sz w:val="20"/>
          <w:szCs w:val="20"/>
        </w:rPr>
      </w:pPr>
      <w:r w:rsidRPr="00765064">
        <w:rPr>
          <w:i/>
          <w:iCs/>
          <w:sz w:val="20"/>
          <w:szCs w:val="20"/>
        </w:rPr>
        <w:t>Hypertensive untreated</w:t>
      </w:r>
      <w:r w:rsidRPr="00765064">
        <w:rPr>
          <w:sz w:val="20"/>
          <w:szCs w:val="20"/>
        </w:rPr>
        <w:t>: SBP at or greater than 140mmHg and DBP at or greater than 90mmHg, not currently taking medication for blood pressure.</w:t>
      </w:r>
    </w:p>
    <w:p w14:paraId="19444685" w14:textId="77777777" w:rsidR="00765064" w:rsidRPr="00765064" w:rsidRDefault="00765064" w:rsidP="00765064">
      <w:pPr>
        <w:jc w:val="left"/>
        <w:rPr>
          <w:sz w:val="20"/>
          <w:szCs w:val="20"/>
        </w:rPr>
      </w:pPr>
      <w:r w:rsidRPr="00765064">
        <w:rPr>
          <w:sz w:val="20"/>
          <w:szCs w:val="20"/>
          <w:vertAlign w:val="superscript"/>
        </w:rPr>
        <w:t>d</w:t>
      </w:r>
      <w:r w:rsidRPr="00765064">
        <w:rPr>
          <w:sz w:val="20"/>
          <w:szCs w:val="20"/>
        </w:rPr>
        <w:t xml:space="preserve"> Blood pressure was not measured in 2004.</w:t>
      </w:r>
    </w:p>
    <w:p w14:paraId="6B521017" w14:textId="77777777" w:rsidR="00765064" w:rsidRPr="00765064" w:rsidRDefault="00765064" w:rsidP="00765064">
      <w:pPr>
        <w:jc w:val="left"/>
        <w:rPr>
          <w:sz w:val="20"/>
          <w:szCs w:val="20"/>
        </w:rPr>
      </w:pPr>
      <w:r w:rsidRPr="00765064">
        <w:rPr>
          <w:sz w:val="20"/>
          <w:szCs w:val="20"/>
          <w:vertAlign w:val="superscript"/>
        </w:rPr>
        <w:t xml:space="preserve">e </w:t>
      </w:r>
      <w:r w:rsidRPr="00765064">
        <w:rPr>
          <w:sz w:val="20"/>
          <w:szCs w:val="20"/>
        </w:rPr>
        <w:t>All adults from core and boost samples in 2005 were included in analysis of 65-74 and 75+ age groups but only the core sample was included in the overall total. It should therefore be noted that the 'All Men', 'All Women' and 'All adults' totals are not the sum of the individual age groups.</w:t>
      </w:r>
    </w:p>
    <w:p w14:paraId="46402FE7" w14:textId="77777777" w:rsidR="00765064" w:rsidRPr="00765064" w:rsidRDefault="00765064" w:rsidP="00765064">
      <w:pPr>
        <w:jc w:val="left"/>
        <w:rPr>
          <w:sz w:val="20"/>
          <w:szCs w:val="20"/>
        </w:rPr>
      </w:pPr>
      <w:r w:rsidRPr="00765064">
        <w:rPr>
          <w:sz w:val="20"/>
          <w:szCs w:val="20"/>
          <w:vertAlign w:val="superscript"/>
        </w:rPr>
        <w:t>f</w:t>
      </w:r>
      <w:r w:rsidRPr="00765064">
        <w:rPr>
          <w:sz w:val="20"/>
          <w:szCs w:val="20"/>
        </w:rPr>
        <w:t xml:space="preserve"> Data from 2003 onwards are weighted for non-response.</w:t>
      </w:r>
    </w:p>
    <w:p w14:paraId="03EEF354" w14:textId="65698B2E" w:rsidR="00D26F3F" w:rsidRPr="002B78FF" w:rsidRDefault="00D26F3F" w:rsidP="00A81406">
      <w:pPr>
        <w:pStyle w:val="Heading2"/>
      </w:pPr>
      <w:bookmarkStart w:id="57" w:name="_Toc455842286"/>
      <w:bookmarkStart w:id="58" w:name="_Toc428206434"/>
      <w:bookmarkEnd w:id="55"/>
      <w:r w:rsidRPr="002B78FF">
        <w:t>Statistical analyses</w:t>
      </w:r>
      <w:bookmarkEnd w:id="57"/>
    </w:p>
    <w:p w14:paraId="23C0751A" w14:textId="3E543792" w:rsidR="0079222E" w:rsidRPr="002B78FF" w:rsidRDefault="00AD7D75" w:rsidP="00D26F3F">
      <w:pPr>
        <w:pStyle w:val="Heading3"/>
        <w:rPr>
          <w:rFonts w:ascii="Calibri" w:hAnsi="Calibri"/>
        </w:rPr>
      </w:pPr>
      <w:bookmarkStart w:id="59" w:name="_Toc455842287"/>
      <w:bookmarkEnd w:id="58"/>
      <w:r w:rsidRPr="002B78FF">
        <w:rPr>
          <w:rFonts w:ascii="Calibri" w:hAnsi="Calibri"/>
        </w:rPr>
        <w:t>Descriptive Statistics for the final population</w:t>
      </w:r>
      <w:bookmarkEnd w:id="59"/>
    </w:p>
    <w:bookmarkStart w:id="60" w:name="_Ref428375283"/>
    <w:p w14:paraId="1FD8D3AD" w14:textId="3148C2C5" w:rsidR="003A2BBE" w:rsidRDefault="00AD7D75" w:rsidP="00C55DDE">
      <w:pPr>
        <w:rPr>
          <w:rFonts w:ascii="Calibri" w:hAnsi="Calibri"/>
        </w:rPr>
      </w:pPr>
      <w:r w:rsidRPr="002B78FF">
        <w:rPr>
          <w:rFonts w:ascii="Calibri" w:hAnsi="Calibri"/>
        </w:rPr>
        <w:fldChar w:fldCharType="begin"/>
      </w:r>
      <w:r w:rsidRPr="002B78FF">
        <w:rPr>
          <w:rFonts w:ascii="Calibri" w:hAnsi="Calibri"/>
        </w:rPr>
        <w:instrText xml:space="preserve"> REF _Ref450746983 \h </w:instrText>
      </w:r>
      <w:r w:rsidR="002B78FF" w:rsidRPr="002B78FF">
        <w:rPr>
          <w:rFonts w:ascii="Calibri" w:hAnsi="Calibri"/>
        </w:rPr>
        <w:instrText xml:space="preserve"> \* MERGEFORMAT </w:instrText>
      </w:r>
      <w:r w:rsidRPr="002B78FF">
        <w:rPr>
          <w:rFonts w:ascii="Calibri" w:hAnsi="Calibri"/>
        </w:rPr>
      </w:r>
      <w:r w:rsidRPr="002B78FF">
        <w:rPr>
          <w:rFonts w:ascii="Calibri" w:hAnsi="Calibri"/>
        </w:rPr>
        <w:fldChar w:fldCharType="separate"/>
      </w:r>
      <w:r w:rsidR="00C03AB5" w:rsidRPr="002B78FF">
        <w:rPr>
          <w:rFonts w:ascii="Calibri" w:hAnsi="Calibri"/>
        </w:rPr>
        <w:t xml:space="preserve">Table </w:t>
      </w:r>
      <w:r w:rsidR="00C03AB5">
        <w:rPr>
          <w:rFonts w:ascii="Calibri" w:hAnsi="Calibri"/>
          <w:noProof/>
        </w:rPr>
        <w:t>7</w:t>
      </w:r>
      <w:r w:rsidRPr="002B78FF">
        <w:rPr>
          <w:rFonts w:ascii="Calibri" w:hAnsi="Calibri"/>
        </w:rPr>
        <w:fldChar w:fldCharType="end"/>
      </w:r>
      <w:r w:rsidRPr="002B78FF">
        <w:rPr>
          <w:rFonts w:ascii="Calibri" w:hAnsi="Calibri"/>
        </w:rPr>
        <w:t xml:space="preserve"> show</w:t>
      </w:r>
      <w:r w:rsidR="00DB56FD">
        <w:rPr>
          <w:rFonts w:ascii="Calibri" w:hAnsi="Calibri"/>
        </w:rPr>
        <w:t>s</w:t>
      </w:r>
      <w:r w:rsidRPr="002B78FF">
        <w:rPr>
          <w:rFonts w:ascii="Calibri" w:hAnsi="Calibri"/>
        </w:rPr>
        <w:t xml:space="preserve"> the descriptive statistics for demographics and main risk factors in our final population</w:t>
      </w:r>
      <w:r w:rsidR="003A2BBE" w:rsidRPr="002B78FF">
        <w:rPr>
          <w:rFonts w:ascii="Calibri" w:hAnsi="Calibri"/>
        </w:rPr>
        <w:t>, stratified for the years 2013 and 2014</w:t>
      </w:r>
      <w:r w:rsidRPr="002B78FF">
        <w:rPr>
          <w:rFonts w:ascii="Calibri" w:hAnsi="Calibri"/>
        </w:rPr>
        <w:t xml:space="preserve"> and in total</w:t>
      </w:r>
      <w:r w:rsidR="003A2BBE" w:rsidRPr="002B78FF">
        <w:rPr>
          <w:rFonts w:ascii="Calibri" w:hAnsi="Calibri"/>
        </w:rPr>
        <w:t>. Both surveys</w:t>
      </w:r>
      <w:r w:rsidRPr="002B78FF">
        <w:rPr>
          <w:rFonts w:ascii="Calibri" w:hAnsi="Calibri"/>
        </w:rPr>
        <w:t xml:space="preserve"> display an</w:t>
      </w:r>
      <w:r w:rsidR="003A2BBE" w:rsidRPr="002B78FF">
        <w:rPr>
          <w:rFonts w:ascii="Calibri" w:hAnsi="Calibri"/>
        </w:rPr>
        <w:t xml:space="preserve"> almost identical distribution </w:t>
      </w:r>
      <w:r w:rsidRPr="002B78FF">
        <w:rPr>
          <w:rFonts w:ascii="Calibri" w:hAnsi="Calibri"/>
        </w:rPr>
        <w:t>for</w:t>
      </w:r>
      <w:r w:rsidR="003A2BBE" w:rsidRPr="002B78FF">
        <w:rPr>
          <w:rFonts w:ascii="Calibri" w:hAnsi="Calibri"/>
        </w:rPr>
        <w:t xml:space="preserve"> </w:t>
      </w:r>
      <w:r w:rsidRPr="002B78FF">
        <w:rPr>
          <w:rFonts w:ascii="Calibri" w:hAnsi="Calibri"/>
        </w:rPr>
        <w:t>each category</w:t>
      </w:r>
      <w:r w:rsidR="003A2BBE" w:rsidRPr="002B78FF">
        <w:rPr>
          <w:rFonts w:ascii="Calibri" w:hAnsi="Calibri"/>
        </w:rPr>
        <w:t xml:space="preserve">, with one significant exception for fruit and legume consumption. In 2014 </w:t>
      </w:r>
      <w:r w:rsidR="009A5766" w:rsidRPr="002B78FF">
        <w:rPr>
          <w:rFonts w:ascii="Calibri" w:hAnsi="Calibri"/>
        </w:rPr>
        <w:t>HSfE</w:t>
      </w:r>
      <w:r w:rsidR="003A2BBE" w:rsidRPr="002B78FF">
        <w:rPr>
          <w:rFonts w:ascii="Calibri" w:hAnsi="Calibri"/>
        </w:rPr>
        <w:t xml:space="preserve">, all respondents in the sample reported consuming less than one piece a week. However, this is likely to be an </w:t>
      </w:r>
      <w:r w:rsidRPr="002B78FF">
        <w:rPr>
          <w:rFonts w:ascii="Calibri" w:hAnsi="Calibri"/>
        </w:rPr>
        <w:t>artefact</w:t>
      </w:r>
      <w:r w:rsidR="003A2BBE" w:rsidRPr="002B78FF">
        <w:rPr>
          <w:rFonts w:ascii="Calibri" w:hAnsi="Calibri"/>
        </w:rPr>
        <w:t>, as the overall number of respondents reporting more than that in the whole survey was minim</w:t>
      </w:r>
      <w:r w:rsidR="00CB56F1">
        <w:rPr>
          <w:rFonts w:ascii="Calibri" w:hAnsi="Calibri"/>
        </w:rPr>
        <w:t>al</w:t>
      </w:r>
      <w:r w:rsidR="003A2BBE" w:rsidRPr="002B78FF">
        <w:rPr>
          <w:rFonts w:ascii="Calibri" w:hAnsi="Calibri"/>
        </w:rPr>
        <w:t xml:space="preserve">. Coding in this study was revised for mistakes, </w:t>
      </w:r>
      <w:r w:rsidRPr="002B78FF">
        <w:rPr>
          <w:rFonts w:ascii="Calibri" w:hAnsi="Calibri"/>
        </w:rPr>
        <w:t>so this unlike feature comes directly</w:t>
      </w:r>
      <w:r w:rsidR="003A2BBE" w:rsidRPr="002B78FF">
        <w:rPr>
          <w:rFonts w:ascii="Calibri" w:hAnsi="Calibri"/>
        </w:rPr>
        <w:t xml:space="preserve"> from the survey. </w:t>
      </w:r>
    </w:p>
    <w:p w14:paraId="72D5CE94" w14:textId="77777777" w:rsidR="00DB56FD" w:rsidRPr="002B78FF" w:rsidRDefault="00DB56FD" w:rsidP="00C55DDE">
      <w:pPr>
        <w:rPr>
          <w:rFonts w:ascii="Calibri" w:hAnsi="Calibri"/>
        </w:rPr>
      </w:pPr>
    </w:p>
    <w:p w14:paraId="3D456E28" w14:textId="1014C86C" w:rsidR="009D76FA" w:rsidRPr="002B78FF" w:rsidRDefault="009D76FA" w:rsidP="00A81406">
      <w:pPr>
        <w:pStyle w:val="Caption"/>
        <w:keepNext/>
        <w:rPr>
          <w:rFonts w:ascii="Calibri" w:hAnsi="Calibri"/>
        </w:rPr>
      </w:pPr>
      <w:bookmarkStart w:id="61" w:name="_Ref450746983"/>
      <w:bookmarkStart w:id="62" w:name="_Ref450746966"/>
      <w:r w:rsidRPr="002B78FF">
        <w:rPr>
          <w:rFonts w:ascii="Calibri" w:hAnsi="Calibri"/>
        </w:rPr>
        <w:lastRenderedPageBreak/>
        <w:t xml:space="preserve">Table </w:t>
      </w:r>
      <w:r w:rsidR="003C2F62" w:rsidRPr="002B78FF">
        <w:rPr>
          <w:rFonts w:ascii="Calibri" w:hAnsi="Calibri"/>
        </w:rPr>
        <w:fldChar w:fldCharType="begin"/>
      </w:r>
      <w:r w:rsidR="003C2F62" w:rsidRPr="002B78FF">
        <w:rPr>
          <w:rFonts w:ascii="Calibri" w:hAnsi="Calibri"/>
        </w:rPr>
        <w:instrText xml:space="preserve"> SEQ Table \* ARABIC </w:instrText>
      </w:r>
      <w:r w:rsidR="003C2F62" w:rsidRPr="002B78FF">
        <w:rPr>
          <w:rFonts w:ascii="Calibri" w:hAnsi="Calibri"/>
        </w:rPr>
        <w:fldChar w:fldCharType="separate"/>
      </w:r>
      <w:r w:rsidR="00C03AB5">
        <w:rPr>
          <w:rFonts w:ascii="Calibri" w:hAnsi="Calibri"/>
          <w:noProof/>
        </w:rPr>
        <w:t>7</w:t>
      </w:r>
      <w:r w:rsidR="003C2F62" w:rsidRPr="002B78FF">
        <w:rPr>
          <w:rFonts w:ascii="Calibri" w:hAnsi="Calibri"/>
          <w:noProof/>
        </w:rPr>
        <w:fldChar w:fldCharType="end"/>
      </w:r>
      <w:bookmarkEnd w:id="60"/>
      <w:bookmarkEnd w:id="61"/>
      <w:r w:rsidRPr="002B78FF">
        <w:rPr>
          <w:rFonts w:ascii="Calibri" w:hAnsi="Calibri"/>
        </w:rPr>
        <w:t xml:space="preserve">: </w:t>
      </w:r>
      <w:r w:rsidR="007F6C3E" w:rsidRPr="002B78FF">
        <w:rPr>
          <w:rFonts w:ascii="Calibri" w:hAnsi="Calibri"/>
        </w:rPr>
        <w:t>Distribution of</w:t>
      </w:r>
      <w:r w:rsidRPr="002B78FF">
        <w:rPr>
          <w:rFonts w:ascii="Calibri" w:hAnsi="Calibri"/>
        </w:rPr>
        <w:t xml:space="preserve"> </w:t>
      </w:r>
      <w:r w:rsidR="009B4A6D" w:rsidRPr="002B78FF">
        <w:rPr>
          <w:rFonts w:ascii="Calibri" w:hAnsi="Calibri"/>
        </w:rPr>
        <w:t>risk</w:t>
      </w:r>
      <w:r w:rsidR="00514E9B" w:rsidRPr="002B78FF">
        <w:rPr>
          <w:rFonts w:ascii="Calibri" w:hAnsi="Calibri"/>
        </w:rPr>
        <w:t xml:space="preserve"> and protective</w:t>
      </w:r>
      <w:r w:rsidR="009B4A6D" w:rsidRPr="002B78FF">
        <w:rPr>
          <w:rFonts w:ascii="Calibri" w:hAnsi="Calibri"/>
        </w:rPr>
        <w:t xml:space="preserve"> factor </w:t>
      </w:r>
      <w:r w:rsidR="007F6C3E" w:rsidRPr="002B78FF">
        <w:rPr>
          <w:rFonts w:ascii="Calibri" w:hAnsi="Calibri"/>
        </w:rPr>
        <w:t>among the final population</w:t>
      </w:r>
      <w:r w:rsidR="00514E9B" w:rsidRPr="002B78FF">
        <w:rPr>
          <w:rFonts w:ascii="Calibri" w:hAnsi="Calibri"/>
        </w:rPr>
        <w:t xml:space="preserve"> </w:t>
      </w:r>
      <w:r w:rsidRPr="002B78FF">
        <w:rPr>
          <w:rFonts w:ascii="Calibri" w:hAnsi="Calibri"/>
        </w:rPr>
        <w:t>(N=</w:t>
      </w:r>
      <w:r w:rsidR="00514E9B" w:rsidRPr="002B78FF">
        <w:rPr>
          <w:rFonts w:ascii="Calibri" w:hAnsi="Calibri"/>
        </w:rPr>
        <w:t>9,883</w:t>
      </w:r>
      <w:r w:rsidRPr="002B78FF">
        <w:rPr>
          <w:rFonts w:ascii="Calibri" w:hAnsi="Calibri"/>
        </w:rPr>
        <w:t>)</w:t>
      </w:r>
      <w:bookmarkEnd w:id="62"/>
    </w:p>
    <w:tbl>
      <w:tblPr>
        <w:tblStyle w:val="GridTable4-Accent51"/>
        <w:tblW w:w="0" w:type="auto"/>
        <w:jc w:val="center"/>
        <w:tblLayout w:type="fixed"/>
        <w:tblLook w:val="04A0" w:firstRow="1" w:lastRow="0" w:firstColumn="1" w:lastColumn="0" w:noHBand="0" w:noVBand="1"/>
      </w:tblPr>
      <w:tblGrid>
        <w:gridCol w:w="846"/>
        <w:gridCol w:w="1701"/>
        <w:gridCol w:w="850"/>
        <w:gridCol w:w="1276"/>
        <w:gridCol w:w="851"/>
        <w:gridCol w:w="1275"/>
        <w:gridCol w:w="851"/>
        <w:gridCol w:w="1366"/>
      </w:tblGrid>
      <w:tr w:rsidR="002E3A05" w:rsidRPr="002B78FF" w14:paraId="7B21F045" w14:textId="77777777" w:rsidTr="00DB56FD">
        <w:trPr>
          <w:cnfStyle w:val="100000000000" w:firstRow="1" w:lastRow="0" w:firstColumn="0" w:lastColumn="0" w:oddVBand="0" w:evenVBand="0" w:oddHBand="0" w:evenHBand="0" w:firstRowFirstColumn="0" w:firstRowLastColumn="0" w:lastRowFirstColumn="0" w:lastRowLastColumn="0"/>
          <w:divId w:val="522786276"/>
          <w:tblHeader/>
          <w:jc w:val="center"/>
        </w:trPr>
        <w:tc>
          <w:tcPr>
            <w:cnfStyle w:val="001000000000" w:firstRow="0" w:lastRow="0" w:firstColumn="1" w:lastColumn="0" w:oddVBand="0" w:evenVBand="0" w:oddHBand="0" w:evenHBand="0" w:firstRowFirstColumn="0" w:firstRowLastColumn="0" w:lastRowFirstColumn="0" w:lastRowLastColumn="0"/>
            <w:tcW w:w="2547" w:type="dxa"/>
            <w:gridSpan w:val="2"/>
            <w:vMerge w:val="restart"/>
            <w:vAlign w:val="center"/>
            <w:hideMark/>
          </w:tcPr>
          <w:p w14:paraId="59CEFFA9" w14:textId="20C98F80" w:rsidR="002E3A05" w:rsidRPr="002B78FF" w:rsidRDefault="002E3A05" w:rsidP="007B52A3">
            <w:pPr>
              <w:jc w:val="center"/>
              <w:rPr>
                <w:rFonts w:ascii="Calibri" w:hAnsi="Calibri"/>
              </w:rPr>
            </w:pPr>
            <w:r w:rsidRPr="002B78FF">
              <w:rPr>
                <w:rFonts w:ascii="Calibri" w:hAnsi="Calibri"/>
              </w:rPr>
              <w:t>Risk or Protective factor</w:t>
            </w:r>
          </w:p>
        </w:tc>
        <w:tc>
          <w:tcPr>
            <w:tcW w:w="2126" w:type="dxa"/>
            <w:gridSpan w:val="2"/>
            <w:noWrap/>
            <w:vAlign w:val="center"/>
            <w:hideMark/>
          </w:tcPr>
          <w:p w14:paraId="7532CBA9" w14:textId="561BE514" w:rsidR="002E3A05" w:rsidRPr="002B78FF" w:rsidRDefault="002E3A05" w:rsidP="00D43BBB">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2013</w:t>
            </w:r>
          </w:p>
        </w:tc>
        <w:tc>
          <w:tcPr>
            <w:tcW w:w="2126" w:type="dxa"/>
            <w:gridSpan w:val="2"/>
            <w:noWrap/>
            <w:vAlign w:val="center"/>
            <w:hideMark/>
          </w:tcPr>
          <w:p w14:paraId="38BC075C" w14:textId="5911BE58" w:rsidR="002E3A05" w:rsidRPr="002B78FF" w:rsidRDefault="002E3A05" w:rsidP="00D43BBB">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2014</w:t>
            </w:r>
          </w:p>
        </w:tc>
        <w:tc>
          <w:tcPr>
            <w:tcW w:w="2217" w:type="dxa"/>
            <w:gridSpan w:val="2"/>
            <w:noWrap/>
            <w:vAlign w:val="center"/>
            <w:hideMark/>
          </w:tcPr>
          <w:p w14:paraId="20731CBB" w14:textId="6C1557F7" w:rsidR="002E3A05" w:rsidRPr="002B78FF" w:rsidRDefault="002E3A05" w:rsidP="00D43BBB">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Total</w:t>
            </w:r>
          </w:p>
        </w:tc>
      </w:tr>
      <w:tr w:rsidR="002E3A05" w:rsidRPr="002B78FF" w14:paraId="38208C4D" w14:textId="77777777" w:rsidTr="002E3A05">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2547" w:type="dxa"/>
            <w:gridSpan w:val="2"/>
            <w:vMerge/>
            <w:shd w:val="clear" w:color="auto" w:fill="4472C4" w:themeFill="accent5"/>
            <w:hideMark/>
          </w:tcPr>
          <w:p w14:paraId="600B8C10" w14:textId="7171106D" w:rsidR="002E3A05" w:rsidRPr="002B78FF" w:rsidRDefault="002E3A05" w:rsidP="00D43BBB">
            <w:pPr>
              <w:rPr>
                <w:rFonts w:ascii="Calibri" w:hAnsi="Calibri"/>
                <w:color w:val="FFFFFF" w:themeColor="background1"/>
              </w:rPr>
            </w:pPr>
          </w:p>
        </w:tc>
        <w:tc>
          <w:tcPr>
            <w:tcW w:w="850" w:type="dxa"/>
            <w:shd w:val="clear" w:color="auto" w:fill="4472C4" w:themeFill="accent5"/>
            <w:noWrap/>
            <w:vAlign w:val="center"/>
            <w:hideMark/>
          </w:tcPr>
          <w:p w14:paraId="36092B8A" w14:textId="3261993E" w:rsidR="002E3A05" w:rsidRPr="002B78FF" w:rsidRDefault="002E3A05" w:rsidP="00D43BB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2B78FF">
              <w:rPr>
                <w:rFonts w:ascii="Calibri" w:hAnsi="Calibri"/>
                <w:b/>
                <w:color w:val="FFFFFF" w:themeColor="background1"/>
              </w:rPr>
              <w:t>N</w:t>
            </w:r>
          </w:p>
        </w:tc>
        <w:tc>
          <w:tcPr>
            <w:tcW w:w="1276" w:type="dxa"/>
            <w:shd w:val="clear" w:color="auto" w:fill="4472C4" w:themeFill="accent5"/>
            <w:vAlign w:val="center"/>
            <w:hideMark/>
          </w:tcPr>
          <w:p w14:paraId="18D80BED" w14:textId="77777777" w:rsidR="002E3A05" w:rsidRPr="002B78FF" w:rsidRDefault="002E3A05" w:rsidP="00D43BB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2B78FF">
              <w:rPr>
                <w:rFonts w:ascii="Calibri" w:hAnsi="Calibri"/>
                <w:b/>
                <w:color w:val="FFFFFF" w:themeColor="background1"/>
              </w:rPr>
              <w:t>% (Weighted)</w:t>
            </w:r>
          </w:p>
        </w:tc>
        <w:tc>
          <w:tcPr>
            <w:tcW w:w="851" w:type="dxa"/>
            <w:shd w:val="clear" w:color="auto" w:fill="4472C4" w:themeFill="accent5"/>
            <w:noWrap/>
            <w:vAlign w:val="center"/>
            <w:hideMark/>
          </w:tcPr>
          <w:p w14:paraId="334E3ED1" w14:textId="7D08CDFE" w:rsidR="002E3A05" w:rsidRPr="002B78FF" w:rsidRDefault="002E3A05" w:rsidP="00D43BB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2B78FF">
              <w:rPr>
                <w:rFonts w:ascii="Calibri" w:hAnsi="Calibri"/>
                <w:b/>
                <w:color w:val="FFFFFF" w:themeColor="background1"/>
              </w:rPr>
              <w:t>N</w:t>
            </w:r>
          </w:p>
        </w:tc>
        <w:tc>
          <w:tcPr>
            <w:tcW w:w="1275" w:type="dxa"/>
            <w:shd w:val="clear" w:color="auto" w:fill="4472C4" w:themeFill="accent5"/>
            <w:vAlign w:val="center"/>
            <w:hideMark/>
          </w:tcPr>
          <w:p w14:paraId="5BCCA8D9" w14:textId="77777777" w:rsidR="002E3A05" w:rsidRPr="002B78FF" w:rsidRDefault="002E3A05" w:rsidP="00D43BB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2B78FF">
              <w:rPr>
                <w:rFonts w:ascii="Calibri" w:hAnsi="Calibri"/>
                <w:b/>
                <w:color w:val="FFFFFF" w:themeColor="background1"/>
              </w:rPr>
              <w:t>% (Weighted)</w:t>
            </w:r>
          </w:p>
        </w:tc>
        <w:tc>
          <w:tcPr>
            <w:tcW w:w="851" w:type="dxa"/>
            <w:shd w:val="clear" w:color="auto" w:fill="4472C4" w:themeFill="accent5"/>
            <w:noWrap/>
            <w:vAlign w:val="center"/>
            <w:hideMark/>
          </w:tcPr>
          <w:p w14:paraId="55766D44" w14:textId="2CA77D97" w:rsidR="002E3A05" w:rsidRPr="002B78FF" w:rsidRDefault="002E3A05" w:rsidP="00D43BB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2B78FF">
              <w:rPr>
                <w:rFonts w:ascii="Calibri" w:hAnsi="Calibri"/>
                <w:b/>
                <w:color w:val="FFFFFF" w:themeColor="background1"/>
              </w:rPr>
              <w:t>N</w:t>
            </w:r>
          </w:p>
        </w:tc>
        <w:tc>
          <w:tcPr>
            <w:tcW w:w="1366" w:type="dxa"/>
            <w:shd w:val="clear" w:color="auto" w:fill="4472C4" w:themeFill="accent5"/>
            <w:vAlign w:val="center"/>
            <w:hideMark/>
          </w:tcPr>
          <w:p w14:paraId="3B4A9AC7" w14:textId="77777777" w:rsidR="002E3A05" w:rsidRPr="002B78FF" w:rsidRDefault="002E3A05" w:rsidP="00D43BB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2B78FF">
              <w:rPr>
                <w:rFonts w:ascii="Calibri" w:hAnsi="Calibri"/>
                <w:b/>
                <w:color w:val="FFFFFF" w:themeColor="background1"/>
              </w:rPr>
              <w:t>% (Weighted)</w:t>
            </w:r>
          </w:p>
        </w:tc>
      </w:tr>
      <w:tr w:rsidR="002E3A05" w:rsidRPr="002B78FF" w14:paraId="149361E0"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53B32ECD" w14:textId="189755D7" w:rsidR="00D61D10" w:rsidRPr="002B78FF" w:rsidRDefault="00D61D10" w:rsidP="00C55DDE">
            <w:pPr>
              <w:jc w:val="left"/>
              <w:rPr>
                <w:rFonts w:ascii="Calibri" w:hAnsi="Calibri"/>
                <w:b w:val="0"/>
                <w:bCs w:val="0"/>
              </w:rPr>
            </w:pPr>
            <w:r w:rsidRPr="002B78FF">
              <w:rPr>
                <w:rFonts w:ascii="Calibri" w:hAnsi="Calibri"/>
              </w:rPr>
              <w:t>Sex</w:t>
            </w:r>
          </w:p>
        </w:tc>
        <w:tc>
          <w:tcPr>
            <w:tcW w:w="1701" w:type="dxa"/>
            <w:noWrap/>
            <w:vAlign w:val="center"/>
            <w:hideMark/>
          </w:tcPr>
          <w:p w14:paraId="1C175D98" w14:textId="00C4E2D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0" w:type="dxa"/>
            <w:noWrap/>
            <w:vAlign w:val="center"/>
            <w:hideMark/>
          </w:tcPr>
          <w:p w14:paraId="476E5201" w14:textId="1C3EFB65"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6" w:type="dxa"/>
            <w:noWrap/>
            <w:vAlign w:val="center"/>
            <w:hideMark/>
          </w:tcPr>
          <w:p w14:paraId="6E4CDCA2" w14:textId="373F0864"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15B91EC0" w14:textId="0831BA3D"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79DD74CD" w14:textId="76C2601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3FD6E07F" w14:textId="19EE5450"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316F4413" w14:textId="67254CD0"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3AA" w:rsidRPr="002B78FF" w14:paraId="6AF6446A"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51E8119" w14:textId="77777777" w:rsidR="00D61D10" w:rsidRPr="002B78FF" w:rsidRDefault="00D61D10" w:rsidP="00C55DDE">
            <w:pPr>
              <w:jc w:val="left"/>
              <w:rPr>
                <w:rFonts w:ascii="Calibri" w:hAnsi="Calibri"/>
              </w:rPr>
            </w:pPr>
          </w:p>
        </w:tc>
        <w:tc>
          <w:tcPr>
            <w:tcW w:w="1701" w:type="dxa"/>
            <w:noWrap/>
            <w:vAlign w:val="center"/>
            <w:hideMark/>
          </w:tcPr>
          <w:p w14:paraId="2E4B9B29" w14:textId="3FE8B3CD"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Female</w:t>
            </w:r>
          </w:p>
        </w:tc>
        <w:tc>
          <w:tcPr>
            <w:tcW w:w="850" w:type="dxa"/>
            <w:noWrap/>
            <w:vAlign w:val="center"/>
            <w:hideMark/>
          </w:tcPr>
          <w:p w14:paraId="258C5022" w14:textId="77A84CEA"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2,910</w:t>
            </w:r>
          </w:p>
        </w:tc>
        <w:tc>
          <w:tcPr>
            <w:tcW w:w="1276" w:type="dxa"/>
            <w:noWrap/>
            <w:vAlign w:val="center"/>
            <w:hideMark/>
          </w:tcPr>
          <w:p w14:paraId="12EAF2D5"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52%</w:t>
            </w:r>
          </w:p>
        </w:tc>
        <w:tc>
          <w:tcPr>
            <w:tcW w:w="851" w:type="dxa"/>
            <w:noWrap/>
            <w:vAlign w:val="center"/>
            <w:hideMark/>
          </w:tcPr>
          <w:p w14:paraId="5A729DFC" w14:textId="031A7BEC"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2,612</w:t>
            </w:r>
          </w:p>
        </w:tc>
        <w:tc>
          <w:tcPr>
            <w:tcW w:w="1275" w:type="dxa"/>
            <w:noWrap/>
            <w:vAlign w:val="center"/>
            <w:hideMark/>
          </w:tcPr>
          <w:p w14:paraId="7A23A6C2"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51%</w:t>
            </w:r>
          </w:p>
        </w:tc>
        <w:tc>
          <w:tcPr>
            <w:tcW w:w="851" w:type="dxa"/>
            <w:noWrap/>
            <w:vAlign w:val="center"/>
            <w:hideMark/>
          </w:tcPr>
          <w:p w14:paraId="44C154FD" w14:textId="5CDEE97E"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5,522</w:t>
            </w:r>
          </w:p>
        </w:tc>
        <w:tc>
          <w:tcPr>
            <w:tcW w:w="1366" w:type="dxa"/>
            <w:noWrap/>
            <w:vAlign w:val="center"/>
            <w:hideMark/>
          </w:tcPr>
          <w:p w14:paraId="47E65922"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51%</w:t>
            </w:r>
          </w:p>
        </w:tc>
      </w:tr>
      <w:tr w:rsidR="002E3A05" w:rsidRPr="002B78FF" w14:paraId="1BCA4EF0"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4AB9943" w14:textId="77777777" w:rsidR="00D61D10" w:rsidRPr="002B78FF" w:rsidRDefault="00D61D10" w:rsidP="00C55DDE">
            <w:pPr>
              <w:jc w:val="left"/>
              <w:rPr>
                <w:rFonts w:ascii="Calibri" w:hAnsi="Calibri"/>
              </w:rPr>
            </w:pPr>
          </w:p>
        </w:tc>
        <w:tc>
          <w:tcPr>
            <w:tcW w:w="1701" w:type="dxa"/>
            <w:noWrap/>
            <w:vAlign w:val="center"/>
            <w:hideMark/>
          </w:tcPr>
          <w:p w14:paraId="46235178" w14:textId="0165A278"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Male</w:t>
            </w:r>
          </w:p>
        </w:tc>
        <w:tc>
          <w:tcPr>
            <w:tcW w:w="850" w:type="dxa"/>
            <w:noWrap/>
            <w:vAlign w:val="center"/>
            <w:hideMark/>
          </w:tcPr>
          <w:p w14:paraId="53F92FED" w14:textId="7FCC6948"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2,304</w:t>
            </w:r>
          </w:p>
        </w:tc>
        <w:tc>
          <w:tcPr>
            <w:tcW w:w="1276" w:type="dxa"/>
            <w:noWrap/>
            <w:vAlign w:val="center"/>
            <w:hideMark/>
          </w:tcPr>
          <w:p w14:paraId="19B06DF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48%</w:t>
            </w:r>
          </w:p>
        </w:tc>
        <w:tc>
          <w:tcPr>
            <w:tcW w:w="851" w:type="dxa"/>
            <w:noWrap/>
            <w:vAlign w:val="center"/>
            <w:hideMark/>
          </w:tcPr>
          <w:p w14:paraId="20767E09" w14:textId="125582E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2,057</w:t>
            </w:r>
          </w:p>
        </w:tc>
        <w:tc>
          <w:tcPr>
            <w:tcW w:w="1275" w:type="dxa"/>
            <w:noWrap/>
            <w:vAlign w:val="center"/>
            <w:hideMark/>
          </w:tcPr>
          <w:p w14:paraId="7CCDDDA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49%</w:t>
            </w:r>
          </w:p>
        </w:tc>
        <w:tc>
          <w:tcPr>
            <w:tcW w:w="851" w:type="dxa"/>
            <w:noWrap/>
            <w:vAlign w:val="center"/>
            <w:hideMark/>
          </w:tcPr>
          <w:p w14:paraId="00BE682E" w14:textId="2EB8F7D5"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4,361</w:t>
            </w:r>
          </w:p>
        </w:tc>
        <w:tc>
          <w:tcPr>
            <w:tcW w:w="1366" w:type="dxa"/>
            <w:noWrap/>
            <w:vAlign w:val="center"/>
            <w:hideMark/>
          </w:tcPr>
          <w:p w14:paraId="23AF6BE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49%</w:t>
            </w:r>
          </w:p>
        </w:tc>
      </w:tr>
      <w:tr w:rsidR="000333AA" w:rsidRPr="002B78FF" w14:paraId="25D2F560"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B431502" w14:textId="262BB604" w:rsidR="00D61D10" w:rsidRPr="002B78FF" w:rsidRDefault="00D61D10" w:rsidP="00C55DDE">
            <w:pPr>
              <w:jc w:val="left"/>
              <w:rPr>
                <w:rFonts w:ascii="Calibri" w:hAnsi="Calibri"/>
                <w:b w:val="0"/>
                <w:bCs w:val="0"/>
              </w:rPr>
            </w:pPr>
            <w:r w:rsidRPr="002B78FF">
              <w:rPr>
                <w:rFonts w:ascii="Calibri" w:hAnsi="Calibri"/>
              </w:rPr>
              <w:t>Age</w:t>
            </w:r>
          </w:p>
        </w:tc>
        <w:tc>
          <w:tcPr>
            <w:tcW w:w="1701" w:type="dxa"/>
            <w:noWrap/>
            <w:vAlign w:val="center"/>
            <w:hideMark/>
          </w:tcPr>
          <w:p w14:paraId="1789B852" w14:textId="7777777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850" w:type="dxa"/>
            <w:noWrap/>
            <w:vAlign w:val="center"/>
            <w:hideMark/>
          </w:tcPr>
          <w:p w14:paraId="1970E1A1"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76" w:type="dxa"/>
            <w:noWrap/>
            <w:vAlign w:val="center"/>
            <w:hideMark/>
          </w:tcPr>
          <w:p w14:paraId="1A8CAE0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51" w:type="dxa"/>
            <w:noWrap/>
            <w:vAlign w:val="center"/>
            <w:hideMark/>
          </w:tcPr>
          <w:p w14:paraId="21FD733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75" w:type="dxa"/>
            <w:noWrap/>
            <w:vAlign w:val="center"/>
            <w:hideMark/>
          </w:tcPr>
          <w:p w14:paraId="133A3763"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51" w:type="dxa"/>
            <w:noWrap/>
            <w:vAlign w:val="center"/>
            <w:hideMark/>
          </w:tcPr>
          <w:p w14:paraId="3B6B9719"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366" w:type="dxa"/>
            <w:noWrap/>
            <w:vAlign w:val="center"/>
            <w:hideMark/>
          </w:tcPr>
          <w:p w14:paraId="2990748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E3A05" w:rsidRPr="002B78FF" w14:paraId="55EB315D"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291C1C4C" w14:textId="77777777" w:rsidR="00D61D10" w:rsidRPr="002B78FF" w:rsidRDefault="00D61D10" w:rsidP="00C55DDE">
            <w:pPr>
              <w:jc w:val="left"/>
              <w:rPr>
                <w:rFonts w:ascii="Calibri" w:hAnsi="Calibri"/>
              </w:rPr>
            </w:pPr>
          </w:p>
        </w:tc>
        <w:tc>
          <w:tcPr>
            <w:tcW w:w="1701" w:type="dxa"/>
            <w:noWrap/>
            <w:vAlign w:val="center"/>
            <w:hideMark/>
          </w:tcPr>
          <w:p w14:paraId="367660D5" w14:textId="7777777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16-24</w:t>
            </w:r>
          </w:p>
        </w:tc>
        <w:tc>
          <w:tcPr>
            <w:tcW w:w="850" w:type="dxa"/>
            <w:noWrap/>
            <w:vAlign w:val="center"/>
            <w:hideMark/>
          </w:tcPr>
          <w:p w14:paraId="766DA152" w14:textId="75AB7CB1"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395</w:t>
            </w:r>
          </w:p>
        </w:tc>
        <w:tc>
          <w:tcPr>
            <w:tcW w:w="1276" w:type="dxa"/>
            <w:noWrap/>
            <w:vAlign w:val="center"/>
            <w:hideMark/>
          </w:tcPr>
          <w:p w14:paraId="66D2ADBD"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13%</w:t>
            </w:r>
          </w:p>
        </w:tc>
        <w:tc>
          <w:tcPr>
            <w:tcW w:w="851" w:type="dxa"/>
            <w:noWrap/>
            <w:vAlign w:val="center"/>
            <w:hideMark/>
          </w:tcPr>
          <w:p w14:paraId="3B601BAE" w14:textId="5673C8E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356</w:t>
            </w:r>
          </w:p>
        </w:tc>
        <w:tc>
          <w:tcPr>
            <w:tcW w:w="1275" w:type="dxa"/>
            <w:noWrap/>
            <w:vAlign w:val="center"/>
            <w:hideMark/>
          </w:tcPr>
          <w:p w14:paraId="7112AAE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w:t>
            </w:r>
          </w:p>
        </w:tc>
        <w:tc>
          <w:tcPr>
            <w:tcW w:w="851" w:type="dxa"/>
            <w:noWrap/>
            <w:vAlign w:val="center"/>
            <w:hideMark/>
          </w:tcPr>
          <w:p w14:paraId="7432CE02" w14:textId="397A63E4"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751</w:t>
            </w:r>
          </w:p>
        </w:tc>
        <w:tc>
          <w:tcPr>
            <w:tcW w:w="1366" w:type="dxa"/>
            <w:noWrap/>
            <w:vAlign w:val="center"/>
            <w:hideMark/>
          </w:tcPr>
          <w:p w14:paraId="5C16133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w:t>
            </w:r>
          </w:p>
        </w:tc>
      </w:tr>
      <w:tr w:rsidR="000333AA" w:rsidRPr="002B78FF" w14:paraId="068D2903"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AD1B293" w14:textId="77777777" w:rsidR="00D61D10" w:rsidRPr="002B78FF" w:rsidRDefault="00D61D10" w:rsidP="00C55DDE">
            <w:pPr>
              <w:jc w:val="left"/>
              <w:rPr>
                <w:rFonts w:ascii="Calibri" w:hAnsi="Calibri"/>
              </w:rPr>
            </w:pPr>
          </w:p>
        </w:tc>
        <w:tc>
          <w:tcPr>
            <w:tcW w:w="1701" w:type="dxa"/>
            <w:noWrap/>
            <w:vAlign w:val="center"/>
            <w:hideMark/>
          </w:tcPr>
          <w:p w14:paraId="19BC7990" w14:textId="7777777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25-34</w:t>
            </w:r>
          </w:p>
        </w:tc>
        <w:tc>
          <w:tcPr>
            <w:tcW w:w="850" w:type="dxa"/>
            <w:noWrap/>
            <w:vAlign w:val="center"/>
            <w:hideMark/>
          </w:tcPr>
          <w:p w14:paraId="6E9039B7" w14:textId="4E6F076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677</w:t>
            </w:r>
          </w:p>
        </w:tc>
        <w:tc>
          <w:tcPr>
            <w:tcW w:w="1276" w:type="dxa"/>
            <w:noWrap/>
            <w:vAlign w:val="center"/>
            <w:hideMark/>
          </w:tcPr>
          <w:p w14:paraId="2E03085C"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w:t>
            </w:r>
          </w:p>
        </w:tc>
        <w:tc>
          <w:tcPr>
            <w:tcW w:w="851" w:type="dxa"/>
            <w:noWrap/>
            <w:vAlign w:val="center"/>
            <w:hideMark/>
          </w:tcPr>
          <w:p w14:paraId="45647408" w14:textId="593AC399"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569</w:t>
            </w:r>
          </w:p>
        </w:tc>
        <w:tc>
          <w:tcPr>
            <w:tcW w:w="1275" w:type="dxa"/>
            <w:noWrap/>
            <w:vAlign w:val="center"/>
            <w:hideMark/>
          </w:tcPr>
          <w:p w14:paraId="39C4431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w:t>
            </w:r>
          </w:p>
        </w:tc>
        <w:tc>
          <w:tcPr>
            <w:tcW w:w="851" w:type="dxa"/>
            <w:noWrap/>
            <w:vAlign w:val="center"/>
            <w:hideMark/>
          </w:tcPr>
          <w:p w14:paraId="394F2160" w14:textId="368F3216"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1,246</w:t>
            </w:r>
          </w:p>
        </w:tc>
        <w:tc>
          <w:tcPr>
            <w:tcW w:w="1366" w:type="dxa"/>
            <w:noWrap/>
            <w:vAlign w:val="center"/>
            <w:hideMark/>
          </w:tcPr>
          <w:p w14:paraId="2BC02D0D"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w:t>
            </w:r>
          </w:p>
        </w:tc>
      </w:tr>
      <w:tr w:rsidR="002E3A05" w:rsidRPr="002B78FF" w14:paraId="7866FA36"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06B1108" w14:textId="77777777" w:rsidR="00D61D10" w:rsidRPr="002B78FF" w:rsidRDefault="00D61D10" w:rsidP="00C55DDE">
            <w:pPr>
              <w:jc w:val="left"/>
              <w:rPr>
                <w:rFonts w:ascii="Calibri" w:hAnsi="Calibri"/>
              </w:rPr>
            </w:pPr>
          </w:p>
        </w:tc>
        <w:tc>
          <w:tcPr>
            <w:tcW w:w="1701" w:type="dxa"/>
            <w:noWrap/>
            <w:vAlign w:val="center"/>
            <w:hideMark/>
          </w:tcPr>
          <w:p w14:paraId="567961E8" w14:textId="7777777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35-44</w:t>
            </w:r>
          </w:p>
        </w:tc>
        <w:tc>
          <w:tcPr>
            <w:tcW w:w="850" w:type="dxa"/>
            <w:noWrap/>
            <w:vAlign w:val="center"/>
            <w:hideMark/>
          </w:tcPr>
          <w:p w14:paraId="09ADE0D2" w14:textId="301D245B"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821</w:t>
            </w:r>
          </w:p>
        </w:tc>
        <w:tc>
          <w:tcPr>
            <w:tcW w:w="1276" w:type="dxa"/>
            <w:noWrap/>
            <w:vAlign w:val="center"/>
            <w:hideMark/>
          </w:tcPr>
          <w:p w14:paraId="6E967C1A"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1E23EAE8" w14:textId="07D402E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762</w:t>
            </w:r>
          </w:p>
        </w:tc>
        <w:tc>
          <w:tcPr>
            <w:tcW w:w="1275" w:type="dxa"/>
            <w:noWrap/>
            <w:vAlign w:val="center"/>
            <w:hideMark/>
          </w:tcPr>
          <w:p w14:paraId="62F78AB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w:t>
            </w:r>
          </w:p>
        </w:tc>
        <w:tc>
          <w:tcPr>
            <w:tcW w:w="851" w:type="dxa"/>
            <w:noWrap/>
            <w:vAlign w:val="center"/>
            <w:hideMark/>
          </w:tcPr>
          <w:p w14:paraId="4D907BEC" w14:textId="52C240E2"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1,583</w:t>
            </w:r>
          </w:p>
        </w:tc>
        <w:tc>
          <w:tcPr>
            <w:tcW w:w="1366" w:type="dxa"/>
            <w:noWrap/>
            <w:vAlign w:val="center"/>
            <w:hideMark/>
          </w:tcPr>
          <w:p w14:paraId="3AEEDB7C"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r>
      <w:tr w:rsidR="000333AA" w:rsidRPr="002B78FF" w14:paraId="7512C5B6"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2199E57A" w14:textId="77777777" w:rsidR="00D61D10" w:rsidRPr="002B78FF" w:rsidRDefault="00D61D10" w:rsidP="00C55DDE">
            <w:pPr>
              <w:jc w:val="left"/>
              <w:rPr>
                <w:rFonts w:ascii="Calibri" w:hAnsi="Calibri"/>
              </w:rPr>
            </w:pPr>
          </w:p>
        </w:tc>
        <w:tc>
          <w:tcPr>
            <w:tcW w:w="1701" w:type="dxa"/>
            <w:noWrap/>
            <w:vAlign w:val="center"/>
            <w:hideMark/>
          </w:tcPr>
          <w:p w14:paraId="2805368A" w14:textId="7777777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45-54</w:t>
            </w:r>
          </w:p>
        </w:tc>
        <w:tc>
          <w:tcPr>
            <w:tcW w:w="850" w:type="dxa"/>
            <w:noWrap/>
            <w:vAlign w:val="center"/>
            <w:hideMark/>
          </w:tcPr>
          <w:p w14:paraId="6B0A0EF7" w14:textId="111447D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960</w:t>
            </w:r>
          </w:p>
        </w:tc>
        <w:tc>
          <w:tcPr>
            <w:tcW w:w="1276" w:type="dxa"/>
            <w:noWrap/>
            <w:vAlign w:val="center"/>
            <w:hideMark/>
          </w:tcPr>
          <w:p w14:paraId="7BED1AD4"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w:t>
            </w:r>
          </w:p>
        </w:tc>
        <w:tc>
          <w:tcPr>
            <w:tcW w:w="851" w:type="dxa"/>
            <w:noWrap/>
            <w:vAlign w:val="center"/>
            <w:hideMark/>
          </w:tcPr>
          <w:p w14:paraId="522B3605" w14:textId="6B0FBCBE"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872</w:t>
            </w:r>
          </w:p>
        </w:tc>
        <w:tc>
          <w:tcPr>
            <w:tcW w:w="1275" w:type="dxa"/>
            <w:noWrap/>
            <w:vAlign w:val="center"/>
            <w:hideMark/>
          </w:tcPr>
          <w:p w14:paraId="5EC43328"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w:t>
            </w:r>
          </w:p>
        </w:tc>
        <w:tc>
          <w:tcPr>
            <w:tcW w:w="851" w:type="dxa"/>
            <w:noWrap/>
            <w:vAlign w:val="center"/>
            <w:hideMark/>
          </w:tcPr>
          <w:p w14:paraId="27EB8177" w14:textId="0FF00E84"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1,832</w:t>
            </w:r>
          </w:p>
        </w:tc>
        <w:tc>
          <w:tcPr>
            <w:tcW w:w="1366" w:type="dxa"/>
            <w:noWrap/>
            <w:vAlign w:val="center"/>
            <w:hideMark/>
          </w:tcPr>
          <w:p w14:paraId="10D27658"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w:t>
            </w:r>
          </w:p>
        </w:tc>
      </w:tr>
      <w:tr w:rsidR="002E3A05" w:rsidRPr="002B78FF" w14:paraId="049D6D85"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C37DCB6" w14:textId="77777777" w:rsidR="00D61D10" w:rsidRPr="002B78FF" w:rsidRDefault="00D61D10" w:rsidP="00C55DDE">
            <w:pPr>
              <w:jc w:val="left"/>
              <w:rPr>
                <w:rFonts w:ascii="Calibri" w:hAnsi="Calibri"/>
              </w:rPr>
            </w:pPr>
          </w:p>
        </w:tc>
        <w:tc>
          <w:tcPr>
            <w:tcW w:w="1701" w:type="dxa"/>
            <w:noWrap/>
            <w:vAlign w:val="center"/>
            <w:hideMark/>
          </w:tcPr>
          <w:p w14:paraId="361B2D3A" w14:textId="7777777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55-64</w:t>
            </w:r>
          </w:p>
        </w:tc>
        <w:tc>
          <w:tcPr>
            <w:tcW w:w="850" w:type="dxa"/>
            <w:noWrap/>
            <w:vAlign w:val="center"/>
            <w:hideMark/>
          </w:tcPr>
          <w:p w14:paraId="4BA2CE54" w14:textId="79478BC2"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864</w:t>
            </w:r>
          </w:p>
        </w:tc>
        <w:tc>
          <w:tcPr>
            <w:tcW w:w="1276" w:type="dxa"/>
            <w:noWrap/>
            <w:vAlign w:val="center"/>
            <w:hideMark/>
          </w:tcPr>
          <w:p w14:paraId="3FD2589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w:t>
            </w:r>
          </w:p>
        </w:tc>
        <w:tc>
          <w:tcPr>
            <w:tcW w:w="851" w:type="dxa"/>
            <w:noWrap/>
            <w:vAlign w:val="center"/>
            <w:hideMark/>
          </w:tcPr>
          <w:p w14:paraId="039C634F" w14:textId="75CD0A10"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756</w:t>
            </w:r>
          </w:p>
        </w:tc>
        <w:tc>
          <w:tcPr>
            <w:tcW w:w="1275" w:type="dxa"/>
            <w:noWrap/>
            <w:vAlign w:val="center"/>
            <w:hideMark/>
          </w:tcPr>
          <w:p w14:paraId="219A7CC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w:t>
            </w:r>
          </w:p>
        </w:tc>
        <w:tc>
          <w:tcPr>
            <w:tcW w:w="851" w:type="dxa"/>
            <w:noWrap/>
            <w:vAlign w:val="center"/>
            <w:hideMark/>
          </w:tcPr>
          <w:p w14:paraId="3EB0D4A6" w14:textId="0D986E3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1,620</w:t>
            </w:r>
          </w:p>
        </w:tc>
        <w:tc>
          <w:tcPr>
            <w:tcW w:w="1366" w:type="dxa"/>
            <w:noWrap/>
            <w:vAlign w:val="center"/>
            <w:hideMark/>
          </w:tcPr>
          <w:p w14:paraId="20DACAA9"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w:t>
            </w:r>
          </w:p>
        </w:tc>
      </w:tr>
      <w:tr w:rsidR="000333AA" w:rsidRPr="002B78FF" w14:paraId="751BFCD9"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267F3CAB" w14:textId="77777777" w:rsidR="00D61D10" w:rsidRPr="002B78FF" w:rsidRDefault="00D61D10" w:rsidP="00C55DDE">
            <w:pPr>
              <w:jc w:val="left"/>
              <w:rPr>
                <w:rFonts w:ascii="Calibri" w:hAnsi="Calibri"/>
              </w:rPr>
            </w:pPr>
          </w:p>
        </w:tc>
        <w:tc>
          <w:tcPr>
            <w:tcW w:w="1701" w:type="dxa"/>
            <w:noWrap/>
            <w:vAlign w:val="center"/>
            <w:hideMark/>
          </w:tcPr>
          <w:p w14:paraId="7A472C2E" w14:textId="7777777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65-74</w:t>
            </w:r>
          </w:p>
        </w:tc>
        <w:tc>
          <w:tcPr>
            <w:tcW w:w="850" w:type="dxa"/>
            <w:noWrap/>
            <w:vAlign w:val="center"/>
            <w:hideMark/>
          </w:tcPr>
          <w:p w14:paraId="1776EC88" w14:textId="73118F5D"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873</w:t>
            </w:r>
          </w:p>
        </w:tc>
        <w:tc>
          <w:tcPr>
            <w:tcW w:w="1276" w:type="dxa"/>
            <w:noWrap/>
            <w:vAlign w:val="center"/>
            <w:hideMark/>
          </w:tcPr>
          <w:p w14:paraId="485CCEC9"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c>
          <w:tcPr>
            <w:tcW w:w="851" w:type="dxa"/>
            <w:noWrap/>
            <w:vAlign w:val="center"/>
            <w:hideMark/>
          </w:tcPr>
          <w:p w14:paraId="2B75C365" w14:textId="743C30CB"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798</w:t>
            </w:r>
          </w:p>
        </w:tc>
        <w:tc>
          <w:tcPr>
            <w:tcW w:w="1275" w:type="dxa"/>
            <w:noWrap/>
            <w:vAlign w:val="center"/>
            <w:hideMark/>
          </w:tcPr>
          <w:p w14:paraId="5FD5D361"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c>
          <w:tcPr>
            <w:tcW w:w="851" w:type="dxa"/>
            <w:noWrap/>
            <w:vAlign w:val="center"/>
            <w:hideMark/>
          </w:tcPr>
          <w:p w14:paraId="291B1A57" w14:textId="6E9EEA31"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1,671</w:t>
            </w:r>
          </w:p>
        </w:tc>
        <w:tc>
          <w:tcPr>
            <w:tcW w:w="1366" w:type="dxa"/>
            <w:noWrap/>
            <w:vAlign w:val="center"/>
            <w:hideMark/>
          </w:tcPr>
          <w:p w14:paraId="0FCE36E1"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r>
      <w:tr w:rsidR="002E3A05" w:rsidRPr="002B78FF" w14:paraId="2C8FC8E7"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DC009FE" w14:textId="77777777" w:rsidR="00D61D10" w:rsidRPr="002B78FF" w:rsidRDefault="00D61D10" w:rsidP="00C55DDE">
            <w:pPr>
              <w:jc w:val="left"/>
              <w:rPr>
                <w:rFonts w:ascii="Calibri" w:hAnsi="Calibri"/>
              </w:rPr>
            </w:pPr>
          </w:p>
        </w:tc>
        <w:tc>
          <w:tcPr>
            <w:tcW w:w="1701" w:type="dxa"/>
            <w:noWrap/>
            <w:vAlign w:val="center"/>
            <w:hideMark/>
          </w:tcPr>
          <w:p w14:paraId="5B4C242C" w14:textId="7777777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75+</w:t>
            </w:r>
          </w:p>
        </w:tc>
        <w:tc>
          <w:tcPr>
            <w:tcW w:w="850" w:type="dxa"/>
            <w:noWrap/>
            <w:vAlign w:val="center"/>
            <w:hideMark/>
          </w:tcPr>
          <w:p w14:paraId="13149017" w14:textId="37BB64B3"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624</w:t>
            </w:r>
          </w:p>
        </w:tc>
        <w:tc>
          <w:tcPr>
            <w:tcW w:w="1276" w:type="dxa"/>
            <w:noWrap/>
            <w:vAlign w:val="center"/>
            <w:hideMark/>
          </w:tcPr>
          <w:p w14:paraId="16E88F9C"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w:t>
            </w:r>
          </w:p>
        </w:tc>
        <w:tc>
          <w:tcPr>
            <w:tcW w:w="851" w:type="dxa"/>
            <w:noWrap/>
            <w:vAlign w:val="center"/>
            <w:hideMark/>
          </w:tcPr>
          <w:p w14:paraId="72DA118F" w14:textId="0F7A5FD6"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556</w:t>
            </w:r>
          </w:p>
        </w:tc>
        <w:tc>
          <w:tcPr>
            <w:tcW w:w="1275" w:type="dxa"/>
            <w:noWrap/>
            <w:vAlign w:val="center"/>
            <w:hideMark/>
          </w:tcPr>
          <w:p w14:paraId="32E09C8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w:t>
            </w:r>
          </w:p>
        </w:tc>
        <w:tc>
          <w:tcPr>
            <w:tcW w:w="851" w:type="dxa"/>
            <w:noWrap/>
            <w:vAlign w:val="center"/>
            <w:hideMark/>
          </w:tcPr>
          <w:p w14:paraId="6DE0B696" w14:textId="02831EDA"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1,180</w:t>
            </w:r>
          </w:p>
        </w:tc>
        <w:tc>
          <w:tcPr>
            <w:tcW w:w="1366" w:type="dxa"/>
            <w:noWrap/>
            <w:vAlign w:val="center"/>
            <w:hideMark/>
          </w:tcPr>
          <w:p w14:paraId="60C97B65"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w:t>
            </w:r>
          </w:p>
        </w:tc>
      </w:tr>
      <w:tr w:rsidR="000333AA" w:rsidRPr="002B78FF" w14:paraId="7235197C"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2547" w:type="dxa"/>
            <w:gridSpan w:val="2"/>
            <w:noWrap/>
            <w:vAlign w:val="center"/>
            <w:hideMark/>
          </w:tcPr>
          <w:p w14:paraId="231B1F62" w14:textId="5F40E590" w:rsidR="00D61D10" w:rsidRPr="002B78FF" w:rsidRDefault="00D61D10" w:rsidP="00C55DDE">
            <w:pPr>
              <w:jc w:val="left"/>
              <w:rPr>
                <w:rFonts w:ascii="Calibri" w:hAnsi="Calibri"/>
                <w:b w:val="0"/>
                <w:bCs w:val="0"/>
              </w:rPr>
            </w:pPr>
            <w:r w:rsidRPr="002B78FF">
              <w:rPr>
                <w:rFonts w:ascii="Calibri" w:hAnsi="Calibri"/>
              </w:rPr>
              <w:t>Top qualification</w:t>
            </w:r>
          </w:p>
        </w:tc>
        <w:tc>
          <w:tcPr>
            <w:tcW w:w="850" w:type="dxa"/>
            <w:noWrap/>
            <w:vAlign w:val="center"/>
            <w:hideMark/>
          </w:tcPr>
          <w:p w14:paraId="628FC7C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1276" w:type="dxa"/>
            <w:noWrap/>
            <w:vAlign w:val="center"/>
            <w:hideMark/>
          </w:tcPr>
          <w:p w14:paraId="40F0A4BE"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51" w:type="dxa"/>
            <w:noWrap/>
            <w:vAlign w:val="center"/>
            <w:hideMark/>
          </w:tcPr>
          <w:p w14:paraId="6AECD960"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75" w:type="dxa"/>
            <w:noWrap/>
            <w:vAlign w:val="center"/>
            <w:hideMark/>
          </w:tcPr>
          <w:p w14:paraId="1B5C153D"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51" w:type="dxa"/>
            <w:noWrap/>
            <w:vAlign w:val="center"/>
            <w:hideMark/>
          </w:tcPr>
          <w:p w14:paraId="36A7853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366" w:type="dxa"/>
            <w:noWrap/>
            <w:vAlign w:val="center"/>
            <w:hideMark/>
          </w:tcPr>
          <w:p w14:paraId="53AEC129"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E3A05" w:rsidRPr="002B78FF" w14:paraId="1BEB495E"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A1F90D8" w14:textId="77777777" w:rsidR="00D61D10" w:rsidRPr="002B78FF" w:rsidRDefault="00D61D10" w:rsidP="00C55DDE">
            <w:pPr>
              <w:jc w:val="left"/>
              <w:rPr>
                <w:rFonts w:ascii="Calibri" w:hAnsi="Calibri"/>
              </w:rPr>
            </w:pPr>
          </w:p>
        </w:tc>
        <w:tc>
          <w:tcPr>
            <w:tcW w:w="1701" w:type="dxa"/>
            <w:noWrap/>
            <w:vAlign w:val="center"/>
            <w:hideMark/>
          </w:tcPr>
          <w:p w14:paraId="2804B6C4" w14:textId="218E659A"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NVQ4/NVQ5/Degree or equiv.</w:t>
            </w:r>
          </w:p>
        </w:tc>
        <w:tc>
          <w:tcPr>
            <w:tcW w:w="850" w:type="dxa"/>
            <w:noWrap/>
            <w:vAlign w:val="center"/>
            <w:hideMark/>
          </w:tcPr>
          <w:p w14:paraId="57E44043" w14:textId="1ADC5AB8"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1,277</w:t>
            </w:r>
          </w:p>
        </w:tc>
        <w:tc>
          <w:tcPr>
            <w:tcW w:w="1276" w:type="dxa"/>
            <w:noWrap/>
            <w:vAlign w:val="center"/>
            <w:hideMark/>
          </w:tcPr>
          <w:p w14:paraId="6A8239FB"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25%</w:t>
            </w:r>
          </w:p>
        </w:tc>
        <w:tc>
          <w:tcPr>
            <w:tcW w:w="851" w:type="dxa"/>
            <w:noWrap/>
            <w:vAlign w:val="center"/>
            <w:hideMark/>
          </w:tcPr>
          <w:p w14:paraId="20F744C0" w14:textId="616792D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1,175</w:t>
            </w:r>
          </w:p>
        </w:tc>
        <w:tc>
          <w:tcPr>
            <w:tcW w:w="1275" w:type="dxa"/>
            <w:noWrap/>
            <w:vAlign w:val="center"/>
            <w:hideMark/>
          </w:tcPr>
          <w:p w14:paraId="4915492C"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26%</w:t>
            </w:r>
          </w:p>
        </w:tc>
        <w:tc>
          <w:tcPr>
            <w:tcW w:w="851" w:type="dxa"/>
            <w:noWrap/>
            <w:vAlign w:val="center"/>
            <w:hideMark/>
          </w:tcPr>
          <w:p w14:paraId="50A50B81" w14:textId="37B7184D"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2,452</w:t>
            </w:r>
          </w:p>
        </w:tc>
        <w:tc>
          <w:tcPr>
            <w:tcW w:w="1366" w:type="dxa"/>
            <w:noWrap/>
            <w:vAlign w:val="center"/>
            <w:hideMark/>
          </w:tcPr>
          <w:p w14:paraId="66B72AA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26%</w:t>
            </w:r>
          </w:p>
        </w:tc>
      </w:tr>
      <w:tr w:rsidR="000333AA" w:rsidRPr="002B78FF" w14:paraId="6788507F"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2C6A5DB0" w14:textId="77777777" w:rsidR="00D61D10" w:rsidRPr="002B78FF" w:rsidRDefault="00D61D10" w:rsidP="00C55DDE">
            <w:pPr>
              <w:jc w:val="left"/>
              <w:rPr>
                <w:rFonts w:ascii="Calibri" w:hAnsi="Calibri"/>
              </w:rPr>
            </w:pPr>
          </w:p>
        </w:tc>
        <w:tc>
          <w:tcPr>
            <w:tcW w:w="1701" w:type="dxa"/>
            <w:noWrap/>
            <w:vAlign w:val="center"/>
            <w:hideMark/>
          </w:tcPr>
          <w:p w14:paraId="0798E7CE" w14:textId="6253ED5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Higher ed below degre</w:t>
            </w:r>
          </w:p>
        </w:tc>
        <w:tc>
          <w:tcPr>
            <w:tcW w:w="850" w:type="dxa"/>
            <w:noWrap/>
            <w:vAlign w:val="center"/>
            <w:hideMark/>
          </w:tcPr>
          <w:p w14:paraId="10018C86" w14:textId="4AE412C1"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584</w:t>
            </w:r>
          </w:p>
        </w:tc>
        <w:tc>
          <w:tcPr>
            <w:tcW w:w="1276" w:type="dxa"/>
            <w:noWrap/>
            <w:vAlign w:val="center"/>
            <w:hideMark/>
          </w:tcPr>
          <w:p w14:paraId="2678BD7C"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w:t>
            </w:r>
          </w:p>
        </w:tc>
        <w:tc>
          <w:tcPr>
            <w:tcW w:w="851" w:type="dxa"/>
            <w:noWrap/>
            <w:vAlign w:val="center"/>
            <w:hideMark/>
          </w:tcPr>
          <w:p w14:paraId="0109F87F" w14:textId="49BB8C85"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557</w:t>
            </w:r>
          </w:p>
        </w:tc>
        <w:tc>
          <w:tcPr>
            <w:tcW w:w="1275" w:type="dxa"/>
            <w:noWrap/>
            <w:vAlign w:val="center"/>
            <w:hideMark/>
          </w:tcPr>
          <w:p w14:paraId="768EC752"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w:t>
            </w:r>
          </w:p>
        </w:tc>
        <w:tc>
          <w:tcPr>
            <w:tcW w:w="851" w:type="dxa"/>
            <w:noWrap/>
            <w:vAlign w:val="center"/>
            <w:hideMark/>
          </w:tcPr>
          <w:p w14:paraId="5E8194EB" w14:textId="2076B928"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1,141</w:t>
            </w:r>
          </w:p>
        </w:tc>
        <w:tc>
          <w:tcPr>
            <w:tcW w:w="1366" w:type="dxa"/>
            <w:noWrap/>
            <w:vAlign w:val="center"/>
            <w:hideMark/>
          </w:tcPr>
          <w:p w14:paraId="2C3AD19D"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w:t>
            </w:r>
          </w:p>
        </w:tc>
      </w:tr>
      <w:tr w:rsidR="002E3A05" w:rsidRPr="002B78FF" w14:paraId="3ED7FE6E"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384F785" w14:textId="77777777" w:rsidR="00D61D10" w:rsidRPr="002B78FF" w:rsidRDefault="00D61D10" w:rsidP="00C55DDE">
            <w:pPr>
              <w:jc w:val="left"/>
              <w:rPr>
                <w:rFonts w:ascii="Calibri" w:hAnsi="Calibri"/>
              </w:rPr>
            </w:pPr>
          </w:p>
        </w:tc>
        <w:tc>
          <w:tcPr>
            <w:tcW w:w="1701" w:type="dxa"/>
            <w:noWrap/>
            <w:vAlign w:val="center"/>
            <w:hideMark/>
          </w:tcPr>
          <w:p w14:paraId="4F188BEC" w14:textId="644EEF88"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NVQ3/GCE A Level equiv.</w:t>
            </w:r>
          </w:p>
        </w:tc>
        <w:tc>
          <w:tcPr>
            <w:tcW w:w="850" w:type="dxa"/>
            <w:noWrap/>
            <w:vAlign w:val="center"/>
            <w:hideMark/>
          </w:tcPr>
          <w:p w14:paraId="7BBCB812" w14:textId="413CF731"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640</w:t>
            </w:r>
          </w:p>
        </w:tc>
        <w:tc>
          <w:tcPr>
            <w:tcW w:w="1276" w:type="dxa"/>
            <w:noWrap/>
            <w:vAlign w:val="center"/>
            <w:hideMark/>
          </w:tcPr>
          <w:p w14:paraId="11EE747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w:t>
            </w:r>
          </w:p>
        </w:tc>
        <w:tc>
          <w:tcPr>
            <w:tcW w:w="851" w:type="dxa"/>
            <w:noWrap/>
            <w:vAlign w:val="center"/>
            <w:hideMark/>
          </w:tcPr>
          <w:p w14:paraId="03F7B342" w14:textId="768C8F24"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621</w:t>
            </w:r>
          </w:p>
        </w:tc>
        <w:tc>
          <w:tcPr>
            <w:tcW w:w="1275" w:type="dxa"/>
            <w:noWrap/>
            <w:vAlign w:val="center"/>
            <w:hideMark/>
          </w:tcPr>
          <w:p w14:paraId="50A4A84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w:t>
            </w:r>
          </w:p>
        </w:tc>
        <w:tc>
          <w:tcPr>
            <w:tcW w:w="851" w:type="dxa"/>
            <w:noWrap/>
            <w:vAlign w:val="center"/>
            <w:hideMark/>
          </w:tcPr>
          <w:p w14:paraId="57D828DF" w14:textId="3668D744"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1,261</w:t>
            </w:r>
          </w:p>
        </w:tc>
        <w:tc>
          <w:tcPr>
            <w:tcW w:w="1366" w:type="dxa"/>
            <w:noWrap/>
            <w:vAlign w:val="center"/>
            <w:hideMark/>
          </w:tcPr>
          <w:p w14:paraId="1AA4C9A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13%</w:t>
            </w:r>
          </w:p>
        </w:tc>
      </w:tr>
      <w:tr w:rsidR="000333AA" w:rsidRPr="002B78FF" w14:paraId="18DF5B59"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F488CBC" w14:textId="77777777" w:rsidR="00D61D10" w:rsidRPr="002B78FF" w:rsidRDefault="00D61D10" w:rsidP="00C55DDE">
            <w:pPr>
              <w:jc w:val="left"/>
              <w:rPr>
                <w:rFonts w:ascii="Calibri" w:hAnsi="Calibri"/>
              </w:rPr>
            </w:pPr>
          </w:p>
        </w:tc>
        <w:tc>
          <w:tcPr>
            <w:tcW w:w="1701" w:type="dxa"/>
            <w:noWrap/>
            <w:vAlign w:val="center"/>
            <w:hideMark/>
          </w:tcPr>
          <w:p w14:paraId="1D4C1324" w14:textId="65D179A0"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NVQ2/GCE O Level equiv.</w:t>
            </w:r>
          </w:p>
        </w:tc>
        <w:tc>
          <w:tcPr>
            <w:tcW w:w="850" w:type="dxa"/>
            <w:noWrap/>
            <w:vAlign w:val="center"/>
            <w:hideMark/>
          </w:tcPr>
          <w:p w14:paraId="0A8715E3" w14:textId="4DDF7B55"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989</w:t>
            </w:r>
          </w:p>
        </w:tc>
        <w:tc>
          <w:tcPr>
            <w:tcW w:w="1276" w:type="dxa"/>
            <w:noWrap/>
            <w:vAlign w:val="center"/>
            <w:hideMark/>
          </w:tcPr>
          <w:p w14:paraId="7B5F55B7"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w:t>
            </w:r>
          </w:p>
        </w:tc>
        <w:tc>
          <w:tcPr>
            <w:tcW w:w="851" w:type="dxa"/>
            <w:noWrap/>
            <w:vAlign w:val="center"/>
            <w:hideMark/>
          </w:tcPr>
          <w:p w14:paraId="13684CC9" w14:textId="288B23AC"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845</w:t>
            </w:r>
          </w:p>
        </w:tc>
        <w:tc>
          <w:tcPr>
            <w:tcW w:w="1275" w:type="dxa"/>
            <w:noWrap/>
            <w:vAlign w:val="center"/>
            <w:hideMark/>
          </w:tcPr>
          <w:p w14:paraId="235685E0"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495AA775" w14:textId="5A28942D"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1,834</w:t>
            </w:r>
          </w:p>
        </w:tc>
        <w:tc>
          <w:tcPr>
            <w:tcW w:w="1366" w:type="dxa"/>
            <w:noWrap/>
            <w:vAlign w:val="center"/>
            <w:hideMark/>
          </w:tcPr>
          <w:p w14:paraId="35D71F7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w:t>
            </w:r>
          </w:p>
        </w:tc>
      </w:tr>
      <w:tr w:rsidR="002E3A05" w:rsidRPr="002B78FF" w14:paraId="7998BF9E"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BC01882" w14:textId="77777777" w:rsidR="00D61D10" w:rsidRPr="002B78FF" w:rsidRDefault="00D61D10" w:rsidP="00C55DDE">
            <w:pPr>
              <w:jc w:val="left"/>
              <w:rPr>
                <w:rFonts w:ascii="Calibri" w:hAnsi="Calibri"/>
              </w:rPr>
            </w:pPr>
          </w:p>
        </w:tc>
        <w:tc>
          <w:tcPr>
            <w:tcW w:w="1701" w:type="dxa"/>
            <w:noWrap/>
            <w:vAlign w:val="center"/>
            <w:hideMark/>
          </w:tcPr>
          <w:p w14:paraId="23790F64" w14:textId="04B4712F"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NVQ1/CSE other grade</w:t>
            </w:r>
          </w:p>
        </w:tc>
        <w:tc>
          <w:tcPr>
            <w:tcW w:w="850" w:type="dxa"/>
            <w:noWrap/>
            <w:vAlign w:val="center"/>
            <w:hideMark/>
          </w:tcPr>
          <w:p w14:paraId="765032D6" w14:textId="15EC854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238</w:t>
            </w:r>
          </w:p>
        </w:tc>
        <w:tc>
          <w:tcPr>
            <w:tcW w:w="1276" w:type="dxa"/>
            <w:noWrap/>
            <w:vAlign w:val="center"/>
            <w:hideMark/>
          </w:tcPr>
          <w:p w14:paraId="7DBB2ED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w:t>
            </w:r>
          </w:p>
        </w:tc>
        <w:tc>
          <w:tcPr>
            <w:tcW w:w="851" w:type="dxa"/>
            <w:noWrap/>
            <w:vAlign w:val="center"/>
            <w:hideMark/>
          </w:tcPr>
          <w:p w14:paraId="11007B39" w14:textId="16B55EF1"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164</w:t>
            </w:r>
          </w:p>
        </w:tc>
        <w:tc>
          <w:tcPr>
            <w:tcW w:w="1275" w:type="dxa"/>
            <w:noWrap/>
            <w:vAlign w:val="center"/>
            <w:hideMark/>
          </w:tcPr>
          <w:p w14:paraId="5A83E517"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w:t>
            </w:r>
          </w:p>
        </w:tc>
        <w:tc>
          <w:tcPr>
            <w:tcW w:w="851" w:type="dxa"/>
            <w:noWrap/>
            <w:vAlign w:val="center"/>
            <w:hideMark/>
          </w:tcPr>
          <w:p w14:paraId="10F883B7" w14:textId="19ECBE94"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402</w:t>
            </w:r>
          </w:p>
        </w:tc>
        <w:tc>
          <w:tcPr>
            <w:tcW w:w="1366" w:type="dxa"/>
            <w:noWrap/>
            <w:vAlign w:val="center"/>
            <w:hideMark/>
          </w:tcPr>
          <w:p w14:paraId="28E1CD96"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w:t>
            </w:r>
          </w:p>
        </w:tc>
      </w:tr>
      <w:tr w:rsidR="000333AA" w:rsidRPr="002B78FF" w14:paraId="14DFD3C8"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3FBFF37" w14:textId="77777777" w:rsidR="00D61D10" w:rsidRPr="002B78FF" w:rsidRDefault="00D61D10" w:rsidP="00C55DDE">
            <w:pPr>
              <w:jc w:val="left"/>
              <w:rPr>
                <w:rFonts w:ascii="Calibri" w:hAnsi="Calibri"/>
              </w:rPr>
            </w:pPr>
          </w:p>
        </w:tc>
        <w:tc>
          <w:tcPr>
            <w:tcW w:w="1701" w:type="dxa"/>
            <w:noWrap/>
            <w:vAlign w:val="center"/>
            <w:hideMark/>
          </w:tcPr>
          <w:p w14:paraId="257AD3B3" w14:textId="08801083"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Foreign/other</w:t>
            </w:r>
          </w:p>
        </w:tc>
        <w:tc>
          <w:tcPr>
            <w:tcW w:w="850" w:type="dxa"/>
            <w:noWrap/>
            <w:vAlign w:val="center"/>
            <w:hideMark/>
          </w:tcPr>
          <w:p w14:paraId="74183119" w14:textId="6930A136"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91</w:t>
            </w:r>
          </w:p>
        </w:tc>
        <w:tc>
          <w:tcPr>
            <w:tcW w:w="1276" w:type="dxa"/>
            <w:noWrap/>
            <w:vAlign w:val="center"/>
            <w:hideMark/>
          </w:tcPr>
          <w:p w14:paraId="5F207953"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w:t>
            </w:r>
          </w:p>
        </w:tc>
        <w:tc>
          <w:tcPr>
            <w:tcW w:w="851" w:type="dxa"/>
            <w:noWrap/>
            <w:vAlign w:val="center"/>
            <w:hideMark/>
          </w:tcPr>
          <w:p w14:paraId="7BDB5F0F" w14:textId="2BEFC024"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63</w:t>
            </w:r>
          </w:p>
        </w:tc>
        <w:tc>
          <w:tcPr>
            <w:tcW w:w="1275" w:type="dxa"/>
            <w:noWrap/>
            <w:vAlign w:val="center"/>
            <w:hideMark/>
          </w:tcPr>
          <w:p w14:paraId="29DAB098"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w:t>
            </w:r>
          </w:p>
        </w:tc>
        <w:tc>
          <w:tcPr>
            <w:tcW w:w="851" w:type="dxa"/>
            <w:noWrap/>
            <w:vAlign w:val="center"/>
            <w:hideMark/>
          </w:tcPr>
          <w:p w14:paraId="45B591A8" w14:textId="6419A50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154</w:t>
            </w:r>
          </w:p>
        </w:tc>
        <w:tc>
          <w:tcPr>
            <w:tcW w:w="1366" w:type="dxa"/>
            <w:noWrap/>
            <w:vAlign w:val="center"/>
            <w:hideMark/>
          </w:tcPr>
          <w:p w14:paraId="61A1BD1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w:t>
            </w:r>
          </w:p>
        </w:tc>
      </w:tr>
      <w:tr w:rsidR="002E3A05" w:rsidRPr="002B78FF" w14:paraId="70CC41CC"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9CC4A83" w14:textId="77777777" w:rsidR="00D61D10" w:rsidRPr="002B78FF" w:rsidRDefault="00D61D10" w:rsidP="00C55DDE">
            <w:pPr>
              <w:jc w:val="left"/>
              <w:rPr>
                <w:rFonts w:ascii="Calibri" w:hAnsi="Calibri"/>
              </w:rPr>
            </w:pPr>
          </w:p>
        </w:tc>
        <w:tc>
          <w:tcPr>
            <w:tcW w:w="1701" w:type="dxa"/>
            <w:noWrap/>
            <w:vAlign w:val="center"/>
            <w:hideMark/>
          </w:tcPr>
          <w:p w14:paraId="5D537FE5" w14:textId="22AF8BB9"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No qualification</w:t>
            </w:r>
          </w:p>
        </w:tc>
        <w:tc>
          <w:tcPr>
            <w:tcW w:w="850" w:type="dxa"/>
            <w:noWrap/>
            <w:vAlign w:val="center"/>
            <w:hideMark/>
          </w:tcPr>
          <w:p w14:paraId="675E5B24" w14:textId="04B01A79"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1,138</w:t>
            </w:r>
          </w:p>
        </w:tc>
        <w:tc>
          <w:tcPr>
            <w:tcW w:w="1276" w:type="dxa"/>
            <w:noWrap/>
            <w:vAlign w:val="center"/>
            <w:hideMark/>
          </w:tcPr>
          <w:p w14:paraId="29DB63F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19%</w:t>
            </w:r>
          </w:p>
        </w:tc>
        <w:tc>
          <w:tcPr>
            <w:tcW w:w="851" w:type="dxa"/>
            <w:noWrap/>
            <w:vAlign w:val="center"/>
            <w:hideMark/>
          </w:tcPr>
          <w:p w14:paraId="60961C05" w14:textId="1FB8C6C2"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1,006</w:t>
            </w:r>
          </w:p>
        </w:tc>
        <w:tc>
          <w:tcPr>
            <w:tcW w:w="1275" w:type="dxa"/>
            <w:noWrap/>
            <w:vAlign w:val="center"/>
            <w:hideMark/>
          </w:tcPr>
          <w:p w14:paraId="79BDD53D"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19%</w:t>
            </w:r>
          </w:p>
        </w:tc>
        <w:tc>
          <w:tcPr>
            <w:tcW w:w="851" w:type="dxa"/>
            <w:noWrap/>
            <w:vAlign w:val="center"/>
            <w:hideMark/>
          </w:tcPr>
          <w:p w14:paraId="02AA74CF" w14:textId="3B614C58"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2,144</w:t>
            </w:r>
          </w:p>
        </w:tc>
        <w:tc>
          <w:tcPr>
            <w:tcW w:w="1366" w:type="dxa"/>
            <w:noWrap/>
            <w:vAlign w:val="center"/>
            <w:hideMark/>
          </w:tcPr>
          <w:p w14:paraId="604FCF3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19%</w:t>
            </w:r>
          </w:p>
        </w:tc>
      </w:tr>
      <w:tr w:rsidR="000333AA" w:rsidRPr="002B78FF" w14:paraId="04E7C35E"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7052C63" w14:textId="77777777" w:rsidR="00D61D10" w:rsidRPr="002B78FF" w:rsidRDefault="00D61D10" w:rsidP="00C55DDE">
            <w:pPr>
              <w:jc w:val="left"/>
              <w:rPr>
                <w:rFonts w:ascii="Calibri" w:hAnsi="Calibri"/>
              </w:rPr>
            </w:pPr>
          </w:p>
        </w:tc>
        <w:tc>
          <w:tcPr>
            <w:tcW w:w="1701" w:type="dxa"/>
            <w:noWrap/>
            <w:vAlign w:val="center"/>
            <w:hideMark/>
          </w:tcPr>
          <w:p w14:paraId="4C84C6C7" w14:textId="790A8CC8"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FT Student</w:t>
            </w:r>
          </w:p>
        </w:tc>
        <w:tc>
          <w:tcPr>
            <w:tcW w:w="850" w:type="dxa"/>
            <w:noWrap/>
            <w:vAlign w:val="center"/>
            <w:hideMark/>
          </w:tcPr>
          <w:p w14:paraId="1CCAA0F4" w14:textId="21A54904"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248</w:t>
            </w:r>
          </w:p>
        </w:tc>
        <w:tc>
          <w:tcPr>
            <w:tcW w:w="1276" w:type="dxa"/>
            <w:noWrap/>
            <w:vAlign w:val="center"/>
            <w:hideMark/>
          </w:tcPr>
          <w:p w14:paraId="248D7042"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w:t>
            </w:r>
          </w:p>
        </w:tc>
        <w:tc>
          <w:tcPr>
            <w:tcW w:w="851" w:type="dxa"/>
            <w:noWrap/>
            <w:vAlign w:val="center"/>
            <w:hideMark/>
          </w:tcPr>
          <w:p w14:paraId="61184F9E" w14:textId="52B5F516"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233</w:t>
            </w:r>
          </w:p>
        </w:tc>
        <w:tc>
          <w:tcPr>
            <w:tcW w:w="1275" w:type="dxa"/>
            <w:noWrap/>
            <w:vAlign w:val="center"/>
            <w:hideMark/>
          </w:tcPr>
          <w:p w14:paraId="7CB350B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w:t>
            </w:r>
          </w:p>
        </w:tc>
        <w:tc>
          <w:tcPr>
            <w:tcW w:w="851" w:type="dxa"/>
            <w:noWrap/>
            <w:vAlign w:val="center"/>
            <w:hideMark/>
          </w:tcPr>
          <w:p w14:paraId="062C610A" w14:textId="6937D4AD"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481</w:t>
            </w:r>
          </w:p>
        </w:tc>
        <w:tc>
          <w:tcPr>
            <w:tcW w:w="1366" w:type="dxa"/>
            <w:noWrap/>
            <w:vAlign w:val="center"/>
            <w:hideMark/>
          </w:tcPr>
          <w:p w14:paraId="6F93671D"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w:t>
            </w:r>
          </w:p>
        </w:tc>
      </w:tr>
      <w:tr w:rsidR="002E3A05" w:rsidRPr="002B78FF" w14:paraId="1CF83339"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2547" w:type="dxa"/>
            <w:gridSpan w:val="2"/>
            <w:noWrap/>
            <w:vAlign w:val="center"/>
            <w:hideMark/>
          </w:tcPr>
          <w:p w14:paraId="4A3E9C21" w14:textId="3C4D98D7" w:rsidR="00D61D10" w:rsidRPr="002B78FF" w:rsidRDefault="00D61D10" w:rsidP="00C55DDE">
            <w:pPr>
              <w:jc w:val="left"/>
              <w:rPr>
                <w:rFonts w:ascii="Calibri" w:hAnsi="Calibri"/>
                <w:b w:val="0"/>
                <w:bCs w:val="0"/>
              </w:rPr>
            </w:pPr>
            <w:r w:rsidRPr="002B78FF">
              <w:rPr>
                <w:rFonts w:ascii="Calibri" w:hAnsi="Calibri"/>
              </w:rPr>
              <w:t>Employment category</w:t>
            </w:r>
          </w:p>
        </w:tc>
        <w:tc>
          <w:tcPr>
            <w:tcW w:w="850" w:type="dxa"/>
            <w:noWrap/>
            <w:vAlign w:val="center"/>
            <w:hideMark/>
          </w:tcPr>
          <w:p w14:paraId="5EF8738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1276" w:type="dxa"/>
            <w:noWrap/>
            <w:vAlign w:val="center"/>
            <w:hideMark/>
          </w:tcPr>
          <w:p w14:paraId="7C75F90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54E0928F"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4663572F"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6C147AB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68B5AE9A"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3AA" w:rsidRPr="002B78FF" w14:paraId="1FE04FC8"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8D1CD0C" w14:textId="77777777" w:rsidR="00D61D10" w:rsidRPr="002B78FF" w:rsidRDefault="00D61D10" w:rsidP="00C55DDE">
            <w:pPr>
              <w:jc w:val="left"/>
              <w:rPr>
                <w:rFonts w:ascii="Calibri" w:hAnsi="Calibri"/>
              </w:rPr>
            </w:pPr>
          </w:p>
        </w:tc>
        <w:tc>
          <w:tcPr>
            <w:tcW w:w="1701" w:type="dxa"/>
            <w:noWrap/>
            <w:vAlign w:val="center"/>
            <w:hideMark/>
          </w:tcPr>
          <w:p w14:paraId="23B4402B" w14:textId="33CD8B03"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Higher managerial and professional</w:t>
            </w:r>
          </w:p>
        </w:tc>
        <w:tc>
          <w:tcPr>
            <w:tcW w:w="850" w:type="dxa"/>
            <w:noWrap/>
            <w:vAlign w:val="center"/>
            <w:hideMark/>
          </w:tcPr>
          <w:p w14:paraId="550E805F" w14:textId="072EF394"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626</w:t>
            </w:r>
          </w:p>
        </w:tc>
        <w:tc>
          <w:tcPr>
            <w:tcW w:w="1276" w:type="dxa"/>
            <w:noWrap/>
            <w:vAlign w:val="center"/>
            <w:hideMark/>
          </w:tcPr>
          <w:p w14:paraId="285F92AE"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c>
          <w:tcPr>
            <w:tcW w:w="851" w:type="dxa"/>
            <w:noWrap/>
            <w:vAlign w:val="center"/>
            <w:hideMark/>
          </w:tcPr>
          <w:p w14:paraId="758AF2B4" w14:textId="401AD0CC"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566</w:t>
            </w:r>
          </w:p>
        </w:tc>
        <w:tc>
          <w:tcPr>
            <w:tcW w:w="1275" w:type="dxa"/>
            <w:noWrap/>
            <w:vAlign w:val="center"/>
            <w:hideMark/>
          </w:tcPr>
          <w:p w14:paraId="6E8DC6E5"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c>
          <w:tcPr>
            <w:tcW w:w="851" w:type="dxa"/>
            <w:noWrap/>
            <w:vAlign w:val="center"/>
            <w:hideMark/>
          </w:tcPr>
          <w:p w14:paraId="5014216C" w14:textId="3BBE733A"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1,192</w:t>
            </w:r>
          </w:p>
        </w:tc>
        <w:tc>
          <w:tcPr>
            <w:tcW w:w="1366" w:type="dxa"/>
            <w:noWrap/>
            <w:vAlign w:val="center"/>
            <w:hideMark/>
          </w:tcPr>
          <w:p w14:paraId="2F530B2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r>
      <w:tr w:rsidR="002E3A05" w:rsidRPr="002B78FF" w14:paraId="26FC6512"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B61795B" w14:textId="77777777" w:rsidR="00D61D10" w:rsidRPr="002B78FF" w:rsidRDefault="00D61D10" w:rsidP="00C55DDE">
            <w:pPr>
              <w:jc w:val="left"/>
              <w:rPr>
                <w:rFonts w:ascii="Calibri" w:hAnsi="Calibri"/>
              </w:rPr>
            </w:pPr>
          </w:p>
        </w:tc>
        <w:tc>
          <w:tcPr>
            <w:tcW w:w="1701" w:type="dxa"/>
            <w:noWrap/>
            <w:vAlign w:val="center"/>
            <w:hideMark/>
          </w:tcPr>
          <w:p w14:paraId="65797FC2" w14:textId="7424F25E"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Lower managerial and professional</w:t>
            </w:r>
          </w:p>
        </w:tc>
        <w:tc>
          <w:tcPr>
            <w:tcW w:w="850" w:type="dxa"/>
            <w:noWrap/>
            <w:vAlign w:val="center"/>
            <w:hideMark/>
          </w:tcPr>
          <w:p w14:paraId="01271E4E" w14:textId="7C0CEF0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1,165</w:t>
            </w:r>
          </w:p>
        </w:tc>
        <w:tc>
          <w:tcPr>
            <w:tcW w:w="1276" w:type="dxa"/>
            <w:noWrap/>
            <w:vAlign w:val="center"/>
            <w:hideMark/>
          </w:tcPr>
          <w:p w14:paraId="54C24E3B"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22%</w:t>
            </w:r>
          </w:p>
        </w:tc>
        <w:tc>
          <w:tcPr>
            <w:tcW w:w="851" w:type="dxa"/>
            <w:noWrap/>
            <w:vAlign w:val="center"/>
            <w:hideMark/>
          </w:tcPr>
          <w:p w14:paraId="3D401A9B" w14:textId="4A08044D"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1,083</w:t>
            </w:r>
          </w:p>
        </w:tc>
        <w:tc>
          <w:tcPr>
            <w:tcW w:w="1275" w:type="dxa"/>
            <w:noWrap/>
            <w:vAlign w:val="center"/>
            <w:hideMark/>
          </w:tcPr>
          <w:p w14:paraId="5F49843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22%</w:t>
            </w:r>
          </w:p>
        </w:tc>
        <w:tc>
          <w:tcPr>
            <w:tcW w:w="851" w:type="dxa"/>
            <w:noWrap/>
            <w:vAlign w:val="center"/>
            <w:hideMark/>
          </w:tcPr>
          <w:p w14:paraId="226174D7" w14:textId="19C52F0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2,248</w:t>
            </w:r>
          </w:p>
        </w:tc>
        <w:tc>
          <w:tcPr>
            <w:tcW w:w="1366" w:type="dxa"/>
            <w:noWrap/>
            <w:vAlign w:val="center"/>
            <w:hideMark/>
          </w:tcPr>
          <w:p w14:paraId="0FCC2D8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22%</w:t>
            </w:r>
          </w:p>
        </w:tc>
      </w:tr>
      <w:tr w:rsidR="000333AA" w:rsidRPr="002B78FF" w14:paraId="0DD33069"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BBE3E21" w14:textId="77777777" w:rsidR="00D61D10" w:rsidRPr="002B78FF" w:rsidRDefault="00D61D10" w:rsidP="00C55DDE">
            <w:pPr>
              <w:jc w:val="left"/>
              <w:rPr>
                <w:rFonts w:ascii="Calibri" w:hAnsi="Calibri"/>
              </w:rPr>
            </w:pPr>
          </w:p>
        </w:tc>
        <w:tc>
          <w:tcPr>
            <w:tcW w:w="1701" w:type="dxa"/>
            <w:noWrap/>
            <w:vAlign w:val="center"/>
            <w:hideMark/>
          </w:tcPr>
          <w:p w14:paraId="0C62429F" w14:textId="04633110"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Intermediate occupations</w:t>
            </w:r>
          </w:p>
        </w:tc>
        <w:tc>
          <w:tcPr>
            <w:tcW w:w="850" w:type="dxa"/>
            <w:noWrap/>
            <w:vAlign w:val="center"/>
            <w:hideMark/>
          </w:tcPr>
          <w:p w14:paraId="30A27DF1" w14:textId="6A020EEC"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803</w:t>
            </w:r>
          </w:p>
        </w:tc>
        <w:tc>
          <w:tcPr>
            <w:tcW w:w="1276" w:type="dxa"/>
            <w:noWrap/>
            <w:vAlign w:val="center"/>
            <w:hideMark/>
          </w:tcPr>
          <w:p w14:paraId="64C65885"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15%</w:t>
            </w:r>
          </w:p>
        </w:tc>
        <w:tc>
          <w:tcPr>
            <w:tcW w:w="851" w:type="dxa"/>
            <w:noWrap/>
            <w:vAlign w:val="center"/>
            <w:hideMark/>
          </w:tcPr>
          <w:p w14:paraId="283EDB95" w14:textId="5983E6E1"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714</w:t>
            </w:r>
          </w:p>
        </w:tc>
        <w:tc>
          <w:tcPr>
            <w:tcW w:w="1275" w:type="dxa"/>
            <w:noWrap/>
            <w:vAlign w:val="center"/>
            <w:hideMark/>
          </w:tcPr>
          <w:p w14:paraId="0E7AA0E0"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w:t>
            </w:r>
          </w:p>
        </w:tc>
        <w:tc>
          <w:tcPr>
            <w:tcW w:w="851" w:type="dxa"/>
            <w:noWrap/>
            <w:vAlign w:val="center"/>
            <w:hideMark/>
          </w:tcPr>
          <w:p w14:paraId="117A5844" w14:textId="28923B32"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1,517</w:t>
            </w:r>
          </w:p>
        </w:tc>
        <w:tc>
          <w:tcPr>
            <w:tcW w:w="1366" w:type="dxa"/>
            <w:noWrap/>
            <w:vAlign w:val="center"/>
            <w:hideMark/>
          </w:tcPr>
          <w:p w14:paraId="1D98E699"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w:t>
            </w:r>
          </w:p>
        </w:tc>
      </w:tr>
      <w:tr w:rsidR="002E3A05" w:rsidRPr="002B78FF" w14:paraId="7A9B57B5"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9F4E1CA" w14:textId="77777777" w:rsidR="00D61D10" w:rsidRPr="002B78FF" w:rsidRDefault="00D61D10" w:rsidP="00C55DDE">
            <w:pPr>
              <w:jc w:val="left"/>
              <w:rPr>
                <w:rFonts w:ascii="Calibri" w:hAnsi="Calibri"/>
              </w:rPr>
            </w:pPr>
          </w:p>
        </w:tc>
        <w:tc>
          <w:tcPr>
            <w:tcW w:w="1701" w:type="dxa"/>
            <w:noWrap/>
            <w:vAlign w:val="center"/>
            <w:hideMark/>
          </w:tcPr>
          <w:p w14:paraId="428704AF" w14:textId="4BB804D8"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Small employers and own account</w:t>
            </w:r>
          </w:p>
        </w:tc>
        <w:tc>
          <w:tcPr>
            <w:tcW w:w="850" w:type="dxa"/>
            <w:noWrap/>
            <w:vAlign w:val="center"/>
            <w:hideMark/>
          </w:tcPr>
          <w:p w14:paraId="50CB829E" w14:textId="7E1983C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463</w:t>
            </w:r>
          </w:p>
        </w:tc>
        <w:tc>
          <w:tcPr>
            <w:tcW w:w="1276" w:type="dxa"/>
            <w:noWrap/>
            <w:vAlign w:val="center"/>
            <w:hideMark/>
          </w:tcPr>
          <w:p w14:paraId="2A5EC775"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w:t>
            </w:r>
          </w:p>
        </w:tc>
        <w:tc>
          <w:tcPr>
            <w:tcW w:w="851" w:type="dxa"/>
            <w:noWrap/>
            <w:vAlign w:val="center"/>
            <w:hideMark/>
          </w:tcPr>
          <w:p w14:paraId="1116A81A" w14:textId="6926040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390</w:t>
            </w:r>
          </w:p>
        </w:tc>
        <w:tc>
          <w:tcPr>
            <w:tcW w:w="1275" w:type="dxa"/>
            <w:noWrap/>
            <w:vAlign w:val="center"/>
            <w:hideMark/>
          </w:tcPr>
          <w:p w14:paraId="2D3BA3B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w:t>
            </w:r>
          </w:p>
        </w:tc>
        <w:tc>
          <w:tcPr>
            <w:tcW w:w="851" w:type="dxa"/>
            <w:noWrap/>
            <w:vAlign w:val="center"/>
            <w:hideMark/>
          </w:tcPr>
          <w:p w14:paraId="6403AA9F" w14:textId="460664D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853</w:t>
            </w:r>
          </w:p>
        </w:tc>
        <w:tc>
          <w:tcPr>
            <w:tcW w:w="1366" w:type="dxa"/>
            <w:noWrap/>
            <w:vAlign w:val="center"/>
            <w:hideMark/>
          </w:tcPr>
          <w:p w14:paraId="7BB5701F"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w:t>
            </w:r>
          </w:p>
        </w:tc>
      </w:tr>
      <w:tr w:rsidR="000333AA" w:rsidRPr="002B78FF" w14:paraId="67531491"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480C419" w14:textId="77777777" w:rsidR="00D61D10" w:rsidRPr="002B78FF" w:rsidRDefault="00D61D10" w:rsidP="00C55DDE">
            <w:pPr>
              <w:jc w:val="left"/>
              <w:rPr>
                <w:rFonts w:ascii="Calibri" w:hAnsi="Calibri"/>
              </w:rPr>
            </w:pPr>
          </w:p>
        </w:tc>
        <w:tc>
          <w:tcPr>
            <w:tcW w:w="1701" w:type="dxa"/>
            <w:noWrap/>
            <w:vAlign w:val="center"/>
            <w:hideMark/>
          </w:tcPr>
          <w:p w14:paraId="4AEFCAF9" w14:textId="187F2690"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Lower supervisory and technical</w:t>
            </w:r>
          </w:p>
        </w:tc>
        <w:tc>
          <w:tcPr>
            <w:tcW w:w="850" w:type="dxa"/>
            <w:noWrap/>
            <w:vAlign w:val="center"/>
            <w:hideMark/>
          </w:tcPr>
          <w:p w14:paraId="6C4A8EC4" w14:textId="056A114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360</w:t>
            </w:r>
          </w:p>
        </w:tc>
        <w:tc>
          <w:tcPr>
            <w:tcW w:w="1276" w:type="dxa"/>
            <w:noWrap/>
            <w:vAlign w:val="center"/>
            <w:hideMark/>
          </w:tcPr>
          <w:p w14:paraId="0353ED04"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w:t>
            </w:r>
          </w:p>
        </w:tc>
        <w:tc>
          <w:tcPr>
            <w:tcW w:w="851" w:type="dxa"/>
            <w:noWrap/>
            <w:vAlign w:val="center"/>
            <w:hideMark/>
          </w:tcPr>
          <w:p w14:paraId="45B87703" w14:textId="0EF27561"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302</w:t>
            </w:r>
          </w:p>
        </w:tc>
        <w:tc>
          <w:tcPr>
            <w:tcW w:w="1275" w:type="dxa"/>
            <w:noWrap/>
            <w:vAlign w:val="center"/>
            <w:hideMark/>
          </w:tcPr>
          <w:p w14:paraId="50BA8FA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w:t>
            </w:r>
          </w:p>
        </w:tc>
        <w:tc>
          <w:tcPr>
            <w:tcW w:w="851" w:type="dxa"/>
            <w:noWrap/>
            <w:vAlign w:val="center"/>
            <w:hideMark/>
          </w:tcPr>
          <w:p w14:paraId="2025B0D1" w14:textId="073DE0F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662</w:t>
            </w:r>
          </w:p>
        </w:tc>
        <w:tc>
          <w:tcPr>
            <w:tcW w:w="1366" w:type="dxa"/>
            <w:noWrap/>
            <w:vAlign w:val="center"/>
            <w:hideMark/>
          </w:tcPr>
          <w:p w14:paraId="60FD0FC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w:t>
            </w:r>
          </w:p>
        </w:tc>
      </w:tr>
      <w:tr w:rsidR="002E3A05" w:rsidRPr="002B78FF" w14:paraId="3B5C6673"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948DF41" w14:textId="77777777" w:rsidR="00D61D10" w:rsidRPr="002B78FF" w:rsidRDefault="00D61D10" w:rsidP="00C55DDE">
            <w:pPr>
              <w:jc w:val="left"/>
              <w:rPr>
                <w:rFonts w:ascii="Calibri" w:hAnsi="Calibri"/>
              </w:rPr>
            </w:pPr>
          </w:p>
        </w:tc>
        <w:tc>
          <w:tcPr>
            <w:tcW w:w="1701" w:type="dxa"/>
            <w:noWrap/>
            <w:vAlign w:val="center"/>
            <w:hideMark/>
          </w:tcPr>
          <w:p w14:paraId="7BA9C5FB" w14:textId="434CF1E8"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Semi-routine occupations</w:t>
            </w:r>
          </w:p>
        </w:tc>
        <w:tc>
          <w:tcPr>
            <w:tcW w:w="850" w:type="dxa"/>
            <w:noWrap/>
            <w:vAlign w:val="center"/>
            <w:hideMark/>
          </w:tcPr>
          <w:p w14:paraId="3B1D3AAD" w14:textId="027586F0"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907</w:t>
            </w:r>
          </w:p>
        </w:tc>
        <w:tc>
          <w:tcPr>
            <w:tcW w:w="1276" w:type="dxa"/>
            <w:noWrap/>
            <w:vAlign w:val="center"/>
            <w:hideMark/>
          </w:tcPr>
          <w:p w14:paraId="6B60C88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18%</w:t>
            </w:r>
          </w:p>
        </w:tc>
        <w:tc>
          <w:tcPr>
            <w:tcW w:w="851" w:type="dxa"/>
            <w:noWrap/>
            <w:vAlign w:val="center"/>
            <w:hideMark/>
          </w:tcPr>
          <w:p w14:paraId="7AF8C58A" w14:textId="5E926278"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784</w:t>
            </w:r>
          </w:p>
        </w:tc>
        <w:tc>
          <w:tcPr>
            <w:tcW w:w="1275" w:type="dxa"/>
            <w:noWrap/>
            <w:vAlign w:val="center"/>
            <w:hideMark/>
          </w:tcPr>
          <w:p w14:paraId="34BF46D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290D0B0F" w14:textId="7C59EE6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1,691</w:t>
            </w:r>
          </w:p>
        </w:tc>
        <w:tc>
          <w:tcPr>
            <w:tcW w:w="1366" w:type="dxa"/>
            <w:noWrap/>
            <w:vAlign w:val="center"/>
            <w:hideMark/>
          </w:tcPr>
          <w:p w14:paraId="746E0255"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r>
      <w:tr w:rsidR="000333AA" w:rsidRPr="002B78FF" w14:paraId="3BEF8521"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2D30F16" w14:textId="77777777" w:rsidR="00D61D10" w:rsidRPr="002B78FF" w:rsidRDefault="00D61D10" w:rsidP="00C55DDE">
            <w:pPr>
              <w:jc w:val="left"/>
              <w:rPr>
                <w:rFonts w:ascii="Calibri" w:hAnsi="Calibri"/>
              </w:rPr>
            </w:pPr>
          </w:p>
        </w:tc>
        <w:tc>
          <w:tcPr>
            <w:tcW w:w="1701" w:type="dxa"/>
            <w:noWrap/>
            <w:vAlign w:val="center"/>
            <w:hideMark/>
          </w:tcPr>
          <w:p w14:paraId="55F69981" w14:textId="6096A75E"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Routine occupations</w:t>
            </w:r>
          </w:p>
        </w:tc>
        <w:tc>
          <w:tcPr>
            <w:tcW w:w="850" w:type="dxa"/>
            <w:noWrap/>
            <w:vAlign w:val="center"/>
            <w:hideMark/>
          </w:tcPr>
          <w:p w14:paraId="706BD3E2" w14:textId="1E2EB4E2"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604</w:t>
            </w:r>
          </w:p>
        </w:tc>
        <w:tc>
          <w:tcPr>
            <w:tcW w:w="1276" w:type="dxa"/>
            <w:noWrap/>
            <w:vAlign w:val="center"/>
            <w:hideMark/>
          </w:tcPr>
          <w:p w14:paraId="73AC8620"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c>
          <w:tcPr>
            <w:tcW w:w="851" w:type="dxa"/>
            <w:noWrap/>
            <w:vAlign w:val="center"/>
            <w:hideMark/>
          </w:tcPr>
          <w:p w14:paraId="3CA271BC" w14:textId="60D7C145"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574</w:t>
            </w:r>
          </w:p>
        </w:tc>
        <w:tc>
          <w:tcPr>
            <w:tcW w:w="1275" w:type="dxa"/>
            <w:noWrap/>
            <w:vAlign w:val="center"/>
            <w:hideMark/>
          </w:tcPr>
          <w:p w14:paraId="3EF219B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c>
          <w:tcPr>
            <w:tcW w:w="851" w:type="dxa"/>
            <w:noWrap/>
            <w:vAlign w:val="center"/>
            <w:hideMark/>
          </w:tcPr>
          <w:p w14:paraId="68D1EC01" w14:textId="363233D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1,178</w:t>
            </w:r>
          </w:p>
        </w:tc>
        <w:tc>
          <w:tcPr>
            <w:tcW w:w="1366" w:type="dxa"/>
            <w:noWrap/>
            <w:vAlign w:val="center"/>
            <w:hideMark/>
          </w:tcPr>
          <w:p w14:paraId="5857D0B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w:t>
            </w:r>
          </w:p>
        </w:tc>
      </w:tr>
      <w:tr w:rsidR="002E3A05" w:rsidRPr="002B78FF" w14:paraId="36467C07"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ED30BBE" w14:textId="77777777" w:rsidR="00D61D10" w:rsidRPr="002B78FF" w:rsidRDefault="00D61D10" w:rsidP="00C55DDE">
            <w:pPr>
              <w:jc w:val="left"/>
              <w:rPr>
                <w:rFonts w:ascii="Calibri" w:hAnsi="Calibri"/>
              </w:rPr>
            </w:pPr>
          </w:p>
        </w:tc>
        <w:tc>
          <w:tcPr>
            <w:tcW w:w="1701" w:type="dxa"/>
            <w:noWrap/>
            <w:vAlign w:val="center"/>
            <w:hideMark/>
          </w:tcPr>
          <w:p w14:paraId="3176602D" w14:textId="3A2344BF"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Never worked and longterm unemployed</w:t>
            </w:r>
          </w:p>
        </w:tc>
        <w:tc>
          <w:tcPr>
            <w:tcW w:w="850" w:type="dxa"/>
            <w:noWrap/>
            <w:vAlign w:val="center"/>
            <w:hideMark/>
          </w:tcPr>
          <w:p w14:paraId="25546468" w14:textId="08D08079"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89</w:t>
            </w:r>
          </w:p>
        </w:tc>
        <w:tc>
          <w:tcPr>
            <w:tcW w:w="1276" w:type="dxa"/>
            <w:noWrap/>
            <w:vAlign w:val="center"/>
            <w:hideMark/>
          </w:tcPr>
          <w:p w14:paraId="319CBD4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w:t>
            </w:r>
          </w:p>
        </w:tc>
        <w:tc>
          <w:tcPr>
            <w:tcW w:w="851" w:type="dxa"/>
            <w:noWrap/>
            <w:vAlign w:val="center"/>
            <w:hideMark/>
          </w:tcPr>
          <w:p w14:paraId="6515276D" w14:textId="660333E3"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82</w:t>
            </w:r>
          </w:p>
        </w:tc>
        <w:tc>
          <w:tcPr>
            <w:tcW w:w="1275" w:type="dxa"/>
            <w:noWrap/>
            <w:vAlign w:val="center"/>
            <w:hideMark/>
          </w:tcPr>
          <w:p w14:paraId="77965F0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w:t>
            </w:r>
          </w:p>
        </w:tc>
        <w:tc>
          <w:tcPr>
            <w:tcW w:w="851" w:type="dxa"/>
            <w:noWrap/>
            <w:vAlign w:val="center"/>
            <w:hideMark/>
          </w:tcPr>
          <w:p w14:paraId="5EC7A478" w14:textId="750BD2A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171</w:t>
            </w:r>
          </w:p>
        </w:tc>
        <w:tc>
          <w:tcPr>
            <w:tcW w:w="1366" w:type="dxa"/>
            <w:noWrap/>
            <w:vAlign w:val="center"/>
            <w:hideMark/>
          </w:tcPr>
          <w:p w14:paraId="2BFD7A38"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w:t>
            </w:r>
          </w:p>
        </w:tc>
      </w:tr>
      <w:tr w:rsidR="000333AA" w:rsidRPr="002B78FF" w14:paraId="327DC7BE"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910EF89" w14:textId="77777777" w:rsidR="00D61D10" w:rsidRPr="002B78FF" w:rsidRDefault="00D61D10" w:rsidP="00C55DDE">
            <w:pPr>
              <w:jc w:val="left"/>
              <w:rPr>
                <w:rFonts w:ascii="Calibri" w:hAnsi="Calibri"/>
              </w:rPr>
            </w:pPr>
          </w:p>
        </w:tc>
        <w:tc>
          <w:tcPr>
            <w:tcW w:w="1701" w:type="dxa"/>
            <w:noWrap/>
            <w:vAlign w:val="center"/>
            <w:hideMark/>
          </w:tcPr>
          <w:p w14:paraId="29C23031" w14:textId="08B678E5"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Other</w:t>
            </w:r>
          </w:p>
        </w:tc>
        <w:tc>
          <w:tcPr>
            <w:tcW w:w="850" w:type="dxa"/>
            <w:noWrap/>
            <w:vAlign w:val="center"/>
            <w:hideMark/>
          </w:tcPr>
          <w:p w14:paraId="19BF7DFA" w14:textId="0AE8C6B8"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123</w:t>
            </w:r>
          </w:p>
        </w:tc>
        <w:tc>
          <w:tcPr>
            <w:tcW w:w="1276" w:type="dxa"/>
            <w:noWrap/>
            <w:vAlign w:val="center"/>
            <w:hideMark/>
          </w:tcPr>
          <w:p w14:paraId="62509FCF"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w:t>
            </w:r>
          </w:p>
        </w:tc>
        <w:tc>
          <w:tcPr>
            <w:tcW w:w="851" w:type="dxa"/>
            <w:noWrap/>
            <w:vAlign w:val="center"/>
            <w:hideMark/>
          </w:tcPr>
          <w:p w14:paraId="4A0FA6AF" w14:textId="1A5D44F4"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120</w:t>
            </w:r>
          </w:p>
        </w:tc>
        <w:tc>
          <w:tcPr>
            <w:tcW w:w="1275" w:type="dxa"/>
            <w:noWrap/>
            <w:vAlign w:val="center"/>
            <w:hideMark/>
          </w:tcPr>
          <w:p w14:paraId="557A6349"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w:t>
            </w:r>
          </w:p>
        </w:tc>
        <w:tc>
          <w:tcPr>
            <w:tcW w:w="851" w:type="dxa"/>
            <w:noWrap/>
            <w:vAlign w:val="center"/>
            <w:hideMark/>
          </w:tcPr>
          <w:p w14:paraId="533FCDF2" w14:textId="164C8AC6"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243</w:t>
            </w:r>
          </w:p>
        </w:tc>
        <w:tc>
          <w:tcPr>
            <w:tcW w:w="1366" w:type="dxa"/>
            <w:noWrap/>
            <w:vAlign w:val="center"/>
            <w:hideMark/>
          </w:tcPr>
          <w:p w14:paraId="51CCA25E"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w:t>
            </w:r>
          </w:p>
        </w:tc>
      </w:tr>
      <w:tr w:rsidR="002E3A05" w:rsidRPr="002B78FF" w14:paraId="525AF6B0" w14:textId="77777777" w:rsidTr="007C4152">
        <w:trPr>
          <w:divId w:val="522786276"/>
          <w:jc w:val="center"/>
        </w:trPr>
        <w:tc>
          <w:tcPr>
            <w:cnfStyle w:val="001000000000" w:firstRow="0" w:lastRow="0" w:firstColumn="1" w:lastColumn="0" w:oddVBand="0" w:evenVBand="0" w:oddHBand="0" w:evenHBand="0" w:firstRowFirstColumn="0" w:firstRowLastColumn="0" w:lastRowFirstColumn="0" w:lastRowLastColumn="0"/>
            <w:tcW w:w="2547" w:type="dxa"/>
            <w:gridSpan w:val="2"/>
            <w:noWrap/>
            <w:vAlign w:val="center"/>
            <w:hideMark/>
          </w:tcPr>
          <w:p w14:paraId="113A84CD" w14:textId="7FF7965B" w:rsidR="000333AA" w:rsidRPr="002B78FF" w:rsidRDefault="000333AA" w:rsidP="00C55DDE">
            <w:pPr>
              <w:jc w:val="left"/>
              <w:rPr>
                <w:rFonts w:ascii="Calibri" w:hAnsi="Calibri"/>
                <w:b w:val="0"/>
                <w:bCs w:val="0"/>
              </w:rPr>
            </w:pPr>
            <w:r w:rsidRPr="002B78FF">
              <w:rPr>
                <w:rFonts w:ascii="Calibri" w:hAnsi="Calibri"/>
              </w:rPr>
              <w:t>Ethnicity</w:t>
            </w:r>
          </w:p>
        </w:tc>
        <w:tc>
          <w:tcPr>
            <w:tcW w:w="850" w:type="dxa"/>
            <w:noWrap/>
            <w:vAlign w:val="center"/>
            <w:hideMark/>
          </w:tcPr>
          <w:p w14:paraId="0D056F76" w14:textId="77777777" w:rsidR="000333AA" w:rsidRPr="002B78FF" w:rsidRDefault="000333AA"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6" w:type="dxa"/>
            <w:noWrap/>
            <w:vAlign w:val="center"/>
            <w:hideMark/>
          </w:tcPr>
          <w:p w14:paraId="2491C42E" w14:textId="77777777" w:rsidR="000333AA" w:rsidRPr="002B78FF" w:rsidRDefault="000333AA"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071FE90A" w14:textId="77777777" w:rsidR="000333AA" w:rsidRPr="002B78FF" w:rsidRDefault="000333AA"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6E3BCD51" w14:textId="77777777" w:rsidR="000333AA" w:rsidRPr="002B78FF" w:rsidRDefault="000333AA"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07408E78" w14:textId="77777777" w:rsidR="000333AA" w:rsidRPr="002B78FF" w:rsidRDefault="000333AA"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52A656C0" w14:textId="77777777" w:rsidR="000333AA" w:rsidRPr="002B78FF" w:rsidRDefault="000333AA"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3AA" w:rsidRPr="002B78FF" w14:paraId="27AD7169"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6B6B035" w14:textId="77777777" w:rsidR="00D61D10" w:rsidRPr="002B78FF" w:rsidRDefault="00D61D10" w:rsidP="00C55DDE">
            <w:pPr>
              <w:jc w:val="left"/>
              <w:rPr>
                <w:rFonts w:ascii="Calibri" w:hAnsi="Calibri"/>
              </w:rPr>
            </w:pPr>
          </w:p>
        </w:tc>
        <w:tc>
          <w:tcPr>
            <w:tcW w:w="1701" w:type="dxa"/>
            <w:noWrap/>
            <w:vAlign w:val="center"/>
            <w:hideMark/>
          </w:tcPr>
          <w:p w14:paraId="299294CE" w14:textId="7777777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White</w:t>
            </w:r>
          </w:p>
        </w:tc>
        <w:tc>
          <w:tcPr>
            <w:tcW w:w="850" w:type="dxa"/>
            <w:noWrap/>
            <w:vAlign w:val="center"/>
            <w:hideMark/>
          </w:tcPr>
          <w:p w14:paraId="77637B79" w14:textId="01F33F5F"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4,693</w:t>
            </w:r>
          </w:p>
        </w:tc>
        <w:tc>
          <w:tcPr>
            <w:tcW w:w="1276" w:type="dxa"/>
            <w:noWrap/>
            <w:vAlign w:val="center"/>
            <w:hideMark/>
          </w:tcPr>
          <w:p w14:paraId="3E84CC97"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88%</w:t>
            </w:r>
          </w:p>
        </w:tc>
        <w:tc>
          <w:tcPr>
            <w:tcW w:w="851" w:type="dxa"/>
            <w:noWrap/>
            <w:vAlign w:val="center"/>
            <w:hideMark/>
          </w:tcPr>
          <w:p w14:paraId="07A98B9C" w14:textId="13FD4E2E"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4,232</w:t>
            </w:r>
          </w:p>
        </w:tc>
        <w:tc>
          <w:tcPr>
            <w:tcW w:w="1275" w:type="dxa"/>
            <w:noWrap/>
            <w:vAlign w:val="center"/>
            <w:hideMark/>
          </w:tcPr>
          <w:p w14:paraId="0E5D8F7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88%</w:t>
            </w:r>
          </w:p>
        </w:tc>
        <w:tc>
          <w:tcPr>
            <w:tcW w:w="851" w:type="dxa"/>
            <w:noWrap/>
            <w:vAlign w:val="center"/>
            <w:hideMark/>
          </w:tcPr>
          <w:p w14:paraId="365610D0" w14:textId="410F2F8A"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8,925</w:t>
            </w:r>
          </w:p>
        </w:tc>
        <w:tc>
          <w:tcPr>
            <w:tcW w:w="1366" w:type="dxa"/>
            <w:noWrap/>
            <w:vAlign w:val="center"/>
            <w:hideMark/>
          </w:tcPr>
          <w:p w14:paraId="1ECFDF12"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88%</w:t>
            </w:r>
          </w:p>
        </w:tc>
      </w:tr>
      <w:tr w:rsidR="002E3A05" w:rsidRPr="002B78FF" w14:paraId="5E7A70E0"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3E481A4" w14:textId="77777777" w:rsidR="00D61D10" w:rsidRPr="002B78FF" w:rsidRDefault="00D61D10" w:rsidP="00C55DDE">
            <w:pPr>
              <w:jc w:val="left"/>
              <w:rPr>
                <w:rFonts w:ascii="Calibri" w:hAnsi="Calibri"/>
              </w:rPr>
            </w:pPr>
          </w:p>
        </w:tc>
        <w:tc>
          <w:tcPr>
            <w:tcW w:w="1701" w:type="dxa"/>
            <w:noWrap/>
            <w:vAlign w:val="center"/>
            <w:hideMark/>
          </w:tcPr>
          <w:p w14:paraId="304E48C5" w14:textId="7777777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Mixed</w:t>
            </w:r>
          </w:p>
        </w:tc>
        <w:tc>
          <w:tcPr>
            <w:tcW w:w="850" w:type="dxa"/>
            <w:noWrap/>
            <w:vAlign w:val="center"/>
            <w:hideMark/>
          </w:tcPr>
          <w:p w14:paraId="464A7F63" w14:textId="4C42918B"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52</w:t>
            </w:r>
          </w:p>
        </w:tc>
        <w:tc>
          <w:tcPr>
            <w:tcW w:w="1276" w:type="dxa"/>
            <w:noWrap/>
            <w:vAlign w:val="center"/>
            <w:hideMark/>
          </w:tcPr>
          <w:p w14:paraId="3305E04B"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w:t>
            </w:r>
          </w:p>
        </w:tc>
        <w:tc>
          <w:tcPr>
            <w:tcW w:w="851" w:type="dxa"/>
            <w:noWrap/>
            <w:vAlign w:val="center"/>
            <w:hideMark/>
          </w:tcPr>
          <w:p w14:paraId="037A633C" w14:textId="2994CE43"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48</w:t>
            </w:r>
          </w:p>
        </w:tc>
        <w:tc>
          <w:tcPr>
            <w:tcW w:w="1275" w:type="dxa"/>
            <w:noWrap/>
            <w:vAlign w:val="center"/>
            <w:hideMark/>
          </w:tcPr>
          <w:p w14:paraId="093D9AF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w:t>
            </w:r>
          </w:p>
        </w:tc>
        <w:tc>
          <w:tcPr>
            <w:tcW w:w="851" w:type="dxa"/>
            <w:noWrap/>
            <w:vAlign w:val="center"/>
            <w:hideMark/>
          </w:tcPr>
          <w:p w14:paraId="1B6DAE20" w14:textId="09C12410"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100</w:t>
            </w:r>
          </w:p>
        </w:tc>
        <w:tc>
          <w:tcPr>
            <w:tcW w:w="1366" w:type="dxa"/>
            <w:noWrap/>
            <w:vAlign w:val="center"/>
            <w:hideMark/>
          </w:tcPr>
          <w:p w14:paraId="59BDB94C"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w:t>
            </w:r>
          </w:p>
        </w:tc>
      </w:tr>
      <w:tr w:rsidR="000333AA" w:rsidRPr="002B78FF" w14:paraId="6526704D"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1A491A2B" w14:textId="77777777" w:rsidR="00D61D10" w:rsidRPr="002B78FF" w:rsidRDefault="00D61D10" w:rsidP="00C55DDE">
            <w:pPr>
              <w:jc w:val="left"/>
              <w:rPr>
                <w:rFonts w:ascii="Calibri" w:hAnsi="Calibri"/>
              </w:rPr>
            </w:pPr>
          </w:p>
        </w:tc>
        <w:tc>
          <w:tcPr>
            <w:tcW w:w="1701" w:type="dxa"/>
            <w:noWrap/>
            <w:vAlign w:val="center"/>
            <w:hideMark/>
          </w:tcPr>
          <w:p w14:paraId="017DA078" w14:textId="7777777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South Asian</w:t>
            </w:r>
          </w:p>
        </w:tc>
        <w:tc>
          <w:tcPr>
            <w:tcW w:w="850" w:type="dxa"/>
            <w:noWrap/>
            <w:vAlign w:val="center"/>
            <w:hideMark/>
          </w:tcPr>
          <w:p w14:paraId="4B81BB96" w14:textId="4960C31B"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207</w:t>
            </w:r>
          </w:p>
        </w:tc>
        <w:tc>
          <w:tcPr>
            <w:tcW w:w="1276" w:type="dxa"/>
            <w:noWrap/>
            <w:vAlign w:val="center"/>
            <w:hideMark/>
          </w:tcPr>
          <w:p w14:paraId="4B0658D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w:t>
            </w:r>
          </w:p>
        </w:tc>
        <w:tc>
          <w:tcPr>
            <w:tcW w:w="851" w:type="dxa"/>
            <w:noWrap/>
            <w:vAlign w:val="center"/>
            <w:hideMark/>
          </w:tcPr>
          <w:p w14:paraId="4D8AEBE6" w14:textId="7DCF2B9C"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189</w:t>
            </w:r>
          </w:p>
        </w:tc>
        <w:tc>
          <w:tcPr>
            <w:tcW w:w="1275" w:type="dxa"/>
            <w:noWrap/>
            <w:vAlign w:val="center"/>
            <w:hideMark/>
          </w:tcPr>
          <w:p w14:paraId="6588AE72"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w:t>
            </w:r>
          </w:p>
        </w:tc>
        <w:tc>
          <w:tcPr>
            <w:tcW w:w="851" w:type="dxa"/>
            <w:noWrap/>
            <w:vAlign w:val="center"/>
            <w:hideMark/>
          </w:tcPr>
          <w:p w14:paraId="479927BA" w14:textId="2B8617B6"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396</w:t>
            </w:r>
          </w:p>
        </w:tc>
        <w:tc>
          <w:tcPr>
            <w:tcW w:w="1366" w:type="dxa"/>
            <w:noWrap/>
            <w:vAlign w:val="center"/>
            <w:hideMark/>
          </w:tcPr>
          <w:p w14:paraId="5995DC04"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w:t>
            </w:r>
          </w:p>
        </w:tc>
      </w:tr>
      <w:tr w:rsidR="002E3A05" w:rsidRPr="002B78FF" w14:paraId="3234F71F"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EAF1490" w14:textId="77777777" w:rsidR="00D61D10" w:rsidRPr="002B78FF" w:rsidRDefault="00D61D10" w:rsidP="00C55DDE">
            <w:pPr>
              <w:jc w:val="left"/>
              <w:rPr>
                <w:rFonts w:ascii="Calibri" w:hAnsi="Calibri"/>
              </w:rPr>
            </w:pPr>
          </w:p>
        </w:tc>
        <w:tc>
          <w:tcPr>
            <w:tcW w:w="1701" w:type="dxa"/>
            <w:noWrap/>
            <w:vAlign w:val="center"/>
            <w:hideMark/>
          </w:tcPr>
          <w:p w14:paraId="6DB4A2F0" w14:textId="5A7E7DD5"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African/Afro-Caribbea</w:t>
            </w:r>
            <w:r w:rsidR="002E3A05">
              <w:rPr>
                <w:rFonts w:ascii="Calibri" w:hAnsi="Calibri"/>
              </w:rPr>
              <w:t>n</w:t>
            </w:r>
          </w:p>
        </w:tc>
        <w:tc>
          <w:tcPr>
            <w:tcW w:w="850" w:type="dxa"/>
            <w:noWrap/>
            <w:vAlign w:val="center"/>
            <w:hideMark/>
          </w:tcPr>
          <w:p w14:paraId="45DBCE18" w14:textId="405D094A"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125</w:t>
            </w:r>
          </w:p>
        </w:tc>
        <w:tc>
          <w:tcPr>
            <w:tcW w:w="1276" w:type="dxa"/>
            <w:noWrap/>
            <w:vAlign w:val="center"/>
            <w:hideMark/>
          </w:tcPr>
          <w:p w14:paraId="1C7E40C5"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w:t>
            </w:r>
          </w:p>
        </w:tc>
        <w:tc>
          <w:tcPr>
            <w:tcW w:w="851" w:type="dxa"/>
            <w:noWrap/>
            <w:vAlign w:val="center"/>
            <w:hideMark/>
          </w:tcPr>
          <w:p w14:paraId="32877512" w14:textId="70E6A378"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99</w:t>
            </w:r>
          </w:p>
        </w:tc>
        <w:tc>
          <w:tcPr>
            <w:tcW w:w="1275" w:type="dxa"/>
            <w:noWrap/>
            <w:vAlign w:val="center"/>
            <w:hideMark/>
          </w:tcPr>
          <w:p w14:paraId="11A31386"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w:t>
            </w:r>
          </w:p>
        </w:tc>
        <w:tc>
          <w:tcPr>
            <w:tcW w:w="851" w:type="dxa"/>
            <w:noWrap/>
            <w:vAlign w:val="center"/>
            <w:hideMark/>
          </w:tcPr>
          <w:p w14:paraId="3830C94E" w14:textId="17242D8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224</w:t>
            </w:r>
          </w:p>
        </w:tc>
        <w:tc>
          <w:tcPr>
            <w:tcW w:w="1366" w:type="dxa"/>
            <w:noWrap/>
            <w:vAlign w:val="center"/>
            <w:hideMark/>
          </w:tcPr>
          <w:p w14:paraId="42A7961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w:t>
            </w:r>
          </w:p>
        </w:tc>
      </w:tr>
      <w:tr w:rsidR="000333AA" w:rsidRPr="002B78FF" w14:paraId="0470B7DD"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4F93E26" w14:textId="77777777" w:rsidR="00D61D10" w:rsidRPr="002B78FF" w:rsidRDefault="00D61D10" w:rsidP="00C55DDE">
            <w:pPr>
              <w:jc w:val="left"/>
              <w:rPr>
                <w:rFonts w:ascii="Calibri" w:hAnsi="Calibri"/>
              </w:rPr>
            </w:pPr>
          </w:p>
        </w:tc>
        <w:tc>
          <w:tcPr>
            <w:tcW w:w="1701" w:type="dxa"/>
            <w:noWrap/>
            <w:vAlign w:val="center"/>
            <w:hideMark/>
          </w:tcPr>
          <w:p w14:paraId="58D20222" w14:textId="77777777"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Other background</w:t>
            </w:r>
          </w:p>
        </w:tc>
        <w:tc>
          <w:tcPr>
            <w:tcW w:w="850" w:type="dxa"/>
            <w:noWrap/>
            <w:vAlign w:val="center"/>
            <w:hideMark/>
          </w:tcPr>
          <w:p w14:paraId="0BA8B363" w14:textId="69F55DF9"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137</w:t>
            </w:r>
          </w:p>
        </w:tc>
        <w:tc>
          <w:tcPr>
            <w:tcW w:w="1276" w:type="dxa"/>
            <w:noWrap/>
            <w:vAlign w:val="center"/>
            <w:hideMark/>
          </w:tcPr>
          <w:p w14:paraId="61F6990E"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w:t>
            </w:r>
          </w:p>
        </w:tc>
        <w:tc>
          <w:tcPr>
            <w:tcW w:w="851" w:type="dxa"/>
            <w:noWrap/>
            <w:vAlign w:val="center"/>
            <w:hideMark/>
          </w:tcPr>
          <w:p w14:paraId="4C5AA1DA" w14:textId="2B07435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101</w:t>
            </w:r>
          </w:p>
        </w:tc>
        <w:tc>
          <w:tcPr>
            <w:tcW w:w="1275" w:type="dxa"/>
            <w:noWrap/>
            <w:vAlign w:val="center"/>
            <w:hideMark/>
          </w:tcPr>
          <w:p w14:paraId="4BFFF40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w:t>
            </w:r>
          </w:p>
        </w:tc>
        <w:tc>
          <w:tcPr>
            <w:tcW w:w="851" w:type="dxa"/>
            <w:noWrap/>
            <w:vAlign w:val="center"/>
            <w:hideMark/>
          </w:tcPr>
          <w:p w14:paraId="35415D20" w14:textId="521BD338"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238</w:t>
            </w:r>
          </w:p>
        </w:tc>
        <w:tc>
          <w:tcPr>
            <w:tcW w:w="1366" w:type="dxa"/>
            <w:noWrap/>
            <w:vAlign w:val="center"/>
            <w:hideMark/>
          </w:tcPr>
          <w:p w14:paraId="279E7163"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w:t>
            </w:r>
          </w:p>
        </w:tc>
      </w:tr>
      <w:tr w:rsidR="002E3A05" w:rsidRPr="002B78FF" w14:paraId="148BFBB1"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34A450A" w14:textId="08237350" w:rsidR="00D61D10" w:rsidRPr="002B78FF" w:rsidRDefault="00D61D10" w:rsidP="00C55DDE">
            <w:pPr>
              <w:jc w:val="left"/>
              <w:rPr>
                <w:rFonts w:ascii="Calibri" w:hAnsi="Calibri"/>
                <w:b w:val="0"/>
                <w:bCs w:val="0"/>
              </w:rPr>
            </w:pPr>
            <w:r w:rsidRPr="002B78FF">
              <w:rPr>
                <w:rFonts w:ascii="Calibri" w:hAnsi="Calibri"/>
              </w:rPr>
              <w:t>IMD</w:t>
            </w:r>
          </w:p>
        </w:tc>
        <w:tc>
          <w:tcPr>
            <w:tcW w:w="1701" w:type="dxa"/>
            <w:noWrap/>
            <w:vAlign w:val="center"/>
            <w:hideMark/>
          </w:tcPr>
          <w:p w14:paraId="034793D6" w14:textId="7777777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850" w:type="dxa"/>
            <w:noWrap/>
            <w:vAlign w:val="center"/>
            <w:hideMark/>
          </w:tcPr>
          <w:p w14:paraId="6BFF2E5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6" w:type="dxa"/>
            <w:noWrap/>
            <w:vAlign w:val="center"/>
            <w:hideMark/>
          </w:tcPr>
          <w:p w14:paraId="37A0AE66"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2A4F48DC"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3EAAF68A"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3FC0E51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6620D4A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3AA" w:rsidRPr="002B78FF" w14:paraId="2A139593"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59437F07" w14:textId="77777777" w:rsidR="00D61D10" w:rsidRPr="002B78FF" w:rsidRDefault="00D61D10" w:rsidP="00C55DDE">
            <w:pPr>
              <w:jc w:val="left"/>
              <w:rPr>
                <w:rFonts w:ascii="Calibri" w:hAnsi="Calibri"/>
              </w:rPr>
            </w:pPr>
          </w:p>
        </w:tc>
        <w:tc>
          <w:tcPr>
            <w:tcW w:w="1701" w:type="dxa"/>
            <w:noWrap/>
            <w:vAlign w:val="center"/>
            <w:hideMark/>
          </w:tcPr>
          <w:p w14:paraId="0D6D258F" w14:textId="77B3F4CC"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0.53-&gt;8.49 [least dep</w:t>
            </w:r>
          </w:p>
        </w:tc>
        <w:tc>
          <w:tcPr>
            <w:tcW w:w="850" w:type="dxa"/>
            <w:noWrap/>
            <w:vAlign w:val="center"/>
            <w:hideMark/>
          </w:tcPr>
          <w:p w14:paraId="2F4695A6" w14:textId="529D688A"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1,092</w:t>
            </w:r>
          </w:p>
        </w:tc>
        <w:tc>
          <w:tcPr>
            <w:tcW w:w="1276" w:type="dxa"/>
            <w:noWrap/>
            <w:vAlign w:val="center"/>
            <w:hideMark/>
          </w:tcPr>
          <w:p w14:paraId="41E7CBB5"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w:t>
            </w:r>
          </w:p>
        </w:tc>
        <w:tc>
          <w:tcPr>
            <w:tcW w:w="851" w:type="dxa"/>
            <w:noWrap/>
            <w:vAlign w:val="center"/>
            <w:hideMark/>
          </w:tcPr>
          <w:p w14:paraId="747EC6C0" w14:textId="1C446F92"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1,123</w:t>
            </w:r>
          </w:p>
        </w:tc>
        <w:tc>
          <w:tcPr>
            <w:tcW w:w="1275" w:type="dxa"/>
            <w:noWrap/>
            <w:vAlign w:val="center"/>
            <w:hideMark/>
          </w:tcPr>
          <w:p w14:paraId="3E9BB873"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23%</w:t>
            </w:r>
          </w:p>
        </w:tc>
        <w:tc>
          <w:tcPr>
            <w:tcW w:w="851" w:type="dxa"/>
            <w:noWrap/>
            <w:vAlign w:val="center"/>
            <w:hideMark/>
          </w:tcPr>
          <w:p w14:paraId="76FFE1A0" w14:textId="2378AC0E"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2,215</w:t>
            </w:r>
          </w:p>
        </w:tc>
        <w:tc>
          <w:tcPr>
            <w:tcW w:w="1366" w:type="dxa"/>
            <w:noWrap/>
            <w:vAlign w:val="center"/>
            <w:hideMark/>
          </w:tcPr>
          <w:p w14:paraId="517FACC3"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21%</w:t>
            </w:r>
          </w:p>
        </w:tc>
      </w:tr>
      <w:tr w:rsidR="002E3A05" w:rsidRPr="002B78FF" w14:paraId="1B59CB61"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C5DEEFC" w14:textId="77777777" w:rsidR="00D61D10" w:rsidRPr="002B78FF" w:rsidRDefault="00D61D10" w:rsidP="00C55DDE">
            <w:pPr>
              <w:jc w:val="left"/>
              <w:rPr>
                <w:rFonts w:ascii="Calibri" w:hAnsi="Calibri"/>
              </w:rPr>
            </w:pPr>
          </w:p>
        </w:tc>
        <w:tc>
          <w:tcPr>
            <w:tcW w:w="1701" w:type="dxa"/>
            <w:noWrap/>
            <w:vAlign w:val="center"/>
            <w:hideMark/>
          </w:tcPr>
          <w:p w14:paraId="4AA6176F" w14:textId="69D867B4"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8.49-&gt;13.79</w:t>
            </w:r>
          </w:p>
        </w:tc>
        <w:tc>
          <w:tcPr>
            <w:tcW w:w="850" w:type="dxa"/>
            <w:noWrap/>
            <w:vAlign w:val="center"/>
            <w:hideMark/>
          </w:tcPr>
          <w:p w14:paraId="60DDC7A7" w14:textId="1AECE26F"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1,158</w:t>
            </w:r>
          </w:p>
        </w:tc>
        <w:tc>
          <w:tcPr>
            <w:tcW w:w="1276" w:type="dxa"/>
            <w:noWrap/>
            <w:vAlign w:val="center"/>
            <w:hideMark/>
          </w:tcPr>
          <w:p w14:paraId="374132B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22%</w:t>
            </w:r>
          </w:p>
        </w:tc>
        <w:tc>
          <w:tcPr>
            <w:tcW w:w="851" w:type="dxa"/>
            <w:noWrap/>
            <w:vAlign w:val="center"/>
            <w:hideMark/>
          </w:tcPr>
          <w:p w14:paraId="5B42DF7B" w14:textId="76EF3E9F"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965</w:t>
            </w:r>
          </w:p>
        </w:tc>
        <w:tc>
          <w:tcPr>
            <w:tcW w:w="1275" w:type="dxa"/>
            <w:noWrap/>
            <w:vAlign w:val="center"/>
            <w:hideMark/>
          </w:tcPr>
          <w:p w14:paraId="2F84657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w:t>
            </w:r>
          </w:p>
        </w:tc>
        <w:tc>
          <w:tcPr>
            <w:tcW w:w="851" w:type="dxa"/>
            <w:noWrap/>
            <w:vAlign w:val="center"/>
            <w:hideMark/>
          </w:tcPr>
          <w:p w14:paraId="0534B89C" w14:textId="316B8288"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2,123</w:t>
            </w:r>
          </w:p>
        </w:tc>
        <w:tc>
          <w:tcPr>
            <w:tcW w:w="1366" w:type="dxa"/>
            <w:noWrap/>
            <w:vAlign w:val="center"/>
            <w:hideMark/>
          </w:tcPr>
          <w:p w14:paraId="529AE54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21%</w:t>
            </w:r>
          </w:p>
        </w:tc>
      </w:tr>
      <w:tr w:rsidR="000333AA" w:rsidRPr="002B78FF" w14:paraId="16723BDC"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5EDBF6C4" w14:textId="77777777" w:rsidR="00D61D10" w:rsidRPr="002B78FF" w:rsidRDefault="00D61D10" w:rsidP="00C55DDE">
            <w:pPr>
              <w:jc w:val="left"/>
              <w:rPr>
                <w:rFonts w:ascii="Calibri" w:hAnsi="Calibri"/>
              </w:rPr>
            </w:pPr>
          </w:p>
        </w:tc>
        <w:tc>
          <w:tcPr>
            <w:tcW w:w="1701" w:type="dxa"/>
            <w:noWrap/>
            <w:vAlign w:val="center"/>
            <w:hideMark/>
          </w:tcPr>
          <w:p w14:paraId="3796B5B0" w14:textId="102B199B"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13.79-&gt;21.35</w:t>
            </w:r>
          </w:p>
        </w:tc>
        <w:tc>
          <w:tcPr>
            <w:tcW w:w="850" w:type="dxa"/>
            <w:noWrap/>
            <w:vAlign w:val="center"/>
            <w:hideMark/>
          </w:tcPr>
          <w:p w14:paraId="2BC4FDC6" w14:textId="7510DD71"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1,126</w:t>
            </w:r>
          </w:p>
        </w:tc>
        <w:tc>
          <w:tcPr>
            <w:tcW w:w="1276" w:type="dxa"/>
            <w:noWrap/>
            <w:vAlign w:val="center"/>
            <w:hideMark/>
          </w:tcPr>
          <w:p w14:paraId="3F4870C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21%</w:t>
            </w:r>
          </w:p>
        </w:tc>
        <w:tc>
          <w:tcPr>
            <w:tcW w:w="851" w:type="dxa"/>
            <w:noWrap/>
            <w:vAlign w:val="center"/>
            <w:hideMark/>
          </w:tcPr>
          <w:p w14:paraId="591BE9BF" w14:textId="2455E420"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951</w:t>
            </w:r>
          </w:p>
        </w:tc>
        <w:tc>
          <w:tcPr>
            <w:tcW w:w="1275" w:type="dxa"/>
            <w:noWrap/>
            <w:vAlign w:val="center"/>
            <w:hideMark/>
          </w:tcPr>
          <w:p w14:paraId="1EE3219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w:t>
            </w:r>
          </w:p>
        </w:tc>
        <w:tc>
          <w:tcPr>
            <w:tcW w:w="851" w:type="dxa"/>
            <w:noWrap/>
            <w:vAlign w:val="center"/>
            <w:hideMark/>
          </w:tcPr>
          <w:p w14:paraId="0A8CC2ED" w14:textId="1B763FA8"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2,077</w:t>
            </w:r>
          </w:p>
        </w:tc>
        <w:tc>
          <w:tcPr>
            <w:tcW w:w="1366" w:type="dxa"/>
            <w:noWrap/>
            <w:vAlign w:val="center"/>
            <w:hideMark/>
          </w:tcPr>
          <w:p w14:paraId="551EB77E"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21%</w:t>
            </w:r>
          </w:p>
        </w:tc>
      </w:tr>
      <w:tr w:rsidR="002E3A05" w:rsidRPr="002B78FF" w14:paraId="05E9209E"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76F2DA8" w14:textId="77777777" w:rsidR="00D61D10" w:rsidRPr="002B78FF" w:rsidRDefault="00D61D10" w:rsidP="00C55DDE">
            <w:pPr>
              <w:jc w:val="left"/>
              <w:rPr>
                <w:rFonts w:ascii="Calibri" w:hAnsi="Calibri"/>
              </w:rPr>
            </w:pPr>
          </w:p>
        </w:tc>
        <w:tc>
          <w:tcPr>
            <w:tcW w:w="1701" w:type="dxa"/>
            <w:noWrap/>
            <w:vAlign w:val="center"/>
            <w:hideMark/>
          </w:tcPr>
          <w:p w14:paraId="3F374B7D" w14:textId="75157D0B"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21.35-&gt;34.17</w:t>
            </w:r>
          </w:p>
        </w:tc>
        <w:tc>
          <w:tcPr>
            <w:tcW w:w="850" w:type="dxa"/>
            <w:noWrap/>
            <w:vAlign w:val="center"/>
            <w:hideMark/>
          </w:tcPr>
          <w:p w14:paraId="4757E2DC" w14:textId="2625380A"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930</w:t>
            </w:r>
          </w:p>
        </w:tc>
        <w:tc>
          <w:tcPr>
            <w:tcW w:w="1276" w:type="dxa"/>
            <w:noWrap/>
            <w:vAlign w:val="center"/>
            <w:hideMark/>
          </w:tcPr>
          <w:p w14:paraId="11A6F3B5"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19%</w:t>
            </w:r>
          </w:p>
        </w:tc>
        <w:tc>
          <w:tcPr>
            <w:tcW w:w="851" w:type="dxa"/>
            <w:noWrap/>
            <w:vAlign w:val="center"/>
            <w:hideMark/>
          </w:tcPr>
          <w:p w14:paraId="4CE01BCD" w14:textId="411D1A2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890</w:t>
            </w:r>
          </w:p>
        </w:tc>
        <w:tc>
          <w:tcPr>
            <w:tcW w:w="1275" w:type="dxa"/>
            <w:noWrap/>
            <w:vAlign w:val="center"/>
            <w:hideMark/>
          </w:tcPr>
          <w:p w14:paraId="4C97786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w:t>
            </w:r>
          </w:p>
        </w:tc>
        <w:tc>
          <w:tcPr>
            <w:tcW w:w="851" w:type="dxa"/>
            <w:noWrap/>
            <w:vAlign w:val="center"/>
            <w:hideMark/>
          </w:tcPr>
          <w:p w14:paraId="69F263E6" w14:textId="605CB09A"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1,820</w:t>
            </w:r>
          </w:p>
        </w:tc>
        <w:tc>
          <w:tcPr>
            <w:tcW w:w="1366" w:type="dxa"/>
            <w:noWrap/>
            <w:vAlign w:val="center"/>
            <w:hideMark/>
          </w:tcPr>
          <w:p w14:paraId="12EF6B0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w:t>
            </w:r>
          </w:p>
        </w:tc>
      </w:tr>
      <w:tr w:rsidR="000333AA" w:rsidRPr="002B78FF" w14:paraId="18597217"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5B950EA9" w14:textId="77777777" w:rsidR="00D61D10" w:rsidRPr="002B78FF" w:rsidRDefault="00D61D10" w:rsidP="00C55DDE">
            <w:pPr>
              <w:jc w:val="left"/>
              <w:rPr>
                <w:rFonts w:ascii="Calibri" w:hAnsi="Calibri"/>
              </w:rPr>
            </w:pPr>
          </w:p>
        </w:tc>
        <w:tc>
          <w:tcPr>
            <w:tcW w:w="1701" w:type="dxa"/>
            <w:noWrap/>
            <w:vAlign w:val="center"/>
            <w:hideMark/>
          </w:tcPr>
          <w:p w14:paraId="00604B41" w14:textId="354420DD"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34.17-&gt;87.80 [most de</w:t>
            </w:r>
          </w:p>
        </w:tc>
        <w:tc>
          <w:tcPr>
            <w:tcW w:w="850" w:type="dxa"/>
            <w:noWrap/>
            <w:vAlign w:val="center"/>
            <w:hideMark/>
          </w:tcPr>
          <w:p w14:paraId="0933B8A2" w14:textId="4808BF75"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908</w:t>
            </w:r>
          </w:p>
        </w:tc>
        <w:tc>
          <w:tcPr>
            <w:tcW w:w="1276" w:type="dxa"/>
            <w:noWrap/>
            <w:vAlign w:val="center"/>
            <w:hideMark/>
          </w:tcPr>
          <w:p w14:paraId="203EE54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18%</w:t>
            </w:r>
          </w:p>
        </w:tc>
        <w:tc>
          <w:tcPr>
            <w:tcW w:w="851" w:type="dxa"/>
            <w:noWrap/>
            <w:vAlign w:val="center"/>
            <w:hideMark/>
          </w:tcPr>
          <w:p w14:paraId="27EEFFD9" w14:textId="7C9C121F"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740</w:t>
            </w:r>
          </w:p>
        </w:tc>
        <w:tc>
          <w:tcPr>
            <w:tcW w:w="1275" w:type="dxa"/>
            <w:noWrap/>
            <w:vAlign w:val="center"/>
            <w:hideMark/>
          </w:tcPr>
          <w:p w14:paraId="16D9E65D"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4067344C" w14:textId="0A501735"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1,648</w:t>
            </w:r>
          </w:p>
        </w:tc>
        <w:tc>
          <w:tcPr>
            <w:tcW w:w="1366" w:type="dxa"/>
            <w:noWrap/>
            <w:vAlign w:val="center"/>
            <w:hideMark/>
          </w:tcPr>
          <w:p w14:paraId="524E13C6"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17%</w:t>
            </w:r>
          </w:p>
        </w:tc>
      </w:tr>
      <w:tr w:rsidR="002E3A05" w:rsidRPr="002B78FF" w14:paraId="46CBCD5C"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A7AAA0F" w14:textId="676FBCFD" w:rsidR="00D61D10" w:rsidRPr="002B78FF" w:rsidRDefault="00D61D10" w:rsidP="00C55DDE">
            <w:pPr>
              <w:jc w:val="left"/>
              <w:rPr>
                <w:rFonts w:ascii="Calibri" w:hAnsi="Calibri"/>
                <w:b w:val="0"/>
                <w:bCs w:val="0"/>
              </w:rPr>
            </w:pPr>
            <w:r w:rsidRPr="002B78FF">
              <w:rPr>
                <w:rFonts w:ascii="Calibri" w:hAnsi="Calibri"/>
              </w:rPr>
              <w:t>BMI</w:t>
            </w:r>
          </w:p>
        </w:tc>
        <w:tc>
          <w:tcPr>
            <w:tcW w:w="1701" w:type="dxa"/>
            <w:noWrap/>
            <w:vAlign w:val="center"/>
            <w:hideMark/>
          </w:tcPr>
          <w:p w14:paraId="0EDAC2CA" w14:textId="77777777"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850" w:type="dxa"/>
            <w:noWrap/>
            <w:vAlign w:val="center"/>
            <w:hideMark/>
          </w:tcPr>
          <w:p w14:paraId="796F81D7"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6" w:type="dxa"/>
            <w:noWrap/>
            <w:vAlign w:val="center"/>
            <w:hideMark/>
          </w:tcPr>
          <w:p w14:paraId="45D519BB"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1B48E1E5"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560EC23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0F3CADE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25E7C05F"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3AA" w:rsidRPr="002B78FF" w14:paraId="7B4195A5"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13921BE4" w14:textId="77777777" w:rsidR="00D61D10" w:rsidRPr="002B78FF" w:rsidRDefault="00D61D10" w:rsidP="00C55DDE">
            <w:pPr>
              <w:jc w:val="left"/>
              <w:rPr>
                <w:rFonts w:ascii="Calibri" w:hAnsi="Calibri"/>
              </w:rPr>
            </w:pPr>
          </w:p>
        </w:tc>
        <w:tc>
          <w:tcPr>
            <w:tcW w:w="1701" w:type="dxa"/>
            <w:noWrap/>
            <w:vAlign w:val="center"/>
            <w:hideMark/>
          </w:tcPr>
          <w:p w14:paraId="6744A8A8" w14:textId="004F10B1"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Under 18.5</w:t>
            </w:r>
          </w:p>
        </w:tc>
        <w:tc>
          <w:tcPr>
            <w:tcW w:w="850" w:type="dxa"/>
            <w:noWrap/>
            <w:vAlign w:val="center"/>
            <w:hideMark/>
          </w:tcPr>
          <w:p w14:paraId="50072306" w14:textId="5587E2B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109</w:t>
            </w:r>
          </w:p>
        </w:tc>
        <w:tc>
          <w:tcPr>
            <w:tcW w:w="1276" w:type="dxa"/>
            <w:noWrap/>
            <w:vAlign w:val="center"/>
            <w:hideMark/>
          </w:tcPr>
          <w:p w14:paraId="3CD78FE5"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w:t>
            </w:r>
          </w:p>
        </w:tc>
        <w:tc>
          <w:tcPr>
            <w:tcW w:w="851" w:type="dxa"/>
            <w:noWrap/>
            <w:vAlign w:val="center"/>
            <w:hideMark/>
          </w:tcPr>
          <w:p w14:paraId="34B8218E" w14:textId="77EE532C"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83</w:t>
            </w:r>
          </w:p>
        </w:tc>
        <w:tc>
          <w:tcPr>
            <w:tcW w:w="1275" w:type="dxa"/>
            <w:noWrap/>
            <w:vAlign w:val="center"/>
            <w:hideMark/>
          </w:tcPr>
          <w:p w14:paraId="16EC0481"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w:t>
            </w:r>
          </w:p>
        </w:tc>
        <w:tc>
          <w:tcPr>
            <w:tcW w:w="851" w:type="dxa"/>
            <w:noWrap/>
            <w:vAlign w:val="center"/>
            <w:hideMark/>
          </w:tcPr>
          <w:p w14:paraId="77757A03" w14:textId="651F9B0F"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192</w:t>
            </w:r>
          </w:p>
        </w:tc>
        <w:tc>
          <w:tcPr>
            <w:tcW w:w="1366" w:type="dxa"/>
            <w:noWrap/>
            <w:vAlign w:val="center"/>
            <w:hideMark/>
          </w:tcPr>
          <w:p w14:paraId="70D6CB49"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w:t>
            </w:r>
          </w:p>
        </w:tc>
      </w:tr>
      <w:tr w:rsidR="002E3A05" w:rsidRPr="002B78FF" w14:paraId="1BA91D2D"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1E16CAF6" w14:textId="77777777" w:rsidR="00D61D10" w:rsidRPr="002B78FF" w:rsidRDefault="00D61D10" w:rsidP="00C55DDE">
            <w:pPr>
              <w:jc w:val="left"/>
              <w:rPr>
                <w:rFonts w:ascii="Calibri" w:hAnsi="Calibri"/>
              </w:rPr>
            </w:pPr>
          </w:p>
        </w:tc>
        <w:tc>
          <w:tcPr>
            <w:tcW w:w="1701" w:type="dxa"/>
            <w:noWrap/>
            <w:vAlign w:val="center"/>
            <w:hideMark/>
          </w:tcPr>
          <w:p w14:paraId="6B75081F" w14:textId="69D69DB3" w:rsidR="00D61D10" w:rsidRPr="002B78FF" w:rsidRDefault="007C4152"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18.5 and</w:t>
            </w:r>
            <w:r w:rsidR="00D61D10" w:rsidRPr="002B78FF">
              <w:rPr>
                <w:rFonts w:ascii="Calibri" w:hAnsi="Calibri"/>
              </w:rPr>
              <w:t xml:space="preserve"> below 25</w:t>
            </w:r>
          </w:p>
        </w:tc>
        <w:tc>
          <w:tcPr>
            <w:tcW w:w="850" w:type="dxa"/>
            <w:noWrap/>
            <w:vAlign w:val="center"/>
            <w:hideMark/>
          </w:tcPr>
          <w:p w14:paraId="03C5756B" w14:textId="449485C4"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2,070</w:t>
            </w:r>
          </w:p>
        </w:tc>
        <w:tc>
          <w:tcPr>
            <w:tcW w:w="1276" w:type="dxa"/>
            <w:noWrap/>
            <w:vAlign w:val="center"/>
            <w:hideMark/>
          </w:tcPr>
          <w:p w14:paraId="4936299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44%</w:t>
            </w:r>
          </w:p>
        </w:tc>
        <w:tc>
          <w:tcPr>
            <w:tcW w:w="851" w:type="dxa"/>
            <w:noWrap/>
            <w:vAlign w:val="center"/>
            <w:hideMark/>
          </w:tcPr>
          <w:p w14:paraId="3DE57325" w14:textId="76C863C1"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1,844</w:t>
            </w:r>
          </w:p>
        </w:tc>
        <w:tc>
          <w:tcPr>
            <w:tcW w:w="1275" w:type="dxa"/>
            <w:noWrap/>
            <w:vAlign w:val="center"/>
            <w:hideMark/>
          </w:tcPr>
          <w:p w14:paraId="267F399F"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44%</w:t>
            </w:r>
          </w:p>
        </w:tc>
        <w:tc>
          <w:tcPr>
            <w:tcW w:w="851" w:type="dxa"/>
            <w:noWrap/>
            <w:vAlign w:val="center"/>
            <w:hideMark/>
          </w:tcPr>
          <w:p w14:paraId="79D240CE" w14:textId="40251613"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3,914</w:t>
            </w:r>
          </w:p>
        </w:tc>
        <w:tc>
          <w:tcPr>
            <w:tcW w:w="1366" w:type="dxa"/>
            <w:noWrap/>
            <w:vAlign w:val="center"/>
            <w:hideMark/>
          </w:tcPr>
          <w:p w14:paraId="120D19F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44%</w:t>
            </w:r>
          </w:p>
        </w:tc>
      </w:tr>
      <w:tr w:rsidR="000333AA" w:rsidRPr="002B78FF" w14:paraId="06A3AC00"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1D10D08" w14:textId="77777777" w:rsidR="00D61D10" w:rsidRPr="002B78FF" w:rsidRDefault="00D61D10" w:rsidP="00C55DDE">
            <w:pPr>
              <w:jc w:val="left"/>
              <w:rPr>
                <w:rFonts w:ascii="Calibri" w:hAnsi="Calibri"/>
              </w:rPr>
            </w:pPr>
          </w:p>
        </w:tc>
        <w:tc>
          <w:tcPr>
            <w:tcW w:w="1701" w:type="dxa"/>
            <w:noWrap/>
            <w:vAlign w:val="center"/>
            <w:hideMark/>
          </w:tcPr>
          <w:p w14:paraId="0BEDC2E7" w14:textId="696CC0A7" w:rsidR="00D61D10" w:rsidRPr="002B78FF" w:rsidRDefault="007C4152"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25 </w:t>
            </w:r>
            <w:r w:rsidR="00D61D10" w:rsidRPr="002B78FF">
              <w:rPr>
                <w:rFonts w:ascii="Calibri" w:hAnsi="Calibri"/>
              </w:rPr>
              <w:t>and below 30</w:t>
            </w:r>
          </w:p>
        </w:tc>
        <w:tc>
          <w:tcPr>
            <w:tcW w:w="850" w:type="dxa"/>
            <w:noWrap/>
            <w:vAlign w:val="center"/>
            <w:hideMark/>
          </w:tcPr>
          <w:p w14:paraId="3B5AC6F9" w14:textId="23105606"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1,745</w:t>
            </w:r>
          </w:p>
        </w:tc>
        <w:tc>
          <w:tcPr>
            <w:tcW w:w="1276" w:type="dxa"/>
            <w:noWrap/>
            <w:vAlign w:val="center"/>
            <w:hideMark/>
          </w:tcPr>
          <w:p w14:paraId="24901AFF"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35%</w:t>
            </w:r>
          </w:p>
        </w:tc>
        <w:tc>
          <w:tcPr>
            <w:tcW w:w="851" w:type="dxa"/>
            <w:noWrap/>
            <w:vAlign w:val="center"/>
            <w:hideMark/>
          </w:tcPr>
          <w:p w14:paraId="476868A0" w14:textId="3800EF78"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1,646</w:t>
            </w:r>
          </w:p>
        </w:tc>
        <w:tc>
          <w:tcPr>
            <w:tcW w:w="1275" w:type="dxa"/>
            <w:noWrap/>
            <w:vAlign w:val="center"/>
            <w:hideMark/>
          </w:tcPr>
          <w:p w14:paraId="0B82A09D"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35%</w:t>
            </w:r>
          </w:p>
        </w:tc>
        <w:tc>
          <w:tcPr>
            <w:tcW w:w="851" w:type="dxa"/>
            <w:noWrap/>
            <w:vAlign w:val="center"/>
            <w:hideMark/>
          </w:tcPr>
          <w:p w14:paraId="2D585C63" w14:textId="03F2326E"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3,391</w:t>
            </w:r>
          </w:p>
        </w:tc>
        <w:tc>
          <w:tcPr>
            <w:tcW w:w="1366" w:type="dxa"/>
            <w:noWrap/>
            <w:vAlign w:val="center"/>
            <w:hideMark/>
          </w:tcPr>
          <w:p w14:paraId="31DD0208"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35%</w:t>
            </w:r>
          </w:p>
        </w:tc>
      </w:tr>
      <w:tr w:rsidR="002E3A05" w:rsidRPr="002B78FF" w14:paraId="4908A237" w14:textId="77777777" w:rsidTr="007C4152">
        <w:trPr>
          <w:divId w:val="522786276"/>
          <w:trHeight w:val="9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500A2D3A" w14:textId="77777777" w:rsidR="00D61D10" w:rsidRPr="002B78FF" w:rsidRDefault="00D61D10" w:rsidP="00C55DDE">
            <w:pPr>
              <w:jc w:val="left"/>
              <w:rPr>
                <w:rFonts w:ascii="Calibri" w:hAnsi="Calibri"/>
              </w:rPr>
            </w:pPr>
          </w:p>
        </w:tc>
        <w:tc>
          <w:tcPr>
            <w:tcW w:w="1701" w:type="dxa"/>
            <w:noWrap/>
            <w:vAlign w:val="center"/>
            <w:hideMark/>
          </w:tcPr>
          <w:p w14:paraId="3175F0E0" w14:textId="0C27C4B3" w:rsidR="00D61D10" w:rsidRPr="002B78FF" w:rsidRDefault="007C4152"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30 </w:t>
            </w:r>
            <w:r w:rsidR="00D61D10" w:rsidRPr="002B78FF">
              <w:rPr>
                <w:rFonts w:ascii="Calibri" w:hAnsi="Calibri"/>
              </w:rPr>
              <w:t>and below 40</w:t>
            </w:r>
          </w:p>
        </w:tc>
        <w:tc>
          <w:tcPr>
            <w:tcW w:w="850" w:type="dxa"/>
            <w:noWrap/>
            <w:vAlign w:val="center"/>
            <w:hideMark/>
          </w:tcPr>
          <w:p w14:paraId="14A67CF2" w14:textId="30F37EA9"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902</w:t>
            </w:r>
          </w:p>
        </w:tc>
        <w:tc>
          <w:tcPr>
            <w:tcW w:w="1276" w:type="dxa"/>
            <w:noWrap/>
            <w:vAlign w:val="center"/>
            <w:hideMark/>
          </w:tcPr>
          <w:p w14:paraId="521412E6"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6725EA3A" w14:textId="567A461E"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780</w:t>
            </w:r>
          </w:p>
        </w:tc>
        <w:tc>
          <w:tcPr>
            <w:tcW w:w="1275" w:type="dxa"/>
            <w:noWrap/>
            <w:vAlign w:val="center"/>
            <w:hideMark/>
          </w:tcPr>
          <w:p w14:paraId="3497A9C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w:t>
            </w:r>
          </w:p>
        </w:tc>
        <w:tc>
          <w:tcPr>
            <w:tcW w:w="851" w:type="dxa"/>
            <w:noWrap/>
            <w:vAlign w:val="center"/>
            <w:hideMark/>
          </w:tcPr>
          <w:p w14:paraId="39584687" w14:textId="6920F33C"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1,682</w:t>
            </w:r>
          </w:p>
        </w:tc>
        <w:tc>
          <w:tcPr>
            <w:tcW w:w="1366" w:type="dxa"/>
            <w:noWrap/>
            <w:vAlign w:val="center"/>
            <w:hideMark/>
          </w:tcPr>
          <w:p w14:paraId="0A9674B9"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r>
      <w:tr w:rsidR="000333AA" w:rsidRPr="002B78FF" w14:paraId="6E393843"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B43FCFB" w14:textId="77777777" w:rsidR="00D61D10" w:rsidRPr="002B78FF" w:rsidRDefault="00D61D10" w:rsidP="00C55DDE">
            <w:pPr>
              <w:jc w:val="left"/>
              <w:rPr>
                <w:rFonts w:ascii="Calibri" w:hAnsi="Calibri"/>
              </w:rPr>
            </w:pPr>
          </w:p>
        </w:tc>
        <w:tc>
          <w:tcPr>
            <w:tcW w:w="1701" w:type="dxa"/>
            <w:noWrap/>
            <w:vAlign w:val="center"/>
            <w:hideMark/>
          </w:tcPr>
          <w:p w14:paraId="2A4D23B1" w14:textId="5F8593DF"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Over 40</w:t>
            </w:r>
          </w:p>
        </w:tc>
        <w:tc>
          <w:tcPr>
            <w:tcW w:w="850" w:type="dxa"/>
            <w:noWrap/>
            <w:vAlign w:val="center"/>
            <w:hideMark/>
          </w:tcPr>
          <w:p w14:paraId="6C5F168A" w14:textId="2510E9A2"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83</w:t>
            </w:r>
          </w:p>
        </w:tc>
        <w:tc>
          <w:tcPr>
            <w:tcW w:w="1276" w:type="dxa"/>
            <w:noWrap/>
            <w:vAlign w:val="center"/>
            <w:hideMark/>
          </w:tcPr>
          <w:p w14:paraId="16F092C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w:t>
            </w:r>
          </w:p>
        </w:tc>
        <w:tc>
          <w:tcPr>
            <w:tcW w:w="851" w:type="dxa"/>
            <w:noWrap/>
            <w:vAlign w:val="center"/>
            <w:hideMark/>
          </w:tcPr>
          <w:p w14:paraId="263BFD2A" w14:textId="66C71372"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82</w:t>
            </w:r>
          </w:p>
        </w:tc>
        <w:tc>
          <w:tcPr>
            <w:tcW w:w="1275" w:type="dxa"/>
            <w:noWrap/>
            <w:vAlign w:val="center"/>
            <w:hideMark/>
          </w:tcPr>
          <w:p w14:paraId="666C0D6C"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w:t>
            </w:r>
          </w:p>
        </w:tc>
        <w:tc>
          <w:tcPr>
            <w:tcW w:w="851" w:type="dxa"/>
            <w:noWrap/>
            <w:vAlign w:val="center"/>
            <w:hideMark/>
          </w:tcPr>
          <w:p w14:paraId="5A4BC7EB" w14:textId="42BBFFA2"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165</w:t>
            </w:r>
          </w:p>
        </w:tc>
        <w:tc>
          <w:tcPr>
            <w:tcW w:w="1366" w:type="dxa"/>
            <w:noWrap/>
            <w:vAlign w:val="center"/>
            <w:hideMark/>
          </w:tcPr>
          <w:p w14:paraId="28415A7D"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w:t>
            </w:r>
          </w:p>
        </w:tc>
      </w:tr>
      <w:tr w:rsidR="00D61D10" w:rsidRPr="002B78FF" w14:paraId="3F276120"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4673" w:type="dxa"/>
            <w:gridSpan w:val="4"/>
            <w:noWrap/>
            <w:vAlign w:val="center"/>
            <w:hideMark/>
          </w:tcPr>
          <w:p w14:paraId="24304DCA" w14:textId="6CA9AA51" w:rsidR="00D61D10" w:rsidRPr="002B78FF" w:rsidRDefault="00D61D10" w:rsidP="00C55DDE">
            <w:pPr>
              <w:jc w:val="left"/>
              <w:rPr>
                <w:rFonts w:ascii="Calibri" w:hAnsi="Calibri"/>
                <w:b w:val="0"/>
                <w:bCs w:val="0"/>
              </w:rPr>
            </w:pPr>
            <w:r w:rsidRPr="002B78FF">
              <w:rPr>
                <w:rFonts w:ascii="Calibri" w:hAnsi="Calibri"/>
              </w:rPr>
              <w:t>Alcohol consumption (times per week)</w:t>
            </w:r>
          </w:p>
        </w:tc>
        <w:tc>
          <w:tcPr>
            <w:tcW w:w="851" w:type="dxa"/>
            <w:noWrap/>
            <w:vAlign w:val="center"/>
            <w:hideMark/>
          </w:tcPr>
          <w:p w14:paraId="6C25042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1275" w:type="dxa"/>
            <w:noWrap/>
            <w:vAlign w:val="center"/>
            <w:hideMark/>
          </w:tcPr>
          <w:p w14:paraId="631CB709"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5FA6CC1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1CF0061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3AA" w:rsidRPr="002B78FF" w14:paraId="068DCA33"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4C5D340" w14:textId="77777777" w:rsidR="00D61D10" w:rsidRPr="002B78FF" w:rsidRDefault="00D61D10" w:rsidP="00C55DDE">
            <w:pPr>
              <w:jc w:val="left"/>
              <w:rPr>
                <w:rFonts w:ascii="Calibri" w:hAnsi="Calibri"/>
              </w:rPr>
            </w:pPr>
          </w:p>
        </w:tc>
        <w:tc>
          <w:tcPr>
            <w:tcW w:w="1701" w:type="dxa"/>
            <w:noWrap/>
            <w:vAlign w:val="center"/>
            <w:hideMark/>
          </w:tcPr>
          <w:p w14:paraId="14463B29" w14:textId="13239D6F"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Less than once a week</w:t>
            </w:r>
          </w:p>
        </w:tc>
        <w:tc>
          <w:tcPr>
            <w:tcW w:w="850" w:type="dxa"/>
            <w:noWrap/>
            <w:vAlign w:val="center"/>
            <w:hideMark/>
          </w:tcPr>
          <w:p w14:paraId="65583F80" w14:textId="473EEE64"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2,438</w:t>
            </w:r>
          </w:p>
        </w:tc>
        <w:tc>
          <w:tcPr>
            <w:tcW w:w="1276" w:type="dxa"/>
            <w:noWrap/>
            <w:vAlign w:val="center"/>
            <w:hideMark/>
          </w:tcPr>
          <w:p w14:paraId="058906C4"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48%</w:t>
            </w:r>
          </w:p>
        </w:tc>
        <w:tc>
          <w:tcPr>
            <w:tcW w:w="851" w:type="dxa"/>
            <w:noWrap/>
            <w:vAlign w:val="center"/>
            <w:hideMark/>
          </w:tcPr>
          <w:p w14:paraId="74D54AF1" w14:textId="0DCB0288"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2,214</w:t>
            </w:r>
          </w:p>
        </w:tc>
        <w:tc>
          <w:tcPr>
            <w:tcW w:w="1275" w:type="dxa"/>
            <w:noWrap/>
            <w:vAlign w:val="center"/>
            <w:hideMark/>
          </w:tcPr>
          <w:p w14:paraId="35A8F32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49%</w:t>
            </w:r>
          </w:p>
        </w:tc>
        <w:tc>
          <w:tcPr>
            <w:tcW w:w="851" w:type="dxa"/>
            <w:noWrap/>
            <w:vAlign w:val="center"/>
            <w:hideMark/>
          </w:tcPr>
          <w:p w14:paraId="2D857697" w14:textId="10297B60"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4,652</w:t>
            </w:r>
          </w:p>
        </w:tc>
        <w:tc>
          <w:tcPr>
            <w:tcW w:w="1366" w:type="dxa"/>
            <w:noWrap/>
            <w:vAlign w:val="center"/>
            <w:hideMark/>
          </w:tcPr>
          <w:p w14:paraId="74233AA5"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48%</w:t>
            </w:r>
          </w:p>
        </w:tc>
      </w:tr>
      <w:tr w:rsidR="002E3A05" w:rsidRPr="002B78FF" w14:paraId="20DFF33B"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892BC8E" w14:textId="77777777" w:rsidR="00D61D10" w:rsidRPr="002B78FF" w:rsidRDefault="00D61D10" w:rsidP="00C55DDE">
            <w:pPr>
              <w:jc w:val="left"/>
              <w:rPr>
                <w:rFonts w:ascii="Calibri" w:hAnsi="Calibri"/>
              </w:rPr>
            </w:pPr>
          </w:p>
        </w:tc>
        <w:tc>
          <w:tcPr>
            <w:tcW w:w="1701" w:type="dxa"/>
            <w:noWrap/>
            <w:vAlign w:val="center"/>
            <w:hideMark/>
          </w:tcPr>
          <w:p w14:paraId="005845A4" w14:textId="0E2B8428"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Once or twice a week</w:t>
            </w:r>
          </w:p>
        </w:tc>
        <w:tc>
          <w:tcPr>
            <w:tcW w:w="850" w:type="dxa"/>
            <w:noWrap/>
            <w:vAlign w:val="center"/>
            <w:hideMark/>
          </w:tcPr>
          <w:p w14:paraId="557464F1" w14:textId="73ABCEDA"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1,368</w:t>
            </w:r>
          </w:p>
        </w:tc>
        <w:tc>
          <w:tcPr>
            <w:tcW w:w="1276" w:type="dxa"/>
            <w:noWrap/>
            <w:vAlign w:val="center"/>
            <w:hideMark/>
          </w:tcPr>
          <w:p w14:paraId="6D514C8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27%</w:t>
            </w:r>
          </w:p>
        </w:tc>
        <w:tc>
          <w:tcPr>
            <w:tcW w:w="851" w:type="dxa"/>
            <w:noWrap/>
            <w:vAlign w:val="center"/>
            <w:hideMark/>
          </w:tcPr>
          <w:p w14:paraId="62F13972" w14:textId="1D3B15F0"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1,214</w:t>
            </w:r>
          </w:p>
        </w:tc>
        <w:tc>
          <w:tcPr>
            <w:tcW w:w="1275" w:type="dxa"/>
            <w:noWrap/>
            <w:vAlign w:val="center"/>
            <w:hideMark/>
          </w:tcPr>
          <w:p w14:paraId="5B35ADFE"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26%</w:t>
            </w:r>
          </w:p>
        </w:tc>
        <w:tc>
          <w:tcPr>
            <w:tcW w:w="851" w:type="dxa"/>
            <w:noWrap/>
            <w:vAlign w:val="center"/>
            <w:hideMark/>
          </w:tcPr>
          <w:p w14:paraId="3560D279" w14:textId="7635F96A"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2,582</w:t>
            </w:r>
          </w:p>
        </w:tc>
        <w:tc>
          <w:tcPr>
            <w:tcW w:w="1366" w:type="dxa"/>
            <w:noWrap/>
            <w:vAlign w:val="center"/>
            <w:hideMark/>
          </w:tcPr>
          <w:p w14:paraId="5E7746B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27%</w:t>
            </w:r>
          </w:p>
        </w:tc>
      </w:tr>
      <w:tr w:rsidR="000333AA" w:rsidRPr="002B78FF" w14:paraId="6E5A9B73"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A82ECBC" w14:textId="77777777" w:rsidR="00D61D10" w:rsidRPr="002B78FF" w:rsidRDefault="00D61D10" w:rsidP="00C55DDE">
            <w:pPr>
              <w:jc w:val="left"/>
              <w:rPr>
                <w:rFonts w:ascii="Calibri" w:hAnsi="Calibri"/>
              </w:rPr>
            </w:pPr>
          </w:p>
        </w:tc>
        <w:tc>
          <w:tcPr>
            <w:tcW w:w="1701" w:type="dxa"/>
            <w:noWrap/>
            <w:vAlign w:val="center"/>
            <w:hideMark/>
          </w:tcPr>
          <w:p w14:paraId="1BC0BB05" w14:textId="3E4A5EDE"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Three or four times p</w:t>
            </w:r>
            <w:r w:rsidR="002B7257" w:rsidRPr="002B78FF">
              <w:rPr>
                <w:rFonts w:ascii="Calibri" w:hAnsi="Calibri"/>
              </w:rPr>
              <w:t>er week</w:t>
            </w:r>
          </w:p>
        </w:tc>
        <w:tc>
          <w:tcPr>
            <w:tcW w:w="850" w:type="dxa"/>
            <w:noWrap/>
            <w:vAlign w:val="center"/>
            <w:hideMark/>
          </w:tcPr>
          <w:p w14:paraId="4BD376AC" w14:textId="5617A105"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700</w:t>
            </w:r>
          </w:p>
        </w:tc>
        <w:tc>
          <w:tcPr>
            <w:tcW w:w="1276" w:type="dxa"/>
            <w:noWrap/>
            <w:vAlign w:val="center"/>
            <w:hideMark/>
          </w:tcPr>
          <w:p w14:paraId="0A7C85BF"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w:t>
            </w:r>
          </w:p>
        </w:tc>
        <w:tc>
          <w:tcPr>
            <w:tcW w:w="851" w:type="dxa"/>
            <w:noWrap/>
            <w:vAlign w:val="center"/>
            <w:hideMark/>
          </w:tcPr>
          <w:p w14:paraId="66239B05" w14:textId="20B7D45B"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616</w:t>
            </w:r>
          </w:p>
        </w:tc>
        <w:tc>
          <w:tcPr>
            <w:tcW w:w="1275" w:type="dxa"/>
            <w:noWrap/>
            <w:vAlign w:val="center"/>
            <w:hideMark/>
          </w:tcPr>
          <w:p w14:paraId="7EFEF637"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w:t>
            </w:r>
          </w:p>
        </w:tc>
        <w:tc>
          <w:tcPr>
            <w:tcW w:w="851" w:type="dxa"/>
            <w:noWrap/>
            <w:vAlign w:val="center"/>
            <w:hideMark/>
          </w:tcPr>
          <w:p w14:paraId="16388F4C" w14:textId="7307AC24"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1,316</w:t>
            </w:r>
          </w:p>
        </w:tc>
        <w:tc>
          <w:tcPr>
            <w:tcW w:w="1366" w:type="dxa"/>
            <w:noWrap/>
            <w:vAlign w:val="center"/>
            <w:hideMark/>
          </w:tcPr>
          <w:p w14:paraId="12DE1F11"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w:t>
            </w:r>
          </w:p>
        </w:tc>
      </w:tr>
      <w:tr w:rsidR="002E3A05" w:rsidRPr="002B78FF" w14:paraId="450770C8"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2547" w:type="dxa"/>
            <w:gridSpan w:val="2"/>
            <w:noWrap/>
            <w:vAlign w:val="center"/>
            <w:hideMark/>
          </w:tcPr>
          <w:p w14:paraId="250A8789" w14:textId="77777777" w:rsidR="00D61D10" w:rsidRPr="002B78FF" w:rsidRDefault="00D61D10" w:rsidP="00C55DDE">
            <w:pPr>
              <w:jc w:val="left"/>
              <w:rPr>
                <w:rFonts w:ascii="Calibri" w:hAnsi="Calibri"/>
              </w:rPr>
            </w:pPr>
            <w:r w:rsidRPr="002B78FF">
              <w:rPr>
                <w:rFonts w:ascii="Calibri" w:hAnsi="Calibri"/>
              </w:rPr>
              <w:t>Fruit consumption</w:t>
            </w:r>
          </w:p>
        </w:tc>
        <w:tc>
          <w:tcPr>
            <w:tcW w:w="850" w:type="dxa"/>
            <w:noWrap/>
            <w:vAlign w:val="center"/>
            <w:hideMark/>
          </w:tcPr>
          <w:p w14:paraId="1FFE56E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6" w:type="dxa"/>
            <w:noWrap/>
            <w:vAlign w:val="center"/>
            <w:hideMark/>
          </w:tcPr>
          <w:p w14:paraId="7B57D3D8"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73670B10"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53205FEB"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1C0CA4FF"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2C229052"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3AA" w:rsidRPr="002B78FF" w14:paraId="74BA721C"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97E7E13" w14:textId="77777777" w:rsidR="00D61D10" w:rsidRPr="002B78FF" w:rsidRDefault="00D61D10" w:rsidP="00C55DDE">
            <w:pPr>
              <w:jc w:val="left"/>
              <w:rPr>
                <w:rFonts w:ascii="Calibri" w:hAnsi="Calibri"/>
              </w:rPr>
            </w:pPr>
          </w:p>
        </w:tc>
        <w:tc>
          <w:tcPr>
            <w:tcW w:w="1701" w:type="dxa"/>
            <w:noWrap/>
            <w:vAlign w:val="center"/>
            <w:hideMark/>
          </w:tcPr>
          <w:p w14:paraId="14B77B71" w14:textId="7ABAD96B"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Less than two</w:t>
            </w:r>
          </w:p>
        </w:tc>
        <w:tc>
          <w:tcPr>
            <w:tcW w:w="850" w:type="dxa"/>
            <w:noWrap/>
            <w:vAlign w:val="center"/>
            <w:hideMark/>
          </w:tcPr>
          <w:p w14:paraId="5E075E0A" w14:textId="778E0B3C"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1,212</w:t>
            </w:r>
          </w:p>
        </w:tc>
        <w:tc>
          <w:tcPr>
            <w:tcW w:w="1276" w:type="dxa"/>
            <w:noWrap/>
            <w:vAlign w:val="center"/>
            <w:hideMark/>
          </w:tcPr>
          <w:p w14:paraId="5BAF841E"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w:t>
            </w:r>
          </w:p>
        </w:tc>
        <w:tc>
          <w:tcPr>
            <w:tcW w:w="851" w:type="dxa"/>
            <w:noWrap/>
            <w:vAlign w:val="center"/>
            <w:hideMark/>
          </w:tcPr>
          <w:p w14:paraId="776C4E9C" w14:textId="23CBE422"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4,669</w:t>
            </w:r>
          </w:p>
        </w:tc>
        <w:tc>
          <w:tcPr>
            <w:tcW w:w="1275" w:type="dxa"/>
            <w:noWrap/>
            <w:vAlign w:val="center"/>
            <w:hideMark/>
          </w:tcPr>
          <w:p w14:paraId="11109D1A"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100%</w:t>
            </w:r>
          </w:p>
        </w:tc>
        <w:tc>
          <w:tcPr>
            <w:tcW w:w="851" w:type="dxa"/>
            <w:noWrap/>
            <w:vAlign w:val="center"/>
            <w:hideMark/>
          </w:tcPr>
          <w:p w14:paraId="4567AD9C" w14:textId="5651559B"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5,881</w:t>
            </w:r>
          </w:p>
        </w:tc>
        <w:tc>
          <w:tcPr>
            <w:tcW w:w="1366" w:type="dxa"/>
            <w:noWrap/>
            <w:vAlign w:val="center"/>
            <w:hideMark/>
          </w:tcPr>
          <w:p w14:paraId="357C183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60%</w:t>
            </w:r>
          </w:p>
        </w:tc>
      </w:tr>
      <w:tr w:rsidR="002E3A05" w:rsidRPr="002B78FF" w14:paraId="73778BF3"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2FB8A4D8" w14:textId="77777777" w:rsidR="00D61D10" w:rsidRPr="002B78FF" w:rsidRDefault="00D61D10" w:rsidP="00C55DDE">
            <w:pPr>
              <w:jc w:val="left"/>
              <w:rPr>
                <w:rFonts w:ascii="Calibri" w:hAnsi="Calibri"/>
              </w:rPr>
            </w:pPr>
          </w:p>
        </w:tc>
        <w:tc>
          <w:tcPr>
            <w:tcW w:w="1701" w:type="dxa"/>
            <w:noWrap/>
            <w:vAlign w:val="center"/>
            <w:hideMark/>
          </w:tcPr>
          <w:p w14:paraId="5998B1EF" w14:textId="0EDC6351" w:rsidR="00D61D10" w:rsidRPr="002B78FF" w:rsidRDefault="00D61D10" w:rsidP="00C55DD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Two to four</w:t>
            </w:r>
          </w:p>
        </w:tc>
        <w:tc>
          <w:tcPr>
            <w:tcW w:w="850" w:type="dxa"/>
            <w:noWrap/>
            <w:vAlign w:val="center"/>
            <w:hideMark/>
          </w:tcPr>
          <w:p w14:paraId="51EEF1E5" w14:textId="6039872A"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2,532</w:t>
            </w:r>
          </w:p>
        </w:tc>
        <w:tc>
          <w:tcPr>
            <w:tcW w:w="1276" w:type="dxa"/>
            <w:noWrap/>
            <w:vAlign w:val="center"/>
            <w:hideMark/>
          </w:tcPr>
          <w:p w14:paraId="56C2B063"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49%</w:t>
            </w:r>
          </w:p>
        </w:tc>
        <w:tc>
          <w:tcPr>
            <w:tcW w:w="851" w:type="dxa"/>
            <w:noWrap/>
            <w:vAlign w:val="center"/>
            <w:hideMark/>
          </w:tcPr>
          <w:p w14:paraId="05F5A9C6"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w:t>
            </w:r>
          </w:p>
        </w:tc>
        <w:tc>
          <w:tcPr>
            <w:tcW w:w="1275" w:type="dxa"/>
            <w:noWrap/>
            <w:vAlign w:val="center"/>
            <w:hideMark/>
          </w:tcPr>
          <w:p w14:paraId="3C7EC24F"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w:t>
            </w:r>
          </w:p>
        </w:tc>
        <w:tc>
          <w:tcPr>
            <w:tcW w:w="851" w:type="dxa"/>
            <w:noWrap/>
            <w:vAlign w:val="center"/>
            <w:hideMark/>
          </w:tcPr>
          <w:p w14:paraId="65F11F12" w14:textId="0BFC2B59"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2,532</w:t>
            </w:r>
          </w:p>
        </w:tc>
        <w:tc>
          <w:tcPr>
            <w:tcW w:w="1366" w:type="dxa"/>
            <w:noWrap/>
            <w:vAlign w:val="center"/>
            <w:hideMark/>
          </w:tcPr>
          <w:p w14:paraId="6E41F597"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26%</w:t>
            </w:r>
          </w:p>
        </w:tc>
      </w:tr>
      <w:tr w:rsidR="000333AA" w:rsidRPr="002B78FF" w14:paraId="7A39F090"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C40F146" w14:textId="77777777" w:rsidR="00D61D10" w:rsidRPr="002B78FF" w:rsidRDefault="00D61D10" w:rsidP="00C55DDE">
            <w:pPr>
              <w:jc w:val="left"/>
              <w:rPr>
                <w:rFonts w:ascii="Calibri" w:hAnsi="Calibri"/>
              </w:rPr>
            </w:pPr>
          </w:p>
        </w:tc>
        <w:tc>
          <w:tcPr>
            <w:tcW w:w="1701" w:type="dxa"/>
            <w:noWrap/>
            <w:vAlign w:val="center"/>
            <w:hideMark/>
          </w:tcPr>
          <w:p w14:paraId="7274D7FA" w14:textId="788917D4" w:rsidR="00D61D10" w:rsidRPr="002B78FF" w:rsidRDefault="00D61D10" w:rsidP="00C55DD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Five or more</w:t>
            </w:r>
          </w:p>
        </w:tc>
        <w:tc>
          <w:tcPr>
            <w:tcW w:w="850" w:type="dxa"/>
            <w:noWrap/>
            <w:vAlign w:val="center"/>
            <w:hideMark/>
          </w:tcPr>
          <w:p w14:paraId="078E91F4" w14:textId="2099C88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1,470</w:t>
            </w:r>
          </w:p>
        </w:tc>
        <w:tc>
          <w:tcPr>
            <w:tcW w:w="1276" w:type="dxa"/>
            <w:noWrap/>
            <w:vAlign w:val="center"/>
            <w:hideMark/>
          </w:tcPr>
          <w:p w14:paraId="0381E222"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27%</w:t>
            </w:r>
          </w:p>
        </w:tc>
        <w:tc>
          <w:tcPr>
            <w:tcW w:w="851" w:type="dxa"/>
            <w:noWrap/>
            <w:vAlign w:val="center"/>
            <w:hideMark/>
          </w:tcPr>
          <w:p w14:paraId="28CCF770"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w:t>
            </w:r>
          </w:p>
        </w:tc>
        <w:tc>
          <w:tcPr>
            <w:tcW w:w="1275" w:type="dxa"/>
            <w:noWrap/>
            <w:vAlign w:val="center"/>
            <w:hideMark/>
          </w:tcPr>
          <w:p w14:paraId="5A3D494B"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w:t>
            </w:r>
          </w:p>
        </w:tc>
        <w:tc>
          <w:tcPr>
            <w:tcW w:w="851" w:type="dxa"/>
            <w:noWrap/>
            <w:vAlign w:val="center"/>
            <w:hideMark/>
          </w:tcPr>
          <w:p w14:paraId="7C31B8A1" w14:textId="1DD4CFB3"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1,470</w:t>
            </w:r>
          </w:p>
        </w:tc>
        <w:tc>
          <w:tcPr>
            <w:tcW w:w="1366" w:type="dxa"/>
            <w:noWrap/>
            <w:vAlign w:val="center"/>
            <w:hideMark/>
          </w:tcPr>
          <w:p w14:paraId="1A84F865" w14:textId="77777777" w:rsidR="00D61D10" w:rsidRPr="002B78FF" w:rsidRDefault="00D61D10" w:rsidP="00C55DD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w:t>
            </w:r>
          </w:p>
        </w:tc>
      </w:tr>
      <w:tr w:rsidR="000333AA" w:rsidRPr="002B78FF" w14:paraId="2C721F5D"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3397" w:type="dxa"/>
            <w:gridSpan w:val="3"/>
            <w:noWrap/>
            <w:vAlign w:val="center"/>
            <w:hideMark/>
          </w:tcPr>
          <w:p w14:paraId="1BCEB528" w14:textId="54A7893A" w:rsidR="00D61D10" w:rsidRPr="002B78FF" w:rsidRDefault="00D61D10" w:rsidP="00C55DDE">
            <w:pPr>
              <w:jc w:val="left"/>
              <w:rPr>
                <w:rFonts w:ascii="Calibri" w:hAnsi="Calibri"/>
                <w:b w:val="0"/>
                <w:bCs w:val="0"/>
              </w:rPr>
            </w:pPr>
            <w:r w:rsidRPr="002B78FF">
              <w:rPr>
                <w:rFonts w:ascii="Calibri" w:hAnsi="Calibri"/>
              </w:rPr>
              <w:t>Limiting long-lasting illness</w:t>
            </w:r>
          </w:p>
        </w:tc>
        <w:tc>
          <w:tcPr>
            <w:tcW w:w="1276" w:type="dxa"/>
            <w:noWrap/>
            <w:vAlign w:val="center"/>
            <w:hideMark/>
          </w:tcPr>
          <w:p w14:paraId="64088849"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851" w:type="dxa"/>
            <w:noWrap/>
            <w:vAlign w:val="center"/>
            <w:hideMark/>
          </w:tcPr>
          <w:p w14:paraId="366140AC"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4BFACC64"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6F800439"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1D2EEE21" w14:textId="77777777" w:rsidR="00D61D10" w:rsidRPr="002B78FF" w:rsidRDefault="00D61D10" w:rsidP="00C55DD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B1C8E" w:rsidRPr="002B78FF" w14:paraId="37BF8EE9"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129EF2E" w14:textId="77777777" w:rsidR="00AB1C8E" w:rsidRPr="002B78FF" w:rsidRDefault="00AB1C8E" w:rsidP="00AB1C8E">
            <w:pPr>
              <w:jc w:val="left"/>
              <w:rPr>
                <w:rFonts w:ascii="Calibri" w:hAnsi="Calibri"/>
              </w:rPr>
            </w:pPr>
          </w:p>
        </w:tc>
        <w:tc>
          <w:tcPr>
            <w:tcW w:w="1701" w:type="dxa"/>
            <w:noWrap/>
            <w:vAlign w:val="center"/>
            <w:hideMark/>
          </w:tcPr>
          <w:p w14:paraId="30C97AA0" w14:textId="08CBED88" w:rsidR="00AB1C8E" w:rsidRPr="002B78FF" w:rsidRDefault="00AB1C8E" w:rsidP="00AB1C8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No limiting longlasti</w:t>
            </w:r>
            <w:r>
              <w:rPr>
                <w:rFonts w:ascii="Calibri" w:hAnsi="Calibri"/>
              </w:rPr>
              <w:t>ng illness</w:t>
            </w:r>
          </w:p>
        </w:tc>
        <w:tc>
          <w:tcPr>
            <w:tcW w:w="850" w:type="dxa"/>
            <w:noWrap/>
            <w:vAlign w:val="center"/>
            <w:hideMark/>
          </w:tcPr>
          <w:p w14:paraId="3C720778" w14:textId="14C4180A"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2,842</w:t>
            </w:r>
          </w:p>
        </w:tc>
        <w:tc>
          <w:tcPr>
            <w:tcW w:w="1276" w:type="dxa"/>
            <w:noWrap/>
            <w:vAlign w:val="center"/>
            <w:hideMark/>
          </w:tcPr>
          <w:p w14:paraId="7D955B09"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59%</w:t>
            </w:r>
          </w:p>
        </w:tc>
        <w:tc>
          <w:tcPr>
            <w:tcW w:w="851" w:type="dxa"/>
            <w:noWrap/>
            <w:vAlign w:val="center"/>
            <w:hideMark/>
          </w:tcPr>
          <w:p w14:paraId="65D25D4E" w14:textId="077FF714"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2,590</w:t>
            </w:r>
          </w:p>
        </w:tc>
        <w:tc>
          <w:tcPr>
            <w:tcW w:w="1275" w:type="dxa"/>
            <w:noWrap/>
            <w:vAlign w:val="center"/>
            <w:hideMark/>
          </w:tcPr>
          <w:p w14:paraId="52526F0C"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59%</w:t>
            </w:r>
          </w:p>
        </w:tc>
        <w:tc>
          <w:tcPr>
            <w:tcW w:w="851" w:type="dxa"/>
            <w:noWrap/>
            <w:vAlign w:val="center"/>
            <w:hideMark/>
          </w:tcPr>
          <w:p w14:paraId="3F7B06E9" w14:textId="6B563599"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5,432</w:t>
            </w:r>
          </w:p>
        </w:tc>
        <w:tc>
          <w:tcPr>
            <w:tcW w:w="1366" w:type="dxa"/>
            <w:noWrap/>
            <w:vAlign w:val="center"/>
            <w:hideMark/>
          </w:tcPr>
          <w:p w14:paraId="6DC4F388"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59%</w:t>
            </w:r>
          </w:p>
        </w:tc>
      </w:tr>
      <w:tr w:rsidR="002E3A05" w:rsidRPr="002B78FF" w14:paraId="7392258F"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ADA46B4" w14:textId="77777777" w:rsidR="00AB1C8E" w:rsidRPr="002B78FF" w:rsidRDefault="00AB1C8E" w:rsidP="00AB1C8E">
            <w:pPr>
              <w:jc w:val="left"/>
              <w:rPr>
                <w:rFonts w:ascii="Calibri" w:hAnsi="Calibri"/>
              </w:rPr>
            </w:pPr>
          </w:p>
        </w:tc>
        <w:tc>
          <w:tcPr>
            <w:tcW w:w="1701" w:type="dxa"/>
            <w:noWrap/>
            <w:vAlign w:val="center"/>
            <w:hideMark/>
          </w:tcPr>
          <w:p w14:paraId="32D73ADD" w14:textId="614C6502" w:rsidR="00AB1C8E" w:rsidRPr="002B78FF" w:rsidRDefault="00AB1C8E" w:rsidP="00AB1C8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Non limiting longlast</w:t>
            </w:r>
            <w:r>
              <w:rPr>
                <w:rFonts w:ascii="Calibri" w:hAnsi="Calibri"/>
              </w:rPr>
              <w:t>ing illness</w:t>
            </w:r>
          </w:p>
        </w:tc>
        <w:tc>
          <w:tcPr>
            <w:tcW w:w="850" w:type="dxa"/>
            <w:noWrap/>
            <w:vAlign w:val="center"/>
            <w:hideMark/>
          </w:tcPr>
          <w:p w14:paraId="05F9F11A" w14:textId="6492667C"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983</w:t>
            </w:r>
          </w:p>
        </w:tc>
        <w:tc>
          <w:tcPr>
            <w:tcW w:w="1276" w:type="dxa"/>
            <w:noWrap/>
            <w:vAlign w:val="center"/>
            <w:hideMark/>
          </w:tcPr>
          <w:p w14:paraId="60A32A7D"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6EA1F884" w14:textId="49331F59"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869</w:t>
            </w:r>
          </w:p>
        </w:tc>
        <w:tc>
          <w:tcPr>
            <w:tcW w:w="1275" w:type="dxa"/>
            <w:noWrap/>
            <w:vAlign w:val="center"/>
            <w:hideMark/>
          </w:tcPr>
          <w:p w14:paraId="56C7CA80"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49B075BA" w14:textId="2F444A94"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1,852</w:t>
            </w:r>
          </w:p>
        </w:tc>
        <w:tc>
          <w:tcPr>
            <w:tcW w:w="1366" w:type="dxa"/>
            <w:noWrap/>
            <w:vAlign w:val="center"/>
            <w:hideMark/>
          </w:tcPr>
          <w:p w14:paraId="11A1499F"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r>
      <w:tr w:rsidR="00AB1C8E" w:rsidRPr="002B78FF" w14:paraId="7F58CED0" w14:textId="77777777" w:rsidTr="00AB1C8E">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8B7E61F" w14:textId="77777777" w:rsidR="00AB1C8E" w:rsidRPr="002B78FF" w:rsidRDefault="00AB1C8E" w:rsidP="00AB1C8E">
            <w:pPr>
              <w:jc w:val="left"/>
              <w:rPr>
                <w:rFonts w:ascii="Calibri" w:hAnsi="Calibri"/>
              </w:rPr>
            </w:pPr>
          </w:p>
        </w:tc>
        <w:tc>
          <w:tcPr>
            <w:tcW w:w="1701" w:type="dxa"/>
            <w:noWrap/>
            <w:vAlign w:val="center"/>
          </w:tcPr>
          <w:p w14:paraId="520400D0" w14:textId="126425B8" w:rsidR="00AB1C8E" w:rsidRPr="002B78FF" w:rsidRDefault="00AB1C8E" w:rsidP="00AB1C8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Limiting long-lasting illness</w:t>
            </w:r>
          </w:p>
        </w:tc>
        <w:tc>
          <w:tcPr>
            <w:tcW w:w="850" w:type="dxa"/>
            <w:noWrap/>
            <w:vAlign w:val="center"/>
            <w:hideMark/>
          </w:tcPr>
          <w:p w14:paraId="7EA00553" w14:textId="2ED72D58"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1,387</w:t>
            </w:r>
          </w:p>
        </w:tc>
        <w:tc>
          <w:tcPr>
            <w:tcW w:w="1276" w:type="dxa"/>
            <w:noWrap/>
            <w:vAlign w:val="center"/>
            <w:hideMark/>
          </w:tcPr>
          <w:p w14:paraId="5BF93238"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w:t>
            </w:r>
          </w:p>
        </w:tc>
        <w:tc>
          <w:tcPr>
            <w:tcW w:w="851" w:type="dxa"/>
            <w:noWrap/>
            <w:vAlign w:val="center"/>
            <w:hideMark/>
          </w:tcPr>
          <w:p w14:paraId="02086BEF" w14:textId="0422F368"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1,204</w:t>
            </w:r>
          </w:p>
        </w:tc>
        <w:tc>
          <w:tcPr>
            <w:tcW w:w="1275" w:type="dxa"/>
            <w:noWrap/>
            <w:vAlign w:val="center"/>
            <w:hideMark/>
          </w:tcPr>
          <w:p w14:paraId="18215E48"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23%</w:t>
            </w:r>
          </w:p>
        </w:tc>
        <w:tc>
          <w:tcPr>
            <w:tcW w:w="851" w:type="dxa"/>
            <w:noWrap/>
            <w:vAlign w:val="center"/>
            <w:hideMark/>
          </w:tcPr>
          <w:p w14:paraId="532ABB50" w14:textId="7F253B80"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2,591</w:t>
            </w:r>
          </w:p>
        </w:tc>
        <w:tc>
          <w:tcPr>
            <w:tcW w:w="1366" w:type="dxa"/>
            <w:noWrap/>
            <w:vAlign w:val="center"/>
            <w:hideMark/>
          </w:tcPr>
          <w:p w14:paraId="2960BDA9"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w:t>
            </w:r>
          </w:p>
        </w:tc>
      </w:tr>
      <w:tr w:rsidR="00AB1C8E" w:rsidRPr="002B78FF" w14:paraId="46481AE2"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9016" w:type="dxa"/>
            <w:gridSpan w:val="8"/>
            <w:noWrap/>
            <w:vAlign w:val="center"/>
            <w:hideMark/>
          </w:tcPr>
          <w:p w14:paraId="0D02FA47" w14:textId="1348AAA0" w:rsidR="00AB1C8E" w:rsidRPr="002B78FF" w:rsidRDefault="00AB1C8E" w:rsidP="00AB1C8E">
            <w:pPr>
              <w:jc w:val="left"/>
              <w:rPr>
                <w:rFonts w:ascii="Calibri" w:hAnsi="Calibri"/>
                <w:b w:val="0"/>
                <w:bCs w:val="0"/>
              </w:rPr>
            </w:pPr>
            <w:r w:rsidRPr="002B78FF">
              <w:rPr>
                <w:rFonts w:ascii="Calibri" w:hAnsi="Calibri"/>
              </w:rPr>
              <w:lastRenderedPageBreak/>
              <w:t>Physical activity (Tertile of moderate or vigorous intensive minutes of activity per week)</w:t>
            </w:r>
          </w:p>
        </w:tc>
      </w:tr>
      <w:tr w:rsidR="00AB1C8E" w:rsidRPr="002B78FF" w14:paraId="09B91818"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573C2691" w14:textId="77777777" w:rsidR="00AB1C8E" w:rsidRPr="002B78FF" w:rsidRDefault="00AB1C8E" w:rsidP="00AB1C8E">
            <w:pPr>
              <w:jc w:val="left"/>
              <w:rPr>
                <w:rFonts w:ascii="Calibri" w:hAnsi="Calibri"/>
                <w:b w:val="0"/>
                <w:bCs w:val="0"/>
              </w:rPr>
            </w:pPr>
          </w:p>
        </w:tc>
        <w:tc>
          <w:tcPr>
            <w:tcW w:w="1701" w:type="dxa"/>
            <w:noWrap/>
            <w:vAlign w:val="center"/>
            <w:hideMark/>
          </w:tcPr>
          <w:p w14:paraId="39A07A0B" w14:textId="098BCEEC" w:rsidR="00AB1C8E" w:rsidRPr="002B78FF" w:rsidRDefault="00AB1C8E" w:rsidP="00AB1C8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Low</w:t>
            </w:r>
          </w:p>
        </w:tc>
        <w:tc>
          <w:tcPr>
            <w:tcW w:w="850" w:type="dxa"/>
            <w:noWrap/>
            <w:vAlign w:val="center"/>
            <w:hideMark/>
          </w:tcPr>
          <w:p w14:paraId="5C76CB04" w14:textId="058738D2"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1,718</w:t>
            </w:r>
          </w:p>
        </w:tc>
        <w:tc>
          <w:tcPr>
            <w:tcW w:w="1276" w:type="dxa"/>
            <w:noWrap/>
            <w:vAlign w:val="center"/>
            <w:hideMark/>
          </w:tcPr>
          <w:p w14:paraId="54573C2F"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35%</w:t>
            </w:r>
          </w:p>
        </w:tc>
        <w:tc>
          <w:tcPr>
            <w:tcW w:w="851" w:type="dxa"/>
            <w:noWrap/>
            <w:vAlign w:val="center"/>
            <w:hideMark/>
          </w:tcPr>
          <w:p w14:paraId="31ACA7D9" w14:textId="7AA7F88E"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1,465</w:t>
            </w:r>
          </w:p>
        </w:tc>
        <w:tc>
          <w:tcPr>
            <w:tcW w:w="1275" w:type="dxa"/>
            <w:noWrap/>
            <w:vAlign w:val="center"/>
            <w:hideMark/>
          </w:tcPr>
          <w:p w14:paraId="47B00254"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34%</w:t>
            </w:r>
          </w:p>
        </w:tc>
        <w:tc>
          <w:tcPr>
            <w:tcW w:w="851" w:type="dxa"/>
            <w:noWrap/>
            <w:vAlign w:val="center"/>
            <w:hideMark/>
          </w:tcPr>
          <w:p w14:paraId="465629D5" w14:textId="643F8445"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3,183</w:t>
            </w:r>
          </w:p>
        </w:tc>
        <w:tc>
          <w:tcPr>
            <w:tcW w:w="1366" w:type="dxa"/>
            <w:noWrap/>
            <w:vAlign w:val="center"/>
            <w:hideMark/>
          </w:tcPr>
          <w:p w14:paraId="728F97A2"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34%</w:t>
            </w:r>
          </w:p>
        </w:tc>
      </w:tr>
      <w:tr w:rsidR="002E3A05" w:rsidRPr="002B78FF" w14:paraId="64EBC0A7"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1CDDF61C" w14:textId="77777777" w:rsidR="00AB1C8E" w:rsidRPr="002B78FF" w:rsidRDefault="00AB1C8E" w:rsidP="00AB1C8E">
            <w:pPr>
              <w:jc w:val="left"/>
              <w:rPr>
                <w:rFonts w:ascii="Calibri" w:hAnsi="Calibri"/>
              </w:rPr>
            </w:pPr>
          </w:p>
        </w:tc>
        <w:tc>
          <w:tcPr>
            <w:tcW w:w="1701" w:type="dxa"/>
            <w:noWrap/>
            <w:vAlign w:val="center"/>
            <w:hideMark/>
          </w:tcPr>
          <w:p w14:paraId="0A375C27" w14:textId="7CC92A86" w:rsidR="00AB1C8E" w:rsidRPr="002B78FF" w:rsidRDefault="00AB1C8E" w:rsidP="00AB1C8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Medium</w:t>
            </w:r>
          </w:p>
        </w:tc>
        <w:tc>
          <w:tcPr>
            <w:tcW w:w="850" w:type="dxa"/>
            <w:noWrap/>
            <w:vAlign w:val="center"/>
            <w:hideMark/>
          </w:tcPr>
          <w:p w14:paraId="08D6FEB1" w14:textId="3278355A"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1,479</w:t>
            </w:r>
          </w:p>
        </w:tc>
        <w:tc>
          <w:tcPr>
            <w:tcW w:w="1276" w:type="dxa"/>
            <w:noWrap/>
            <w:vAlign w:val="center"/>
            <w:hideMark/>
          </w:tcPr>
          <w:p w14:paraId="3AF57A75"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33%</w:t>
            </w:r>
          </w:p>
        </w:tc>
        <w:tc>
          <w:tcPr>
            <w:tcW w:w="851" w:type="dxa"/>
            <w:noWrap/>
            <w:vAlign w:val="center"/>
            <w:hideMark/>
          </w:tcPr>
          <w:p w14:paraId="7667B025" w14:textId="4386BC25"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1,349</w:t>
            </w:r>
          </w:p>
        </w:tc>
        <w:tc>
          <w:tcPr>
            <w:tcW w:w="1275" w:type="dxa"/>
            <w:noWrap/>
            <w:vAlign w:val="center"/>
            <w:hideMark/>
          </w:tcPr>
          <w:p w14:paraId="02DD6CE3"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35%</w:t>
            </w:r>
          </w:p>
        </w:tc>
        <w:tc>
          <w:tcPr>
            <w:tcW w:w="851" w:type="dxa"/>
            <w:noWrap/>
            <w:vAlign w:val="center"/>
            <w:hideMark/>
          </w:tcPr>
          <w:p w14:paraId="03A6F43F" w14:textId="6D290B06"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2,828</w:t>
            </w:r>
          </w:p>
        </w:tc>
        <w:tc>
          <w:tcPr>
            <w:tcW w:w="1366" w:type="dxa"/>
            <w:noWrap/>
            <w:vAlign w:val="center"/>
            <w:hideMark/>
          </w:tcPr>
          <w:p w14:paraId="36F4B5B5"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34%</w:t>
            </w:r>
          </w:p>
        </w:tc>
      </w:tr>
      <w:tr w:rsidR="00AB1C8E" w:rsidRPr="002B78FF" w14:paraId="622F79FE"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34AA467" w14:textId="77777777" w:rsidR="00AB1C8E" w:rsidRPr="002B78FF" w:rsidRDefault="00AB1C8E" w:rsidP="00AB1C8E">
            <w:pPr>
              <w:jc w:val="left"/>
              <w:rPr>
                <w:rFonts w:ascii="Calibri" w:hAnsi="Calibri"/>
              </w:rPr>
            </w:pPr>
          </w:p>
        </w:tc>
        <w:tc>
          <w:tcPr>
            <w:tcW w:w="1701" w:type="dxa"/>
            <w:noWrap/>
            <w:vAlign w:val="center"/>
            <w:hideMark/>
          </w:tcPr>
          <w:p w14:paraId="2191E62D" w14:textId="35939E8F" w:rsidR="00AB1C8E" w:rsidRPr="002B78FF" w:rsidRDefault="00AB1C8E" w:rsidP="00AB1C8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High</w:t>
            </w:r>
          </w:p>
        </w:tc>
        <w:tc>
          <w:tcPr>
            <w:tcW w:w="850" w:type="dxa"/>
            <w:noWrap/>
            <w:vAlign w:val="center"/>
            <w:hideMark/>
          </w:tcPr>
          <w:p w14:paraId="75380F41" w14:textId="7CD2833F"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1,433</w:t>
            </w:r>
          </w:p>
        </w:tc>
        <w:tc>
          <w:tcPr>
            <w:tcW w:w="1276" w:type="dxa"/>
            <w:noWrap/>
            <w:vAlign w:val="center"/>
            <w:hideMark/>
          </w:tcPr>
          <w:p w14:paraId="02AE38B0"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32%</w:t>
            </w:r>
          </w:p>
        </w:tc>
        <w:tc>
          <w:tcPr>
            <w:tcW w:w="851" w:type="dxa"/>
            <w:noWrap/>
            <w:vAlign w:val="center"/>
            <w:hideMark/>
          </w:tcPr>
          <w:p w14:paraId="70C16604" w14:textId="72085490"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1,217</w:t>
            </w:r>
          </w:p>
        </w:tc>
        <w:tc>
          <w:tcPr>
            <w:tcW w:w="1275" w:type="dxa"/>
            <w:noWrap/>
            <w:vAlign w:val="center"/>
            <w:hideMark/>
          </w:tcPr>
          <w:p w14:paraId="46739C7E"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31%</w:t>
            </w:r>
          </w:p>
        </w:tc>
        <w:tc>
          <w:tcPr>
            <w:tcW w:w="851" w:type="dxa"/>
            <w:noWrap/>
            <w:vAlign w:val="center"/>
            <w:hideMark/>
          </w:tcPr>
          <w:p w14:paraId="5C47740D" w14:textId="7105CAD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2,650</w:t>
            </w:r>
          </w:p>
        </w:tc>
        <w:tc>
          <w:tcPr>
            <w:tcW w:w="1366" w:type="dxa"/>
            <w:noWrap/>
            <w:vAlign w:val="center"/>
            <w:hideMark/>
          </w:tcPr>
          <w:p w14:paraId="3C3BEE3D"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32%</w:t>
            </w:r>
          </w:p>
        </w:tc>
      </w:tr>
      <w:tr w:rsidR="002E3A05" w:rsidRPr="002B78FF" w14:paraId="1A5D4259"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2547" w:type="dxa"/>
            <w:gridSpan w:val="2"/>
            <w:noWrap/>
            <w:vAlign w:val="center"/>
            <w:hideMark/>
          </w:tcPr>
          <w:p w14:paraId="5267EB53" w14:textId="6A24BEC9" w:rsidR="00AB1C8E" w:rsidRPr="002B78FF" w:rsidRDefault="00AB1C8E" w:rsidP="00AB1C8E">
            <w:pPr>
              <w:jc w:val="left"/>
              <w:rPr>
                <w:rFonts w:ascii="Calibri" w:hAnsi="Calibri"/>
                <w:b w:val="0"/>
                <w:bCs w:val="0"/>
              </w:rPr>
            </w:pPr>
            <w:r w:rsidRPr="002B78FF">
              <w:rPr>
                <w:rFonts w:ascii="Calibri" w:hAnsi="Calibri"/>
              </w:rPr>
              <w:t>Smoking status</w:t>
            </w:r>
          </w:p>
        </w:tc>
        <w:tc>
          <w:tcPr>
            <w:tcW w:w="850" w:type="dxa"/>
            <w:noWrap/>
            <w:vAlign w:val="center"/>
            <w:hideMark/>
          </w:tcPr>
          <w:p w14:paraId="77BBB820"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1276" w:type="dxa"/>
            <w:noWrap/>
            <w:vAlign w:val="center"/>
            <w:hideMark/>
          </w:tcPr>
          <w:p w14:paraId="77938FD2"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73015037"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5" w:type="dxa"/>
            <w:noWrap/>
            <w:vAlign w:val="center"/>
            <w:hideMark/>
          </w:tcPr>
          <w:p w14:paraId="146F4199"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51" w:type="dxa"/>
            <w:noWrap/>
            <w:vAlign w:val="center"/>
            <w:hideMark/>
          </w:tcPr>
          <w:p w14:paraId="0B34488D"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366" w:type="dxa"/>
            <w:noWrap/>
            <w:vAlign w:val="center"/>
            <w:hideMark/>
          </w:tcPr>
          <w:p w14:paraId="6FD00503"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B1C8E" w:rsidRPr="002B78FF" w14:paraId="3CB856BC"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6C7065C" w14:textId="77777777" w:rsidR="00AB1C8E" w:rsidRPr="002B78FF" w:rsidRDefault="00AB1C8E" w:rsidP="00AB1C8E">
            <w:pPr>
              <w:jc w:val="left"/>
              <w:rPr>
                <w:rFonts w:ascii="Calibri" w:hAnsi="Calibri"/>
              </w:rPr>
            </w:pPr>
          </w:p>
        </w:tc>
        <w:tc>
          <w:tcPr>
            <w:tcW w:w="1701" w:type="dxa"/>
            <w:noWrap/>
            <w:vAlign w:val="center"/>
            <w:hideMark/>
          </w:tcPr>
          <w:p w14:paraId="1C4BA97A" w14:textId="5397C412" w:rsidR="00AB1C8E" w:rsidRPr="002B78FF" w:rsidRDefault="00AB1C8E" w:rsidP="00AB1C8E">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eastAsia="Times New Roman" w:hAnsi="Calibri" w:cs="Times New Roman"/>
                <w:color w:val="000000"/>
                <w:lang w:eastAsia="en-GB"/>
              </w:rPr>
              <w:t>Never smoked cigarettes</w:t>
            </w:r>
          </w:p>
        </w:tc>
        <w:tc>
          <w:tcPr>
            <w:tcW w:w="850" w:type="dxa"/>
            <w:noWrap/>
            <w:vAlign w:val="center"/>
            <w:hideMark/>
          </w:tcPr>
          <w:p w14:paraId="1DB16DB0" w14:textId="7808E2F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2,574</w:t>
            </w:r>
          </w:p>
        </w:tc>
        <w:tc>
          <w:tcPr>
            <w:tcW w:w="1276" w:type="dxa"/>
            <w:noWrap/>
            <w:vAlign w:val="center"/>
            <w:hideMark/>
          </w:tcPr>
          <w:p w14:paraId="3AC9AD8A"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51%</w:t>
            </w:r>
          </w:p>
        </w:tc>
        <w:tc>
          <w:tcPr>
            <w:tcW w:w="851" w:type="dxa"/>
            <w:noWrap/>
            <w:vAlign w:val="center"/>
            <w:hideMark/>
          </w:tcPr>
          <w:p w14:paraId="66134E3D" w14:textId="51C14CAD"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2,485</w:t>
            </w:r>
          </w:p>
        </w:tc>
        <w:tc>
          <w:tcPr>
            <w:tcW w:w="1275" w:type="dxa"/>
            <w:noWrap/>
            <w:vAlign w:val="center"/>
            <w:hideMark/>
          </w:tcPr>
          <w:p w14:paraId="0DAD6277"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54%</w:t>
            </w:r>
          </w:p>
        </w:tc>
        <w:tc>
          <w:tcPr>
            <w:tcW w:w="851" w:type="dxa"/>
            <w:noWrap/>
            <w:vAlign w:val="center"/>
            <w:hideMark/>
          </w:tcPr>
          <w:p w14:paraId="4FA71CB6" w14:textId="575BBF40"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5,059</w:t>
            </w:r>
          </w:p>
        </w:tc>
        <w:tc>
          <w:tcPr>
            <w:tcW w:w="1366" w:type="dxa"/>
            <w:noWrap/>
            <w:vAlign w:val="center"/>
            <w:hideMark/>
          </w:tcPr>
          <w:p w14:paraId="590555C5"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53%</w:t>
            </w:r>
          </w:p>
        </w:tc>
      </w:tr>
      <w:tr w:rsidR="002E3A05" w:rsidRPr="002B78FF" w14:paraId="43741304"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6E440EB" w14:textId="77777777" w:rsidR="00AB1C8E" w:rsidRPr="002B78FF" w:rsidRDefault="00AB1C8E" w:rsidP="00AB1C8E">
            <w:pPr>
              <w:jc w:val="left"/>
              <w:rPr>
                <w:rFonts w:ascii="Calibri" w:hAnsi="Calibri"/>
              </w:rPr>
            </w:pPr>
          </w:p>
        </w:tc>
        <w:tc>
          <w:tcPr>
            <w:tcW w:w="1701" w:type="dxa"/>
            <w:noWrap/>
            <w:vAlign w:val="center"/>
            <w:hideMark/>
          </w:tcPr>
          <w:p w14:paraId="7D9B29F2" w14:textId="2D8FF1DE" w:rsidR="00AB1C8E" w:rsidRPr="002B78FF" w:rsidRDefault="00AB1C8E" w:rsidP="00AB1C8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eastAsia="Times New Roman" w:hAnsi="Calibri" w:cs="Times New Roman"/>
                <w:color w:val="000000"/>
                <w:lang w:eastAsia="en-GB"/>
              </w:rPr>
              <w:t>Used to smoke cigarettes occasionally</w:t>
            </w:r>
          </w:p>
        </w:tc>
        <w:tc>
          <w:tcPr>
            <w:tcW w:w="850" w:type="dxa"/>
            <w:noWrap/>
            <w:vAlign w:val="center"/>
            <w:hideMark/>
          </w:tcPr>
          <w:p w14:paraId="44A51A0E" w14:textId="3FBB870E"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272</w:t>
            </w:r>
          </w:p>
        </w:tc>
        <w:tc>
          <w:tcPr>
            <w:tcW w:w="1276" w:type="dxa"/>
            <w:noWrap/>
            <w:vAlign w:val="center"/>
            <w:hideMark/>
          </w:tcPr>
          <w:p w14:paraId="0CE56FB8"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w:t>
            </w:r>
          </w:p>
        </w:tc>
        <w:tc>
          <w:tcPr>
            <w:tcW w:w="851" w:type="dxa"/>
            <w:noWrap/>
            <w:vAlign w:val="center"/>
            <w:hideMark/>
          </w:tcPr>
          <w:p w14:paraId="58FB9725" w14:textId="5C86895F"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256</w:t>
            </w:r>
          </w:p>
        </w:tc>
        <w:tc>
          <w:tcPr>
            <w:tcW w:w="1275" w:type="dxa"/>
            <w:noWrap/>
            <w:vAlign w:val="center"/>
            <w:hideMark/>
          </w:tcPr>
          <w:p w14:paraId="46E25436"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w:t>
            </w:r>
          </w:p>
        </w:tc>
        <w:tc>
          <w:tcPr>
            <w:tcW w:w="851" w:type="dxa"/>
            <w:noWrap/>
            <w:vAlign w:val="center"/>
            <w:hideMark/>
          </w:tcPr>
          <w:p w14:paraId="73C5796D" w14:textId="2D90A89B"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528</w:t>
            </w:r>
          </w:p>
        </w:tc>
        <w:tc>
          <w:tcPr>
            <w:tcW w:w="1366" w:type="dxa"/>
            <w:noWrap/>
            <w:vAlign w:val="center"/>
            <w:hideMark/>
          </w:tcPr>
          <w:p w14:paraId="79D03451"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w:t>
            </w:r>
          </w:p>
        </w:tc>
      </w:tr>
      <w:tr w:rsidR="00AB1C8E" w:rsidRPr="002B78FF" w14:paraId="4AD6F459" w14:textId="77777777" w:rsidTr="000333AA">
        <w:trPr>
          <w:cnfStyle w:val="000000100000" w:firstRow="0" w:lastRow="0" w:firstColumn="0" w:lastColumn="0" w:oddVBand="0" w:evenVBand="0" w:oddHBand="1" w:evenHBand="0" w:firstRowFirstColumn="0" w:firstRowLastColumn="0" w:lastRowFirstColumn="0" w:lastRowLastColumn="0"/>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570A6994" w14:textId="77777777" w:rsidR="00AB1C8E" w:rsidRPr="002B78FF" w:rsidRDefault="00AB1C8E" w:rsidP="00AB1C8E">
            <w:pPr>
              <w:jc w:val="left"/>
              <w:rPr>
                <w:rFonts w:ascii="Calibri" w:hAnsi="Calibri"/>
              </w:rPr>
            </w:pPr>
          </w:p>
        </w:tc>
        <w:tc>
          <w:tcPr>
            <w:tcW w:w="1701" w:type="dxa"/>
            <w:noWrap/>
            <w:vAlign w:val="center"/>
            <w:hideMark/>
          </w:tcPr>
          <w:tbl>
            <w:tblPr>
              <w:tblW w:w="2021" w:type="dxa"/>
              <w:tblLayout w:type="fixed"/>
              <w:tblLook w:val="04A0" w:firstRow="1" w:lastRow="0" w:firstColumn="1" w:lastColumn="0" w:noHBand="0" w:noVBand="1"/>
            </w:tblPr>
            <w:tblGrid>
              <w:gridCol w:w="2021"/>
            </w:tblGrid>
            <w:tr w:rsidR="00AB1C8E" w:rsidRPr="002B78FF" w14:paraId="11AF2039" w14:textId="77777777" w:rsidTr="000333AA">
              <w:trPr>
                <w:trHeight w:val="300"/>
              </w:trPr>
              <w:tc>
                <w:tcPr>
                  <w:tcW w:w="2021" w:type="dxa"/>
                  <w:tcBorders>
                    <w:top w:val="nil"/>
                    <w:left w:val="nil"/>
                    <w:bottom w:val="nil"/>
                    <w:right w:val="nil"/>
                  </w:tcBorders>
                  <w:shd w:val="clear" w:color="auto" w:fill="auto"/>
                  <w:noWrap/>
                  <w:vAlign w:val="bottom"/>
                  <w:hideMark/>
                </w:tcPr>
                <w:p w14:paraId="2E214ABA" w14:textId="48DE0194" w:rsidR="00AB1C8E" w:rsidRPr="002B78FF" w:rsidRDefault="00AB1C8E" w:rsidP="00AB1C8E">
                  <w:pPr>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Used to smoked </w:t>
                  </w:r>
                  <w:r w:rsidRPr="002B78FF">
                    <w:rPr>
                      <w:rFonts w:ascii="Calibri" w:eastAsia="Times New Roman" w:hAnsi="Calibri" w:cs="Times New Roman"/>
                      <w:color w:val="000000"/>
                      <w:lang w:eastAsia="en-GB"/>
                    </w:rPr>
                    <w:t>cigarettes</w:t>
                  </w:r>
                </w:p>
                <w:p w14:paraId="38CC5394" w14:textId="4419D586" w:rsidR="00AB1C8E" w:rsidRPr="002B78FF" w:rsidRDefault="00AB1C8E" w:rsidP="00AB1C8E">
                  <w:pPr>
                    <w:jc w:val="left"/>
                    <w:rPr>
                      <w:rFonts w:ascii="Calibri" w:eastAsia="Times New Roman" w:hAnsi="Calibri" w:cs="Times New Roman"/>
                      <w:color w:val="000000"/>
                      <w:lang w:eastAsia="en-GB"/>
                    </w:rPr>
                  </w:pPr>
                  <w:r w:rsidRPr="002B78FF">
                    <w:rPr>
                      <w:rFonts w:ascii="Calibri" w:eastAsia="Times New Roman" w:hAnsi="Calibri" w:cs="Times New Roman"/>
                      <w:color w:val="000000"/>
                      <w:lang w:eastAsia="en-GB"/>
                    </w:rPr>
                    <w:t>regularly</w:t>
                  </w:r>
                </w:p>
              </w:tc>
            </w:tr>
          </w:tbl>
          <w:p w14:paraId="45812689" w14:textId="23DB8D66" w:rsidR="00AB1C8E" w:rsidRPr="002B78FF" w:rsidRDefault="00AB1C8E" w:rsidP="00AB1C8E">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50" w:type="dxa"/>
            <w:noWrap/>
            <w:vAlign w:val="center"/>
            <w:hideMark/>
          </w:tcPr>
          <w:p w14:paraId="06B03276" w14:textId="4D73C12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1,589</w:t>
            </w:r>
          </w:p>
        </w:tc>
        <w:tc>
          <w:tcPr>
            <w:tcW w:w="1276" w:type="dxa"/>
            <w:noWrap/>
            <w:vAlign w:val="center"/>
            <w:hideMark/>
          </w:tcPr>
          <w:p w14:paraId="308C806E"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27%</w:t>
            </w:r>
          </w:p>
        </w:tc>
        <w:tc>
          <w:tcPr>
            <w:tcW w:w="851" w:type="dxa"/>
            <w:noWrap/>
            <w:vAlign w:val="center"/>
            <w:hideMark/>
          </w:tcPr>
          <w:p w14:paraId="1927D235" w14:textId="7C3E8A69"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1,276</w:t>
            </w:r>
          </w:p>
        </w:tc>
        <w:tc>
          <w:tcPr>
            <w:tcW w:w="1275" w:type="dxa"/>
            <w:noWrap/>
            <w:vAlign w:val="center"/>
            <w:hideMark/>
          </w:tcPr>
          <w:p w14:paraId="27B7F15B"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25%</w:t>
            </w:r>
          </w:p>
        </w:tc>
        <w:tc>
          <w:tcPr>
            <w:tcW w:w="851" w:type="dxa"/>
            <w:noWrap/>
            <w:vAlign w:val="center"/>
            <w:hideMark/>
          </w:tcPr>
          <w:p w14:paraId="56B2E914" w14:textId="6882C1A9"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2,865</w:t>
            </w:r>
          </w:p>
        </w:tc>
        <w:tc>
          <w:tcPr>
            <w:tcW w:w="1366" w:type="dxa"/>
            <w:noWrap/>
            <w:vAlign w:val="center"/>
            <w:hideMark/>
          </w:tcPr>
          <w:p w14:paraId="28A486DF" w14:textId="77777777" w:rsidR="00AB1C8E" w:rsidRPr="002B78FF" w:rsidRDefault="00AB1C8E" w:rsidP="00AB1C8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26%</w:t>
            </w:r>
          </w:p>
        </w:tc>
      </w:tr>
      <w:tr w:rsidR="002E3A05" w:rsidRPr="002B78FF" w14:paraId="49E6F309" w14:textId="77777777" w:rsidTr="000333AA">
        <w:trPr>
          <w:divId w:val="522786276"/>
          <w:jc w:val="center"/>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368E448" w14:textId="77777777" w:rsidR="00AB1C8E" w:rsidRPr="002B78FF" w:rsidRDefault="00AB1C8E" w:rsidP="00AB1C8E">
            <w:pPr>
              <w:jc w:val="left"/>
              <w:rPr>
                <w:rFonts w:ascii="Calibri" w:hAnsi="Calibri"/>
              </w:rPr>
            </w:pPr>
          </w:p>
        </w:tc>
        <w:tc>
          <w:tcPr>
            <w:tcW w:w="1701" w:type="dxa"/>
            <w:noWrap/>
            <w:vAlign w:val="center"/>
            <w:hideMark/>
          </w:tcPr>
          <w:p w14:paraId="5A0A71DA" w14:textId="71F09997" w:rsidR="00AB1C8E" w:rsidRPr="002B78FF" w:rsidRDefault="00AB1C8E" w:rsidP="00AB1C8E">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eastAsia="Times New Roman" w:hAnsi="Calibri" w:cs="Times New Roman"/>
                <w:color w:val="000000"/>
                <w:lang w:eastAsia="en-GB"/>
              </w:rPr>
              <w:t>Current cigarette smoker</w:t>
            </w:r>
          </w:p>
        </w:tc>
        <w:tc>
          <w:tcPr>
            <w:tcW w:w="850" w:type="dxa"/>
            <w:noWrap/>
            <w:vAlign w:val="center"/>
            <w:hideMark/>
          </w:tcPr>
          <w:p w14:paraId="5DBE8DE9" w14:textId="7FFDF7A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767</w:t>
            </w:r>
          </w:p>
        </w:tc>
        <w:tc>
          <w:tcPr>
            <w:tcW w:w="1276" w:type="dxa"/>
            <w:noWrap/>
            <w:vAlign w:val="center"/>
            <w:hideMark/>
          </w:tcPr>
          <w:p w14:paraId="72571C0D"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w:t>
            </w:r>
          </w:p>
        </w:tc>
        <w:tc>
          <w:tcPr>
            <w:tcW w:w="851" w:type="dxa"/>
            <w:noWrap/>
            <w:vAlign w:val="center"/>
            <w:hideMark/>
          </w:tcPr>
          <w:p w14:paraId="12DC1AF5" w14:textId="64F1CAC1"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642</w:t>
            </w:r>
          </w:p>
        </w:tc>
        <w:tc>
          <w:tcPr>
            <w:tcW w:w="1275" w:type="dxa"/>
            <w:noWrap/>
            <w:vAlign w:val="center"/>
            <w:hideMark/>
          </w:tcPr>
          <w:p w14:paraId="2102E2C7"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15%</w:t>
            </w:r>
          </w:p>
        </w:tc>
        <w:tc>
          <w:tcPr>
            <w:tcW w:w="851" w:type="dxa"/>
            <w:noWrap/>
            <w:vAlign w:val="center"/>
            <w:hideMark/>
          </w:tcPr>
          <w:p w14:paraId="06C2A17F" w14:textId="2AA8FE5E"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1,409</w:t>
            </w:r>
          </w:p>
        </w:tc>
        <w:tc>
          <w:tcPr>
            <w:tcW w:w="1366" w:type="dxa"/>
            <w:noWrap/>
            <w:vAlign w:val="center"/>
            <w:hideMark/>
          </w:tcPr>
          <w:p w14:paraId="73BA3743" w14:textId="77777777" w:rsidR="00AB1C8E" w:rsidRPr="002B78FF" w:rsidRDefault="00AB1C8E" w:rsidP="00AB1C8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16%</w:t>
            </w:r>
          </w:p>
        </w:tc>
      </w:tr>
    </w:tbl>
    <w:p w14:paraId="3BB87273" w14:textId="77777777" w:rsidR="00125907" w:rsidRPr="002B78FF" w:rsidRDefault="00125907" w:rsidP="00A81406">
      <w:pPr>
        <w:rPr>
          <w:rFonts w:ascii="Calibri" w:hAnsi="Calibri"/>
        </w:rPr>
      </w:pPr>
    </w:p>
    <w:p w14:paraId="24221CA1" w14:textId="65783076" w:rsidR="00811382" w:rsidRPr="002B78FF" w:rsidRDefault="00811382" w:rsidP="00A81406">
      <w:pPr>
        <w:pStyle w:val="Heading3"/>
        <w:ind w:left="0"/>
        <w:rPr>
          <w:rFonts w:ascii="Calibri" w:hAnsi="Calibri"/>
        </w:rPr>
      </w:pPr>
      <w:bookmarkStart w:id="63" w:name="_Toc455842288"/>
      <w:r w:rsidRPr="002B78FF">
        <w:rPr>
          <w:rFonts w:ascii="Calibri" w:hAnsi="Calibri"/>
        </w:rPr>
        <w:t xml:space="preserve">Missing </w:t>
      </w:r>
      <w:r w:rsidR="009A594E" w:rsidRPr="002B78FF">
        <w:rPr>
          <w:rFonts w:ascii="Calibri" w:hAnsi="Calibri"/>
        </w:rPr>
        <w:t>values</w:t>
      </w:r>
      <w:bookmarkEnd w:id="63"/>
    </w:p>
    <w:p w14:paraId="79D3BA91" w14:textId="009751F8" w:rsidR="00794A6C" w:rsidRPr="002B78FF" w:rsidRDefault="00DB56FD" w:rsidP="00C22D71">
      <w:pPr>
        <w:rPr>
          <w:rFonts w:ascii="Calibri" w:hAnsi="Calibri"/>
        </w:rPr>
      </w:pPr>
      <w:r>
        <w:rPr>
          <w:rFonts w:ascii="Calibri" w:hAnsi="Calibri"/>
        </w:rPr>
        <w:fldChar w:fldCharType="begin"/>
      </w:r>
      <w:r>
        <w:rPr>
          <w:rFonts w:ascii="Calibri" w:hAnsi="Calibri"/>
        </w:rPr>
        <w:instrText xml:space="preserve"> REF _Ref454639693 \h </w:instrText>
      </w:r>
      <w:r>
        <w:rPr>
          <w:rFonts w:ascii="Calibri" w:hAnsi="Calibri"/>
        </w:rPr>
      </w:r>
      <w:r>
        <w:rPr>
          <w:rFonts w:ascii="Calibri" w:hAnsi="Calibri"/>
        </w:rPr>
        <w:fldChar w:fldCharType="separate"/>
      </w:r>
      <w:r w:rsidR="00C03AB5" w:rsidRPr="002B78FF">
        <w:rPr>
          <w:rFonts w:ascii="Calibri" w:hAnsi="Calibri"/>
        </w:rPr>
        <w:t xml:space="preserve">Table </w:t>
      </w:r>
      <w:r w:rsidR="00C03AB5">
        <w:rPr>
          <w:rFonts w:ascii="Calibri" w:hAnsi="Calibri"/>
          <w:noProof/>
        </w:rPr>
        <w:t>8</w:t>
      </w:r>
      <w:r>
        <w:rPr>
          <w:rFonts w:ascii="Calibri" w:hAnsi="Calibri"/>
        </w:rPr>
        <w:fldChar w:fldCharType="end"/>
      </w:r>
      <w:r>
        <w:rPr>
          <w:rFonts w:ascii="Calibri" w:hAnsi="Calibri"/>
        </w:rPr>
        <w:t xml:space="preserve"> </w:t>
      </w:r>
      <w:r w:rsidR="00794A6C" w:rsidRPr="002B78FF">
        <w:rPr>
          <w:rFonts w:ascii="Calibri" w:hAnsi="Calibri"/>
        </w:rPr>
        <w:t xml:space="preserve">shows the number and percentage of missing values </w:t>
      </w:r>
      <w:r w:rsidR="00C22D71" w:rsidRPr="002B78FF">
        <w:rPr>
          <w:rFonts w:ascii="Calibri" w:hAnsi="Calibri"/>
        </w:rPr>
        <w:t xml:space="preserve">in total and stratified per year. </w:t>
      </w:r>
      <w:r w:rsidR="00AC7E08" w:rsidRPr="002B78FF">
        <w:rPr>
          <w:rFonts w:ascii="Calibri" w:hAnsi="Calibri"/>
        </w:rPr>
        <w:t xml:space="preserve">The biggest percentage of missing values was found in the variable self-reported physical activity, followed by self-reported BMI. With these two exceptions, all other variables </w:t>
      </w:r>
      <w:r>
        <w:rPr>
          <w:rFonts w:ascii="Calibri" w:hAnsi="Calibri"/>
        </w:rPr>
        <w:t xml:space="preserve">were missing </w:t>
      </w:r>
      <w:r w:rsidR="00AC7E08" w:rsidRPr="002B78FF">
        <w:rPr>
          <w:rFonts w:ascii="Calibri" w:hAnsi="Calibri"/>
        </w:rPr>
        <w:t>less than 1.5% of their observations. Missing values from the variable origin where recoded to be considered within the category “</w:t>
      </w:r>
      <w:r>
        <w:rPr>
          <w:rFonts w:ascii="Calibri" w:hAnsi="Calibri"/>
        </w:rPr>
        <w:t>W</w:t>
      </w:r>
      <w:r w:rsidR="00AC7E08" w:rsidRPr="002B78FF">
        <w:rPr>
          <w:rFonts w:ascii="Calibri" w:hAnsi="Calibri"/>
        </w:rPr>
        <w:t>hite”, while</w:t>
      </w:r>
      <w:r w:rsidR="00910014">
        <w:rPr>
          <w:rFonts w:ascii="Calibri" w:hAnsi="Calibri"/>
        </w:rPr>
        <w:t xml:space="preserve"> physical activity and smoking status were finally excluded from both models.</w:t>
      </w:r>
      <w:r w:rsidR="00AC7E08" w:rsidRPr="002B78FF">
        <w:rPr>
          <w:rFonts w:ascii="Calibri" w:hAnsi="Calibri"/>
        </w:rPr>
        <w:t xml:space="preserve"> </w:t>
      </w:r>
      <w:r w:rsidR="00910014">
        <w:rPr>
          <w:rFonts w:ascii="Calibri" w:hAnsi="Calibri"/>
        </w:rPr>
        <w:t>T</w:t>
      </w:r>
      <w:r w:rsidR="00AC7E08" w:rsidRPr="002B78FF">
        <w:rPr>
          <w:rFonts w:ascii="Calibri" w:hAnsi="Calibri"/>
        </w:rPr>
        <w:t>he</w:t>
      </w:r>
      <w:r w:rsidR="00910014">
        <w:rPr>
          <w:rFonts w:ascii="Calibri" w:hAnsi="Calibri"/>
        </w:rPr>
        <w:t xml:space="preserve"> remaining</w:t>
      </w:r>
      <w:r w:rsidR="00AC7E08" w:rsidRPr="002B78FF">
        <w:rPr>
          <w:rFonts w:ascii="Calibri" w:hAnsi="Calibri"/>
        </w:rPr>
        <w:t xml:space="preserve"> missing values where inferred for analysis using multiple imputation.</w:t>
      </w:r>
    </w:p>
    <w:p w14:paraId="3A7399B4" w14:textId="5AF08D36" w:rsidR="00FE0EDB" w:rsidRPr="002B78FF" w:rsidRDefault="00FE0EDB" w:rsidP="00FE0EDB">
      <w:pPr>
        <w:pStyle w:val="Caption"/>
        <w:keepNext/>
        <w:rPr>
          <w:rFonts w:ascii="Calibri" w:hAnsi="Calibri"/>
        </w:rPr>
      </w:pPr>
      <w:bookmarkStart w:id="64" w:name="_Ref454639693"/>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8</w:t>
      </w:r>
      <w:r w:rsidRPr="002B78FF">
        <w:rPr>
          <w:rFonts w:ascii="Calibri" w:hAnsi="Calibri"/>
        </w:rPr>
        <w:fldChar w:fldCharType="end"/>
      </w:r>
      <w:bookmarkEnd w:id="64"/>
      <w:r w:rsidRPr="002B78FF">
        <w:rPr>
          <w:rFonts w:ascii="Calibri" w:hAnsi="Calibri"/>
        </w:rPr>
        <w:t>: Missing values in the final population.</w:t>
      </w:r>
    </w:p>
    <w:tbl>
      <w:tblPr>
        <w:tblStyle w:val="GridTable4-Accent51"/>
        <w:tblW w:w="0" w:type="auto"/>
        <w:tblLook w:val="04A0" w:firstRow="1" w:lastRow="0" w:firstColumn="1" w:lastColumn="0" w:noHBand="0" w:noVBand="1"/>
      </w:tblPr>
      <w:tblGrid>
        <w:gridCol w:w="752"/>
        <w:gridCol w:w="1634"/>
        <w:gridCol w:w="1144"/>
        <w:gridCol w:w="216"/>
        <w:gridCol w:w="931"/>
        <w:gridCol w:w="1281"/>
        <w:gridCol w:w="911"/>
        <w:gridCol w:w="1272"/>
        <w:gridCol w:w="875"/>
      </w:tblGrid>
      <w:tr w:rsidR="00FE0EDB" w:rsidRPr="002B78FF" w14:paraId="1A5AEED3" w14:textId="77777777" w:rsidTr="00C573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6" w:type="dxa"/>
            <w:gridSpan w:val="2"/>
            <w:hideMark/>
          </w:tcPr>
          <w:p w14:paraId="185276CD" w14:textId="77777777" w:rsidR="00FE0EDB" w:rsidRPr="002B78FF" w:rsidRDefault="00FE0EDB" w:rsidP="00FE0EDB">
            <w:pPr>
              <w:rPr>
                <w:rFonts w:ascii="Calibri" w:hAnsi="Calibri"/>
              </w:rPr>
            </w:pPr>
            <w:r w:rsidRPr="002B78FF">
              <w:rPr>
                <w:rFonts w:ascii="Calibri" w:hAnsi="Calibri"/>
              </w:rPr>
              <w:t xml:space="preserve">Risk or Protective factor </w:t>
            </w:r>
          </w:p>
        </w:tc>
        <w:tc>
          <w:tcPr>
            <w:tcW w:w="2291" w:type="dxa"/>
            <w:gridSpan w:val="3"/>
            <w:noWrap/>
            <w:hideMark/>
          </w:tcPr>
          <w:p w14:paraId="2EA46513" w14:textId="77777777" w:rsidR="00FE0EDB" w:rsidRPr="002B78FF" w:rsidRDefault="00FE0EDB" w:rsidP="00DB56F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2013</w:t>
            </w:r>
          </w:p>
        </w:tc>
        <w:tc>
          <w:tcPr>
            <w:tcW w:w="2192" w:type="dxa"/>
            <w:gridSpan w:val="2"/>
            <w:noWrap/>
            <w:hideMark/>
          </w:tcPr>
          <w:p w14:paraId="73C65221" w14:textId="77777777" w:rsidR="00FE0EDB" w:rsidRPr="002B78FF" w:rsidRDefault="00FE0EDB" w:rsidP="00DB56F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2014</w:t>
            </w:r>
          </w:p>
        </w:tc>
        <w:tc>
          <w:tcPr>
            <w:tcW w:w="2147" w:type="dxa"/>
            <w:gridSpan w:val="2"/>
            <w:noWrap/>
            <w:hideMark/>
          </w:tcPr>
          <w:p w14:paraId="1A49C017" w14:textId="2538B087" w:rsidR="00FE0EDB" w:rsidRPr="002B78FF" w:rsidRDefault="00FE0EDB" w:rsidP="00DB56F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Total</w:t>
            </w:r>
          </w:p>
        </w:tc>
      </w:tr>
      <w:tr w:rsidR="00FE0EDB" w:rsidRPr="00DB56FD" w14:paraId="2D46930E" w14:textId="77777777" w:rsidTr="00C57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2D88DE88" w14:textId="77777777" w:rsidR="00FE0EDB" w:rsidRPr="00DB56FD" w:rsidRDefault="00FE0EDB" w:rsidP="00FE0EDB">
            <w:pPr>
              <w:rPr>
                <w:rFonts w:ascii="Calibri" w:hAnsi="Calibri"/>
              </w:rPr>
            </w:pPr>
          </w:p>
        </w:tc>
        <w:tc>
          <w:tcPr>
            <w:tcW w:w="1360" w:type="dxa"/>
            <w:gridSpan w:val="2"/>
            <w:noWrap/>
            <w:hideMark/>
          </w:tcPr>
          <w:p w14:paraId="76CDE4FD" w14:textId="6F67BD60" w:rsidR="00FE0EDB" w:rsidRPr="00DB56FD"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DB56FD">
              <w:rPr>
                <w:rFonts w:ascii="Calibri" w:hAnsi="Calibri"/>
                <w:b/>
              </w:rPr>
              <w:t>Frequency</w:t>
            </w:r>
          </w:p>
        </w:tc>
        <w:tc>
          <w:tcPr>
            <w:tcW w:w="931" w:type="dxa"/>
            <w:hideMark/>
          </w:tcPr>
          <w:p w14:paraId="53D6B917" w14:textId="77777777" w:rsidR="00FE0EDB" w:rsidRPr="00DB56FD"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DB56FD">
              <w:rPr>
                <w:rFonts w:ascii="Calibri" w:hAnsi="Calibri"/>
                <w:b/>
              </w:rPr>
              <w:t>%*</w:t>
            </w:r>
          </w:p>
        </w:tc>
        <w:tc>
          <w:tcPr>
            <w:tcW w:w="1281" w:type="dxa"/>
            <w:noWrap/>
            <w:hideMark/>
          </w:tcPr>
          <w:p w14:paraId="6F8798DF" w14:textId="162CF2F7" w:rsidR="00FE0EDB" w:rsidRPr="00DB56FD"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DB56FD">
              <w:rPr>
                <w:rFonts w:ascii="Calibri" w:hAnsi="Calibri"/>
                <w:b/>
              </w:rPr>
              <w:t>Frequency</w:t>
            </w:r>
          </w:p>
        </w:tc>
        <w:tc>
          <w:tcPr>
            <w:tcW w:w="911" w:type="dxa"/>
            <w:hideMark/>
          </w:tcPr>
          <w:p w14:paraId="400083F8" w14:textId="77777777" w:rsidR="00FE0EDB" w:rsidRPr="00DB56FD"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DB56FD">
              <w:rPr>
                <w:rFonts w:ascii="Calibri" w:hAnsi="Calibri"/>
                <w:b/>
              </w:rPr>
              <w:t>%*</w:t>
            </w:r>
          </w:p>
        </w:tc>
        <w:tc>
          <w:tcPr>
            <w:tcW w:w="1272" w:type="dxa"/>
            <w:noWrap/>
            <w:hideMark/>
          </w:tcPr>
          <w:p w14:paraId="6ED39CBB" w14:textId="03E8F86E" w:rsidR="00FE0EDB" w:rsidRPr="00DB56FD"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DB56FD">
              <w:rPr>
                <w:rFonts w:ascii="Calibri" w:hAnsi="Calibri"/>
                <w:b/>
              </w:rPr>
              <w:t>Frequency</w:t>
            </w:r>
          </w:p>
        </w:tc>
        <w:tc>
          <w:tcPr>
            <w:tcW w:w="875" w:type="dxa"/>
            <w:hideMark/>
          </w:tcPr>
          <w:p w14:paraId="47309164" w14:textId="77777777" w:rsidR="00FE0EDB" w:rsidRPr="00DB56FD"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b/>
              </w:rPr>
            </w:pPr>
            <w:r w:rsidRPr="00DB56FD">
              <w:rPr>
                <w:rFonts w:ascii="Calibri" w:hAnsi="Calibri"/>
                <w:b/>
              </w:rPr>
              <w:t>%*</w:t>
            </w:r>
          </w:p>
        </w:tc>
      </w:tr>
      <w:tr w:rsidR="00FE0EDB" w:rsidRPr="002B78FF" w14:paraId="3E7DAB64" w14:textId="77777777" w:rsidTr="00C57377">
        <w:trPr>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07843EE1" w14:textId="77777777" w:rsidR="00FE0EDB" w:rsidRPr="002B78FF" w:rsidRDefault="00FE0EDB" w:rsidP="00FE0EDB">
            <w:pPr>
              <w:rPr>
                <w:rFonts w:ascii="Calibri" w:hAnsi="Calibri"/>
              </w:rPr>
            </w:pPr>
            <w:r w:rsidRPr="002B78FF">
              <w:rPr>
                <w:rFonts w:ascii="Calibri" w:hAnsi="Calibri"/>
              </w:rPr>
              <w:t xml:space="preserve"> Top qualification </w:t>
            </w:r>
          </w:p>
        </w:tc>
        <w:tc>
          <w:tcPr>
            <w:tcW w:w="1144" w:type="dxa"/>
            <w:noWrap/>
            <w:hideMark/>
          </w:tcPr>
          <w:p w14:paraId="776CF974"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w:t>
            </w:r>
          </w:p>
        </w:tc>
        <w:tc>
          <w:tcPr>
            <w:tcW w:w="1147" w:type="dxa"/>
            <w:gridSpan w:val="2"/>
            <w:noWrap/>
            <w:hideMark/>
          </w:tcPr>
          <w:p w14:paraId="2AAACE6E"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0.20%</w:t>
            </w:r>
          </w:p>
        </w:tc>
        <w:tc>
          <w:tcPr>
            <w:tcW w:w="1281" w:type="dxa"/>
            <w:noWrap/>
            <w:hideMark/>
          </w:tcPr>
          <w:p w14:paraId="75BE0C07"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w:t>
            </w:r>
          </w:p>
        </w:tc>
        <w:tc>
          <w:tcPr>
            <w:tcW w:w="911" w:type="dxa"/>
            <w:noWrap/>
            <w:hideMark/>
          </w:tcPr>
          <w:p w14:paraId="16E05FFB"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0.10%</w:t>
            </w:r>
          </w:p>
        </w:tc>
        <w:tc>
          <w:tcPr>
            <w:tcW w:w="1272" w:type="dxa"/>
            <w:noWrap/>
            <w:hideMark/>
          </w:tcPr>
          <w:p w14:paraId="38CEE857"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14</w:t>
            </w:r>
          </w:p>
        </w:tc>
        <w:tc>
          <w:tcPr>
            <w:tcW w:w="875" w:type="dxa"/>
            <w:noWrap/>
            <w:hideMark/>
          </w:tcPr>
          <w:p w14:paraId="74B4285F"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0.15%</w:t>
            </w:r>
          </w:p>
        </w:tc>
      </w:tr>
      <w:tr w:rsidR="00FE0EDB" w:rsidRPr="002B78FF" w14:paraId="0CC60025" w14:textId="77777777" w:rsidTr="00C57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7624DDF0" w14:textId="77777777" w:rsidR="00FE0EDB" w:rsidRPr="002B78FF" w:rsidRDefault="00FE0EDB" w:rsidP="00FE0EDB">
            <w:pPr>
              <w:rPr>
                <w:rFonts w:ascii="Calibri" w:hAnsi="Calibri"/>
              </w:rPr>
            </w:pPr>
            <w:r w:rsidRPr="002B78FF">
              <w:rPr>
                <w:rFonts w:ascii="Calibri" w:hAnsi="Calibri"/>
              </w:rPr>
              <w:t xml:space="preserve"> Employment category </w:t>
            </w:r>
          </w:p>
        </w:tc>
        <w:tc>
          <w:tcPr>
            <w:tcW w:w="1144" w:type="dxa"/>
            <w:noWrap/>
            <w:hideMark/>
          </w:tcPr>
          <w:p w14:paraId="7F632C61"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74</w:t>
            </w:r>
          </w:p>
        </w:tc>
        <w:tc>
          <w:tcPr>
            <w:tcW w:w="1147" w:type="dxa"/>
            <w:gridSpan w:val="2"/>
            <w:noWrap/>
            <w:hideMark/>
          </w:tcPr>
          <w:p w14:paraId="1AAA9088"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1.58%</w:t>
            </w:r>
          </w:p>
        </w:tc>
        <w:tc>
          <w:tcPr>
            <w:tcW w:w="1281" w:type="dxa"/>
            <w:noWrap/>
            <w:hideMark/>
          </w:tcPr>
          <w:p w14:paraId="1C777EA9"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54</w:t>
            </w:r>
          </w:p>
        </w:tc>
        <w:tc>
          <w:tcPr>
            <w:tcW w:w="911" w:type="dxa"/>
            <w:noWrap/>
            <w:hideMark/>
          </w:tcPr>
          <w:p w14:paraId="2F42D749"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1.31%</w:t>
            </w:r>
          </w:p>
        </w:tc>
        <w:tc>
          <w:tcPr>
            <w:tcW w:w="1272" w:type="dxa"/>
            <w:noWrap/>
            <w:hideMark/>
          </w:tcPr>
          <w:p w14:paraId="3249E6B5"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128</w:t>
            </w:r>
          </w:p>
        </w:tc>
        <w:tc>
          <w:tcPr>
            <w:tcW w:w="875" w:type="dxa"/>
            <w:noWrap/>
            <w:hideMark/>
          </w:tcPr>
          <w:p w14:paraId="582489C4"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1.47%</w:t>
            </w:r>
          </w:p>
        </w:tc>
      </w:tr>
      <w:tr w:rsidR="00C57377" w:rsidRPr="002B78FF" w14:paraId="39AE8F32" w14:textId="77777777" w:rsidTr="00C57377">
        <w:trPr>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5ABFB773" w14:textId="14FA32CF" w:rsidR="00C57377" w:rsidRPr="002B78FF" w:rsidRDefault="00C57377">
            <w:pPr>
              <w:rPr>
                <w:rFonts w:ascii="Calibri" w:hAnsi="Calibri"/>
              </w:rPr>
            </w:pPr>
            <w:r w:rsidRPr="002B78FF">
              <w:rPr>
                <w:rFonts w:ascii="Calibri" w:hAnsi="Calibri"/>
              </w:rPr>
              <w:t xml:space="preserve"> BMI </w:t>
            </w:r>
          </w:p>
        </w:tc>
        <w:tc>
          <w:tcPr>
            <w:tcW w:w="1144" w:type="dxa"/>
            <w:noWrap/>
            <w:hideMark/>
          </w:tcPr>
          <w:p w14:paraId="07ED8F7F" w14:textId="77777777" w:rsidR="00C57377" w:rsidRPr="002B78FF" w:rsidRDefault="00C57377"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305</w:t>
            </w:r>
          </w:p>
        </w:tc>
        <w:tc>
          <w:tcPr>
            <w:tcW w:w="1147" w:type="dxa"/>
            <w:gridSpan w:val="2"/>
            <w:noWrap/>
            <w:hideMark/>
          </w:tcPr>
          <w:p w14:paraId="3FA6B103" w14:textId="77777777" w:rsidR="00C57377" w:rsidRPr="002B78FF" w:rsidRDefault="00C57377"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6.28%</w:t>
            </w:r>
          </w:p>
        </w:tc>
        <w:tc>
          <w:tcPr>
            <w:tcW w:w="1281" w:type="dxa"/>
            <w:noWrap/>
            <w:hideMark/>
          </w:tcPr>
          <w:p w14:paraId="78E18A91" w14:textId="77777777" w:rsidR="00C57377" w:rsidRPr="002B78FF" w:rsidRDefault="00C57377"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234</w:t>
            </w:r>
          </w:p>
        </w:tc>
        <w:tc>
          <w:tcPr>
            <w:tcW w:w="911" w:type="dxa"/>
            <w:noWrap/>
            <w:hideMark/>
          </w:tcPr>
          <w:p w14:paraId="7F8DCBA4" w14:textId="77777777" w:rsidR="00C57377" w:rsidRPr="002B78FF" w:rsidRDefault="00C57377"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5.29%</w:t>
            </w:r>
          </w:p>
        </w:tc>
        <w:tc>
          <w:tcPr>
            <w:tcW w:w="1272" w:type="dxa"/>
            <w:noWrap/>
            <w:hideMark/>
          </w:tcPr>
          <w:p w14:paraId="7DCA533A" w14:textId="77777777" w:rsidR="00C57377" w:rsidRPr="002B78FF" w:rsidRDefault="00C57377"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539</w:t>
            </w:r>
          </w:p>
        </w:tc>
        <w:tc>
          <w:tcPr>
            <w:tcW w:w="875" w:type="dxa"/>
            <w:noWrap/>
            <w:hideMark/>
          </w:tcPr>
          <w:p w14:paraId="55E7D3A0" w14:textId="77777777" w:rsidR="00C57377" w:rsidRPr="002B78FF" w:rsidRDefault="00C57377"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5.81%</w:t>
            </w:r>
          </w:p>
        </w:tc>
      </w:tr>
      <w:tr w:rsidR="00FE0EDB" w:rsidRPr="002B78FF" w14:paraId="7E0F6BD8" w14:textId="77777777" w:rsidTr="00C57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78B8447B" w14:textId="77777777" w:rsidR="00FE0EDB" w:rsidRPr="002B78FF" w:rsidRDefault="00FE0EDB" w:rsidP="00FE0EDB">
            <w:pPr>
              <w:rPr>
                <w:rFonts w:ascii="Calibri" w:hAnsi="Calibri"/>
              </w:rPr>
            </w:pPr>
            <w:r w:rsidRPr="002B78FF">
              <w:rPr>
                <w:rFonts w:ascii="Calibri" w:hAnsi="Calibri"/>
              </w:rPr>
              <w:t xml:space="preserve"> Alcohol consumption </w:t>
            </w:r>
          </w:p>
        </w:tc>
        <w:tc>
          <w:tcPr>
            <w:tcW w:w="1144" w:type="dxa"/>
            <w:noWrap/>
            <w:hideMark/>
          </w:tcPr>
          <w:p w14:paraId="50282249"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15</w:t>
            </w:r>
          </w:p>
        </w:tc>
        <w:tc>
          <w:tcPr>
            <w:tcW w:w="1147" w:type="dxa"/>
            <w:gridSpan w:val="2"/>
            <w:noWrap/>
            <w:hideMark/>
          </w:tcPr>
          <w:p w14:paraId="2EB8313F"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0.49%</w:t>
            </w:r>
          </w:p>
        </w:tc>
        <w:tc>
          <w:tcPr>
            <w:tcW w:w="1281" w:type="dxa"/>
            <w:noWrap/>
            <w:hideMark/>
          </w:tcPr>
          <w:p w14:paraId="6B4618D9"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w:t>
            </w:r>
          </w:p>
        </w:tc>
        <w:tc>
          <w:tcPr>
            <w:tcW w:w="911" w:type="dxa"/>
            <w:noWrap/>
            <w:hideMark/>
          </w:tcPr>
          <w:p w14:paraId="7B342A4D"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0.51%</w:t>
            </w:r>
          </w:p>
        </w:tc>
        <w:tc>
          <w:tcPr>
            <w:tcW w:w="1272" w:type="dxa"/>
            <w:noWrap/>
            <w:hideMark/>
          </w:tcPr>
          <w:p w14:paraId="1B47B45A"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28</w:t>
            </w:r>
          </w:p>
        </w:tc>
        <w:tc>
          <w:tcPr>
            <w:tcW w:w="875" w:type="dxa"/>
            <w:noWrap/>
            <w:hideMark/>
          </w:tcPr>
          <w:p w14:paraId="28DE9539"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0.50%</w:t>
            </w:r>
          </w:p>
        </w:tc>
      </w:tr>
      <w:tr w:rsidR="00FE0EDB" w:rsidRPr="002B78FF" w14:paraId="06C4BCF9" w14:textId="77777777" w:rsidTr="00C57377">
        <w:trPr>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30A929E4" w14:textId="77777777" w:rsidR="00FE0EDB" w:rsidRPr="002B78FF" w:rsidRDefault="00FE0EDB" w:rsidP="00FE0EDB">
            <w:pPr>
              <w:rPr>
                <w:rFonts w:ascii="Calibri" w:hAnsi="Calibri"/>
              </w:rPr>
            </w:pPr>
            <w:r w:rsidRPr="002B78FF">
              <w:rPr>
                <w:rFonts w:ascii="Calibri" w:hAnsi="Calibri"/>
              </w:rPr>
              <w:t xml:space="preserve"> Limiting long-lasting illness </w:t>
            </w:r>
          </w:p>
        </w:tc>
        <w:tc>
          <w:tcPr>
            <w:tcW w:w="1144" w:type="dxa"/>
            <w:noWrap/>
            <w:hideMark/>
          </w:tcPr>
          <w:p w14:paraId="64B8E35F"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w:t>
            </w:r>
          </w:p>
        </w:tc>
        <w:tc>
          <w:tcPr>
            <w:tcW w:w="1147" w:type="dxa"/>
            <w:gridSpan w:val="2"/>
            <w:noWrap/>
            <w:hideMark/>
          </w:tcPr>
          <w:p w14:paraId="23F7A1A9"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0.03%</w:t>
            </w:r>
          </w:p>
        </w:tc>
        <w:tc>
          <w:tcPr>
            <w:tcW w:w="1281" w:type="dxa"/>
            <w:noWrap/>
            <w:hideMark/>
          </w:tcPr>
          <w:p w14:paraId="6E018451"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w:t>
            </w:r>
          </w:p>
        </w:tc>
        <w:tc>
          <w:tcPr>
            <w:tcW w:w="911" w:type="dxa"/>
            <w:noWrap/>
            <w:hideMark/>
          </w:tcPr>
          <w:p w14:paraId="4B3E12E8"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0.16%</w:t>
            </w:r>
          </w:p>
        </w:tc>
        <w:tc>
          <w:tcPr>
            <w:tcW w:w="1272" w:type="dxa"/>
            <w:noWrap/>
            <w:hideMark/>
          </w:tcPr>
          <w:p w14:paraId="2768354F"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8</w:t>
            </w:r>
          </w:p>
        </w:tc>
        <w:tc>
          <w:tcPr>
            <w:tcW w:w="875" w:type="dxa"/>
            <w:noWrap/>
            <w:hideMark/>
          </w:tcPr>
          <w:p w14:paraId="63D1E82C"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0.09%</w:t>
            </w:r>
          </w:p>
        </w:tc>
      </w:tr>
      <w:tr w:rsidR="00FE0EDB" w:rsidRPr="002B78FF" w14:paraId="53265DA2" w14:textId="77777777" w:rsidTr="00C57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44925FE4" w14:textId="77777777" w:rsidR="00FE0EDB" w:rsidRPr="002B78FF" w:rsidRDefault="00FE0EDB" w:rsidP="00FE0EDB">
            <w:pPr>
              <w:rPr>
                <w:rFonts w:ascii="Calibri" w:hAnsi="Calibri"/>
              </w:rPr>
            </w:pPr>
            <w:r w:rsidRPr="002B78FF">
              <w:rPr>
                <w:rFonts w:ascii="Calibri" w:hAnsi="Calibri"/>
              </w:rPr>
              <w:t xml:space="preserve"> Physical activity  </w:t>
            </w:r>
          </w:p>
        </w:tc>
        <w:tc>
          <w:tcPr>
            <w:tcW w:w="1144" w:type="dxa"/>
            <w:noWrap/>
            <w:hideMark/>
          </w:tcPr>
          <w:p w14:paraId="3E7599F3"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584</w:t>
            </w:r>
          </w:p>
        </w:tc>
        <w:tc>
          <w:tcPr>
            <w:tcW w:w="1147" w:type="dxa"/>
            <w:gridSpan w:val="2"/>
            <w:noWrap/>
            <w:hideMark/>
          </w:tcPr>
          <w:p w14:paraId="409FDD3D"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11.20%</w:t>
            </w:r>
          </w:p>
        </w:tc>
        <w:tc>
          <w:tcPr>
            <w:tcW w:w="1281" w:type="dxa"/>
            <w:noWrap/>
            <w:hideMark/>
          </w:tcPr>
          <w:p w14:paraId="4FF73E75"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638</w:t>
            </w:r>
          </w:p>
        </w:tc>
        <w:tc>
          <w:tcPr>
            <w:tcW w:w="911" w:type="dxa"/>
            <w:noWrap/>
            <w:hideMark/>
          </w:tcPr>
          <w:p w14:paraId="5B23EB6A"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13.22%</w:t>
            </w:r>
          </w:p>
        </w:tc>
        <w:tc>
          <w:tcPr>
            <w:tcW w:w="1272" w:type="dxa"/>
            <w:noWrap/>
            <w:hideMark/>
          </w:tcPr>
          <w:p w14:paraId="0C0B2457"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1222</w:t>
            </w:r>
          </w:p>
        </w:tc>
        <w:tc>
          <w:tcPr>
            <w:tcW w:w="875" w:type="dxa"/>
            <w:noWrap/>
            <w:hideMark/>
          </w:tcPr>
          <w:p w14:paraId="227DE77D"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12.15%</w:t>
            </w:r>
          </w:p>
        </w:tc>
      </w:tr>
      <w:tr w:rsidR="00FE0EDB" w:rsidRPr="002B78FF" w14:paraId="0D93D3BB" w14:textId="77777777" w:rsidTr="00C57377">
        <w:trPr>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01E2E4AD" w14:textId="77777777" w:rsidR="00FE0EDB" w:rsidRPr="002B78FF" w:rsidRDefault="00FE0EDB" w:rsidP="00FE0EDB">
            <w:pPr>
              <w:rPr>
                <w:rFonts w:ascii="Calibri" w:hAnsi="Calibri"/>
              </w:rPr>
            </w:pPr>
            <w:r w:rsidRPr="002B78FF">
              <w:rPr>
                <w:rFonts w:ascii="Calibri" w:hAnsi="Calibri"/>
              </w:rPr>
              <w:t xml:space="preserve"> Smoking status </w:t>
            </w:r>
          </w:p>
        </w:tc>
        <w:tc>
          <w:tcPr>
            <w:tcW w:w="1144" w:type="dxa"/>
            <w:noWrap/>
            <w:hideMark/>
          </w:tcPr>
          <w:p w14:paraId="786B65A2"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w:t>
            </w:r>
          </w:p>
        </w:tc>
        <w:tc>
          <w:tcPr>
            <w:tcW w:w="1147" w:type="dxa"/>
            <w:gridSpan w:val="2"/>
            <w:noWrap/>
            <w:hideMark/>
          </w:tcPr>
          <w:p w14:paraId="4B26FF2D"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0.42%</w:t>
            </w:r>
          </w:p>
        </w:tc>
        <w:tc>
          <w:tcPr>
            <w:tcW w:w="1281" w:type="dxa"/>
            <w:noWrap/>
            <w:hideMark/>
          </w:tcPr>
          <w:p w14:paraId="32182D8D"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w:t>
            </w:r>
          </w:p>
        </w:tc>
        <w:tc>
          <w:tcPr>
            <w:tcW w:w="911" w:type="dxa"/>
            <w:noWrap/>
            <w:hideMark/>
          </w:tcPr>
          <w:p w14:paraId="649849A5"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0.32%</w:t>
            </w:r>
          </w:p>
        </w:tc>
        <w:tc>
          <w:tcPr>
            <w:tcW w:w="1272" w:type="dxa"/>
            <w:noWrap/>
            <w:hideMark/>
          </w:tcPr>
          <w:p w14:paraId="414E2D76"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22</w:t>
            </w:r>
          </w:p>
        </w:tc>
        <w:tc>
          <w:tcPr>
            <w:tcW w:w="875" w:type="dxa"/>
            <w:noWrap/>
            <w:hideMark/>
          </w:tcPr>
          <w:p w14:paraId="6F32DEA2" w14:textId="77777777" w:rsidR="00FE0EDB" w:rsidRPr="002B78FF" w:rsidRDefault="00FE0EDB" w:rsidP="00FE0EDB">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0.38%</w:t>
            </w:r>
          </w:p>
        </w:tc>
      </w:tr>
      <w:tr w:rsidR="00FE0EDB" w:rsidRPr="002B78FF" w14:paraId="72A35960" w14:textId="77777777" w:rsidTr="00C57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6" w:type="dxa"/>
            <w:gridSpan w:val="2"/>
            <w:noWrap/>
            <w:hideMark/>
          </w:tcPr>
          <w:p w14:paraId="7B2E6F8B" w14:textId="77777777" w:rsidR="00FE0EDB" w:rsidRPr="002B78FF" w:rsidRDefault="00FE0EDB" w:rsidP="00FE0EDB">
            <w:pPr>
              <w:rPr>
                <w:rFonts w:ascii="Calibri" w:hAnsi="Calibri"/>
              </w:rPr>
            </w:pPr>
            <w:r w:rsidRPr="002B78FF">
              <w:rPr>
                <w:rFonts w:ascii="Calibri" w:hAnsi="Calibri"/>
              </w:rPr>
              <w:t xml:space="preserve"> Ethnic Origin </w:t>
            </w:r>
          </w:p>
        </w:tc>
        <w:tc>
          <w:tcPr>
            <w:tcW w:w="1144" w:type="dxa"/>
            <w:noWrap/>
            <w:hideMark/>
          </w:tcPr>
          <w:p w14:paraId="3F7A13B1"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34</w:t>
            </w:r>
          </w:p>
        </w:tc>
        <w:tc>
          <w:tcPr>
            <w:tcW w:w="1147" w:type="dxa"/>
            <w:gridSpan w:val="2"/>
            <w:noWrap/>
            <w:hideMark/>
          </w:tcPr>
          <w:p w14:paraId="4952523B"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0.02%</w:t>
            </w:r>
          </w:p>
        </w:tc>
        <w:tc>
          <w:tcPr>
            <w:tcW w:w="1281" w:type="dxa"/>
            <w:noWrap/>
            <w:hideMark/>
          </w:tcPr>
          <w:p w14:paraId="76296E9B"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39</w:t>
            </w:r>
          </w:p>
        </w:tc>
        <w:tc>
          <w:tcPr>
            <w:tcW w:w="911" w:type="dxa"/>
            <w:noWrap/>
            <w:hideMark/>
          </w:tcPr>
          <w:p w14:paraId="2E8533F6"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0.05%</w:t>
            </w:r>
          </w:p>
        </w:tc>
        <w:tc>
          <w:tcPr>
            <w:tcW w:w="1272" w:type="dxa"/>
            <w:noWrap/>
            <w:hideMark/>
          </w:tcPr>
          <w:p w14:paraId="47271D63"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73</w:t>
            </w:r>
          </w:p>
        </w:tc>
        <w:tc>
          <w:tcPr>
            <w:tcW w:w="875" w:type="dxa"/>
            <w:noWrap/>
            <w:hideMark/>
          </w:tcPr>
          <w:p w14:paraId="429F4192" w14:textId="77777777" w:rsidR="00FE0EDB" w:rsidRPr="002B78FF" w:rsidRDefault="00FE0EDB" w:rsidP="00FE0EDB">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0.04%</w:t>
            </w:r>
          </w:p>
        </w:tc>
      </w:tr>
      <w:tr w:rsidR="00FE0EDB" w:rsidRPr="002B78FF" w14:paraId="445C06B3" w14:textId="77777777" w:rsidTr="00C57377">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7FA8A1D2" w14:textId="77777777" w:rsidR="00FE0EDB" w:rsidRPr="002B78FF" w:rsidRDefault="00FE0EDB" w:rsidP="00FE0EDB">
            <w:pPr>
              <w:rPr>
                <w:rFonts w:ascii="Calibri" w:hAnsi="Calibri"/>
              </w:rPr>
            </w:pPr>
          </w:p>
        </w:tc>
        <w:tc>
          <w:tcPr>
            <w:tcW w:w="1634" w:type="dxa"/>
            <w:noWrap/>
            <w:hideMark/>
          </w:tcPr>
          <w:p w14:paraId="0354EF80" w14:textId="77777777" w:rsidR="00FE0EDB" w:rsidRPr="002B78FF" w:rsidRDefault="00FE0EDB">
            <w:pP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*Weighted</w:t>
            </w:r>
          </w:p>
        </w:tc>
        <w:tc>
          <w:tcPr>
            <w:tcW w:w="1144" w:type="dxa"/>
            <w:noWrap/>
            <w:hideMark/>
          </w:tcPr>
          <w:p w14:paraId="6C74BEDD" w14:textId="77777777" w:rsidR="00FE0EDB" w:rsidRPr="002B78FF" w:rsidRDefault="00FE0ED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47" w:type="dxa"/>
            <w:gridSpan w:val="2"/>
            <w:noWrap/>
            <w:hideMark/>
          </w:tcPr>
          <w:p w14:paraId="55CB1B6C" w14:textId="77777777" w:rsidR="00FE0EDB" w:rsidRPr="002B78FF" w:rsidRDefault="00FE0ED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81" w:type="dxa"/>
            <w:noWrap/>
            <w:hideMark/>
          </w:tcPr>
          <w:p w14:paraId="6BE7E7CE" w14:textId="77777777" w:rsidR="00FE0EDB" w:rsidRPr="002B78FF" w:rsidRDefault="00FE0ED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1" w:type="dxa"/>
            <w:noWrap/>
            <w:hideMark/>
          </w:tcPr>
          <w:p w14:paraId="3AB4C76B" w14:textId="77777777" w:rsidR="00FE0EDB" w:rsidRPr="002B78FF" w:rsidRDefault="00FE0ED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72" w:type="dxa"/>
            <w:noWrap/>
            <w:hideMark/>
          </w:tcPr>
          <w:p w14:paraId="445317D5" w14:textId="77777777" w:rsidR="00FE0EDB" w:rsidRPr="002B78FF" w:rsidRDefault="00FE0ED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75" w:type="dxa"/>
            <w:noWrap/>
            <w:hideMark/>
          </w:tcPr>
          <w:p w14:paraId="42C6168D" w14:textId="77777777" w:rsidR="00FE0EDB" w:rsidRPr="002B78FF" w:rsidRDefault="00FE0EDB">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3622C3AF" w14:textId="77777777" w:rsidR="00811382" w:rsidRPr="002B78FF" w:rsidRDefault="00811382" w:rsidP="00811382">
      <w:pPr>
        <w:rPr>
          <w:rFonts w:ascii="Calibri" w:hAnsi="Calibri"/>
        </w:rPr>
      </w:pPr>
    </w:p>
    <w:p w14:paraId="2F88F7C0" w14:textId="77777777" w:rsidR="007678F9" w:rsidRPr="002B78FF" w:rsidRDefault="00607F2F" w:rsidP="00A81406">
      <w:pPr>
        <w:pStyle w:val="Heading3"/>
        <w:ind w:left="0"/>
        <w:rPr>
          <w:rFonts w:ascii="Calibri" w:hAnsi="Calibri"/>
        </w:rPr>
      </w:pPr>
      <w:bookmarkStart w:id="65" w:name="_Toc455842289"/>
      <w:r w:rsidRPr="002B78FF">
        <w:rPr>
          <w:rFonts w:ascii="Calibri" w:hAnsi="Calibri"/>
        </w:rPr>
        <w:t>Univariable</w:t>
      </w:r>
      <w:r w:rsidR="007678F9" w:rsidRPr="002B78FF">
        <w:rPr>
          <w:rFonts w:ascii="Calibri" w:hAnsi="Calibri"/>
        </w:rPr>
        <w:t xml:space="preserve"> analyses</w:t>
      </w:r>
      <w:bookmarkEnd w:id="65"/>
    </w:p>
    <w:p w14:paraId="5F9631FA" w14:textId="5974F8B5" w:rsidR="004230C7" w:rsidRPr="002B78FF" w:rsidRDefault="00794A6C" w:rsidP="00794A6C">
      <w:pPr>
        <w:rPr>
          <w:rFonts w:ascii="Calibri" w:hAnsi="Calibri"/>
        </w:rPr>
      </w:pPr>
      <w:r w:rsidRPr="002B78FF">
        <w:rPr>
          <w:rFonts w:ascii="Calibri" w:hAnsi="Calibri"/>
        </w:rPr>
        <w:fldChar w:fldCharType="begin"/>
      </w:r>
      <w:r w:rsidRPr="002B78FF">
        <w:rPr>
          <w:rFonts w:ascii="Calibri" w:hAnsi="Calibri"/>
        </w:rPr>
        <w:instrText xml:space="preserve"> REF _Ref452051085 \h </w:instrText>
      </w:r>
      <w:r w:rsidR="002B78FF" w:rsidRPr="002B78FF">
        <w:rPr>
          <w:rFonts w:ascii="Calibri" w:hAnsi="Calibri"/>
        </w:rPr>
        <w:instrText xml:space="preserve"> \* MERGEFORMAT </w:instrText>
      </w:r>
      <w:r w:rsidRPr="002B78FF">
        <w:rPr>
          <w:rFonts w:ascii="Calibri" w:hAnsi="Calibri"/>
        </w:rPr>
      </w:r>
      <w:r w:rsidRPr="002B78FF">
        <w:rPr>
          <w:rFonts w:ascii="Calibri" w:hAnsi="Calibri"/>
        </w:rPr>
        <w:fldChar w:fldCharType="separate"/>
      </w:r>
      <w:r w:rsidR="00C03AB5" w:rsidRPr="002B78FF">
        <w:rPr>
          <w:rFonts w:ascii="Calibri" w:hAnsi="Calibri"/>
        </w:rPr>
        <w:t xml:space="preserve">Table </w:t>
      </w:r>
      <w:r w:rsidR="00C03AB5">
        <w:rPr>
          <w:rFonts w:ascii="Calibri" w:hAnsi="Calibri"/>
          <w:noProof/>
        </w:rPr>
        <w:t>9</w:t>
      </w:r>
      <w:r w:rsidRPr="002B78FF">
        <w:rPr>
          <w:rFonts w:ascii="Calibri" w:hAnsi="Calibri"/>
        </w:rPr>
        <w:fldChar w:fldCharType="end"/>
      </w:r>
      <w:r w:rsidRPr="002B78FF">
        <w:rPr>
          <w:rFonts w:ascii="Calibri" w:hAnsi="Calibri"/>
        </w:rPr>
        <w:t xml:space="preserve"> </w:t>
      </w:r>
      <w:r w:rsidR="004230C7" w:rsidRPr="002B78FF">
        <w:rPr>
          <w:rFonts w:ascii="Calibri" w:hAnsi="Calibri"/>
        </w:rPr>
        <w:t xml:space="preserve">shows the </w:t>
      </w:r>
      <w:r w:rsidR="00AB1C8E">
        <w:rPr>
          <w:rFonts w:ascii="Calibri" w:hAnsi="Calibri"/>
        </w:rPr>
        <w:t>results of univariable</w:t>
      </w:r>
      <w:r w:rsidR="003D1FF8" w:rsidRPr="002B78FF">
        <w:rPr>
          <w:rFonts w:ascii="Calibri" w:hAnsi="Calibri"/>
        </w:rPr>
        <w:t xml:space="preserve">e models for individual </w:t>
      </w:r>
      <w:r w:rsidR="004230C7" w:rsidRPr="002B78FF">
        <w:rPr>
          <w:rFonts w:ascii="Calibri" w:hAnsi="Calibri"/>
        </w:rPr>
        <w:t>risk factors</w:t>
      </w:r>
      <w:r w:rsidR="003D1FF8" w:rsidRPr="002B78FF">
        <w:rPr>
          <w:rFonts w:ascii="Calibri" w:hAnsi="Calibri"/>
        </w:rPr>
        <w:t xml:space="preserve"> and </w:t>
      </w:r>
      <w:r w:rsidR="009860C9" w:rsidRPr="002B78FF">
        <w:rPr>
          <w:rFonts w:ascii="Calibri" w:hAnsi="Calibri"/>
        </w:rPr>
        <w:t>diagnosed hypertension</w:t>
      </w:r>
      <w:r w:rsidR="004230C7" w:rsidRPr="002B78FF">
        <w:rPr>
          <w:rFonts w:ascii="Calibri" w:hAnsi="Calibri"/>
        </w:rPr>
        <w:t>.</w:t>
      </w:r>
      <w:r w:rsidR="009860C9" w:rsidRPr="002B78FF">
        <w:rPr>
          <w:rFonts w:ascii="Calibri" w:hAnsi="Calibri"/>
        </w:rPr>
        <w:t xml:space="preserve"> Considering the variables unadjusted, only fruit consumption seems likely to not be correlated with the odds of having diagnosed hypertension.</w:t>
      </w:r>
      <w:r w:rsidR="003C40C2">
        <w:rPr>
          <w:rFonts w:ascii="Calibri" w:hAnsi="Calibri"/>
        </w:rPr>
        <w:t xml:space="preserve"> As observed in the literature </w:t>
      </w:r>
      <w:r w:rsidR="009860C9" w:rsidRPr="002B78FF">
        <w:rPr>
          <w:rFonts w:ascii="Calibri" w:hAnsi="Calibri"/>
        </w:rPr>
        <w:t xml:space="preserve">, older age, lower qualification, lower job category, higher BMI,  existence of a long-lasting disease and less physical exercise are likely to be associated with greater odds of having diagnosed hypertension. </w:t>
      </w:r>
    </w:p>
    <w:p w14:paraId="241AA978" w14:textId="39913390" w:rsidR="00794A6C" w:rsidRPr="002B78FF" w:rsidRDefault="00794A6C" w:rsidP="00794A6C">
      <w:pPr>
        <w:pStyle w:val="Caption"/>
        <w:keepNext/>
        <w:divId w:val="1014961750"/>
        <w:rPr>
          <w:rFonts w:ascii="Calibri" w:hAnsi="Calibri"/>
        </w:rPr>
      </w:pPr>
      <w:bookmarkStart w:id="66" w:name="_Ref452051085"/>
      <w:r w:rsidRPr="002B78FF">
        <w:rPr>
          <w:rFonts w:ascii="Calibri" w:hAnsi="Calibri"/>
        </w:rPr>
        <w:lastRenderedPageBreak/>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9</w:t>
      </w:r>
      <w:r w:rsidRPr="002B78FF">
        <w:rPr>
          <w:rFonts w:ascii="Calibri" w:hAnsi="Calibri"/>
        </w:rPr>
        <w:fldChar w:fldCharType="end"/>
      </w:r>
      <w:bookmarkEnd w:id="66"/>
      <w:r w:rsidRPr="002B78FF">
        <w:rPr>
          <w:rFonts w:ascii="Calibri" w:hAnsi="Calibri"/>
        </w:rPr>
        <w:t>: Univariable analysis of risk factors for diagnosed hypertension</w:t>
      </w:r>
    </w:p>
    <w:tbl>
      <w:tblPr>
        <w:tblStyle w:val="GridTable4-Accent51"/>
        <w:tblW w:w="0" w:type="auto"/>
        <w:jc w:val="center"/>
        <w:tblLook w:val="04A0" w:firstRow="1" w:lastRow="0" w:firstColumn="1" w:lastColumn="0" w:noHBand="0" w:noVBand="1"/>
      </w:tblPr>
      <w:tblGrid>
        <w:gridCol w:w="5890"/>
        <w:gridCol w:w="1003"/>
        <w:gridCol w:w="607"/>
        <w:gridCol w:w="1516"/>
      </w:tblGrid>
      <w:tr w:rsidR="00F1541C" w:rsidRPr="00F1541C" w14:paraId="6C4E716A" w14:textId="77777777" w:rsidTr="00542820">
        <w:trPr>
          <w:cnfStyle w:val="100000000000" w:firstRow="1" w:lastRow="0" w:firstColumn="0" w:lastColumn="0" w:oddVBand="0" w:evenVBand="0" w:oddHBand="0" w:evenHBand="0" w:firstRowFirstColumn="0" w:firstRowLastColumn="0" w:lastRowFirstColumn="0" w:lastRowLastColumn="0"/>
          <w:divId w:val="1014961750"/>
          <w:tblHeader/>
          <w:jc w:val="center"/>
        </w:trPr>
        <w:tc>
          <w:tcPr>
            <w:cnfStyle w:val="001000000000" w:firstRow="0" w:lastRow="0" w:firstColumn="1" w:lastColumn="0" w:oddVBand="0" w:evenVBand="0" w:oddHBand="0" w:evenHBand="0" w:firstRowFirstColumn="0" w:firstRowLastColumn="0" w:lastRowFirstColumn="0" w:lastRowLastColumn="0"/>
            <w:tcW w:w="5890" w:type="dxa"/>
          </w:tcPr>
          <w:p w14:paraId="70F0CC54" w14:textId="77777777" w:rsidR="00F1541C" w:rsidRPr="00F1541C" w:rsidRDefault="00F1541C" w:rsidP="00F1541C">
            <w:pPr>
              <w:jc w:val="left"/>
              <w:rPr>
                <w:rFonts w:ascii="Calibri" w:hAnsi="Calibri"/>
                <w:bCs w:val="0"/>
                <w:color w:val="000000" w:themeColor="text1"/>
                <w:szCs w:val="18"/>
              </w:rPr>
            </w:pPr>
            <w:r w:rsidRPr="00F1541C">
              <w:rPr>
                <w:rFonts w:ascii="Calibri" w:hAnsi="Calibri"/>
              </w:rPr>
              <w:t xml:space="preserve"> Predictor variable </w:t>
            </w:r>
          </w:p>
        </w:tc>
        <w:tc>
          <w:tcPr>
            <w:tcW w:w="0" w:type="auto"/>
          </w:tcPr>
          <w:p w14:paraId="60DBAE72" w14:textId="77777777" w:rsidR="00F1541C" w:rsidRPr="00F1541C" w:rsidRDefault="00F1541C" w:rsidP="00F1541C">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Odds ratio</w:t>
            </w:r>
          </w:p>
        </w:tc>
        <w:tc>
          <w:tcPr>
            <w:tcW w:w="0" w:type="auto"/>
          </w:tcPr>
          <w:p w14:paraId="66C03609" w14:textId="77777777" w:rsidR="00F1541C" w:rsidRPr="00F1541C" w:rsidRDefault="00F1541C" w:rsidP="00F1541C">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P&gt;z</w:t>
            </w:r>
          </w:p>
        </w:tc>
        <w:tc>
          <w:tcPr>
            <w:tcW w:w="0" w:type="auto"/>
          </w:tcPr>
          <w:p w14:paraId="76E5E350" w14:textId="77777777" w:rsidR="00F1541C" w:rsidRPr="00F1541C" w:rsidRDefault="00F1541C" w:rsidP="00F1541C">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[95% Conf. Interval]</w:t>
            </w:r>
          </w:p>
        </w:tc>
      </w:tr>
      <w:tr w:rsidR="00F1541C" w:rsidRPr="00F1541C" w14:paraId="5456C115"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861EB5E" w14:textId="77777777" w:rsidR="00F1541C" w:rsidRPr="00F1541C" w:rsidRDefault="00F1541C" w:rsidP="00F1541C">
            <w:pPr>
              <w:jc w:val="left"/>
              <w:rPr>
                <w:rFonts w:ascii="Calibri" w:hAnsi="Calibri"/>
                <w:bCs w:val="0"/>
              </w:rPr>
            </w:pPr>
            <w:r w:rsidRPr="00F1541C">
              <w:rPr>
                <w:rFonts w:ascii="Calibri" w:hAnsi="Calibri"/>
                <w:bCs w:val="0"/>
              </w:rPr>
              <w:t xml:space="preserve"> Sex </w:t>
            </w:r>
          </w:p>
        </w:tc>
        <w:tc>
          <w:tcPr>
            <w:tcW w:w="0" w:type="auto"/>
          </w:tcPr>
          <w:p w14:paraId="7F8F325C"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0" w:type="auto"/>
          </w:tcPr>
          <w:p w14:paraId="338C02FC"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tcPr>
          <w:p w14:paraId="1D5B584A"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1541C" w:rsidRPr="00F1541C" w14:paraId="502702C4"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F3A374B" w14:textId="77777777" w:rsidR="00F1541C" w:rsidRPr="00F1541C" w:rsidRDefault="00F1541C" w:rsidP="00F1541C">
            <w:pPr>
              <w:jc w:val="right"/>
              <w:rPr>
                <w:rFonts w:ascii="Calibri" w:hAnsi="Calibri"/>
                <w:b w:val="0"/>
              </w:rPr>
            </w:pPr>
            <w:r w:rsidRPr="00F1541C">
              <w:rPr>
                <w:rFonts w:ascii="Calibri" w:hAnsi="Calibri"/>
                <w:b w:val="0"/>
              </w:rPr>
              <w:t xml:space="preserve"> Male </w:t>
            </w:r>
          </w:p>
        </w:tc>
        <w:tc>
          <w:tcPr>
            <w:tcW w:w="0" w:type="auto"/>
          </w:tcPr>
          <w:p w14:paraId="17680AF8"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1.10</w:t>
            </w:r>
          </w:p>
        </w:tc>
        <w:tc>
          <w:tcPr>
            <w:tcW w:w="0" w:type="auto"/>
          </w:tcPr>
          <w:p w14:paraId="0D7993F4"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0.04</w:t>
            </w:r>
          </w:p>
        </w:tc>
        <w:tc>
          <w:tcPr>
            <w:tcW w:w="0" w:type="auto"/>
          </w:tcPr>
          <w:p w14:paraId="0C2DB28A"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(1.00-1.20)</w:t>
            </w:r>
          </w:p>
        </w:tc>
      </w:tr>
      <w:tr w:rsidR="00F1541C" w:rsidRPr="00F1541C" w14:paraId="5EF32D35"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3A2009C" w14:textId="77777777" w:rsidR="00F1541C" w:rsidRPr="00F1541C" w:rsidRDefault="00F1541C" w:rsidP="00F1541C">
            <w:pPr>
              <w:jc w:val="left"/>
              <w:rPr>
                <w:rFonts w:ascii="Calibri" w:hAnsi="Calibri"/>
                <w:bCs w:val="0"/>
              </w:rPr>
            </w:pPr>
            <w:r w:rsidRPr="00F1541C">
              <w:rPr>
                <w:rFonts w:ascii="Calibri" w:hAnsi="Calibri"/>
                <w:bCs w:val="0"/>
              </w:rPr>
              <w:t xml:space="preserve"> Age </w:t>
            </w:r>
          </w:p>
        </w:tc>
        <w:tc>
          <w:tcPr>
            <w:tcW w:w="0" w:type="auto"/>
          </w:tcPr>
          <w:p w14:paraId="78FE0742"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0" w:type="auto"/>
          </w:tcPr>
          <w:p w14:paraId="44695DB8"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tcPr>
          <w:p w14:paraId="193D47AB"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1541C" w:rsidRPr="00F1541C" w14:paraId="19CA9B68"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21A2C09" w14:textId="77777777" w:rsidR="00F1541C" w:rsidRPr="00F1541C" w:rsidRDefault="00F1541C" w:rsidP="00F1541C">
            <w:pPr>
              <w:jc w:val="right"/>
              <w:rPr>
                <w:rFonts w:ascii="Calibri" w:hAnsi="Calibri"/>
                <w:b w:val="0"/>
              </w:rPr>
            </w:pPr>
            <w:r w:rsidRPr="00F1541C">
              <w:rPr>
                <w:rFonts w:ascii="Calibri" w:hAnsi="Calibri"/>
                <w:b w:val="0"/>
              </w:rPr>
              <w:t>25-34</w:t>
            </w:r>
          </w:p>
        </w:tc>
        <w:tc>
          <w:tcPr>
            <w:tcW w:w="0" w:type="auto"/>
          </w:tcPr>
          <w:p w14:paraId="311830AF"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4.27</w:t>
            </w:r>
          </w:p>
        </w:tc>
        <w:tc>
          <w:tcPr>
            <w:tcW w:w="0" w:type="auto"/>
          </w:tcPr>
          <w:p w14:paraId="0810742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7A43E58F"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(2.04-8.95)</w:t>
            </w:r>
          </w:p>
        </w:tc>
      </w:tr>
      <w:tr w:rsidR="00F1541C" w:rsidRPr="00F1541C" w14:paraId="00FBB650"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CB8B362" w14:textId="77777777" w:rsidR="00F1541C" w:rsidRPr="00F1541C" w:rsidRDefault="00F1541C" w:rsidP="00F1541C">
            <w:pPr>
              <w:jc w:val="right"/>
              <w:rPr>
                <w:rFonts w:ascii="Calibri" w:hAnsi="Calibri"/>
                <w:b w:val="0"/>
              </w:rPr>
            </w:pPr>
            <w:r w:rsidRPr="00F1541C">
              <w:rPr>
                <w:rFonts w:ascii="Calibri" w:hAnsi="Calibri"/>
                <w:b w:val="0"/>
              </w:rPr>
              <w:t>35-44</w:t>
            </w:r>
          </w:p>
        </w:tc>
        <w:tc>
          <w:tcPr>
            <w:tcW w:w="0" w:type="auto"/>
          </w:tcPr>
          <w:p w14:paraId="24C67ED6"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9.66</w:t>
            </w:r>
          </w:p>
        </w:tc>
        <w:tc>
          <w:tcPr>
            <w:tcW w:w="0" w:type="auto"/>
          </w:tcPr>
          <w:p w14:paraId="6DFC8F1D"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0D0B2E4B"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(4.66-20.00)</w:t>
            </w:r>
          </w:p>
        </w:tc>
      </w:tr>
      <w:tr w:rsidR="00F1541C" w:rsidRPr="00F1541C" w14:paraId="1AB1AFF5"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538DBDFA" w14:textId="77777777" w:rsidR="00F1541C" w:rsidRPr="00F1541C" w:rsidRDefault="00F1541C" w:rsidP="00F1541C">
            <w:pPr>
              <w:jc w:val="right"/>
              <w:rPr>
                <w:rFonts w:ascii="Calibri" w:hAnsi="Calibri"/>
                <w:b w:val="0"/>
              </w:rPr>
            </w:pPr>
            <w:r w:rsidRPr="00F1541C">
              <w:rPr>
                <w:rFonts w:ascii="Calibri" w:hAnsi="Calibri"/>
                <w:b w:val="0"/>
              </w:rPr>
              <w:t>45-54</w:t>
            </w:r>
          </w:p>
        </w:tc>
        <w:tc>
          <w:tcPr>
            <w:tcW w:w="0" w:type="auto"/>
          </w:tcPr>
          <w:p w14:paraId="7FBE126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19.17</w:t>
            </w:r>
          </w:p>
        </w:tc>
        <w:tc>
          <w:tcPr>
            <w:tcW w:w="0" w:type="auto"/>
          </w:tcPr>
          <w:p w14:paraId="39D43ADB"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1DE2A3C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(9.46-38.87)</w:t>
            </w:r>
          </w:p>
        </w:tc>
      </w:tr>
      <w:tr w:rsidR="00F1541C" w:rsidRPr="00F1541C" w14:paraId="111FB263"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2DB8195B" w14:textId="77777777" w:rsidR="00F1541C" w:rsidRPr="00F1541C" w:rsidRDefault="00F1541C" w:rsidP="00F1541C">
            <w:pPr>
              <w:jc w:val="right"/>
              <w:rPr>
                <w:rFonts w:ascii="Calibri" w:hAnsi="Calibri"/>
                <w:b w:val="0"/>
              </w:rPr>
            </w:pPr>
            <w:r w:rsidRPr="00F1541C">
              <w:rPr>
                <w:rFonts w:ascii="Calibri" w:hAnsi="Calibri"/>
                <w:b w:val="0"/>
              </w:rPr>
              <w:t>55-64</w:t>
            </w:r>
          </w:p>
        </w:tc>
        <w:tc>
          <w:tcPr>
            <w:tcW w:w="0" w:type="auto"/>
          </w:tcPr>
          <w:p w14:paraId="0AB1794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40.16</w:t>
            </w:r>
          </w:p>
        </w:tc>
        <w:tc>
          <w:tcPr>
            <w:tcW w:w="0" w:type="auto"/>
          </w:tcPr>
          <w:p w14:paraId="558540C6"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7412D26E"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(19.98-80.75)</w:t>
            </w:r>
          </w:p>
        </w:tc>
      </w:tr>
      <w:tr w:rsidR="00F1541C" w:rsidRPr="00F1541C" w14:paraId="450519F5"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80B2D26" w14:textId="77777777" w:rsidR="00F1541C" w:rsidRPr="00F1541C" w:rsidRDefault="00F1541C" w:rsidP="00F1541C">
            <w:pPr>
              <w:jc w:val="right"/>
              <w:rPr>
                <w:rFonts w:ascii="Calibri" w:hAnsi="Calibri"/>
                <w:b w:val="0"/>
              </w:rPr>
            </w:pPr>
            <w:r w:rsidRPr="00F1541C">
              <w:rPr>
                <w:rFonts w:ascii="Calibri" w:hAnsi="Calibri"/>
                <w:b w:val="0"/>
              </w:rPr>
              <w:t>65-74</w:t>
            </w:r>
          </w:p>
        </w:tc>
        <w:tc>
          <w:tcPr>
            <w:tcW w:w="0" w:type="auto"/>
          </w:tcPr>
          <w:p w14:paraId="2FCFD29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71.15</w:t>
            </w:r>
          </w:p>
        </w:tc>
        <w:tc>
          <w:tcPr>
            <w:tcW w:w="0" w:type="auto"/>
          </w:tcPr>
          <w:p w14:paraId="52CE9EC8"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5BAE33C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(35.33-143.29)</w:t>
            </w:r>
          </w:p>
        </w:tc>
      </w:tr>
      <w:tr w:rsidR="00F1541C" w:rsidRPr="00F1541C" w14:paraId="5FE6BCAD"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FC19C79" w14:textId="77777777" w:rsidR="00F1541C" w:rsidRPr="00F1541C" w:rsidRDefault="00F1541C" w:rsidP="00F1541C">
            <w:pPr>
              <w:jc w:val="right"/>
              <w:rPr>
                <w:rFonts w:ascii="Calibri" w:hAnsi="Calibri"/>
                <w:b w:val="0"/>
              </w:rPr>
            </w:pPr>
            <w:r w:rsidRPr="00F1541C">
              <w:rPr>
                <w:rFonts w:ascii="Calibri" w:hAnsi="Calibri"/>
                <w:b w:val="0"/>
              </w:rPr>
              <w:t>75+</w:t>
            </w:r>
          </w:p>
        </w:tc>
        <w:tc>
          <w:tcPr>
            <w:tcW w:w="0" w:type="auto"/>
          </w:tcPr>
          <w:p w14:paraId="719CD14E" w14:textId="77777777" w:rsidR="00F1541C" w:rsidRPr="00F1541C" w:rsidRDefault="00F1541C" w:rsidP="00F1541C">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104.93</w:t>
            </w:r>
          </w:p>
        </w:tc>
        <w:tc>
          <w:tcPr>
            <w:tcW w:w="0" w:type="auto"/>
          </w:tcPr>
          <w:p w14:paraId="28168736" w14:textId="77777777" w:rsidR="00F1541C" w:rsidRPr="00F1541C" w:rsidRDefault="00F1541C" w:rsidP="00F1541C">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034DEF6C" w14:textId="77777777" w:rsidR="00F1541C" w:rsidRPr="00F1541C" w:rsidRDefault="00F1541C" w:rsidP="00F1541C">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(52.63-209.22)</w:t>
            </w:r>
          </w:p>
        </w:tc>
      </w:tr>
      <w:tr w:rsidR="00F1541C" w:rsidRPr="00F1541C" w14:paraId="0CC25320"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1E12CC4" w14:textId="77777777" w:rsidR="00F1541C" w:rsidRPr="00F1541C" w:rsidRDefault="00F1541C" w:rsidP="00F1541C">
            <w:pPr>
              <w:jc w:val="left"/>
              <w:rPr>
                <w:rFonts w:ascii="Calibri" w:hAnsi="Calibri"/>
                <w:bCs w:val="0"/>
              </w:rPr>
            </w:pPr>
            <w:r w:rsidRPr="00F1541C">
              <w:rPr>
                <w:rFonts w:ascii="Calibri" w:hAnsi="Calibri"/>
                <w:bCs w:val="0"/>
              </w:rPr>
              <w:t xml:space="preserve"> Top qualification </w:t>
            </w:r>
          </w:p>
        </w:tc>
        <w:tc>
          <w:tcPr>
            <w:tcW w:w="0" w:type="auto"/>
          </w:tcPr>
          <w:p w14:paraId="267F259C"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0" w:type="auto"/>
          </w:tcPr>
          <w:p w14:paraId="76D2934E"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tcPr>
          <w:p w14:paraId="076A1C0A"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1541C" w:rsidRPr="00F1541C" w14:paraId="6C44C0E5"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5FB9B8A" w14:textId="77777777" w:rsidR="00F1541C" w:rsidRPr="00F1541C" w:rsidRDefault="00F1541C" w:rsidP="00F1541C">
            <w:pPr>
              <w:jc w:val="right"/>
              <w:rPr>
                <w:rFonts w:ascii="Calibri" w:hAnsi="Calibri"/>
                <w:b w:val="0"/>
              </w:rPr>
            </w:pPr>
            <w:r w:rsidRPr="00F1541C">
              <w:rPr>
                <w:rFonts w:ascii="Calibri" w:hAnsi="Calibri"/>
                <w:b w:val="0"/>
              </w:rPr>
              <w:t xml:space="preserve"> Higher ed below degree </w:t>
            </w:r>
          </w:p>
        </w:tc>
        <w:tc>
          <w:tcPr>
            <w:tcW w:w="0" w:type="auto"/>
          </w:tcPr>
          <w:p w14:paraId="708AB759"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1.63</w:t>
            </w:r>
          </w:p>
        </w:tc>
        <w:tc>
          <w:tcPr>
            <w:tcW w:w="0" w:type="auto"/>
          </w:tcPr>
          <w:p w14:paraId="14A8D6B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2C419D8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(1.36-1.96)</w:t>
            </w:r>
          </w:p>
        </w:tc>
      </w:tr>
      <w:tr w:rsidR="00F1541C" w:rsidRPr="00F1541C" w14:paraId="18789C0C"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24A8F945" w14:textId="77777777" w:rsidR="00F1541C" w:rsidRPr="00F1541C" w:rsidRDefault="00F1541C" w:rsidP="00F1541C">
            <w:pPr>
              <w:jc w:val="right"/>
              <w:rPr>
                <w:rFonts w:ascii="Calibri" w:hAnsi="Calibri"/>
                <w:b w:val="0"/>
              </w:rPr>
            </w:pPr>
            <w:r w:rsidRPr="00F1541C">
              <w:rPr>
                <w:rFonts w:ascii="Calibri" w:hAnsi="Calibri"/>
                <w:b w:val="0"/>
              </w:rPr>
              <w:t xml:space="preserve"> NVQ3/GCE A Level equiv. </w:t>
            </w:r>
          </w:p>
        </w:tc>
        <w:tc>
          <w:tcPr>
            <w:tcW w:w="0" w:type="auto"/>
          </w:tcPr>
          <w:p w14:paraId="016F8B1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1.09</w:t>
            </w:r>
          </w:p>
        </w:tc>
        <w:tc>
          <w:tcPr>
            <w:tcW w:w="0" w:type="auto"/>
          </w:tcPr>
          <w:p w14:paraId="2F377541"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0.37</w:t>
            </w:r>
          </w:p>
        </w:tc>
        <w:tc>
          <w:tcPr>
            <w:tcW w:w="0" w:type="auto"/>
          </w:tcPr>
          <w:p w14:paraId="7D9A032C"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(0.90-1.31)</w:t>
            </w:r>
          </w:p>
        </w:tc>
      </w:tr>
      <w:tr w:rsidR="00F1541C" w:rsidRPr="00F1541C" w14:paraId="299E0988"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6072730" w14:textId="77777777" w:rsidR="00F1541C" w:rsidRPr="00F1541C" w:rsidRDefault="00F1541C" w:rsidP="00F1541C">
            <w:pPr>
              <w:jc w:val="right"/>
              <w:rPr>
                <w:rFonts w:ascii="Calibri" w:hAnsi="Calibri"/>
                <w:b w:val="0"/>
              </w:rPr>
            </w:pPr>
            <w:r w:rsidRPr="00F1541C">
              <w:rPr>
                <w:rFonts w:ascii="Calibri" w:hAnsi="Calibri"/>
                <w:b w:val="0"/>
              </w:rPr>
              <w:t xml:space="preserve"> NVQ2/GCE O Level equiv. </w:t>
            </w:r>
          </w:p>
        </w:tc>
        <w:tc>
          <w:tcPr>
            <w:tcW w:w="0" w:type="auto"/>
          </w:tcPr>
          <w:p w14:paraId="3B774A6F"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1.53</w:t>
            </w:r>
          </w:p>
        </w:tc>
        <w:tc>
          <w:tcPr>
            <w:tcW w:w="0" w:type="auto"/>
          </w:tcPr>
          <w:p w14:paraId="6A6F50AD"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4B76DA3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(1.30-1.80)</w:t>
            </w:r>
          </w:p>
        </w:tc>
      </w:tr>
      <w:tr w:rsidR="00F1541C" w:rsidRPr="00F1541C" w14:paraId="7B220681"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2EE07DED" w14:textId="77777777" w:rsidR="00F1541C" w:rsidRPr="00F1541C" w:rsidRDefault="00F1541C" w:rsidP="00F1541C">
            <w:pPr>
              <w:jc w:val="right"/>
              <w:rPr>
                <w:rFonts w:ascii="Calibri" w:hAnsi="Calibri"/>
                <w:b w:val="0"/>
              </w:rPr>
            </w:pPr>
            <w:r w:rsidRPr="00F1541C">
              <w:rPr>
                <w:rFonts w:ascii="Calibri" w:hAnsi="Calibri"/>
                <w:b w:val="0"/>
              </w:rPr>
              <w:t xml:space="preserve"> NVQ1/CSE other grade </w:t>
            </w:r>
          </w:p>
        </w:tc>
        <w:tc>
          <w:tcPr>
            <w:tcW w:w="0" w:type="auto"/>
          </w:tcPr>
          <w:p w14:paraId="754BA691"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1.67</w:t>
            </w:r>
          </w:p>
        </w:tc>
        <w:tc>
          <w:tcPr>
            <w:tcW w:w="0" w:type="auto"/>
          </w:tcPr>
          <w:p w14:paraId="7241EEBA"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66703EB1"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(1.29-2.16)</w:t>
            </w:r>
          </w:p>
        </w:tc>
      </w:tr>
      <w:tr w:rsidR="00F1541C" w:rsidRPr="00F1541C" w14:paraId="0461FC53"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3608CE1" w14:textId="77777777" w:rsidR="00F1541C" w:rsidRPr="00F1541C" w:rsidRDefault="00F1541C" w:rsidP="00F1541C">
            <w:pPr>
              <w:jc w:val="right"/>
              <w:rPr>
                <w:rFonts w:ascii="Calibri" w:hAnsi="Calibri"/>
                <w:b w:val="0"/>
              </w:rPr>
            </w:pPr>
            <w:r w:rsidRPr="00F1541C">
              <w:rPr>
                <w:rFonts w:ascii="Calibri" w:hAnsi="Calibri"/>
                <w:b w:val="0"/>
              </w:rPr>
              <w:t xml:space="preserve"> Foreign/other </w:t>
            </w:r>
          </w:p>
        </w:tc>
        <w:tc>
          <w:tcPr>
            <w:tcW w:w="0" w:type="auto"/>
          </w:tcPr>
          <w:p w14:paraId="0A09840F"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4.28</w:t>
            </w:r>
          </w:p>
        </w:tc>
        <w:tc>
          <w:tcPr>
            <w:tcW w:w="0" w:type="auto"/>
          </w:tcPr>
          <w:p w14:paraId="2A1BF1A4"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0D11F148"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(3.02-6.06)</w:t>
            </w:r>
          </w:p>
        </w:tc>
      </w:tr>
      <w:tr w:rsidR="00F1541C" w:rsidRPr="00F1541C" w14:paraId="43C1B9B9"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E19B33A" w14:textId="77777777" w:rsidR="00F1541C" w:rsidRPr="00F1541C" w:rsidRDefault="00F1541C" w:rsidP="00F1541C">
            <w:pPr>
              <w:jc w:val="right"/>
              <w:rPr>
                <w:rFonts w:ascii="Calibri" w:hAnsi="Calibri"/>
                <w:b w:val="0"/>
              </w:rPr>
            </w:pPr>
            <w:r w:rsidRPr="00F1541C">
              <w:rPr>
                <w:rFonts w:ascii="Calibri" w:hAnsi="Calibri"/>
                <w:b w:val="0"/>
              </w:rPr>
              <w:t xml:space="preserve"> No qualification </w:t>
            </w:r>
          </w:p>
        </w:tc>
        <w:tc>
          <w:tcPr>
            <w:tcW w:w="0" w:type="auto"/>
          </w:tcPr>
          <w:p w14:paraId="7AFD7EF3"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4.20</w:t>
            </w:r>
          </w:p>
        </w:tc>
        <w:tc>
          <w:tcPr>
            <w:tcW w:w="0" w:type="auto"/>
          </w:tcPr>
          <w:p w14:paraId="69FC2A09"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09E57B8E"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(3.62-4.87)</w:t>
            </w:r>
          </w:p>
        </w:tc>
      </w:tr>
      <w:tr w:rsidR="00F1541C" w:rsidRPr="00F1541C" w14:paraId="6F73990B"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79FEBE74" w14:textId="77777777" w:rsidR="00F1541C" w:rsidRPr="00F1541C" w:rsidRDefault="00F1541C" w:rsidP="00F1541C">
            <w:pPr>
              <w:jc w:val="right"/>
              <w:rPr>
                <w:rFonts w:ascii="Calibri" w:hAnsi="Calibri"/>
                <w:b w:val="0"/>
              </w:rPr>
            </w:pPr>
            <w:r w:rsidRPr="00F1541C">
              <w:rPr>
                <w:rFonts w:ascii="Calibri" w:hAnsi="Calibri"/>
                <w:b w:val="0"/>
              </w:rPr>
              <w:t xml:space="preserve"> FT Student </w:t>
            </w:r>
          </w:p>
        </w:tc>
        <w:tc>
          <w:tcPr>
            <w:tcW w:w="0" w:type="auto"/>
          </w:tcPr>
          <w:p w14:paraId="3CDD5696"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0.10</w:t>
            </w:r>
          </w:p>
        </w:tc>
        <w:tc>
          <w:tcPr>
            <w:tcW w:w="0" w:type="auto"/>
          </w:tcPr>
          <w:p w14:paraId="124F8872"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103229A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(0.05-0.19)</w:t>
            </w:r>
          </w:p>
        </w:tc>
      </w:tr>
      <w:tr w:rsidR="00F1541C" w:rsidRPr="00F1541C" w14:paraId="7C0A3F9A"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40C3247F" w14:textId="77777777" w:rsidR="00F1541C" w:rsidRPr="00F1541C" w:rsidRDefault="00F1541C" w:rsidP="00F1541C">
            <w:pPr>
              <w:jc w:val="left"/>
              <w:rPr>
                <w:rFonts w:ascii="Calibri" w:hAnsi="Calibri"/>
                <w:bCs w:val="0"/>
              </w:rPr>
            </w:pPr>
            <w:r w:rsidRPr="00F1541C">
              <w:rPr>
                <w:rFonts w:ascii="Calibri" w:hAnsi="Calibri"/>
                <w:bCs w:val="0"/>
              </w:rPr>
              <w:t xml:space="preserve"> Employment category </w:t>
            </w:r>
          </w:p>
        </w:tc>
        <w:tc>
          <w:tcPr>
            <w:tcW w:w="0" w:type="auto"/>
          </w:tcPr>
          <w:p w14:paraId="195BEC63"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0" w:type="auto"/>
          </w:tcPr>
          <w:p w14:paraId="76885A0B"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tcPr>
          <w:p w14:paraId="67F34E28"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1541C" w:rsidRPr="00F1541C" w14:paraId="5C48C36F"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036E671" w14:textId="77777777" w:rsidR="00F1541C" w:rsidRPr="00F1541C" w:rsidRDefault="00F1541C" w:rsidP="00F1541C">
            <w:pPr>
              <w:jc w:val="right"/>
              <w:rPr>
                <w:rFonts w:ascii="Calibri" w:hAnsi="Calibri"/>
                <w:b w:val="0"/>
              </w:rPr>
            </w:pPr>
            <w:r w:rsidRPr="00F1541C">
              <w:rPr>
                <w:rFonts w:ascii="Calibri" w:hAnsi="Calibri"/>
                <w:b w:val="0"/>
              </w:rPr>
              <w:t xml:space="preserve"> Lower managerial and professional </w:t>
            </w:r>
          </w:p>
        </w:tc>
        <w:tc>
          <w:tcPr>
            <w:tcW w:w="0" w:type="auto"/>
          </w:tcPr>
          <w:p w14:paraId="45333B51"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1.27</w:t>
            </w:r>
          </w:p>
        </w:tc>
        <w:tc>
          <w:tcPr>
            <w:tcW w:w="0" w:type="auto"/>
          </w:tcPr>
          <w:p w14:paraId="59776A17"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0.01</w:t>
            </w:r>
          </w:p>
        </w:tc>
        <w:tc>
          <w:tcPr>
            <w:tcW w:w="0" w:type="auto"/>
          </w:tcPr>
          <w:p w14:paraId="552DE22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(1.06-1.51)</w:t>
            </w:r>
          </w:p>
        </w:tc>
      </w:tr>
      <w:tr w:rsidR="00F1541C" w:rsidRPr="00F1541C" w14:paraId="6CEB5EFD"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E7E630C" w14:textId="77777777" w:rsidR="00F1541C" w:rsidRPr="00F1541C" w:rsidRDefault="00F1541C" w:rsidP="00F1541C">
            <w:pPr>
              <w:jc w:val="right"/>
              <w:rPr>
                <w:rFonts w:ascii="Calibri" w:hAnsi="Calibri"/>
                <w:b w:val="0"/>
              </w:rPr>
            </w:pPr>
            <w:r w:rsidRPr="00F1541C">
              <w:rPr>
                <w:rFonts w:ascii="Calibri" w:hAnsi="Calibri"/>
                <w:b w:val="0"/>
              </w:rPr>
              <w:t xml:space="preserve"> Intermediate occupations </w:t>
            </w:r>
          </w:p>
        </w:tc>
        <w:tc>
          <w:tcPr>
            <w:tcW w:w="0" w:type="auto"/>
          </w:tcPr>
          <w:p w14:paraId="01AAA884"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1.37</w:t>
            </w:r>
          </w:p>
        </w:tc>
        <w:tc>
          <w:tcPr>
            <w:tcW w:w="0" w:type="auto"/>
          </w:tcPr>
          <w:p w14:paraId="0B0F8BD3"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6E73D62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(1.13-1.65)</w:t>
            </w:r>
          </w:p>
        </w:tc>
      </w:tr>
      <w:tr w:rsidR="00F1541C" w:rsidRPr="00F1541C" w14:paraId="4F47B0E8"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CA7EFE5" w14:textId="77777777" w:rsidR="00F1541C" w:rsidRPr="00F1541C" w:rsidRDefault="00F1541C" w:rsidP="00F1541C">
            <w:pPr>
              <w:jc w:val="right"/>
              <w:rPr>
                <w:rFonts w:ascii="Calibri" w:hAnsi="Calibri"/>
                <w:b w:val="0"/>
              </w:rPr>
            </w:pPr>
            <w:r w:rsidRPr="00F1541C">
              <w:rPr>
                <w:rFonts w:ascii="Calibri" w:hAnsi="Calibri"/>
                <w:b w:val="0"/>
              </w:rPr>
              <w:t xml:space="preserve"> Small employers and own account </w:t>
            </w:r>
          </w:p>
        </w:tc>
        <w:tc>
          <w:tcPr>
            <w:tcW w:w="0" w:type="auto"/>
          </w:tcPr>
          <w:p w14:paraId="71AAF1E4"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1.28</w:t>
            </w:r>
          </w:p>
        </w:tc>
        <w:tc>
          <w:tcPr>
            <w:tcW w:w="0" w:type="auto"/>
          </w:tcPr>
          <w:p w14:paraId="460E9F87"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0.03</w:t>
            </w:r>
          </w:p>
        </w:tc>
        <w:tc>
          <w:tcPr>
            <w:tcW w:w="0" w:type="auto"/>
          </w:tcPr>
          <w:p w14:paraId="3A0AE6DE"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(1.02-1.60)</w:t>
            </w:r>
          </w:p>
        </w:tc>
      </w:tr>
      <w:tr w:rsidR="00F1541C" w:rsidRPr="00F1541C" w14:paraId="0EE9DC36"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C5AA175" w14:textId="77777777" w:rsidR="00F1541C" w:rsidRPr="00F1541C" w:rsidRDefault="00F1541C" w:rsidP="00F1541C">
            <w:pPr>
              <w:jc w:val="right"/>
              <w:rPr>
                <w:rFonts w:ascii="Calibri" w:hAnsi="Calibri"/>
                <w:b w:val="0"/>
              </w:rPr>
            </w:pPr>
            <w:r w:rsidRPr="00F1541C">
              <w:rPr>
                <w:rFonts w:ascii="Calibri" w:hAnsi="Calibri"/>
                <w:b w:val="0"/>
              </w:rPr>
              <w:t xml:space="preserve"> Lower supervisory and technical </w:t>
            </w:r>
          </w:p>
        </w:tc>
        <w:tc>
          <w:tcPr>
            <w:tcW w:w="0" w:type="auto"/>
          </w:tcPr>
          <w:p w14:paraId="0BF0AB9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1.92</w:t>
            </w:r>
          </w:p>
        </w:tc>
        <w:tc>
          <w:tcPr>
            <w:tcW w:w="0" w:type="auto"/>
          </w:tcPr>
          <w:p w14:paraId="2AF2BE0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3D700E85"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(1.54-2.41)</w:t>
            </w:r>
          </w:p>
        </w:tc>
      </w:tr>
      <w:tr w:rsidR="00F1541C" w:rsidRPr="00F1541C" w14:paraId="37D1348B"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CB1B991" w14:textId="77777777" w:rsidR="00F1541C" w:rsidRPr="00F1541C" w:rsidRDefault="00F1541C" w:rsidP="00F1541C">
            <w:pPr>
              <w:jc w:val="right"/>
              <w:rPr>
                <w:rFonts w:ascii="Calibri" w:hAnsi="Calibri"/>
                <w:b w:val="0"/>
              </w:rPr>
            </w:pPr>
            <w:r w:rsidRPr="00F1541C">
              <w:rPr>
                <w:rFonts w:ascii="Calibri" w:hAnsi="Calibri"/>
                <w:b w:val="0"/>
              </w:rPr>
              <w:t xml:space="preserve"> Semi-routine occupations </w:t>
            </w:r>
          </w:p>
        </w:tc>
        <w:tc>
          <w:tcPr>
            <w:tcW w:w="0" w:type="auto"/>
          </w:tcPr>
          <w:p w14:paraId="0928C12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1.49</w:t>
            </w:r>
          </w:p>
        </w:tc>
        <w:tc>
          <w:tcPr>
            <w:tcW w:w="0" w:type="auto"/>
          </w:tcPr>
          <w:p w14:paraId="7B85AD1B"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524EE5C2"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(1.24-1.79)</w:t>
            </w:r>
          </w:p>
        </w:tc>
      </w:tr>
      <w:tr w:rsidR="00F1541C" w:rsidRPr="00F1541C" w14:paraId="33A503E2"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FD99601" w14:textId="77777777" w:rsidR="00F1541C" w:rsidRPr="00F1541C" w:rsidRDefault="00F1541C" w:rsidP="00F1541C">
            <w:pPr>
              <w:jc w:val="right"/>
              <w:rPr>
                <w:rFonts w:ascii="Calibri" w:hAnsi="Calibri"/>
                <w:b w:val="0"/>
              </w:rPr>
            </w:pPr>
            <w:r w:rsidRPr="00F1541C">
              <w:rPr>
                <w:rFonts w:ascii="Calibri" w:hAnsi="Calibri"/>
                <w:b w:val="0"/>
              </w:rPr>
              <w:t xml:space="preserve"> Routine occupations </w:t>
            </w:r>
          </w:p>
        </w:tc>
        <w:tc>
          <w:tcPr>
            <w:tcW w:w="0" w:type="auto"/>
          </w:tcPr>
          <w:p w14:paraId="095C9895"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1.92</w:t>
            </w:r>
          </w:p>
        </w:tc>
        <w:tc>
          <w:tcPr>
            <w:tcW w:w="0" w:type="auto"/>
          </w:tcPr>
          <w:p w14:paraId="4056351D"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4640811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(1.57-2.34)</w:t>
            </w:r>
          </w:p>
        </w:tc>
      </w:tr>
      <w:tr w:rsidR="00F1541C" w:rsidRPr="00F1541C" w14:paraId="5291BFE3"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5C92B53D" w14:textId="77777777" w:rsidR="00F1541C" w:rsidRPr="00F1541C" w:rsidRDefault="00F1541C" w:rsidP="00F1541C">
            <w:pPr>
              <w:jc w:val="right"/>
              <w:rPr>
                <w:rFonts w:ascii="Calibri" w:hAnsi="Calibri"/>
                <w:b w:val="0"/>
              </w:rPr>
            </w:pPr>
            <w:r w:rsidRPr="00F1541C">
              <w:rPr>
                <w:rFonts w:ascii="Calibri" w:hAnsi="Calibri"/>
                <w:b w:val="0"/>
              </w:rPr>
              <w:t xml:space="preserve"> Never worked and longterm unemployed </w:t>
            </w:r>
          </w:p>
        </w:tc>
        <w:tc>
          <w:tcPr>
            <w:tcW w:w="0" w:type="auto"/>
          </w:tcPr>
          <w:p w14:paraId="033FD196"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0.85</w:t>
            </w:r>
          </w:p>
        </w:tc>
        <w:tc>
          <w:tcPr>
            <w:tcW w:w="0" w:type="auto"/>
          </w:tcPr>
          <w:p w14:paraId="42581499"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0.45</w:t>
            </w:r>
          </w:p>
        </w:tc>
        <w:tc>
          <w:tcPr>
            <w:tcW w:w="0" w:type="auto"/>
          </w:tcPr>
          <w:p w14:paraId="481B18C3"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(0.56-1.30)</w:t>
            </w:r>
          </w:p>
        </w:tc>
      </w:tr>
      <w:tr w:rsidR="00F1541C" w:rsidRPr="00F1541C" w14:paraId="15EABD91"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C7B5982" w14:textId="77777777" w:rsidR="00F1541C" w:rsidRPr="00F1541C" w:rsidRDefault="00F1541C" w:rsidP="00F1541C">
            <w:pPr>
              <w:jc w:val="right"/>
              <w:rPr>
                <w:rFonts w:ascii="Calibri" w:hAnsi="Calibri"/>
                <w:b w:val="0"/>
              </w:rPr>
            </w:pPr>
            <w:r w:rsidRPr="00F1541C">
              <w:rPr>
                <w:rFonts w:ascii="Calibri" w:hAnsi="Calibri"/>
                <w:b w:val="0"/>
              </w:rPr>
              <w:t xml:space="preserve"> Other </w:t>
            </w:r>
          </w:p>
        </w:tc>
        <w:tc>
          <w:tcPr>
            <w:tcW w:w="0" w:type="auto"/>
          </w:tcPr>
          <w:p w14:paraId="6325953C"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0.06</w:t>
            </w:r>
          </w:p>
        </w:tc>
        <w:tc>
          <w:tcPr>
            <w:tcW w:w="0" w:type="auto"/>
          </w:tcPr>
          <w:p w14:paraId="33DB03CD"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742DA39D"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(0.01-0.24)</w:t>
            </w:r>
          </w:p>
        </w:tc>
      </w:tr>
      <w:tr w:rsidR="00F1541C" w:rsidRPr="00F1541C" w14:paraId="5782340E"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9771D25" w14:textId="77777777" w:rsidR="00F1541C" w:rsidRPr="00F1541C" w:rsidRDefault="00F1541C" w:rsidP="00F1541C">
            <w:pPr>
              <w:jc w:val="left"/>
              <w:rPr>
                <w:rFonts w:ascii="Calibri" w:hAnsi="Calibri"/>
                <w:bCs w:val="0"/>
              </w:rPr>
            </w:pPr>
            <w:r w:rsidRPr="00F1541C">
              <w:rPr>
                <w:rFonts w:ascii="Calibri" w:hAnsi="Calibri"/>
                <w:bCs w:val="0"/>
              </w:rPr>
              <w:t xml:space="preserve"> Ethnicity </w:t>
            </w:r>
          </w:p>
        </w:tc>
        <w:tc>
          <w:tcPr>
            <w:tcW w:w="0" w:type="auto"/>
          </w:tcPr>
          <w:p w14:paraId="19A5FA7F"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0" w:type="auto"/>
          </w:tcPr>
          <w:p w14:paraId="0F879CC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tcPr>
          <w:p w14:paraId="6095379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1541C" w:rsidRPr="00F1541C" w14:paraId="22A0B0C1"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913F0A0" w14:textId="77777777" w:rsidR="00F1541C" w:rsidRPr="00F1541C" w:rsidRDefault="00F1541C" w:rsidP="00F1541C">
            <w:pPr>
              <w:jc w:val="right"/>
              <w:rPr>
                <w:rFonts w:ascii="Calibri" w:hAnsi="Calibri"/>
                <w:b w:val="0"/>
              </w:rPr>
            </w:pPr>
            <w:r w:rsidRPr="00F1541C">
              <w:rPr>
                <w:rFonts w:ascii="Calibri" w:hAnsi="Calibri"/>
                <w:b w:val="0"/>
              </w:rPr>
              <w:t>Mixed</w:t>
            </w:r>
          </w:p>
        </w:tc>
        <w:tc>
          <w:tcPr>
            <w:tcW w:w="0" w:type="auto"/>
          </w:tcPr>
          <w:p w14:paraId="4D030769"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0.55</w:t>
            </w:r>
          </w:p>
        </w:tc>
        <w:tc>
          <w:tcPr>
            <w:tcW w:w="0" w:type="auto"/>
          </w:tcPr>
          <w:p w14:paraId="08402675"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0.03</w:t>
            </w:r>
          </w:p>
        </w:tc>
        <w:tc>
          <w:tcPr>
            <w:tcW w:w="0" w:type="auto"/>
          </w:tcPr>
          <w:p w14:paraId="20100BC8"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(0.33-0.93)</w:t>
            </w:r>
          </w:p>
        </w:tc>
      </w:tr>
      <w:tr w:rsidR="00F1541C" w:rsidRPr="00F1541C" w14:paraId="12D8F578"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9A99F54" w14:textId="77777777" w:rsidR="00F1541C" w:rsidRPr="00F1541C" w:rsidRDefault="00F1541C" w:rsidP="00F1541C">
            <w:pPr>
              <w:jc w:val="right"/>
              <w:rPr>
                <w:rFonts w:ascii="Calibri" w:hAnsi="Calibri"/>
                <w:b w:val="0"/>
              </w:rPr>
            </w:pPr>
            <w:r w:rsidRPr="00F1541C">
              <w:rPr>
                <w:rFonts w:ascii="Calibri" w:hAnsi="Calibri"/>
                <w:b w:val="0"/>
              </w:rPr>
              <w:t>South Asian</w:t>
            </w:r>
          </w:p>
        </w:tc>
        <w:tc>
          <w:tcPr>
            <w:tcW w:w="0" w:type="auto"/>
          </w:tcPr>
          <w:p w14:paraId="4B520A5E"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0.77</w:t>
            </w:r>
          </w:p>
        </w:tc>
        <w:tc>
          <w:tcPr>
            <w:tcW w:w="0" w:type="auto"/>
          </w:tcPr>
          <w:p w14:paraId="2564A279"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0.04</w:t>
            </w:r>
          </w:p>
        </w:tc>
        <w:tc>
          <w:tcPr>
            <w:tcW w:w="0" w:type="auto"/>
          </w:tcPr>
          <w:p w14:paraId="20B9CC22"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(0.60-0.98)</w:t>
            </w:r>
          </w:p>
        </w:tc>
      </w:tr>
      <w:tr w:rsidR="00F1541C" w:rsidRPr="00F1541C" w14:paraId="7935D53D"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284DAA27" w14:textId="77777777" w:rsidR="00F1541C" w:rsidRPr="00F1541C" w:rsidRDefault="00F1541C" w:rsidP="00F1541C">
            <w:pPr>
              <w:jc w:val="right"/>
              <w:rPr>
                <w:rFonts w:ascii="Calibri" w:hAnsi="Calibri"/>
                <w:b w:val="0"/>
              </w:rPr>
            </w:pPr>
            <w:r w:rsidRPr="00F1541C">
              <w:rPr>
                <w:rFonts w:ascii="Calibri" w:hAnsi="Calibri"/>
                <w:b w:val="0"/>
              </w:rPr>
              <w:t>African/Afro-Caribbea</w:t>
            </w:r>
          </w:p>
        </w:tc>
        <w:tc>
          <w:tcPr>
            <w:tcW w:w="0" w:type="auto"/>
          </w:tcPr>
          <w:p w14:paraId="46855E6D"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1.43</w:t>
            </w:r>
          </w:p>
        </w:tc>
        <w:tc>
          <w:tcPr>
            <w:tcW w:w="0" w:type="auto"/>
          </w:tcPr>
          <w:p w14:paraId="058467A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0.04</w:t>
            </w:r>
          </w:p>
        </w:tc>
        <w:tc>
          <w:tcPr>
            <w:tcW w:w="0" w:type="auto"/>
          </w:tcPr>
          <w:p w14:paraId="4388FBEF"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(1.02-1.99)</w:t>
            </w:r>
          </w:p>
        </w:tc>
      </w:tr>
      <w:tr w:rsidR="00F1541C" w:rsidRPr="00F1541C" w14:paraId="0F56341D"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21428810" w14:textId="77777777" w:rsidR="00F1541C" w:rsidRPr="00F1541C" w:rsidRDefault="00F1541C" w:rsidP="00F1541C">
            <w:pPr>
              <w:jc w:val="right"/>
              <w:rPr>
                <w:rFonts w:ascii="Calibri" w:hAnsi="Calibri"/>
                <w:b w:val="0"/>
              </w:rPr>
            </w:pPr>
            <w:r w:rsidRPr="00F1541C">
              <w:rPr>
                <w:rFonts w:ascii="Calibri" w:hAnsi="Calibri"/>
                <w:b w:val="0"/>
              </w:rPr>
              <w:t>Other background</w:t>
            </w:r>
          </w:p>
        </w:tc>
        <w:tc>
          <w:tcPr>
            <w:tcW w:w="0" w:type="auto"/>
          </w:tcPr>
          <w:p w14:paraId="106A8DE1"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0.43</w:t>
            </w:r>
          </w:p>
        </w:tc>
        <w:tc>
          <w:tcPr>
            <w:tcW w:w="0" w:type="auto"/>
          </w:tcPr>
          <w:p w14:paraId="62D1AFD3"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21532F9C"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(0.30-0.61)</w:t>
            </w:r>
          </w:p>
        </w:tc>
      </w:tr>
      <w:tr w:rsidR="00F1541C" w:rsidRPr="00F1541C" w14:paraId="605D05A6"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7919F81A" w14:textId="77777777" w:rsidR="00F1541C" w:rsidRPr="00F1541C" w:rsidRDefault="00F1541C" w:rsidP="00F1541C">
            <w:pPr>
              <w:jc w:val="left"/>
              <w:rPr>
                <w:rFonts w:ascii="Calibri" w:hAnsi="Calibri"/>
                <w:bCs w:val="0"/>
              </w:rPr>
            </w:pPr>
            <w:r w:rsidRPr="00F1541C">
              <w:rPr>
                <w:rFonts w:ascii="Calibri" w:hAnsi="Calibri"/>
                <w:bCs w:val="0"/>
              </w:rPr>
              <w:t xml:space="preserve"> IMD </w:t>
            </w:r>
          </w:p>
        </w:tc>
        <w:tc>
          <w:tcPr>
            <w:tcW w:w="0" w:type="auto"/>
          </w:tcPr>
          <w:p w14:paraId="744FE6CB"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0" w:type="auto"/>
          </w:tcPr>
          <w:p w14:paraId="3855E29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tcPr>
          <w:p w14:paraId="51E1D95F"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1541C" w:rsidRPr="00F1541C" w14:paraId="6599AB7C"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BAE9FF9" w14:textId="77777777" w:rsidR="00F1541C" w:rsidRPr="00F1541C" w:rsidRDefault="00F1541C" w:rsidP="00F1541C">
            <w:pPr>
              <w:jc w:val="right"/>
              <w:rPr>
                <w:rFonts w:ascii="Calibri" w:hAnsi="Calibri"/>
                <w:b w:val="0"/>
              </w:rPr>
            </w:pPr>
            <w:r w:rsidRPr="00F1541C">
              <w:rPr>
                <w:rFonts w:ascii="Calibri" w:hAnsi="Calibri"/>
                <w:b w:val="0"/>
              </w:rPr>
              <w:t xml:space="preserve"> 8.49-&gt;13.79 </w:t>
            </w:r>
          </w:p>
        </w:tc>
        <w:tc>
          <w:tcPr>
            <w:tcW w:w="0" w:type="auto"/>
          </w:tcPr>
          <w:p w14:paraId="253BF82A"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1.09</w:t>
            </w:r>
          </w:p>
        </w:tc>
        <w:tc>
          <w:tcPr>
            <w:tcW w:w="0" w:type="auto"/>
          </w:tcPr>
          <w:p w14:paraId="08AC1B88"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0.26</w:t>
            </w:r>
          </w:p>
        </w:tc>
        <w:tc>
          <w:tcPr>
            <w:tcW w:w="0" w:type="auto"/>
          </w:tcPr>
          <w:p w14:paraId="4DA8F3B1"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(0.94-1.27)</w:t>
            </w:r>
          </w:p>
        </w:tc>
      </w:tr>
      <w:tr w:rsidR="00F1541C" w:rsidRPr="00F1541C" w14:paraId="690309A5"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53549A40" w14:textId="77777777" w:rsidR="00F1541C" w:rsidRPr="00F1541C" w:rsidRDefault="00F1541C" w:rsidP="00F1541C">
            <w:pPr>
              <w:jc w:val="right"/>
              <w:rPr>
                <w:rFonts w:ascii="Calibri" w:hAnsi="Calibri"/>
                <w:b w:val="0"/>
              </w:rPr>
            </w:pPr>
            <w:r w:rsidRPr="00F1541C">
              <w:rPr>
                <w:rFonts w:ascii="Calibri" w:hAnsi="Calibri"/>
                <w:b w:val="0"/>
              </w:rPr>
              <w:t xml:space="preserve"> 13.79-&gt;21.35 </w:t>
            </w:r>
          </w:p>
        </w:tc>
        <w:tc>
          <w:tcPr>
            <w:tcW w:w="0" w:type="auto"/>
          </w:tcPr>
          <w:p w14:paraId="6FAE59CC"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1.16</w:t>
            </w:r>
          </w:p>
        </w:tc>
        <w:tc>
          <w:tcPr>
            <w:tcW w:w="0" w:type="auto"/>
          </w:tcPr>
          <w:p w14:paraId="0EB7CB11"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0.07</w:t>
            </w:r>
          </w:p>
        </w:tc>
        <w:tc>
          <w:tcPr>
            <w:tcW w:w="0" w:type="auto"/>
          </w:tcPr>
          <w:p w14:paraId="3BF60AA4"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(0.99-1.35)</w:t>
            </w:r>
          </w:p>
        </w:tc>
      </w:tr>
      <w:tr w:rsidR="00F1541C" w:rsidRPr="00F1541C" w14:paraId="337E8F24"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495F781" w14:textId="77777777" w:rsidR="00F1541C" w:rsidRPr="00F1541C" w:rsidRDefault="00F1541C" w:rsidP="00F1541C">
            <w:pPr>
              <w:jc w:val="right"/>
              <w:rPr>
                <w:rFonts w:ascii="Calibri" w:hAnsi="Calibri"/>
                <w:b w:val="0"/>
              </w:rPr>
            </w:pPr>
            <w:r w:rsidRPr="00F1541C">
              <w:rPr>
                <w:rFonts w:ascii="Calibri" w:hAnsi="Calibri"/>
                <w:b w:val="0"/>
              </w:rPr>
              <w:t xml:space="preserve"> 21.35-&gt;34.17 </w:t>
            </w:r>
          </w:p>
        </w:tc>
        <w:tc>
          <w:tcPr>
            <w:tcW w:w="0" w:type="auto"/>
          </w:tcPr>
          <w:p w14:paraId="7844CD4D"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0.98</w:t>
            </w:r>
          </w:p>
        </w:tc>
        <w:tc>
          <w:tcPr>
            <w:tcW w:w="0" w:type="auto"/>
          </w:tcPr>
          <w:p w14:paraId="0285011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0.81</w:t>
            </w:r>
          </w:p>
        </w:tc>
        <w:tc>
          <w:tcPr>
            <w:tcW w:w="0" w:type="auto"/>
          </w:tcPr>
          <w:p w14:paraId="43872AB7"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(0.83-1.15)</w:t>
            </w:r>
          </w:p>
        </w:tc>
      </w:tr>
      <w:tr w:rsidR="00F1541C" w:rsidRPr="00F1541C" w14:paraId="1E946FB0"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9462EB3" w14:textId="77777777" w:rsidR="00F1541C" w:rsidRPr="00F1541C" w:rsidRDefault="00F1541C" w:rsidP="00F1541C">
            <w:pPr>
              <w:jc w:val="right"/>
              <w:rPr>
                <w:rFonts w:ascii="Calibri" w:hAnsi="Calibri"/>
                <w:b w:val="0"/>
              </w:rPr>
            </w:pPr>
            <w:r w:rsidRPr="00F1541C">
              <w:rPr>
                <w:rFonts w:ascii="Calibri" w:hAnsi="Calibri"/>
                <w:b w:val="0"/>
              </w:rPr>
              <w:t xml:space="preserve"> 34.17-&gt;87.80 </w:t>
            </w:r>
          </w:p>
        </w:tc>
        <w:tc>
          <w:tcPr>
            <w:tcW w:w="0" w:type="auto"/>
          </w:tcPr>
          <w:p w14:paraId="347A3B9B"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1.05</w:t>
            </w:r>
          </w:p>
        </w:tc>
        <w:tc>
          <w:tcPr>
            <w:tcW w:w="0" w:type="auto"/>
          </w:tcPr>
          <w:p w14:paraId="504D7416"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0.56</w:t>
            </w:r>
          </w:p>
        </w:tc>
        <w:tc>
          <w:tcPr>
            <w:tcW w:w="0" w:type="auto"/>
          </w:tcPr>
          <w:p w14:paraId="466B5479"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(0.89-1.25)</w:t>
            </w:r>
          </w:p>
        </w:tc>
      </w:tr>
      <w:tr w:rsidR="00F1541C" w:rsidRPr="00F1541C" w14:paraId="1575E3FB"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3F8D8296" w14:textId="77777777" w:rsidR="00F1541C" w:rsidRPr="00F1541C" w:rsidRDefault="00F1541C" w:rsidP="00F1541C">
            <w:pPr>
              <w:jc w:val="left"/>
              <w:rPr>
                <w:rFonts w:ascii="Calibri" w:hAnsi="Calibri"/>
                <w:bCs w:val="0"/>
              </w:rPr>
            </w:pPr>
            <w:r w:rsidRPr="00F1541C">
              <w:rPr>
                <w:rFonts w:ascii="Calibri" w:hAnsi="Calibri"/>
                <w:b w:val="0"/>
                <w:bCs w:val="0"/>
              </w:rPr>
              <w:t xml:space="preserve"> </w:t>
            </w:r>
            <w:r w:rsidRPr="00F1541C">
              <w:rPr>
                <w:rFonts w:ascii="Calibri" w:hAnsi="Calibri"/>
                <w:bCs w:val="0"/>
              </w:rPr>
              <w:t xml:space="preserve">BMI </w:t>
            </w:r>
          </w:p>
        </w:tc>
        <w:tc>
          <w:tcPr>
            <w:tcW w:w="0" w:type="auto"/>
          </w:tcPr>
          <w:p w14:paraId="32D7918E"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0" w:type="auto"/>
          </w:tcPr>
          <w:p w14:paraId="12F7BEFE"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tcPr>
          <w:p w14:paraId="4566D7E9"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1541C" w:rsidRPr="00F1541C" w14:paraId="25DA9931"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6B7E1F5" w14:textId="77777777" w:rsidR="00F1541C" w:rsidRPr="00F1541C" w:rsidRDefault="00F1541C" w:rsidP="00F1541C">
            <w:pPr>
              <w:jc w:val="right"/>
              <w:rPr>
                <w:rFonts w:ascii="Calibri" w:hAnsi="Calibri"/>
                <w:b w:val="0"/>
              </w:rPr>
            </w:pPr>
            <w:r w:rsidRPr="00F1541C">
              <w:rPr>
                <w:rFonts w:ascii="Calibri" w:hAnsi="Calibri"/>
                <w:b w:val="0"/>
              </w:rPr>
              <w:t>18.5 and below 25</w:t>
            </w:r>
          </w:p>
        </w:tc>
        <w:tc>
          <w:tcPr>
            <w:tcW w:w="0" w:type="auto"/>
          </w:tcPr>
          <w:p w14:paraId="376462AD"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1.35</w:t>
            </w:r>
          </w:p>
        </w:tc>
        <w:tc>
          <w:tcPr>
            <w:tcW w:w="0" w:type="auto"/>
          </w:tcPr>
          <w:p w14:paraId="212A4531"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0.16</w:t>
            </w:r>
          </w:p>
        </w:tc>
        <w:tc>
          <w:tcPr>
            <w:tcW w:w="0" w:type="auto"/>
          </w:tcPr>
          <w:p w14:paraId="6DAD211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(0.89-2.05)</w:t>
            </w:r>
          </w:p>
        </w:tc>
      </w:tr>
      <w:tr w:rsidR="00F1541C" w:rsidRPr="00F1541C" w14:paraId="200933CE"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4E33A4C6" w14:textId="77777777" w:rsidR="00F1541C" w:rsidRPr="00F1541C" w:rsidRDefault="00F1541C" w:rsidP="00F1541C">
            <w:pPr>
              <w:jc w:val="right"/>
              <w:rPr>
                <w:rFonts w:ascii="Calibri" w:hAnsi="Calibri"/>
                <w:b w:val="0"/>
              </w:rPr>
            </w:pPr>
            <w:r w:rsidRPr="00F1541C">
              <w:rPr>
                <w:rFonts w:ascii="Calibri" w:hAnsi="Calibri"/>
                <w:b w:val="0"/>
              </w:rPr>
              <w:t>25 and below 30</w:t>
            </w:r>
          </w:p>
        </w:tc>
        <w:tc>
          <w:tcPr>
            <w:tcW w:w="0" w:type="auto"/>
          </w:tcPr>
          <w:p w14:paraId="2E450DB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2.88</w:t>
            </w:r>
          </w:p>
        </w:tc>
        <w:tc>
          <w:tcPr>
            <w:tcW w:w="0" w:type="auto"/>
          </w:tcPr>
          <w:p w14:paraId="2A2BA11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66CEA127"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(1.91-4.36)</w:t>
            </w:r>
          </w:p>
        </w:tc>
      </w:tr>
      <w:tr w:rsidR="00F1541C" w:rsidRPr="00F1541C" w14:paraId="534EABDE"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C152920" w14:textId="77777777" w:rsidR="00F1541C" w:rsidRPr="00F1541C" w:rsidRDefault="00F1541C" w:rsidP="00F1541C">
            <w:pPr>
              <w:jc w:val="right"/>
              <w:rPr>
                <w:rFonts w:ascii="Calibri" w:hAnsi="Calibri"/>
                <w:b w:val="0"/>
              </w:rPr>
            </w:pPr>
            <w:r w:rsidRPr="00F1541C">
              <w:rPr>
                <w:rFonts w:ascii="Calibri" w:hAnsi="Calibri"/>
                <w:b w:val="0"/>
              </w:rPr>
              <w:t>30 and below 40</w:t>
            </w:r>
          </w:p>
        </w:tc>
        <w:tc>
          <w:tcPr>
            <w:tcW w:w="0" w:type="auto"/>
          </w:tcPr>
          <w:p w14:paraId="72D7687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4.85</w:t>
            </w:r>
          </w:p>
        </w:tc>
        <w:tc>
          <w:tcPr>
            <w:tcW w:w="0" w:type="auto"/>
          </w:tcPr>
          <w:p w14:paraId="4CCEC39E"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333354F3"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(3.20-7.35)</w:t>
            </w:r>
          </w:p>
        </w:tc>
      </w:tr>
      <w:tr w:rsidR="00F1541C" w:rsidRPr="00F1541C" w14:paraId="5C0CB90D"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C244954" w14:textId="77777777" w:rsidR="00F1541C" w:rsidRPr="00F1541C" w:rsidRDefault="00F1541C" w:rsidP="00F1541C">
            <w:pPr>
              <w:jc w:val="right"/>
              <w:rPr>
                <w:rFonts w:ascii="Calibri" w:hAnsi="Calibri"/>
                <w:b w:val="0"/>
              </w:rPr>
            </w:pPr>
            <w:r w:rsidRPr="00F1541C">
              <w:rPr>
                <w:rFonts w:ascii="Calibri" w:hAnsi="Calibri"/>
                <w:b w:val="0"/>
              </w:rPr>
              <w:t>Over 40</w:t>
            </w:r>
          </w:p>
        </w:tc>
        <w:tc>
          <w:tcPr>
            <w:tcW w:w="0" w:type="auto"/>
          </w:tcPr>
          <w:p w14:paraId="671DE1A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6.07</w:t>
            </w:r>
          </w:p>
        </w:tc>
        <w:tc>
          <w:tcPr>
            <w:tcW w:w="0" w:type="auto"/>
          </w:tcPr>
          <w:p w14:paraId="006677BF"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760C9713"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(3.56-10.36)</w:t>
            </w:r>
          </w:p>
        </w:tc>
      </w:tr>
      <w:tr w:rsidR="00F1541C" w:rsidRPr="00F1541C" w14:paraId="585C240A"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F240767" w14:textId="77777777" w:rsidR="00F1541C" w:rsidRPr="00F1541C" w:rsidRDefault="00F1541C" w:rsidP="00F1541C">
            <w:pPr>
              <w:jc w:val="left"/>
              <w:rPr>
                <w:rFonts w:ascii="Calibri" w:hAnsi="Calibri"/>
                <w:bCs w:val="0"/>
              </w:rPr>
            </w:pPr>
            <w:r w:rsidRPr="00F1541C">
              <w:rPr>
                <w:rFonts w:ascii="Calibri" w:hAnsi="Calibri"/>
                <w:b w:val="0"/>
                <w:bCs w:val="0"/>
              </w:rPr>
              <w:t xml:space="preserve"> </w:t>
            </w:r>
            <w:r w:rsidRPr="00F1541C">
              <w:rPr>
                <w:rFonts w:ascii="Calibri" w:hAnsi="Calibri"/>
                <w:bCs w:val="0"/>
              </w:rPr>
              <w:t xml:space="preserve">Alcohol consumption (times per week) </w:t>
            </w:r>
          </w:p>
        </w:tc>
        <w:tc>
          <w:tcPr>
            <w:tcW w:w="0" w:type="auto"/>
          </w:tcPr>
          <w:p w14:paraId="543CF8E5"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0" w:type="auto"/>
          </w:tcPr>
          <w:p w14:paraId="42255A69"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tcPr>
          <w:p w14:paraId="2E0A333B"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1541C" w:rsidRPr="00F1541C" w14:paraId="0DC8E513"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1DF8A05" w14:textId="77777777" w:rsidR="00F1541C" w:rsidRPr="00F1541C" w:rsidRDefault="00F1541C" w:rsidP="00F1541C">
            <w:pPr>
              <w:jc w:val="right"/>
              <w:rPr>
                <w:rFonts w:ascii="Calibri" w:hAnsi="Calibri"/>
                <w:b w:val="0"/>
              </w:rPr>
            </w:pPr>
            <w:r w:rsidRPr="00F1541C">
              <w:rPr>
                <w:rFonts w:ascii="Calibri" w:hAnsi="Calibri"/>
                <w:b w:val="0"/>
              </w:rPr>
              <w:t xml:space="preserve"> Once or twice a week </w:t>
            </w:r>
          </w:p>
        </w:tc>
        <w:tc>
          <w:tcPr>
            <w:tcW w:w="0" w:type="auto"/>
          </w:tcPr>
          <w:p w14:paraId="57BEBB5B"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0.80</w:t>
            </w:r>
          </w:p>
        </w:tc>
        <w:tc>
          <w:tcPr>
            <w:tcW w:w="0" w:type="auto"/>
          </w:tcPr>
          <w:p w14:paraId="4B266E38"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1C5F4438"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(0.70-0.91)</w:t>
            </w:r>
          </w:p>
        </w:tc>
      </w:tr>
      <w:tr w:rsidR="00F1541C" w:rsidRPr="00F1541C" w14:paraId="1BD5C5AC"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F08BD60" w14:textId="77777777" w:rsidR="00F1541C" w:rsidRPr="00F1541C" w:rsidRDefault="00F1541C" w:rsidP="00F1541C">
            <w:pPr>
              <w:jc w:val="right"/>
              <w:rPr>
                <w:rFonts w:ascii="Calibri" w:hAnsi="Calibri"/>
                <w:b w:val="0"/>
              </w:rPr>
            </w:pPr>
            <w:r w:rsidRPr="00F1541C">
              <w:rPr>
                <w:rFonts w:ascii="Calibri" w:hAnsi="Calibri"/>
                <w:b w:val="0"/>
              </w:rPr>
              <w:t xml:space="preserve"> Three or four times p </w:t>
            </w:r>
          </w:p>
        </w:tc>
        <w:tc>
          <w:tcPr>
            <w:tcW w:w="0" w:type="auto"/>
          </w:tcPr>
          <w:p w14:paraId="3D5603E9"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0.88</w:t>
            </w:r>
          </w:p>
        </w:tc>
        <w:tc>
          <w:tcPr>
            <w:tcW w:w="0" w:type="auto"/>
          </w:tcPr>
          <w:p w14:paraId="27E0DB30"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0.12</w:t>
            </w:r>
          </w:p>
        </w:tc>
        <w:tc>
          <w:tcPr>
            <w:tcW w:w="0" w:type="auto"/>
          </w:tcPr>
          <w:p w14:paraId="7845763C"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(0.75-1.03)</w:t>
            </w:r>
          </w:p>
        </w:tc>
      </w:tr>
      <w:tr w:rsidR="00F1541C" w:rsidRPr="00F1541C" w14:paraId="777F9640"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730D2448" w14:textId="77777777" w:rsidR="00F1541C" w:rsidRPr="00F1541C" w:rsidRDefault="00F1541C" w:rsidP="00F1541C">
            <w:pPr>
              <w:jc w:val="right"/>
              <w:rPr>
                <w:rFonts w:ascii="Calibri" w:hAnsi="Calibri"/>
                <w:b w:val="0"/>
              </w:rPr>
            </w:pPr>
            <w:r w:rsidRPr="00F1541C">
              <w:rPr>
                <w:rFonts w:ascii="Calibri" w:hAnsi="Calibri"/>
                <w:b w:val="0"/>
              </w:rPr>
              <w:lastRenderedPageBreak/>
              <w:t>Five or more</w:t>
            </w:r>
          </w:p>
        </w:tc>
        <w:tc>
          <w:tcPr>
            <w:tcW w:w="0" w:type="auto"/>
          </w:tcPr>
          <w:p w14:paraId="5A35E553"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1.44</w:t>
            </w:r>
          </w:p>
        </w:tc>
        <w:tc>
          <w:tcPr>
            <w:tcW w:w="0" w:type="auto"/>
          </w:tcPr>
          <w:p w14:paraId="60AB9511"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318286F1"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(1.24-1.66)</w:t>
            </w:r>
          </w:p>
        </w:tc>
      </w:tr>
      <w:tr w:rsidR="00F1541C" w:rsidRPr="00F1541C" w14:paraId="578B215F"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74B4191F" w14:textId="77777777" w:rsidR="00F1541C" w:rsidRPr="00F1541C" w:rsidRDefault="00F1541C" w:rsidP="00F1541C">
            <w:pPr>
              <w:jc w:val="left"/>
              <w:rPr>
                <w:rFonts w:ascii="Calibri" w:hAnsi="Calibri"/>
                <w:bCs w:val="0"/>
              </w:rPr>
            </w:pPr>
            <w:r w:rsidRPr="00F1541C">
              <w:rPr>
                <w:rFonts w:ascii="Calibri" w:hAnsi="Calibri"/>
                <w:bCs w:val="0"/>
              </w:rPr>
              <w:t>Fruit consumption</w:t>
            </w:r>
          </w:p>
        </w:tc>
        <w:tc>
          <w:tcPr>
            <w:tcW w:w="0" w:type="auto"/>
          </w:tcPr>
          <w:p w14:paraId="3C34AE7A"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0" w:type="auto"/>
          </w:tcPr>
          <w:p w14:paraId="4C164DAB"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tcPr>
          <w:p w14:paraId="0EAE80AD"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1541C" w:rsidRPr="00F1541C" w14:paraId="15E77E9D"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F8C2004" w14:textId="77777777" w:rsidR="00F1541C" w:rsidRPr="00F1541C" w:rsidRDefault="00F1541C" w:rsidP="00F1541C">
            <w:pPr>
              <w:jc w:val="right"/>
              <w:rPr>
                <w:rFonts w:ascii="Calibri" w:hAnsi="Calibri"/>
                <w:b w:val="0"/>
              </w:rPr>
            </w:pPr>
            <w:r w:rsidRPr="00F1541C">
              <w:rPr>
                <w:rFonts w:ascii="Calibri" w:hAnsi="Calibri"/>
                <w:b w:val="0"/>
              </w:rPr>
              <w:t xml:space="preserve"> Once or twice a week </w:t>
            </w:r>
          </w:p>
        </w:tc>
        <w:tc>
          <w:tcPr>
            <w:tcW w:w="0" w:type="auto"/>
          </w:tcPr>
          <w:p w14:paraId="0DB4FF84"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1.05</w:t>
            </w:r>
          </w:p>
        </w:tc>
        <w:tc>
          <w:tcPr>
            <w:tcW w:w="0" w:type="auto"/>
          </w:tcPr>
          <w:p w14:paraId="73BB180F"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0.37</w:t>
            </w:r>
          </w:p>
        </w:tc>
        <w:tc>
          <w:tcPr>
            <w:tcW w:w="0" w:type="auto"/>
          </w:tcPr>
          <w:p w14:paraId="6B96DEA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(0.94-1.18)</w:t>
            </w:r>
          </w:p>
        </w:tc>
      </w:tr>
      <w:tr w:rsidR="00F1541C" w:rsidRPr="00F1541C" w14:paraId="4E832E30"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CF10275" w14:textId="77777777" w:rsidR="00F1541C" w:rsidRPr="00F1541C" w:rsidRDefault="00F1541C" w:rsidP="00F1541C">
            <w:pPr>
              <w:jc w:val="right"/>
              <w:rPr>
                <w:rFonts w:ascii="Calibri" w:hAnsi="Calibri"/>
                <w:b w:val="0"/>
              </w:rPr>
            </w:pPr>
            <w:r w:rsidRPr="00F1541C">
              <w:rPr>
                <w:rFonts w:ascii="Calibri" w:hAnsi="Calibri"/>
                <w:b w:val="0"/>
              </w:rPr>
              <w:t xml:space="preserve"> Two to four </w:t>
            </w:r>
          </w:p>
        </w:tc>
        <w:tc>
          <w:tcPr>
            <w:tcW w:w="0" w:type="auto"/>
          </w:tcPr>
          <w:p w14:paraId="74F82FE5"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0.88</w:t>
            </w:r>
          </w:p>
        </w:tc>
        <w:tc>
          <w:tcPr>
            <w:tcW w:w="0" w:type="auto"/>
          </w:tcPr>
          <w:p w14:paraId="70526BE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0.12</w:t>
            </w:r>
          </w:p>
        </w:tc>
        <w:tc>
          <w:tcPr>
            <w:tcW w:w="0" w:type="auto"/>
          </w:tcPr>
          <w:p w14:paraId="2501BB8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(0.84-1.13)</w:t>
            </w:r>
          </w:p>
        </w:tc>
      </w:tr>
      <w:tr w:rsidR="00F1541C" w:rsidRPr="00F1541C" w14:paraId="72C8240F"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98FB79D" w14:textId="77777777" w:rsidR="00F1541C" w:rsidRPr="00F1541C" w:rsidRDefault="00F1541C" w:rsidP="00F1541C">
            <w:pPr>
              <w:jc w:val="left"/>
              <w:rPr>
                <w:rFonts w:ascii="Calibri" w:hAnsi="Calibri"/>
                <w:bCs w:val="0"/>
              </w:rPr>
            </w:pPr>
            <w:r w:rsidRPr="00F1541C">
              <w:rPr>
                <w:rFonts w:ascii="Calibri" w:hAnsi="Calibri"/>
                <w:bCs w:val="0"/>
              </w:rPr>
              <w:t xml:space="preserve"> Limiting long-lasting illness </w:t>
            </w:r>
          </w:p>
        </w:tc>
        <w:tc>
          <w:tcPr>
            <w:tcW w:w="0" w:type="auto"/>
          </w:tcPr>
          <w:p w14:paraId="3983C326"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0" w:type="auto"/>
          </w:tcPr>
          <w:p w14:paraId="0EE25CBA"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tcPr>
          <w:p w14:paraId="1D0C0FD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1541C" w:rsidRPr="00F1541C" w14:paraId="0B5E7B77"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31C50CF" w14:textId="77777777" w:rsidR="00F1541C" w:rsidRPr="00F1541C" w:rsidRDefault="00F1541C" w:rsidP="00F1541C">
            <w:pPr>
              <w:jc w:val="right"/>
              <w:rPr>
                <w:rFonts w:ascii="Calibri" w:hAnsi="Calibri"/>
                <w:b w:val="0"/>
              </w:rPr>
            </w:pPr>
            <w:r w:rsidRPr="00F1541C">
              <w:rPr>
                <w:rFonts w:ascii="Calibri" w:hAnsi="Calibri"/>
                <w:b w:val="0"/>
              </w:rPr>
              <w:t xml:space="preserve"> Non limiting long-lasting illness</w:t>
            </w:r>
          </w:p>
        </w:tc>
        <w:tc>
          <w:tcPr>
            <w:tcW w:w="0" w:type="auto"/>
          </w:tcPr>
          <w:p w14:paraId="7054C454"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4.69</w:t>
            </w:r>
          </w:p>
        </w:tc>
        <w:tc>
          <w:tcPr>
            <w:tcW w:w="0" w:type="auto"/>
          </w:tcPr>
          <w:p w14:paraId="7EFCAE05"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3EACEF20"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(4.10-5.35)</w:t>
            </w:r>
          </w:p>
        </w:tc>
      </w:tr>
      <w:tr w:rsidR="00F1541C" w:rsidRPr="00F1541C" w14:paraId="2C25536F"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42B339BB" w14:textId="77777777" w:rsidR="00F1541C" w:rsidRPr="00F1541C" w:rsidRDefault="00F1541C" w:rsidP="00F1541C">
            <w:pPr>
              <w:jc w:val="right"/>
              <w:rPr>
                <w:rFonts w:ascii="Calibri" w:hAnsi="Calibri"/>
                <w:b w:val="0"/>
              </w:rPr>
            </w:pPr>
            <w:r w:rsidRPr="00F1541C">
              <w:rPr>
                <w:rFonts w:ascii="Calibri" w:hAnsi="Calibri"/>
                <w:b w:val="0"/>
              </w:rPr>
              <w:t xml:space="preserve"> No limiting long-lasting illness</w:t>
            </w:r>
          </w:p>
        </w:tc>
        <w:tc>
          <w:tcPr>
            <w:tcW w:w="0" w:type="auto"/>
          </w:tcPr>
          <w:p w14:paraId="70BA88EE"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5.65</w:t>
            </w:r>
          </w:p>
        </w:tc>
        <w:tc>
          <w:tcPr>
            <w:tcW w:w="0" w:type="auto"/>
          </w:tcPr>
          <w:p w14:paraId="3F241609"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666E2F9C"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(5.00-6.39)</w:t>
            </w:r>
          </w:p>
        </w:tc>
      </w:tr>
      <w:tr w:rsidR="00F1541C" w:rsidRPr="00F1541C" w14:paraId="6A6C70C2"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2EFE820C" w14:textId="6E184728" w:rsidR="00F1541C" w:rsidRPr="00F1541C" w:rsidRDefault="00F1541C" w:rsidP="00F1541C">
            <w:pPr>
              <w:jc w:val="left"/>
              <w:rPr>
                <w:rFonts w:ascii="Calibri" w:hAnsi="Calibri"/>
                <w:b w:val="0"/>
                <w:bCs w:val="0"/>
              </w:rPr>
            </w:pPr>
            <w:r w:rsidRPr="00F1541C">
              <w:rPr>
                <w:rFonts w:ascii="Calibri" w:hAnsi="Calibri"/>
                <w:bCs w:val="0"/>
              </w:rPr>
              <w:t>Physical activity (Tertile of moderate or vigorous intensive minutes of activity per week)</w:t>
            </w:r>
            <w:r w:rsidRPr="00F1541C">
              <w:rPr>
                <w:rFonts w:ascii="Calibri" w:hAnsi="Calibri"/>
                <w:b w:val="0"/>
                <w:bCs w:val="0"/>
              </w:rPr>
              <w:t xml:space="preserve"> </w:t>
            </w:r>
          </w:p>
        </w:tc>
        <w:tc>
          <w:tcPr>
            <w:tcW w:w="0" w:type="auto"/>
          </w:tcPr>
          <w:p w14:paraId="74CFCD17"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0" w:type="auto"/>
          </w:tcPr>
          <w:p w14:paraId="62FBD72D"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tcPr>
          <w:p w14:paraId="727AC1DF"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1541C" w:rsidRPr="00F1541C" w14:paraId="2C7A54F2"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5D2EC048" w14:textId="77777777" w:rsidR="00F1541C" w:rsidRPr="00F1541C" w:rsidRDefault="00F1541C" w:rsidP="00F1541C">
            <w:pPr>
              <w:jc w:val="right"/>
              <w:rPr>
                <w:rFonts w:ascii="Calibri" w:hAnsi="Calibri"/>
                <w:b w:val="0"/>
              </w:rPr>
            </w:pPr>
            <w:r w:rsidRPr="00F1541C">
              <w:rPr>
                <w:rFonts w:ascii="Calibri" w:hAnsi="Calibri"/>
                <w:b w:val="0"/>
              </w:rPr>
              <w:t xml:space="preserve"> Medium </w:t>
            </w:r>
          </w:p>
        </w:tc>
        <w:tc>
          <w:tcPr>
            <w:tcW w:w="0" w:type="auto"/>
          </w:tcPr>
          <w:p w14:paraId="65936305"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0.47</w:t>
            </w:r>
          </w:p>
        </w:tc>
        <w:tc>
          <w:tcPr>
            <w:tcW w:w="0" w:type="auto"/>
          </w:tcPr>
          <w:p w14:paraId="624AA0FD"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640EF282"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(0.41-0.53)</w:t>
            </w:r>
          </w:p>
        </w:tc>
      </w:tr>
      <w:tr w:rsidR="00F1541C" w:rsidRPr="00F1541C" w14:paraId="02518E52"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C199B15" w14:textId="77777777" w:rsidR="00F1541C" w:rsidRPr="00F1541C" w:rsidRDefault="00F1541C" w:rsidP="00F1541C">
            <w:pPr>
              <w:jc w:val="right"/>
              <w:rPr>
                <w:rFonts w:ascii="Calibri" w:hAnsi="Calibri"/>
                <w:b w:val="0"/>
              </w:rPr>
            </w:pPr>
            <w:r w:rsidRPr="00F1541C">
              <w:rPr>
                <w:rFonts w:ascii="Calibri" w:hAnsi="Calibri"/>
                <w:b w:val="0"/>
              </w:rPr>
              <w:t xml:space="preserve"> High </w:t>
            </w:r>
          </w:p>
        </w:tc>
        <w:tc>
          <w:tcPr>
            <w:tcW w:w="0" w:type="auto"/>
          </w:tcPr>
          <w:p w14:paraId="2D5F664C"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0.47</w:t>
            </w:r>
          </w:p>
        </w:tc>
        <w:tc>
          <w:tcPr>
            <w:tcW w:w="0" w:type="auto"/>
          </w:tcPr>
          <w:p w14:paraId="3FE43A37"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319A2A32"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(0.41-0.53)</w:t>
            </w:r>
          </w:p>
        </w:tc>
      </w:tr>
      <w:tr w:rsidR="00F1541C" w:rsidRPr="00F1541C" w14:paraId="7DCE7AF5"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0DCD7E37" w14:textId="77777777" w:rsidR="00F1541C" w:rsidRPr="00F1541C" w:rsidRDefault="00F1541C" w:rsidP="00F1541C">
            <w:pPr>
              <w:jc w:val="left"/>
              <w:rPr>
                <w:rFonts w:ascii="Calibri" w:hAnsi="Calibri"/>
                <w:bCs w:val="0"/>
              </w:rPr>
            </w:pPr>
            <w:r w:rsidRPr="00F1541C">
              <w:rPr>
                <w:rFonts w:ascii="Calibri" w:hAnsi="Calibri"/>
                <w:b w:val="0"/>
                <w:bCs w:val="0"/>
              </w:rPr>
              <w:t xml:space="preserve"> </w:t>
            </w:r>
            <w:r w:rsidRPr="00F1541C">
              <w:rPr>
                <w:rFonts w:ascii="Calibri" w:hAnsi="Calibri"/>
                <w:bCs w:val="0"/>
              </w:rPr>
              <w:t xml:space="preserve">Smoking status </w:t>
            </w:r>
          </w:p>
        </w:tc>
        <w:tc>
          <w:tcPr>
            <w:tcW w:w="0" w:type="auto"/>
          </w:tcPr>
          <w:p w14:paraId="1F6FADB8"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0" w:type="auto"/>
          </w:tcPr>
          <w:p w14:paraId="1A683CFE"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tcPr>
          <w:p w14:paraId="2BF8AB40"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1541C" w:rsidRPr="00F1541C" w14:paraId="7BAAF492"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754FF87F" w14:textId="77777777" w:rsidR="00F1541C" w:rsidRPr="00F1541C" w:rsidRDefault="00F1541C" w:rsidP="00F1541C">
            <w:pPr>
              <w:jc w:val="right"/>
              <w:rPr>
                <w:rFonts w:ascii="Calibri" w:hAnsi="Calibri"/>
                <w:b w:val="0"/>
              </w:rPr>
            </w:pPr>
            <w:r w:rsidRPr="00F1541C">
              <w:rPr>
                <w:rFonts w:ascii="Calibri" w:hAnsi="Calibri"/>
                <w:b w:val="0"/>
              </w:rPr>
              <w:t xml:space="preserve"> Used to smoke cigarettes occasionally</w:t>
            </w:r>
          </w:p>
        </w:tc>
        <w:tc>
          <w:tcPr>
            <w:tcW w:w="0" w:type="auto"/>
          </w:tcPr>
          <w:p w14:paraId="17FD04C5"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0.91</w:t>
            </w:r>
          </w:p>
        </w:tc>
        <w:tc>
          <w:tcPr>
            <w:tcW w:w="0" w:type="auto"/>
          </w:tcPr>
          <w:p w14:paraId="60ACAAF1"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0.43</w:t>
            </w:r>
          </w:p>
        </w:tc>
        <w:tc>
          <w:tcPr>
            <w:tcW w:w="0" w:type="auto"/>
          </w:tcPr>
          <w:p w14:paraId="5B26D44A"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(0.72-1.15)</w:t>
            </w:r>
          </w:p>
        </w:tc>
      </w:tr>
      <w:tr w:rsidR="00F1541C" w:rsidRPr="00F1541C" w14:paraId="244F9A34" w14:textId="77777777" w:rsidTr="00542820">
        <w:trPr>
          <w:cnfStyle w:val="000000100000" w:firstRow="0" w:lastRow="0" w:firstColumn="0" w:lastColumn="0" w:oddVBand="0" w:evenVBand="0" w:oddHBand="1" w:evenHBand="0" w:firstRowFirstColumn="0" w:firstRowLastColumn="0" w:lastRowFirstColumn="0" w:lastRowLastColumn="0"/>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68756F23" w14:textId="77777777" w:rsidR="00F1541C" w:rsidRPr="00F1541C" w:rsidRDefault="00F1541C" w:rsidP="00F1541C">
            <w:pPr>
              <w:jc w:val="right"/>
              <w:rPr>
                <w:rFonts w:ascii="Calibri" w:hAnsi="Calibri"/>
                <w:b w:val="0"/>
              </w:rPr>
            </w:pPr>
            <w:r w:rsidRPr="00F1541C">
              <w:rPr>
                <w:rFonts w:ascii="Calibri" w:hAnsi="Calibri"/>
                <w:b w:val="0"/>
              </w:rPr>
              <w:t xml:space="preserve"> Used to smoke cigarettes regularly</w:t>
            </w:r>
          </w:p>
        </w:tc>
        <w:tc>
          <w:tcPr>
            <w:tcW w:w="0" w:type="auto"/>
          </w:tcPr>
          <w:p w14:paraId="7C357358"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1.74</w:t>
            </w:r>
          </w:p>
        </w:tc>
        <w:tc>
          <w:tcPr>
            <w:tcW w:w="0" w:type="auto"/>
          </w:tcPr>
          <w:p w14:paraId="2996EACF"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0.00</w:t>
            </w:r>
          </w:p>
        </w:tc>
        <w:tc>
          <w:tcPr>
            <w:tcW w:w="0" w:type="auto"/>
          </w:tcPr>
          <w:p w14:paraId="1DBADA26" w14:textId="77777777" w:rsidR="00F1541C" w:rsidRPr="00F1541C" w:rsidRDefault="00F1541C" w:rsidP="00F154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1541C">
              <w:rPr>
                <w:rFonts w:ascii="Calibri" w:hAnsi="Calibri"/>
              </w:rPr>
              <w:t>(1.56-1.94)</w:t>
            </w:r>
          </w:p>
        </w:tc>
      </w:tr>
      <w:tr w:rsidR="00F1541C" w:rsidRPr="00F1541C" w14:paraId="10A81404" w14:textId="77777777" w:rsidTr="00542820">
        <w:trPr>
          <w:divId w:val="1014961750"/>
          <w:jc w:val="center"/>
        </w:trPr>
        <w:tc>
          <w:tcPr>
            <w:cnfStyle w:val="001000000000" w:firstRow="0" w:lastRow="0" w:firstColumn="1" w:lastColumn="0" w:oddVBand="0" w:evenVBand="0" w:oddHBand="0" w:evenHBand="0" w:firstRowFirstColumn="0" w:firstRowLastColumn="0" w:lastRowFirstColumn="0" w:lastRowLastColumn="0"/>
            <w:tcW w:w="5890" w:type="dxa"/>
          </w:tcPr>
          <w:p w14:paraId="1CDB91C9" w14:textId="77777777" w:rsidR="00F1541C" w:rsidRPr="00F1541C" w:rsidRDefault="00F1541C" w:rsidP="00F1541C">
            <w:pPr>
              <w:jc w:val="right"/>
              <w:rPr>
                <w:rFonts w:ascii="Calibri" w:hAnsi="Calibri"/>
                <w:b w:val="0"/>
              </w:rPr>
            </w:pPr>
            <w:r w:rsidRPr="00F1541C">
              <w:rPr>
                <w:rFonts w:ascii="Calibri" w:hAnsi="Calibri"/>
                <w:b w:val="0"/>
              </w:rPr>
              <w:t>Current cigarette smoker</w:t>
            </w:r>
          </w:p>
        </w:tc>
        <w:tc>
          <w:tcPr>
            <w:tcW w:w="0" w:type="auto"/>
          </w:tcPr>
          <w:p w14:paraId="2E749E24"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0.76</w:t>
            </w:r>
          </w:p>
        </w:tc>
        <w:tc>
          <w:tcPr>
            <w:tcW w:w="0" w:type="auto"/>
          </w:tcPr>
          <w:p w14:paraId="4AE3A7EA"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0.00</w:t>
            </w:r>
          </w:p>
        </w:tc>
        <w:tc>
          <w:tcPr>
            <w:tcW w:w="0" w:type="auto"/>
          </w:tcPr>
          <w:p w14:paraId="1AAD97DF" w14:textId="77777777" w:rsidR="00F1541C" w:rsidRPr="00F1541C" w:rsidRDefault="00F1541C" w:rsidP="00F154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1541C">
              <w:rPr>
                <w:rFonts w:ascii="Calibri" w:hAnsi="Calibri"/>
              </w:rPr>
              <w:t>(0.64-0.91)</w:t>
            </w:r>
          </w:p>
        </w:tc>
      </w:tr>
    </w:tbl>
    <w:p w14:paraId="56EE3E36" w14:textId="6136F1F8" w:rsidR="009860C9" w:rsidRPr="002B78FF" w:rsidRDefault="009860C9" w:rsidP="009860C9">
      <w:pPr>
        <w:pStyle w:val="Caption"/>
        <w:jc w:val="both"/>
        <w:rPr>
          <w:rFonts w:ascii="Calibri" w:hAnsi="Calibri"/>
          <w:b w:val="0"/>
        </w:rPr>
      </w:pPr>
      <w:r w:rsidRPr="002B78FF">
        <w:rPr>
          <w:rFonts w:ascii="Calibri" w:hAnsi="Calibri"/>
          <w:b w:val="0"/>
        </w:rPr>
        <w:fldChar w:fldCharType="begin"/>
      </w:r>
      <w:r w:rsidRPr="002B78FF">
        <w:rPr>
          <w:rFonts w:ascii="Calibri" w:hAnsi="Calibri"/>
          <w:b w:val="0"/>
        </w:rPr>
        <w:instrText xml:space="preserve"> REF _Ref452052764 \h  \* MERGEFORMAT </w:instrText>
      </w:r>
      <w:r w:rsidRPr="002B78FF">
        <w:rPr>
          <w:rFonts w:ascii="Calibri" w:hAnsi="Calibri"/>
          <w:b w:val="0"/>
        </w:rPr>
      </w:r>
      <w:r w:rsidRPr="002B78FF">
        <w:rPr>
          <w:rFonts w:ascii="Calibri" w:hAnsi="Calibri"/>
          <w:b w:val="0"/>
        </w:rPr>
        <w:fldChar w:fldCharType="separate"/>
      </w:r>
      <w:r w:rsidR="00C03AB5" w:rsidRPr="00C03AB5">
        <w:rPr>
          <w:rFonts w:ascii="Calibri" w:hAnsi="Calibri"/>
          <w:b w:val="0"/>
        </w:rPr>
        <w:t xml:space="preserve">Table </w:t>
      </w:r>
      <w:r w:rsidR="00C03AB5" w:rsidRPr="00C03AB5">
        <w:rPr>
          <w:rFonts w:ascii="Calibri" w:hAnsi="Calibri"/>
          <w:b w:val="0"/>
          <w:noProof/>
        </w:rPr>
        <w:t>10</w:t>
      </w:r>
      <w:r w:rsidRPr="002B78FF">
        <w:rPr>
          <w:rFonts w:ascii="Calibri" w:hAnsi="Calibri"/>
          <w:b w:val="0"/>
        </w:rPr>
        <w:fldChar w:fldCharType="end"/>
      </w:r>
      <w:r w:rsidRPr="002B78FF">
        <w:rPr>
          <w:rFonts w:ascii="Calibri" w:hAnsi="Calibri"/>
          <w:b w:val="0"/>
        </w:rPr>
        <w:t xml:space="preserve"> shows the results of univariate models for individual risk factors and undiagnosed hypertension. Considering the variables unadjusted, job category, deprivation level, alcohol consumption</w:t>
      </w:r>
      <w:r w:rsidR="00077E7A" w:rsidRPr="002B78FF">
        <w:rPr>
          <w:rFonts w:ascii="Calibri" w:hAnsi="Calibri"/>
          <w:b w:val="0"/>
        </w:rPr>
        <w:t>, physical activity and having a long-lasting disease would not seem to be correlated with the odds of having undiagnosed hypertension</w:t>
      </w:r>
      <w:r w:rsidRPr="002B78FF">
        <w:rPr>
          <w:rFonts w:ascii="Calibri" w:hAnsi="Calibri"/>
          <w:b w:val="0"/>
        </w:rPr>
        <w:t>.</w:t>
      </w:r>
      <w:r w:rsidRPr="002B78FF">
        <w:rPr>
          <w:rFonts w:ascii="Calibri" w:hAnsi="Calibri"/>
        </w:rPr>
        <w:t xml:space="preserve"> </w:t>
      </w:r>
      <w:r w:rsidR="00077E7A" w:rsidRPr="002B78FF">
        <w:rPr>
          <w:rFonts w:ascii="Calibri" w:hAnsi="Calibri"/>
          <w:b w:val="0"/>
        </w:rPr>
        <w:t>However, it must be bear in mind that this is an unadjusted analysis when comparing it with the results obtained from the multivariate logistic model.</w:t>
      </w:r>
    </w:p>
    <w:p w14:paraId="5AED714C" w14:textId="35A5B5E4" w:rsidR="009860C9" w:rsidRPr="002B78FF" w:rsidRDefault="009860C9" w:rsidP="009860C9">
      <w:pPr>
        <w:pStyle w:val="Caption"/>
        <w:keepNext/>
        <w:rPr>
          <w:rFonts w:ascii="Calibri" w:hAnsi="Calibri"/>
        </w:rPr>
      </w:pPr>
      <w:bookmarkStart w:id="67" w:name="_Ref452052764"/>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10</w:t>
      </w:r>
      <w:r w:rsidRPr="002B78FF">
        <w:rPr>
          <w:rFonts w:ascii="Calibri" w:hAnsi="Calibri"/>
        </w:rPr>
        <w:fldChar w:fldCharType="end"/>
      </w:r>
      <w:bookmarkEnd w:id="67"/>
      <w:r w:rsidRPr="002B78FF">
        <w:rPr>
          <w:rFonts w:ascii="Calibri" w:hAnsi="Calibri"/>
        </w:rPr>
        <w:t>: Univariable analysis of risk factors for undiagnosed hypertension.</w:t>
      </w:r>
    </w:p>
    <w:tbl>
      <w:tblPr>
        <w:tblStyle w:val="GridTable4-Accent51"/>
        <w:tblW w:w="0" w:type="auto"/>
        <w:tblLook w:val="04A0" w:firstRow="1" w:lastRow="0" w:firstColumn="1" w:lastColumn="0" w:noHBand="0" w:noVBand="1"/>
      </w:tblPr>
      <w:tblGrid>
        <w:gridCol w:w="5145"/>
        <w:gridCol w:w="1012"/>
        <w:gridCol w:w="875"/>
        <w:gridCol w:w="1468"/>
      </w:tblGrid>
      <w:tr w:rsidR="00542820" w:rsidRPr="00542820" w14:paraId="41FA0EEA" w14:textId="77777777" w:rsidTr="005428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45" w:type="dxa"/>
          </w:tcPr>
          <w:p w14:paraId="1CF79B63" w14:textId="1457A170" w:rsidR="00542820" w:rsidRPr="00542820" w:rsidRDefault="00542820" w:rsidP="00542820">
            <w:pPr>
              <w:jc w:val="center"/>
              <w:rPr>
                <w:rFonts w:ascii="Calibri" w:hAnsi="Calibri"/>
                <w:bCs w:val="0"/>
                <w:color w:val="000000" w:themeColor="text1"/>
                <w:szCs w:val="18"/>
              </w:rPr>
            </w:pPr>
            <w:r w:rsidRPr="00542820">
              <w:rPr>
                <w:rFonts w:ascii="Calibri" w:hAnsi="Calibri"/>
              </w:rPr>
              <w:t>Predictor variable</w:t>
            </w:r>
          </w:p>
        </w:tc>
        <w:tc>
          <w:tcPr>
            <w:tcW w:w="1012" w:type="dxa"/>
          </w:tcPr>
          <w:p w14:paraId="6210F669" w14:textId="77777777" w:rsidR="00542820" w:rsidRPr="00542820" w:rsidRDefault="00542820" w:rsidP="0054282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Odds ratio</w:t>
            </w:r>
          </w:p>
        </w:tc>
        <w:tc>
          <w:tcPr>
            <w:tcW w:w="875" w:type="dxa"/>
          </w:tcPr>
          <w:p w14:paraId="3FCA04FE" w14:textId="77777777" w:rsidR="00542820" w:rsidRPr="00542820" w:rsidRDefault="00542820" w:rsidP="0054282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P&gt;z</w:t>
            </w:r>
          </w:p>
        </w:tc>
        <w:tc>
          <w:tcPr>
            <w:tcW w:w="1468" w:type="dxa"/>
          </w:tcPr>
          <w:p w14:paraId="442E5EDD" w14:textId="77777777" w:rsidR="00542820" w:rsidRPr="00542820" w:rsidRDefault="00542820" w:rsidP="0054282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[95% Conf. Interval]</w:t>
            </w:r>
          </w:p>
        </w:tc>
      </w:tr>
      <w:tr w:rsidR="00542820" w:rsidRPr="00542820" w14:paraId="50B52A7E"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311AFD8D" w14:textId="77777777" w:rsidR="00542820" w:rsidRPr="00542820" w:rsidRDefault="00542820" w:rsidP="00B17D85">
            <w:pPr>
              <w:jc w:val="left"/>
              <w:rPr>
                <w:rFonts w:ascii="Calibri" w:hAnsi="Calibri"/>
                <w:bCs w:val="0"/>
              </w:rPr>
            </w:pPr>
            <w:r w:rsidRPr="00542820">
              <w:rPr>
                <w:rFonts w:ascii="Calibri" w:hAnsi="Calibri"/>
                <w:bCs w:val="0"/>
              </w:rPr>
              <w:t xml:space="preserve"> Sex </w:t>
            </w:r>
          </w:p>
        </w:tc>
        <w:tc>
          <w:tcPr>
            <w:tcW w:w="1012" w:type="dxa"/>
          </w:tcPr>
          <w:p w14:paraId="737DDC31"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875" w:type="dxa"/>
          </w:tcPr>
          <w:p w14:paraId="3E753910"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68" w:type="dxa"/>
          </w:tcPr>
          <w:p w14:paraId="321AFEFE"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42820" w:rsidRPr="00542820" w14:paraId="7F2F31DE"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512C03E8" w14:textId="77777777" w:rsidR="00542820" w:rsidRPr="00542820" w:rsidRDefault="00542820" w:rsidP="00B17D85">
            <w:pPr>
              <w:jc w:val="left"/>
              <w:rPr>
                <w:rFonts w:ascii="Calibri" w:hAnsi="Calibri"/>
                <w:b w:val="0"/>
              </w:rPr>
            </w:pPr>
            <w:r w:rsidRPr="00542820">
              <w:rPr>
                <w:rFonts w:ascii="Calibri" w:hAnsi="Calibri"/>
                <w:b w:val="0"/>
              </w:rPr>
              <w:t xml:space="preserve"> Male </w:t>
            </w:r>
          </w:p>
        </w:tc>
        <w:tc>
          <w:tcPr>
            <w:tcW w:w="1012" w:type="dxa"/>
          </w:tcPr>
          <w:p w14:paraId="209EB6D9"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1.57</w:t>
            </w:r>
          </w:p>
        </w:tc>
        <w:tc>
          <w:tcPr>
            <w:tcW w:w="875" w:type="dxa"/>
          </w:tcPr>
          <w:p w14:paraId="03D954F7"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439D28B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(1.38-1.78)</w:t>
            </w:r>
          </w:p>
        </w:tc>
      </w:tr>
      <w:tr w:rsidR="00542820" w:rsidRPr="00542820" w14:paraId="4A651AAD"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5098FF7E" w14:textId="77777777" w:rsidR="00542820" w:rsidRPr="00542820" w:rsidRDefault="00542820" w:rsidP="00B17D85">
            <w:pPr>
              <w:jc w:val="left"/>
              <w:rPr>
                <w:rFonts w:ascii="Calibri" w:hAnsi="Calibri"/>
                <w:bCs w:val="0"/>
              </w:rPr>
            </w:pPr>
            <w:r w:rsidRPr="00542820">
              <w:rPr>
                <w:rFonts w:ascii="Calibri" w:hAnsi="Calibri"/>
                <w:bCs w:val="0"/>
              </w:rPr>
              <w:t xml:space="preserve"> Age </w:t>
            </w:r>
          </w:p>
        </w:tc>
        <w:tc>
          <w:tcPr>
            <w:tcW w:w="1012" w:type="dxa"/>
          </w:tcPr>
          <w:p w14:paraId="188E69B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875" w:type="dxa"/>
          </w:tcPr>
          <w:p w14:paraId="2A79EB9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68" w:type="dxa"/>
          </w:tcPr>
          <w:p w14:paraId="224EF6F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42820" w:rsidRPr="00542820" w14:paraId="7CB2973D"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23BD3A7D" w14:textId="77777777" w:rsidR="00542820" w:rsidRPr="00542820" w:rsidRDefault="00542820" w:rsidP="00B17D85">
            <w:pPr>
              <w:jc w:val="left"/>
              <w:rPr>
                <w:rFonts w:ascii="Calibri" w:hAnsi="Calibri"/>
                <w:b w:val="0"/>
              </w:rPr>
            </w:pPr>
            <w:r w:rsidRPr="00542820">
              <w:rPr>
                <w:rFonts w:ascii="Calibri" w:hAnsi="Calibri"/>
                <w:b w:val="0"/>
              </w:rPr>
              <w:t>25-34</w:t>
            </w:r>
          </w:p>
        </w:tc>
        <w:tc>
          <w:tcPr>
            <w:tcW w:w="1012" w:type="dxa"/>
          </w:tcPr>
          <w:p w14:paraId="2D79868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2.97</w:t>
            </w:r>
          </w:p>
        </w:tc>
        <w:tc>
          <w:tcPr>
            <w:tcW w:w="875" w:type="dxa"/>
          </w:tcPr>
          <w:p w14:paraId="2A29EC70"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25605BE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(1.70-5.19)</w:t>
            </w:r>
          </w:p>
        </w:tc>
      </w:tr>
      <w:tr w:rsidR="00542820" w:rsidRPr="00542820" w14:paraId="01EF4E6F"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6A60F5B2" w14:textId="77777777" w:rsidR="00542820" w:rsidRPr="00542820" w:rsidRDefault="00542820" w:rsidP="00B17D85">
            <w:pPr>
              <w:jc w:val="left"/>
              <w:rPr>
                <w:rFonts w:ascii="Calibri" w:hAnsi="Calibri"/>
                <w:b w:val="0"/>
              </w:rPr>
            </w:pPr>
            <w:r w:rsidRPr="00542820">
              <w:rPr>
                <w:rFonts w:ascii="Calibri" w:hAnsi="Calibri"/>
                <w:b w:val="0"/>
              </w:rPr>
              <w:t>35-44</w:t>
            </w:r>
          </w:p>
        </w:tc>
        <w:tc>
          <w:tcPr>
            <w:tcW w:w="1012" w:type="dxa"/>
          </w:tcPr>
          <w:p w14:paraId="24BE954B"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2.96</w:t>
            </w:r>
          </w:p>
        </w:tc>
        <w:tc>
          <w:tcPr>
            <w:tcW w:w="875" w:type="dxa"/>
          </w:tcPr>
          <w:p w14:paraId="3E7219BD"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3A524A0B"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(1.79-4.90)</w:t>
            </w:r>
          </w:p>
        </w:tc>
      </w:tr>
      <w:tr w:rsidR="00542820" w:rsidRPr="00542820" w14:paraId="4841FBC9"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54A0A1E9" w14:textId="77777777" w:rsidR="00542820" w:rsidRPr="00542820" w:rsidRDefault="00542820" w:rsidP="00B17D85">
            <w:pPr>
              <w:jc w:val="left"/>
              <w:rPr>
                <w:rFonts w:ascii="Calibri" w:hAnsi="Calibri"/>
                <w:b w:val="0"/>
              </w:rPr>
            </w:pPr>
            <w:r w:rsidRPr="00542820">
              <w:rPr>
                <w:rFonts w:ascii="Calibri" w:hAnsi="Calibri"/>
                <w:b w:val="0"/>
              </w:rPr>
              <w:t>45-54</w:t>
            </w:r>
          </w:p>
        </w:tc>
        <w:tc>
          <w:tcPr>
            <w:tcW w:w="1012" w:type="dxa"/>
          </w:tcPr>
          <w:p w14:paraId="31703A3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4.89</w:t>
            </w:r>
          </w:p>
        </w:tc>
        <w:tc>
          <w:tcPr>
            <w:tcW w:w="875" w:type="dxa"/>
          </w:tcPr>
          <w:p w14:paraId="39764744"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0998DC24"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(2.94-8.12)</w:t>
            </w:r>
          </w:p>
        </w:tc>
      </w:tr>
      <w:tr w:rsidR="00542820" w:rsidRPr="00542820" w14:paraId="4D99E069"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26653C64" w14:textId="77777777" w:rsidR="00542820" w:rsidRPr="00542820" w:rsidRDefault="00542820" w:rsidP="00B17D85">
            <w:pPr>
              <w:jc w:val="left"/>
              <w:rPr>
                <w:rFonts w:ascii="Calibri" w:hAnsi="Calibri"/>
                <w:b w:val="0"/>
              </w:rPr>
            </w:pPr>
            <w:r w:rsidRPr="00542820">
              <w:rPr>
                <w:rFonts w:ascii="Calibri" w:hAnsi="Calibri"/>
                <w:b w:val="0"/>
              </w:rPr>
              <w:t>55-64</w:t>
            </w:r>
          </w:p>
        </w:tc>
        <w:tc>
          <w:tcPr>
            <w:tcW w:w="1012" w:type="dxa"/>
          </w:tcPr>
          <w:p w14:paraId="14CA912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6.32</w:t>
            </w:r>
          </w:p>
        </w:tc>
        <w:tc>
          <w:tcPr>
            <w:tcW w:w="875" w:type="dxa"/>
          </w:tcPr>
          <w:p w14:paraId="3A2F9AA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4F4CBA7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(3.87-10.33)</w:t>
            </w:r>
          </w:p>
        </w:tc>
      </w:tr>
      <w:tr w:rsidR="00542820" w:rsidRPr="00542820" w14:paraId="75E2455B"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2343080B" w14:textId="77777777" w:rsidR="00542820" w:rsidRPr="00542820" w:rsidRDefault="00542820" w:rsidP="00B17D85">
            <w:pPr>
              <w:jc w:val="left"/>
              <w:rPr>
                <w:rFonts w:ascii="Calibri" w:hAnsi="Calibri"/>
                <w:b w:val="0"/>
              </w:rPr>
            </w:pPr>
            <w:r w:rsidRPr="00542820">
              <w:rPr>
                <w:rFonts w:ascii="Calibri" w:hAnsi="Calibri"/>
                <w:b w:val="0"/>
              </w:rPr>
              <w:t>65-74</w:t>
            </w:r>
          </w:p>
        </w:tc>
        <w:tc>
          <w:tcPr>
            <w:tcW w:w="1012" w:type="dxa"/>
          </w:tcPr>
          <w:p w14:paraId="5D98570D"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7.06</w:t>
            </w:r>
          </w:p>
        </w:tc>
        <w:tc>
          <w:tcPr>
            <w:tcW w:w="875" w:type="dxa"/>
          </w:tcPr>
          <w:p w14:paraId="38506B6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00346A65"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(4.30-11.58)</w:t>
            </w:r>
          </w:p>
        </w:tc>
      </w:tr>
      <w:tr w:rsidR="00542820" w:rsidRPr="00542820" w14:paraId="112BC640"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048BBBC2" w14:textId="77777777" w:rsidR="00542820" w:rsidRPr="00542820" w:rsidRDefault="00542820" w:rsidP="00B17D85">
            <w:pPr>
              <w:jc w:val="left"/>
              <w:rPr>
                <w:rFonts w:ascii="Calibri" w:hAnsi="Calibri"/>
                <w:b w:val="0"/>
              </w:rPr>
            </w:pPr>
            <w:r w:rsidRPr="00542820">
              <w:rPr>
                <w:rFonts w:ascii="Calibri" w:hAnsi="Calibri"/>
                <w:b w:val="0"/>
              </w:rPr>
              <w:t>75+</w:t>
            </w:r>
          </w:p>
        </w:tc>
        <w:tc>
          <w:tcPr>
            <w:tcW w:w="1012" w:type="dxa"/>
          </w:tcPr>
          <w:p w14:paraId="7FAEC18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7.93</w:t>
            </w:r>
          </w:p>
        </w:tc>
        <w:tc>
          <w:tcPr>
            <w:tcW w:w="875" w:type="dxa"/>
          </w:tcPr>
          <w:p w14:paraId="6E43B095"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35DA423C"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(4.74-13.26)</w:t>
            </w:r>
          </w:p>
        </w:tc>
      </w:tr>
      <w:tr w:rsidR="00542820" w:rsidRPr="00542820" w14:paraId="53F30321"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57613F8B" w14:textId="77777777" w:rsidR="00542820" w:rsidRPr="00542820" w:rsidRDefault="00542820" w:rsidP="00B17D85">
            <w:pPr>
              <w:jc w:val="left"/>
              <w:rPr>
                <w:rFonts w:ascii="Calibri" w:hAnsi="Calibri"/>
                <w:bCs w:val="0"/>
              </w:rPr>
            </w:pPr>
            <w:r w:rsidRPr="00542820">
              <w:rPr>
                <w:rFonts w:ascii="Calibri" w:hAnsi="Calibri"/>
                <w:bCs w:val="0"/>
              </w:rPr>
              <w:t xml:space="preserve"> Top qualification </w:t>
            </w:r>
          </w:p>
        </w:tc>
        <w:tc>
          <w:tcPr>
            <w:tcW w:w="1012" w:type="dxa"/>
          </w:tcPr>
          <w:p w14:paraId="48CF9D79"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875" w:type="dxa"/>
          </w:tcPr>
          <w:p w14:paraId="5FD90CF6"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68" w:type="dxa"/>
          </w:tcPr>
          <w:p w14:paraId="24D329B0"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42820" w:rsidRPr="00542820" w14:paraId="36E526C2"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2CCBD9B0" w14:textId="77777777" w:rsidR="00542820" w:rsidRPr="00542820" w:rsidRDefault="00542820" w:rsidP="00B17D85">
            <w:pPr>
              <w:jc w:val="left"/>
              <w:rPr>
                <w:rFonts w:ascii="Calibri" w:hAnsi="Calibri"/>
                <w:b w:val="0"/>
              </w:rPr>
            </w:pPr>
            <w:r w:rsidRPr="00542820">
              <w:rPr>
                <w:rFonts w:ascii="Calibri" w:hAnsi="Calibri"/>
                <w:b w:val="0"/>
              </w:rPr>
              <w:t xml:space="preserve"> Higher ed below degree </w:t>
            </w:r>
          </w:p>
        </w:tc>
        <w:tc>
          <w:tcPr>
            <w:tcW w:w="1012" w:type="dxa"/>
          </w:tcPr>
          <w:p w14:paraId="236B007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1.42</w:t>
            </w:r>
          </w:p>
        </w:tc>
        <w:tc>
          <w:tcPr>
            <w:tcW w:w="875" w:type="dxa"/>
          </w:tcPr>
          <w:p w14:paraId="5AFDB2AA"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51BC1101"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(1.13-1.78)</w:t>
            </w:r>
          </w:p>
        </w:tc>
      </w:tr>
      <w:tr w:rsidR="00542820" w:rsidRPr="00542820" w14:paraId="17B68432"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100CC0B0" w14:textId="77777777" w:rsidR="00542820" w:rsidRPr="00542820" w:rsidRDefault="00542820" w:rsidP="00B17D85">
            <w:pPr>
              <w:jc w:val="left"/>
              <w:rPr>
                <w:rFonts w:ascii="Calibri" w:hAnsi="Calibri"/>
                <w:b w:val="0"/>
              </w:rPr>
            </w:pPr>
            <w:r w:rsidRPr="00542820">
              <w:rPr>
                <w:rFonts w:ascii="Calibri" w:hAnsi="Calibri"/>
                <w:b w:val="0"/>
              </w:rPr>
              <w:t xml:space="preserve"> NVQ3/GCE A Level equiv. </w:t>
            </w:r>
          </w:p>
        </w:tc>
        <w:tc>
          <w:tcPr>
            <w:tcW w:w="1012" w:type="dxa"/>
          </w:tcPr>
          <w:p w14:paraId="5448DC1B"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1.14</w:t>
            </w:r>
          </w:p>
        </w:tc>
        <w:tc>
          <w:tcPr>
            <w:tcW w:w="875" w:type="dxa"/>
          </w:tcPr>
          <w:p w14:paraId="0A30CC2E"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0.29</w:t>
            </w:r>
          </w:p>
        </w:tc>
        <w:tc>
          <w:tcPr>
            <w:tcW w:w="1468" w:type="dxa"/>
          </w:tcPr>
          <w:p w14:paraId="0D15C86C"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(0.89-1.45)</w:t>
            </w:r>
          </w:p>
        </w:tc>
      </w:tr>
      <w:tr w:rsidR="00542820" w:rsidRPr="00542820" w14:paraId="422B4AA3"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4FFA250A" w14:textId="77777777" w:rsidR="00542820" w:rsidRPr="00542820" w:rsidRDefault="00542820" w:rsidP="00B17D85">
            <w:pPr>
              <w:jc w:val="left"/>
              <w:rPr>
                <w:rFonts w:ascii="Calibri" w:hAnsi="Calibri"/>
                <w:b w:val="0"/>
              </w:rPr>
            </w:pPr>
            <w:r w:rsidRPr="00542820">
              <w:rPr>
                <w:rFonts w:ascii="Calibri" w:hAnsi="Calibri"/>
                <w:b w:val="0"/>
              </w:rPr>
              <w:t xml:space="preserve"> NVQ2/GCE O Level equiv. </w:t>
            </w:r>
          </w:p>
        </w:tc>
        <w:tc>
          <w:tcPr>
            <w:tcW w:w="1012" w:type="dxa"/>
          </w:tcPr>
          <w:p w14:paraId="4A6BD74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1.37</w:t>
            </w:r>
          </w:p>
        </w:tc>
        <w:tc>
          <w:tcPr>
            <w:tcW w:w="875" w:type="dxa"/>
          </w:tcPr>
          <w:p w14:paraId="262EDF8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6F41962E"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(1.11-1.69)</w:t>
            </w:r>
          </w:p>
        </w:tc>
      </w:tr>
      <w:tr w:rsidR="00542820" w:rsidRPr="00542820" w14:paraId="066A8953"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11DB26A9" w14:textId="77777777" w:rsidR="00542820" w:rsidRPr="00542820" w:rsidRDefault="00542820" w:rsidP="00B17D85">
            <w:pPr>
              <w:jc w:val="left"/>
              <w:rPr>
                <w:rFonts w:ascii="Calibri" w:hAnsi="Calibri"/>
                <w:b w:val="0"/>
              </w:rPr>
            </w:pPr>
            <w:r w:rsidRPr="00542820">
              <w:rPr>
                <w:rFonts w:ascii="Calibri" w:hAnsi="Calibri"/>
                <w:b w:val="0"/>
              </w:rPr>
              <w:t xml:space="preserve"> NVQ1/CSE other grade </w:t>
            </w:r>
          </w:p>
        </w:tc>
        <w:tc>
          <w:tcPr>
            <w:tcW w:w="1012" w:type="dxa"/>
          </w:tcPr>
          <w:p w14:paraId="1F66D3E6"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1.34</w:t>
            </w:r>
          </w:p>
        </w:tc>
        <w:tc>
          <w:tcPr>
            <w:tcW w:w="875" w:type="dxa"/>
          </w:tcPr>
          <w:p w14:paraId="46DBE25D"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0.09</w:t>
            </w:r>
          </w:p>
        </w:tc>
        <w:tc>
          <w:tcPr>
            <w:tcW w:w="1468" w:type="dxa"/>
          </w:tcPr>
          <w:p w14:paraId="7C87F26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(0.96-1.87)</w:t>
            </w:r>
          </w:p>
        </w:tc>
      </w:tr>
      <w:tr w:rsidR="00542820" w:rsidRPr="00542820" w14:paraId="3DC2F8AB"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4022E209" w14:textId="77777777" w:rsidR="00542820" w:rsidRPr="00542820" w:rsidRDefault="00542820" w:rsidP="00B17D85">
            <w:pPr>
              <w:jc w:val="left"/>
              <w:rPr>
                <w:rFonts w:ascii="Calibri" w:hAnsi="Calibri"/>
                <w:b w:val="0"/>
              </w:rPr>
            </w:pPr>
            <w:r w:rsidRPr="00542820">
              <w:rPr>
                <w:rFonts w:ascii="Calibri" w:hAnsi="Calibri"/>
                <w:b w:val="0"/>
              </w:rPr>
              <w:t xml:space="preserve"> Foreign/other </w:t>
            </w:r>
          </w:p>
        </w:tc>
        <w:tc>
          <w:tcPr>
            <w:tcW w:w="1012" w:type="dxa"/>
          </w:tcPr>
          <w:p w14:paraId="1546458B"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2.21</w:t>
            </w:r>
          </w:p>
        </w:tc>
        <w:tc>
          <w:tcPr>
            <w:tcW w:w="875" w:type="dxa"/>
          </w:tcPr>
          <w:p w14:paraId="43E6A9E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0310FCE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(1.42-3.43)</w:t>
            </w:r>
          </w:p>
        </w:tc>
      </w:tr>
      <w:tr w:rsidR="00542820" w:rsidRPr="00542820" w14:paraId="2AEA67B4"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7BCA8E4A" w14:textId="77777777" w:rsidR="00542820" w:rsidRPr="00542820" w:rsidRDefault="00542820" w:rsidP="00B17D85">
            <w:pPr>
              <w:jc w:val="left"/>
              <w:rPr>
                <w:rFonts w:ascii="Calibri" w:hAnsi="Calibri"/>
                <w:b w:val="0"/>
              </w:rPr>
            </w:pPr>
            <w:r w:rsidRPr="00542820">
              <w:rPr>
                <w:rFonts w:ascii="Calibri" w:hAnsi="Calibri"/>
                <w:b w:val="0"/>
              </w:rPr>
              <w:t xml:space="preserve"> No qualification </w:t>
            </w:r>
          </w:p>
        </w:tc>
        <w:tc>
          <w:tcPr>
            <w:tcW w:w="1012" w:type="dxa"/>
          </w:tcPr>
          <w:p w14:paraId="24C1996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1.58</w:t>
            </w:r>
          </w:p>
        </w:tc>
        <w:tc>
          <w:tcPr>
            <w:tcW w:w="875" w:type="dxa"/>
          </w:tcPr>
          <w:p w14:paraId="3225F8AE"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75C1E7E6"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(1.30-1.91)</w:t>
            </w:r>
          </w:p>
        </w:tc>
      </w:tr>
      <w:tr w:rsidR="00542820" w:rsidRPr="00542820" w14:paraId="4BBCD1AC"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7D9935AF" w14:textId="77777777" w:rsidR="00542820" w:rsidRPr="00542820" w:rsidRDefault="00542820" w:rsidP="00B17D85">
            <w:pPr>
              <w:jc w:val="left"/>
              <w:rPr>
                <w:rFonts w:ascii="Calibri" w:hAnsi="Calibri"/>
                <w:b w:val="0"/>
              </w:rPr>
            </w:pPr>
            <w:r w:rsidRPr="00542820">
              <w:rPr>
                <w:rFonts w:ascii="Calibri" w:hAnsi="Calibri"/>
                <w:b w:val="0"/>
              </w:rPr>
              <w:t xml:space="preserve"> FT Student </w:t>
            </w:r>
          </w:p>
        </w:tc>
        <w:tc>
          <w:tcPr>
            <w:tcW w:w="1012" w:type="dxa"/>
          </w:tcPr>
          <w:p w14:paraId="79AD7DD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0.27</w:t>
            </w:r>
          </w:p>
        </w:tc>
        <w:tc>
          <w:tcPr>
            <w:tcW w:w="875" w:type="dxa"/>
          </w:tcPr>
          <w:p w14:paraId="0FC1D0AA"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196ED3B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(0.15-0.46)</w:t>
            </w:r>
          </w:p>
        </w:tc>
      </w:tr>
      <w:tr w:rsidR="00542820" w:rsidRPr="00542820" w14:paraId="7DE4514F"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25C4842F" w14:textId="77777777" w:rsidR="00542820" w:rsidRPr="00542820" w:rsidRDefault="00542820" w:rsidP="00B17D85">
            <w:pPr>
              <w:jc w:val="left"/>
              <w:rPr>
                <w:rFonts w:ascii="Calibri" w:hAnsi="Calibri"/>
                <w:bCs w:val="0"/>
              </w:rPr>
            </w:pPr>
            <w:r w:rsidRPr="00542820">
              <w:rPr>
                <w:rFonts w:ascii="Calibri" w:hAnsi="Calibri"/>
                <w:bCs w:val="0"/>
              </w:rPr>
              <w:t xml:space="preserve"> Employment category </w:t>
            </w:r>
          </w:p>
        </w:tc>
        <w:tc>
          <w:tcPr>
            <w:tcW w:w="1012" w:type="dxa"/>
          </w:tcPr>
          <w:p w14:paraId="7F0FCA99"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875" w:type="dxa"/>
          </w:tcPr>
          <w:p w14:paraId="1BDC536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68" w:type="dxa"/>
          </w:tcPr>
          <w:p w14:paraId="6E779D8E"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42820" w:rsidRPr="00542820" w14:paraId="53BAAB0A"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3B10464D" w14:textId="77777777" w:rsidR="00542820" w:rsidRPr="00542820" w:rsidRDefault="00542820" w:rsidP="00B17D85">
            <w:pPr>
              <w:jc w:val="left"/>
              <w:rPr>
                <w:rFonts w:ascii="Calibri" w:hAnsi="Calibri"/>
                <w:b w:val="0"/>
              </w:rPr>
            </w:pPr>
            <w:r w:rsidRPr="00542820">
              <w:rPr>
                <w:rFonts w:ascii="Calibri" w:hAnsi="Calibri"/>
                <w:b w:val="0"/>
              </w:rPr>
              <w:t xml:space="preserve"> Lower managerial and professional </w:t>
            </w:r>
          </w:p>
        </w:tc>
        <w:tc>
          <w:tcPr>
            <w:tcW w:w="1012" w:type="dxa"/>
          </w:tcPr>
          <w:p w14:paraId="7A65C286"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0.81</w:t>
            </w:r>
          </w:p>
        </w:tc>
        <w:tc>
          <w:tcPr>
            <w:tcW w:w="875" w:type="dxa"/>
          </w:tcPr>
          <w:p w14:paraId="2CE4849E"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0.08</w:t>
            </w:r>
          </w:p>
        </w:tc>
        <w:tc>
          <w:tcPr>
            <w:tcW w:w="1468" w:type="dxa"/>
          </w:tcPr>
          <w:p w14:paraId="55C077A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(0.64-1.03)</w:t>
            </w:r>
          </w:p>
        </w:tc>
      </w:tr>
      <w:tr w:rsidR="00542820" w:rsidRPr="00542820" w14:paraId="7E8D99C9"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3B407E04" w14:textId="77777777" w:rsidR="00542820" w:rsidRPr="00542820" w:rsidRDefault="00542820" w:rsidP="00B17D85">
            <w:pPr>
              <w:jc w:val="left"/>
              <w:rPr>
                <w:rFonts w:ascii="Calibri" w:hAnsi="Calibri"/>
                <w:b w:val="0"/>
              </w:rPr>
            </w:pPr>
            <w:r w:rsidRPr="00542820">
              <w:rPr>
                <w:rFonts w:ascii="Calibri" w:hAnsi="Calibri"/>
                <w:b w:val="0"/>
              </w:rPr>
              <w:t xml:space="preserve"> Intermediate occupations </w:t>
            </w:r>
          </w:p>
        </w:tc>
        <w:tc>
          <w:tcPr>
            <w:tcW w:w="1012" w:type="dxa"/>
          </w:tcPr>
          <w:p w14:paraId="342F420F"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0.91</w:t>
            </w:r>
          </w:p>
        </w:tc>
        <w:tc>
          <w:tcPr>
            <w:tcW w:w="875" w:type="dxa"/>
          </w:tcPr>
          <w:p w14:paraId="140614CA"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0.46</w:t>
            </w:r>
          </w:p>
        </w:tc>
        <w:tc>
          <w:tcPr>
            <w:tcW w:w="1468" w:type="dxa"/>
          </w:tcPr>
          <w:p w14:paraId="48584CF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(0.70-1.17)</w:t>
            </w:r>
          </w:p>
        </w:tc>
      </w:tr>
      <w:tr w:rsidR="00542820" w:rsidRPr="00542820" w14:paraId="3AA2DAC1"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1951B01A" w14:textId="77777777" w:rsidR="00542820" w:rsidRPr="00542820" w:rsidRDefault="00542820" w:rsidP="00B17D85">
            <w:pPr>
              <w:jc w:val="left"/>
              <w:rPr>
                <w:rFonts w:ascii="Calibri" w:hAnsi="Calibri"/>
                <w:b w:val="0"/>
              </w:rPr>
            </w:pPr>
            <w:r w:rsidRPr="00542820">
              <w:rPr>
                <w:rFonts w:ascii="Calibri" w:hAnsi="Calibri"/>
                <w:b w:val="0"/>
              </w:rPr>
              <w:t xml:space="preserve"> Small employers and own account </w:t>
            </w:r>
          </w:p>
        </w:tc>
        <w:tc>
          <w:tcPr>
            <w:tcW w:w="1012" w:type="dxa"/>
          </w:tcPr>
          <w:p w14:paraId="6DDDA77D"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1.31</w:t>
            </w:r>
          </w:p>
        </w:tc>
        <w:tc>
          <w:tcPr>
            <w:tcW w:w="875" w:type="dxa"/>
          </w:tcPr>
          <w:p w14:paraId="6B6F62A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0.06</w:t>
            </w:r>
          </w:p>
        </w:tc>
        <w:tc>
          <w:tcPr>
            <w:tcW w:w="1468" w:type="dxa"/>
          </w:tcPr>
          <w:p w14:paraId="2B280DB6"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(0.99-1.73)</w:t>
            </w:r>
          </w:p>
        </w:tc>
      </w:tr>
      <w:tr w:rsidR="00542820" w:rsidRPr="00542820" w14:paraId="328F0194"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14AEFD93" w14:textId="77777777" w:rsidR="00542820" w:rsidRPr="00542820" w:rsidRDefault="00542820" w:rsidP="00B17D85">
            <w:pPr>
              <w:jc w:val="left"/>
              <w:rPr>
                <w:rFonts w:ascii="Calibri" w:hAnsi="Calibri"/>
                <w:b w:val="0"/>
              </w:rPr>
            </w:pPr>
            <w:r w:rsidRPr="00542820">
              <w:rPr>
                <w:rFonts w:ascii="Calibri" w:hAnsi="Calibri"/>
                <w:b w:val="0"/>
              </w:rPr>
              <w:t xml:space="preserve"> Lower supervisory and technical </w:t>
            </w:r>
          </w:p>
        </w:tc>
        <w:tc>
          <w:tcPr>
            <w:tcW w:w="1012" w:type="dxa"/>
          </w:tcPr>
          <w:p w14:paraId="1842B39E"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1.28</w:t>
            </w:r>
          </w:p>
        </w:tc>
        <w:tc>
          <w:tcPr>
            <w:tcW w:w="875" w:type="dxa"/>
          </w:tcPr>
          <w:p w14:paraId="51F16540"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0.11</w:t>
            </w:r>
          </w:p>
        </w:tc>
        <w:tc>
          <w:tcPr>
            <w:tcW w:w="1468" w:type="dxa"/>
          </w:tcPr>
          <w:p w14:paraId="34C6329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(0.95-1.72)</w:t>
            </w:r>
          </w:p>
        </w:tc>
      </w:tr>
      <w:tr w:rsidR="00542820" w:rsidRPr="00542820" w14:paraId="1EA72E79"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333C4BE1" w14:textId="77777777" w:rsidR="00542820" w:rsidRPr="00542820" w:rsidRDefault="00542820" w:rsidP="00B17D85">
            <w:pPr>
              <w:jc w:val="left"/>
              <w:rPr>
                <w:rFonts w:ascii="Calibri" w:hAnsi="Calibri"/>
                <w:b w:val="0"/>
              </w:rPr>
            </w:pPr>
            <w:r w:rsidRPr="00542820">
              <w:rPr>
                <w:rFonts w:ascii="Calibri" w:hAnsi="Calibri"/>
                <w:b w:val="0"/>
              </w:rPr>
              <w:lastRenderedPageBreak/>
              <w:t xml:space="preserve"> Semi-routine occupations </w:t>
            </w:r>
          </w:p>
        </w:tc>
        <w:tc>
          <w:tcPr>
            <w:tcW w:w="1012" w:type="dxa"/>
          </w:tcPr>
          <w:p w14:paraId="2B37CAA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1.00</w:t>
            </w:r>
          </w:p>
        </w:tc>
        <w:tc>
          <w:tcPr>
            <w:tcW w:w="875" w:type="dxa"/>
          </w:tcPr>
          <w:p w14:paraId="166679A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0.99</w:t>
            </w:r>
          </w:p>
        </w:tc>
        <w:tc>
          <w:tcPr>
            <w:tcW w:w="1468" w:type="dxa"/>
          </w:tcPr>
          <w:p w14:paraId="7455E7B6"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(0.78-1.29)</w:t>
            </w:r>
          </w:p>
        </w:tc>
      </w:tr>
      <w:tr w:rsidR="00542820" w:rsidRPr="00542820" w14:paraId="258BBEFF"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0EAEAD74" w14:textId="77777777" w:rsidR="00542820" w:rsidRPr="00542820" w:rsidRDefault="00542820" w:rsidP="00B17D85">
            <w:pPr>
              <w:jc w:val="left"/>
              <w:rPr>
                <w:rFonts w:ascii="Calibri" w:hAnsi="Calibri"/>
                <w:b w:val="0"/>
              </w:rPr>
            </w:pPr>
            <w:r w:rsidRPr="00542820">
              <w:rPr>
                <w:rFonts w:ascii="Calibri" w:hAnsi="Calibri"/>
                <w:b w:val="0"/>
              </w:rPr>
              <w:t xml:space="preserve"> Routine occupations </w:t>
            </w:r>
          </w:p>
        </w:tc>
        <w:tc>
          <w:tcPr>
            <w:tcW w:w="1012" w:type="dxa"/>
          </w:tcPr>
          <w:p w14:paraId="5E40F84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0.99</w:t>
            </w:r>
          </w:p>
        </w:tc>
        <w:tc>
          <w:tcPr>
            <w:tcW w:w="875" w:type="dxa"/>
          </w:tcPr>
          <w:p w14:paraId="7D81C46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0.95</w:t>
            </w:r>
          </w:p>
        </w:tc>
        <w:tc>
          <w:tcPr>
            <w:tcW w:w="1468" w:type="dxa"/>
          </w:tcPr>
          <w:p w14:paraId="7657E8D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(0.76-1.30)</w:t>
            </w:r>
          </w:p>
        </w:tc>
      </w:tr>
      <w:tr w:rsidR="00542820" w:rsidRPr="00542820" w14:paraId="4FF1029F"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7D2AF61A" w14:textId="77777777" w:rsidR="00542820" w:rsidRPr="00542820" w:rsidRDefault="00542820" w:rsidP="00B17D85">
            <w:pPr>
              <w:jc w:val="left"/>
              <w:rPr>
                <w:rFonts w:ascii="Calibri" w:hAnsi="Calibri"/>
                <w:b w:val="0"/>
              </w:rPr>
            </w:pPr>
            <w:r w:rsidRPr="00542820">
              <w:rPr>
                <w:rFonts w:ascii="Calibri" w:hAnsi="Calibri"/>
                <w:b w:val="0"/>
              </w:rPr>
              <w:t xml:space="preserve"> Never worked and longterm unemployed </w:t>
            </w:r>
          </w:p>
        </w:tc>
        <w:tc>
          <w:tcPr>
            <w:tcW w:w="1012" w:type="dxa"/>
          </w:tcPr>
          <w:p w14:paraId="74304FDC"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0.73</w:t>
            </w:r>
          </w:p>
        </w:tc>
        <w:tc>
          <w:tcPr>
            <w:tcW w:w="875" w:type="dxa"/>
          </w:tcPr>
          <w:p w14:paraId="7C74940B"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0.24</w:t>
            </w:r>
          </w:p>
        </w:tc>
        <w:tc>
          <w:tcPr>
            <w:tcW w:w="1468" w:type="dxa"/>
          </w:tcPr>
          <w:p w14:paraId="1F606435"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(0.42-1.25)</w:t>
            </w:r>
          </w:p>
        </w:tc>
      </w:tr>
      <w:tr w:rsidR="00542820" w:rsidRPr="00542820" w14:paraId="233677AB"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6BFE5E88" w14:textId="77777777" w:rsidR="00542820" w:rsidRPr="00542820" w:rsidRDefault="00542820" w:rsidP="00B17D85">
            <w:pPr>
              <w:jc w:val="left"/>
              <w:rPr>
                <w:rFonts w:ascii="Calibri" w:hAnsi="Calibri"/>
                <w:b w:val="0"/>
              </w:rPr>
            </w:pPr>
            <w:r w:rsidRPr="00542820">
              <w:rPr>
                <w:rFonts w:ascii="Calibri" w:hAnsi="Calibri"/>
                <w:b w:val="0"/>
              </w:rPr>
              <w:t xml:space="preserve"> Other </w:t>
            </w:r>
          </w:p>
        </w:tc>
        <w:tc>
          <w:tcPr>
            <w:tcW w:w="1012" w:type="dxa"/>
          </w:tcPr>
          <w:p w14:paraId="187D8045"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0.16</w:t>
            </w:r>
          </w:p>
        </w:tc>
        <w:tc>
          <w:tcPr>
            <w:tcW w:w="875" w:type="dxa"/>
          </w:tcPr>
          <w:p w14:paraId="21AE8A1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3FF488F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(0.07-0.38)</w:t>
            </w:r>
          </w:p>
        </w:tc>
      </w:tr>
      <w:tr w:rsidR="00542820" w:rsidRPr="00542820" w14:paraId="2E6ACC29"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7B99A718" w14:textId="77777777" w:rsidR="00542820" w:rsidRPr="00542820" w:rsidRDefault="00542820" w:rsidP="00B17D85">
            <w:pPr>
              <w:jc w:val="left"/>
              <w:rPr>
                <w:rFonts w:ascii="Calibri" w:hAnsi="Calibri"/>
                <w:bCs w:val="0"/>
              </w:rPr>
            </w:pPr>
            <w:r w:rsidRPr="00542820">
              <w:rPr>
                <w:rFonts w:ascii="Calibri" w:hAnsi="Calibri"/>
                <w:bCs w:val="0"/>
              </w:rPr>
              <w:t xml:space="preserve"> Ethnicity </w:t>
            </w:r>
          </w:p>
        </w:tc>
        <w:tc>
          <w:tcPr>
            <w:tcW w:w="1012" w:type="dxa"/>
          </w:tcPr>
          <w:p w14:paraId="50AC4AF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875" w:type="dxa"/>
          </w:tcPr>
          <w:p w14:paraId="7CC4BA5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68" w:type="dxa"/>
          </w:tcPr>
          <w:p w14:paraId="222CDEC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42820" w:rsidRPr="00542820" w14:paraId="71E8A9C3"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52271B42" w14:textId="77777777" w:rsidR="00542820" w:rsidRPr="00542820" w:rsidRDefault="00542820" w:rsidP="00B17D85">
            <w:pPr>
              <w:jc w:val="left"/>
              <w:rPr>
                <w:rFonts w:ascii="Calibri" w:hAnsi="Calibri"/>
                <w:b w:val="0"/>
              </w:rPr>
            </w:pPr>
            <w:r w:rsidRPr="00542820">
              <w:rPr>
                <w:rFonts w:ascii="Calibri" w:hAnsi="Calibri"/>
                <w:b w:val="0"/>
              </w:rPr>
              <w:t>Mixed</w:t>
            </w:r>
          </w:p>
        </w:tc>
        <w:tc>
          <w:tcPr>
            <w:tcW w:w="1012" w:type="dxa"/>
          </w:tcPr>
          <w:p w14:paraId="414D8F10"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0.58</w:t>
            </w:r>
          </w:p>
        </w:tc>
        <w:tc>
          <w:tcPr>
            <w:tcW w:w="875" w:type="dxa"/>
          </w:tcPr>
          <w:p w14:paraId="57763BB7"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0.11</w:t>
            </w:r>
          </w:p>
        </w:tc>
        <w:tc>
          <w:tcPr>
            <w:tcW w:w="1468" w:type="dxa"/>
          </w:tcPr>
          <w:p w14:paraId="6DDDD2B0"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(0.29-1.13)</w:t>
            </w:r>
          </w:p>
        </w:tc>
      </w:tr>
      <w:tr w:rsidR="00542820" w:rsidRPr="00542820" w14:paraId="1DBA98BE"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05C5998D" w14:textId="77777777" w:rsidR="00542820" w:rsidRPr="00542820" w:rsidRDefault="00542820" w:rsidP="00B17D85">
            <w:pPr>
              <w:jc w:val="left"/>
              <w:rPr>
                <w:rFonts w:ascii="Calibri" w:hAnsi="Calibri"/>
                <w:b w:val="0"/>
              </w:rPr>
            </w:pPr>
            <w:r w:rsidRPr="00542820">
              <w:rPr>
                <w:rFonts w:ascii="Calibri" w:hAnsi="Calibri"/>
                <w:b w:val="0"/>
              </w:rPr>
              <w:t>South Asian</w:t>
            </w:r>
          </w:p>
        </w:tc>
        <w:tc>
          <w:tcPr>
            <w:tcW w:w="1012" w:type="dxa"/>
          </w:tcPr>
          <w:p w14:paraId="08A0658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0.81</w:t>
            </w:r>
          </w:p>
        </w:tc>
        <w:tc>
          <w:tcPr>
            <w:tcW w:w="875" w:type="dxa"/>
          </w:tcPr>
          <w:p w14:paraId="0C62D0F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0.28</w:t>
            </w:r>
          </w:p>
        </w:tc>
        <w:tc>
          <w:tcPr>
            <w:tcW w:w="1468" w:type="dxa"/>
          </w:tcPr>
          <w:p w14:paraId="45F6878A"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(0.55-1.19)</w:t>
            </w:r>
          </w:p>
        </w:tc>
      </w:tr>
      <w:tr w:rsidR="00542820" w:rsidRPr="00542820" w14:paraId="4C050152"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1A82822C" w14:textId="77777777" w:rsidR="00542820" w:rsidRPr="00542820" w:rsidRDefault="00542820" w:rsidP="00B17D85">
            <w:pPr>
              <w:jc w:val="left"/>
              <w:rPr>
                <w:rFonts w:ascii="Calibri" w:hAnsi="Calibri"/>
                <w:b w:val="0"/>
              </w:rPr>
            </w:pPr>
            <w:r w:rsidRPr="00542820">
              <w:rPr>
                <w:rFonts w:ascii="Calibri" w:hAnsi="Calibri"/>
                <w:b w:val="0"/>
              </w:rPr>
              <w:t>African/Afro-Caribbean</w:t>
            </w:r>
          </w:p>
        </w:tc>
        <w:tc>
          <w:tcPr>
            <w:tcW w:w="1012" w:type="dxa"/>
          </w:tcPr>
          <w:p w14:paraId="1BC8A0F6"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0.59</w:t>
            </w:r>
          </w:p>
        </w:tc>
        <w:tc>
          <w:tcPr>
            <w:tcW w:w="875" w:type="dxa"/>
          </w:tcPr>
          <w:p w14:paraId="7AD3C21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0.03</w:t>
            </w:r>
          </w:p>
        </w:tc>
        <w:tc>
          <w:tcPr>
            <w:tcW w:w="1468" w:type="dxa"/>
          </w:tcPr>
          <w:p w14:paraId="28C94266"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(0.36-0.95)</w:t>
            </w:r>
          </w:p>
        </w:tc>
      </w:tr>
      <w:tr w:rsidR="00542820" w:rsidRPr="00542820" w14:paraId="233C1D55"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77107E74" w14:textId="77777777" w:rsidR="00542820" w:rsidRPr="00542820" w:rsidRDefault="00542820" w:rsidP="00B17D85">
            <w:pPr>
              <w:jc w:val="left"/>
              <w:rPr>
                <w:rFonts w:ascii="Calibri" w:hAnsi="Calibri"/>
                <w:b w:val="0"/>
              </w:rPr>
            </w:pPr>
            <w:r w:rsidRPr="00542820">
              <w:rPr>
                <w:rFonts w:ascii="Calibri" w:hAnsi="Calibri"/>
                <w:b w:val="0"/>
              </w:rPr>
              <w:t>Other background</w:t>
            </w:r>
          </w:p>
        </w:tc>
        <w:tc>
          <w:tcPr>
            <w:tcW w:w="1012" w:type="dxa"/>
          </w:tcPr>
          <w:p w14:paraId="4ED015E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0.64</w:t>
            </w:r>
          </w:p>
        </w:tc>
        <w:tc>
          <w:tcPr>
            <w:tcW w:w="875" w:type="dxa"/>
          </w:tcPr>
          <w:p w14:paraId="1FE5698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0.05</w:t>
            </w:r>
          </w:p>
        </w:tc>
        <w:tc>
          <w:tcPr>
            <w:tcW w:w="1468" w:type="dxa"/>
          </w:tcPr>
          <w:p w14:paraId="3F0E50BC"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(0.41-0.99)</w:t>
            </w:r>
          </w:p>
        </w:tc>
      </w:tr>
      <w:tr w:rsidR="00542820" w:rsidRPr="00542820" w14:paraId="31613E6D"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543E01F8" w14:textId="77777777" w:rsidR="00542820" w:rsidRPr="00542820" w:rsidRDefault="00542820" w:rsidP="00B17D85">
            <w:pPr>
              <w:jc w:val="left"/>
              <w:rPr>
                <w:rFonts w:ascii="Calibri" w:hAnsi="Calibri"/>
                <w:bCs w:val="0"/>
              </w:rPr>
            </w:pPr>
            <w:r w:rsidRPr="00542820">
              <w:rPr>
                <w:rFonts w:ascii="Calibri" w:hAnsi="Calibri"/>
                <w:bCs w:val="0"/>
              </w:rPr>
              <w:t xml:space="preserve"> IMD </w:t>
            </w:r>
          </w:p>
        </w:tc>
        <w:tc>
          <w:tcPr>
            <w:tcW w:w="1012" w:type="dxa"/>
          </w:tcPr>
          <w:p w14:paraId="69DE7ADB"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875" w:type="dxa"/>
          </w:tcPr>
          <w:p w14:paraId="171C15C1"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68" w:type="dxa"/>
          </w:tcPr>
          <w:p w14:paraId="2B7B39B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42820" w:rsidRPr="00542820" w14:paraId="3654F8C8"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7AA4B07D" w14:textId="77777777" w:rsidR="00542820" w:rsidRPr="00542820" w:rsidRDefault="00542820" w:rsidP="00B17D85">
            <w:pPr>
              <w:jc w:val="left"/>
              <w:rPr>
                <w:rFonts w:ascii="Calibri" w:hAnsi="Calibri"/>
                <w:b w:val="0"/>
              </w:rPr>
            </w:pPr>
            <w:r w:rsidRPr="00542820">
              <w:rPr>
                <w:rFonts w:ascii="Calibri" w:hAnsi="Calibri"/>
                <w:b w:val="0"/>
              </w:rPr>
              <w:t xml:space="preserve"> 8.49-&gt;13.79 </w:t>
            </w:r>
          </w:p>
        </w:tc>
        <w:tc>
          <w:tcPr>
            <w:tcW w:w="1012" w:type="dxa"/>
          </w:tcPr>
          <w:p w14:paraId="1B13A3E6"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1.13</w:t>
            </w:r>
          </w:p>
        </w:tc>
        <w:tc>
          <w:tcPr>
            <w:tcW w:w="875" w:type="dxa"/>
          </w:tcPr>
          <w:p w14:paraId="5B83650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0.21</w:t>
            </w:r>
          </w:p>
        </w:tc>
        <w:tc>
          <w:tcPr>
            <w:tcW w:w="1468" w:type="dxa"/>
          </w:tcPr>
          <w:p w14:paraId="5AC7996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(0.93-1.37)</w:t>
            </w:r>
          </w:p>
        </w:tc>
      </w:tr>
      <w:tr w:rsidR="00542820" w:rsidRPr="00542820" w14:paraId="5BB11EE0"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74D8EDDD" w14:textId="77777777" w:rsidR="00542820" w:rsidRPr="00542820" w:rsidRDefault="00542820" w:rsidP="00B17D85">
            <w:pPr>
              <w:jc w:val="left"/>
              <w:rPr>
                <w:rFonts w:ascii="Calibri" w:hAnsi="Calibri"/>
                <w:b w:val="0"/>
              </w:rPr>
            </w:pPr>
            <w:r w:rsidRPr="00542820">
              <w:rPr>
                <w:rFonts w:ascii="Calibri" w:hAnsi="Calibri"/>
                <w:b w:val="0"/>
              </w:rPr>
              <w:t xml:space="preserve"> 13.79-&gt;21.35 </w:t>
            </w:r>
          </w:p>
        </w:tc>
        <w:tc>
          <w:tcPr>
            <w:tcW w:w="1012" w:type="dxa"/>
          </w:tcPr>
          <w:p w14:paraId="412A35FD"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1.17</w:t>
            </w:r>
          </w:p>
        </w:tc>
        <w:tc>
          <w:tcPr>
            <w:tcW w:w="875" w:type="dxa"/>
          </w:tcPr>
          <w:p w14:paraId="0B660ABF"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0.12</w:t>
            </w:r>
          </w:p>
        </w:tc>
        <w:tc>
          <w:tcPr>
            <w:tcW w:w="1468" w:type="dxa"/>
          </w:tcPr>
          <w:p w14:paraId="64B7011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(0.96-1.42)</w:t>
            </w:r>
          </w:p>
        </w:tc>
      </w:tr>
      <w:tr w:rsidR="00542820" w:rsidRPr="00542820" w14:paraId="59ABDB14"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34FA6393" w14:textId="77777777" w:rsidR="00542820" w:rsidRPr="00542820" w:rsidRDefault="00542820" w:rsidP="00B17D85">
            <w:pPr>
              <w:jc w:val="left"/>
              <w:rPr>
                <w:rFonts w:ascii="Calibri" w:hAnsi="Calibri"/>
                <w:b w:val="0"/>
              </w:rPr>
            </w:pPr>
            <w:r w:rsidRPr="00542820">
              <w:rPr>
                <w:rFonts w:ascii="Calibri" w:hAnsi="Calibri"/>
                <w:b w:val="0"/>
              </w:rPr>
              <w:t xml:space="preserve"> 21.35-&gt;34.17 </w:t>
            </w:r>
          </w:p>
        </w:tc>
        <w:tc>
          <w:tcPr>
            <w:tcW w:w="1012" w:type="dxa"/>
          </w:tcPr>
          <w:p w14:paraId="04CABCF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0.94</w:t>
            </w:r>
          </w:p>
        </w:tc>
        <w:tc>
          <w:tcPr>
            <w:tcW w:w="875" w:type="dxa"/>
          </w:tcPr>
          <w:p w14:paraId="70C0434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0.59</w:t>
            </w:r>
          </w:p>
        </w:tc>
        <w:tc>
          <w:tcPr>
            <w:tcW w:w="1468" w:type="dxa"/>
          </w:tcPr>
          <w:p w14:paraId="1AE18B5B"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(0.77-1.16)</w:t>
            </w:r>
          </w:p>
        </w:tc>
      </w:tr>
      <w:tr w:rsidR="00542820" w:rsidRPr="00542820" w14:paraId="6BF457A7"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310070DF" w14:textId="77777777" w:rsidR="00542820" w:rsidRPr="00542820" w:rsidRDefault="00542820" w:rsidP="00B17D85">
            <w:pPr>
              <w:jc w:val="left"/>
              <w:rPr>
                <w:rFonts w:ascii="Calibri" w:hAnsi="Calibri"/>
                <w:b w:val="0"/>
              </w:rPr>
            </w:pPr>
            <w:r w:rsidRPr="00542820">
              <w:rPr>
                <w:rFonts w:ascii="Calibri" w:hAnsi="Calibri"/>
                <w:b w:val="0"/>
              </w:rPr>
              <w:t xml:space="preserve"> 34.17-&gt;87.80 </w:t>
            </w:r>
          </w:p>
        </w:tc>
        <w:tc>
          <w:tcPr>
            <w:tcW w:w="1012" w:type="dxa"/>
          </w:tcPr>
          <w:p w14:paraId="78F6F659"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0.97</w:t>
            </w:r>
          </w:p>
        </w:tc>
        <w:tc>
          <w:tcPr>
            <w:tcW w:w="875" w:type="dxa"/>
          </w:tcPr>
          <w:p w14:paraId="35559E4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0.75</w:t>
            </w:r>
          </w:p>
        </w:tc>
        <w:tc>
          <w:tcPr>
            <w:tcW w:w="1468" w:type="dxa"/>
          </w:tcPr>
          <w:p w14:paraId="30A60401"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(0.77-1.20)</w:t>
            </w:r>
          </w:p>
        </w:tc>
      </w:tr>
      <w:tr w:rsidR="00542820" w:rsidRPr="00542820" w14:paraId="467475FE"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17D391D7" w14:textId="77777777" w:rsidR="00542820" w:rsidRPr="00542820" w:rsidRDefault="00542820" w:rsidP="00B17D85">
            <w:pPr>
              <w:jc w:val="left"/>
              <w:rPr>
                <w:rFonts w:ascii="Calibri" w:hAnsi="Calibri"/>
                <w:bCs w:val="0"/>
              </w:rPr>
            </w:pPr>
            <w:r w:rsidRPr="00542820">
              <w:rPr>
                <w:rFonts w:ascii="Calibri" w:hAnsi="Calibri"/>
                <w:b w:val="0"/>
                <w:bCs w:val="0"/>
              </w:rPr>
              <w:t xml:space="preserve"> </w:t>
            </w:r>
            <w:r w:rsidRPr="00542820">
              <w:rPr>
                <w:rFonts w:ascii="Calibri" w:hAnsi="Calibri"/>
                <w:bCs w:val="0"/>
              </w:rPr>
              <w:t xml:space="preserve">BMI </w:t>
            </w:r>
          </w:p>
        </w:tc>
        <w:tc>
          <w:tcPr>
            <w:tcW w:w="1012" w:type="dxa"/>
          </w:tcPr>
          <w:p w14:paraId="2A8E9570"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875" w:type="dxa"/>
          </w:tcPr>
          <w:p w14:paraId="3B07A33C"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68" w:type="dxa"/>
          </w:tcPr>
          <w:p w14:paraId="2F0DFB75"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42820" w:rsidRPr="00542820" w14:paraId="1A05BEC6"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7CDF7DD7" w14:textId="77777777" w:rsidR="00542820" w:rsidRPr="00542820" w:rsidRDefault="00542820" w:rsidP="00B17D85">
            <w:pPr>
              <w:jc w:val="left"/>
              <w:rPr>
                <w:rFonts w:ascii="Calibri" w:hAnsi="Calibri"/>
                <w:b w:val="0"/>
              </w:rPr>
            </w:pPr>
            <w:r w:rsidRPr="00542820">
              <w:rPr>
                <w:rFonts w:ascii="Calibri" w:hAnsi="Calibri"/>
                <w:b w:val="0"/>
              </w:rPr>
              <w:t>18.5 and below 25</w:t>
            </w:r>
          </w:p>
        </w:tc>
        <w:tc>
          <w:tcPr>
            <w:tcW w:w="1012" w:type="dxa"/>
          </w:tcPr>
          <w:p w14:paraId="24EBA8E1"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1.90</w:t>
            </w:r>
          </w:p>
        </w:tc>
        <w:tc>
          <w:tcPr>
            <w:tcW w:w="875" w:type="dxa"/>
          </w:tcPr>
          <w:p w14:paraId="7FBA784E"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0.06</w:t>
            </w:r>
          </w:p>
        </w:tc>
        <w:tc>
          <w:tcPr>
            <w:tcW w:w="1468" w:type="dxa"/>
          </w:tcPr>
          <w:p w14:paraId="2FA64DDC"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(0.98-3.68)</w:t>
            </w:r>
          </w:p>
        </w:tc>
      </w:tr>
      <w:tr w:rsidR="00542820" w:rsidRPr="00542820" w14:paraId="49400E80"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69748134" w14:textId="77777777" w:rsidR="00542820" w:rsidRPr="00542820" w:rsidRDefault="00542820" w:rsidP="00B17D85">
            <w:pPr>
              <w:jc w:val="left"/>
              <w:rPr>
                <w:rFonts w:ascii="Calibri" w:hAnsi="Calibri"/>
                <w:b w:val="0"/>
              </w:rPr>
            </w:pPr>
            <w:r w:rsidRPr="00542820">
              <w:rPr>
                <w:rFonts w:ascii="Calibri" w:hAnsi="Calibri"/>
                <w:b w:val="0"/>
              </w:rPr>
              <w:t>25 and below 30</w:t>
            </w:r>
          </w:p>
        </w:tc>
        <w:tc>
          <w:tcPr>
            <w:tcW w:w="1012" w:type="dxa"/>
          </w:tcPr>
          <w:p w14:paraId="358D887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3.21</w:t>
            </w:r>
          </w:p>
        </w:tc>
        <w:tc>
          <w:tcPr>
            <w:tcW w:w="875" w:type="dxa"/>
          </w:tcPr>
          <w:p w14:paraId="11B968F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10FCB1DC"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(1.66-6.23)</w:t>
            </w:r>
          </w:p>
        </w:tc>
      </w:tr>
      <w:tr w:rsidR="00542820" w:rsidRPr="00542820" w14:paraId="512DCCB4"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39792C93" w14:textId="77777777" w:rsidR="00542820" w:rsidRPr="00542820" w:rsidRDefault="00542820" w:rsidP="00B17D85">
            <w:pPr>
              <w:jc w:val="left"/>
              <w:rPr>
                <w:rFonts w:ascii="Calibri" w:hAnsi="Calibri"/>
                <w:b w:val="0"/>
              </w:rPr>
            </w:pPr>
            <w:r w:rsidRPr="00542820">
              <w:rPr>
                <w:rFonts w:ascii="Calibri" w:hAnsi="Calibri"/>
                <w:b w:val="0"/>
              </w:rPr>
              <w:t>30 and below 40</w:t>
            </w:r>
          </w:p>
        </w:tc>
        <w:tc>
          <w:tcPr>
            <w:tcW w:w="1012" w:type="dxa"/>
          </w:tcPr>
          <w:p w14:paraId="78AFE8B4"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3.27</w:t>
            </w:r>
          </w:p>
        </w:tc>
        <w:tc>
          <w:tcPr>
            <w:tcW w:w="875" w:type="dxa"/>
          </w:tcPr>
          <w:p w14:paraId="0F7F3169"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1D9751E7"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(1.66-6.45)</w:t>
            </w:r>
          </w:p>
        </w:tc>
      </w:tr>
      <w:tr w:rsidR="00542820" w:rsidRPr="00542820" w14:paraId="2E794FA4"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651301A9" w14:textId="77777777" w:rsidR="00542820" w:rsidRPr="00542820" w:rsidRDefault="00542820" w:rsidP="00B17D85">
            <w:pPr>
              <w:jc w:val="left"/>
              <w:rPr>
                <w:rFonts w:ascii="Calibri" w:hAnsi="Calibri"/>
                <w:b w:val="0"/>
              </w:rPr>
            </w:pPr>
            <w:r w:rsidRPr="00542820">
              <w:rPr>
                <w:rFonts w:ascii="Calibri" w:hAnsi="Calibri"/>
                <w:b w:val="0"/>
              </w:rPr>
              <w:t>Over 40</w:t>
            </w:r>
          </w:p>
        </w:tc>
        <w:tc>
          <w:tcPr>
            <w:tcW w:w="1012" w:type="dxa"/>
          </w:tcPr>
          <w:p w14:paraId="25339C4B"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4.19</w:t>
            </w:r>
          </w:p>
        </w:tc>
        <w:tc>
          <w:tcPr>
            <w:tcW w:w="875" w:type="dxa"/>
          </w:tcPr>
          <w:p w14:paraId="47FFB24D"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376811A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(1.85-9.50)</w:t>
            </w:r>
          </w:p>
        </w:tc>
      </w:tr>
      <w:tr w:rsidR="00542820" w:rsidRPr="00542820" w14:paraId="00AE1ED5"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7EF10D9B" w14:textId="77777777" w:rsidR="00542820" w:rsidRPr="00542820" w:rsidRDefault="00542820" w:rsidP="00B17D85">
            <w:pPr>
              <w:jc w:val="left"/>
              <w:rPr>
                <w:rFonts w:ascii="Calibri" w:hAnsi="Calibri"/>
                <w:bCs w:val="0"/>
              </w:rPr>
            </w:pPr>
            <w:r w:rsidRPr="00542820">
              <w:rPr>
                <w:rFonts w:ascii="Calibri" w:hAnsi="Calibri"/>
                <w:b w:val="0"/>
                <w:bCs w:val="0"/>
              </w:rPr>
              <w:t xml:space="preserve"> </w:t>
            </w:r>
            <w:r w:rsidRPr="00542820">
              <w:rPr>
                <w:rFonts w:ascii="Calibri" w:hAnsi="Calibri"/>
                <w:bCs w:val="0"/>
              </w:rPr>
              <w:t xml:space="preserve">Alcohol consumption (times per week) </w:t>
            </w:r>
          </w:p>
        </w:tc>
        <w:tc>
          <w:tcPr>
            <w:tcW w:w="1012" w:type="dxa"/>
          </w:tcPr>
          <w:p w14:paraId="00A3FB0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875" w:type="dxa"/>
          </w:tcPr>
          <w:p w14:paraId="2DE12D6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68" w:type="dxa"/>
          </w:tcPr>
          <w:p w14:paraId="3297B2AB"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42820" w:rsidRPr="00542820" w14:paraId="080B7F07"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32E17EE6" w14:textId="77777777" w:rsidR="00542820" w:rsidRPr="00542820" w:rsidRDefault="00542820" w:rsidP="00B17D85">
            <w:pPr>
              <w:jc w:val="left"/>
              <w:rPr>
                <w:rFonts w:ascii="Calibri" w:hAnsi="Calibri"/>
                <w:b w:val="0"/>
              </w:rPr>
            </w:pPr>
            <w:r w:rsidRPr="00542820">
              <w:rPr>
                <w:rFonts w:ascii="Calibri" w:hAnsi="Calibri"/>
                <w:b w:val="0"/>
              </w:rPr>
              <w:t xml:space="preserve"> Once or twice a week </w:t>
            </w:r>
          </w:p>
        </w:tc>
        <w:tc>
          <w:tcPr>
            <w:tcW w:w="1012" w:type="dxa"/>
          </w:tcPr>
          <w:p w14:paraId="0FCE118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1.01</w:t>
            </w:r>
          </w:p>
        </w:tc>
        <w:tc>
          <w:tcPr>
            <w:tcW w:w="875" w:type="dxa"/>
          </w:tcPr>
          <w:p w14:paraId="6F82B50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0.87</w:t>
            </w:r>
          </w:p>
        </w:tc>
        <w:tc>
          <w:tcPr>
            <w:tcW w:w="1468" w:type="dxa"/>
          </w:tcPr>
          <w:p w14:paraId="04673FE9"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(0.85-1.20)</w:t>
            </w:r>
          </w:p>
        </w:tc>
      </w:tr>
      <w:tr w:rsidR="00542820" w:rsidRPr="00542820" w14:paraId="79B7F165"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3C14D78E" w14:textId="77777777" w:rsidR="00542820" w:rsidRPr="00542820" w:rsidRDefault="00542820" w:rsidP="00B17D85">
            <w:pPr>
              <w:jc w:val="left"/>
              <w:rPr>
                <w:rFonts w:ascii="Calibri" w:hAnsi="Calibri"/>
                <w:b w:val="0"/>
              </w:rPr>
            </w:pPr>
            <w:r w:rsidRPr="00542820">
              <w:rPr>
                <w:rFonts w:ascii="Calibri" w:hAnsi="Calibri"/>
                <w:b w:val="0"/>
              </w:rPr>
              <w:t xml:space="preserve"> Three or four times p </w:t>
            </w:r>
          </w:p>
        </w:tc>
        <w:tc>
          <w:tcPr>
            <w:tcW w:w="1012" w:type="dxa"/>
          </w:tcPr>
          <w:p w14:paraId="069E3C47"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1.00</w:t>
            </w:r>
          </w:p>
        </w:tc>
        <w:tc>
          <w:tcPr>
            <w:tcW w:w="875" w:type="dxa"/>
          </w:tcPr>
          <w:p w14:paraId="7F7B3386"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0.99</w:t>
            </w:r>
          </w:p>
        </w:tc>
        <w:tc>
          <w:tcPr>
            <w:tcW w:w="1468" w:type="dxa"/>
          </w:tcPr>
          <w:p w14:paraId="3474A3AD"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(0.82-1.23)</w:t>
            </w:r>
          </w:p>
        </w:tc>
      </w:tr>
      <w:tr w:rsidR="00542820" w:rsidRPr="00542820" w14:paraId="6DB4D4B0"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20B4AFD2" w14:textId="77777777" w:rsidR="00542820" w:rsidRPr="00542820" w:rsidRDefault="00542820" w:rsidP="00B17D85">
            <w:pPr>
              <w:jc w:val="left"/>
              <w:rPr>
                <w:rFonts w:ascii="Calibri" w:hAnsi="Calibri"/>
                <w:b w:val="0"/>
              </w:rPr>
            </w:pPr>
            <w:r w:rsidRPr="00542820">
              <w:rPr>
                <w:rFonts w:ascii="Calibri" w:hAnsi="Calibri"/>
                <w:b w:val="0"/>
              </w:rPr>
              <w:t>Five or more</w:t>
            </w:r>
          </w:p>
        </w:tc>
        <w:tc>
          <w:tcPr>
            <w:tcW w:w="1012" w:type="dxa"/>
          </w:tcPr>
          <w:p w14:paraId="4EC9D62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2.09</w:t>
            </w:r>
          </w:p>
        </w:tc>
        <w:tc>
          <w:tcPr>
            <w:tcW w:w="875" w:type="dxa"/>
          </w:tcPr>
          <w:p w14:paraId="30290E8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0.41</w:t>
            </w:r>
          </w:p>
        </w:tc>
        <w:tc>
          <w:tcPr>
            <w:tcW w:w="1468" w:type="dxa"/>
          </w:tcPr>
          <w:p w14:paraId="321F16A7"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(1.74-2.50)</w:t>
            </w:r>
          </w:p>
        </w:tc>
      </w:tr>
      <w:tr w:rsidR="00542820" w:rsidRPr="00542820" w14:paraId="76897ED0"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4D5063D7" w14:textId="77777777" w:rsidR="00542820" w:rsidRPr="00542820" w:rsidRDefault="00542820" w:rsidP="00B17D85">
            <w:pPr>
              <w:jc w:val="left"/>
              <w:rPr>
                <w:rFonts w:ascii="Calibri" w:hAnsi="Calibri"/>
                <w:bCs w:val="0"/>
              </w:rPr>
            </w:pPr>
            <w:r w:rsidRPr="00542820">
              <w:rPr>
                <w:rFonts w:ascii="Calibri" w:hAnsi="Calibri"/>
                <w:bCs w:val="0"/>
              </w:rPr>
              <w:t>Fruit consumption</w:t>
            </w:r>
          </w:p>
        </w:tc>
        <w:tc>
          <w:tcPr>
            <w:tcW w:w="1012" w:type="dxa"/>
          </w:tcPr>
          <w:p w14:paraId="20130B58"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875" w:type="dxa"/>
          </w:tcPr>
          <w:p w14:paraId="15A6F97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68" w:type="dxa"/>
          </w:tcPr>
          <w:p w14:paraId="41BC796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42820" w:rsidRPr="00542820" w14:paraId="229A9E5B"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13D2E614" w14:textId="77777777" w:rsidR="00542820" w:rsidRPr="00542820" w:rsidRDefault="00542820" w:rsidP="00B17D85">
            <w:pPr>
              <w:jc w:val="left"/>
              <w:rPr>
                <w:rFonts w:ascii="Calibri" w:hAnsi="Calibri"/>
                <w:b w:val="0"/>
              </w:rPr>
            </w:pPr>
            <w:r w:rsidRPr="00542820">
              <w:rPr>
                <w:rFonts w:ascii="Calibri" w:hAnsi="Calibri"/>
                <w:b w:val="0"/>
              </w:rPr>
              <w:t xml:space="preserve"> Once or twice a week </w:t>
            </w:r>
          </w:p>
        </w:tc>
        <w:tc>
          <w:tcPr>
            <w:tcW w:w="1012" w:type="dxa"/>
          </w:tcPr>
          <w:p w14:paraId="1CD15221"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0.95</w:t>
            </w:r>
          </w:p>
        </w:tc>
        <w:tc>
          <w:tcPr>
            <w:tcW w:w="875" w:type="dxa"/>
          </w:tcPr>
          <w:p w14:paraId="25486CB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667E9EAF"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(0.00-0.00)</w:t>
            </w:r>
          </w:p>
        </w:tc>
      </w:tr>
      <w:tr w:rsidR="00542820" w:rsidRPr="00542820" w14:paraId="34830D04"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20B9C96D" w14:textId="77777777" w:rsidR="00542820" w:rsidRPr="00542820" w:rsidRDefault="00542820" w:rsidP="00B17D85">
            <w:pPr>
              <w:jc w:val="left"/>
              <w:rPr>
                <w:rFonts w:ascii="Calibri" w:hAnsi="Calibri"/>
                <w:b w:val="0"/>
              </w:rPr>
            </w:pPr>
            <w:r w:rsidRPr="00542820">
              <w:rPr>
                <w:rFonts w:ascii="Calibri" w:hAnsi="Calibri"/>
                <w:b w:val="0"/>
              </w:rPr>
              <w:t xml:space="preserve"> Two to four </w:t>
            </w:r>
          </w:p>
        </w:tc>
        <w:tc>
          <w:tcPr>
            <w:tcW w:w="1012" w:type="dxa"/>
          </w:tcPr>
          <w:p w14:paraId="12710F3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75" w:type="dxa"/>
          </w:tcPr>
          <w:p w14:paraId="1660DEA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1.11</w:t>
            </w:r>
          </w:p>
        </w:tc>
        <w:tc>
          <w:tcPr>
            <w:tcW w:w="1468" w:type="dxa"/>
          </w:tcPr>
          <w:p w14:paraId="1D49D527"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(0.00-0.00)</w:t>
            </w:r>
          </w:p>
        </w:tc>
      </w:tr>
      <w:tr w:rsidR="00542820" w:rsidRPr="00542820" w14:paraId="0A111D6B"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22970FBF" w14:textId="77777777" w:rsidR="00542820" w:rsidRPr="00542820" w:rsidRDefault="00542820" w:rsidP="00B17D85">
            <w:pPr>
              <w:jc w:val="left"/>
              <w:rPr>
                <w:rFonts w:ascii="Calibri" w:hAnsi="Calibri"/>
                <w:bCs w:val="0"/>
              </w:rPr>
            </w:pPr>
            <w:r w:rsidRPr="00542820">
              <w:rPr>
                <w:rFonts w:ascii="Calibri" w:hAnsi="Calibri"/>
                <w:bCs w:val="0"/>
              </w:rPr>
              <w:t xml:space="preserve"> Limiting long-lasting illness </w:t>
            </w:r>
          </w:p>
        </w:tc>
        <w:tc>
          <w:tcPr>
            <w:tcW w:w="1012" w:type="dxa"/>
          </w:tcPr>
          <w:p w14:paraId="1843DC3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875" w:type="dxa"/>
          </w:tcPr>
          <w:p w14:paraId="7E631A6A"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68" w:type="dxa"/>
          </w:tcPr>
          <w:p w14:paraId="3AF953D0"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42820" w:rsidRPr="00542820" w14:paraId="10FB6F13"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4DA256F4" w14:textId="77777777" w:rsidR="00542820" w:rsidRPr="00542820" w:rsidRDefault="00542820" w:rsidP="00B17D85">
            <w:pPr>
              <w:jc w:val="left"/>
              <w:rPr>
                <w:rFonts w:ascii="Calibri" w:hAnsi="Calibri"/>
                <w:b w:val="0"/>
              </w:rPr>
            </w:pPr>
            <w:r w:rsidRPr="00542820">
              <w:rPr>
                <w:rFonts w:ascii="Calibri" w:hAnsi="Calibri"/>
                <w:b w:val="0"/>
              </w:rPr>
              <w:t xml:space="preserve"> Non limiting long-lasting illness</w:t>
            </w:r>
          </w:p>
        </w:tc>
        <w:tc>
          <w:tcPr>
            <w:tcW w:w="1012" w:type="dxa"/>
          </w:tcPr>
          <w:p w14:paraId="67EEBA9C"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1.00</w:t>
            </w:r>
          </w:p>
        </w:tc>
        <w:tc>
          <w:tcPr>
            <w:tcW w:w="875" w:type="dxa"/>
          </w:tcPr>
          <w:p w14:paraId="4C79E90F"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0.98</w:t>
            </w:r>
          </w:p>
        </w:tc>
        <w:tc>
          <w:tcPr>
            <w:tcW w:w="1468" w:type="dxa"/>
          </w:tcPr>
          <w:p w14:paraId="7BEEBDFC"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(0.83-1.20)</w:t>
            </w:r>
          </w:p>
        </w:tc>
      </w:tr>
      <w:tr w:rsidR="00542820" w:rsidRPr="00542820" w14:paraId="36206B98"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18E0EF91" w14:textId="77777777" w:rsidR="00542820" w:rsidRPr="00542820" w:rsidRDefault="00542820" w:rsidP="00B17D85">
            <w:pPr>
              <w:jc w:val="left"/>
              <w:rPr>
                <w:rFonts w:ascii="Calibri" w:hAnsi="Calibri"/>
                <w:b w:val="0"/>
              </w:rPr>
            </w:pPr>
            <w:r w:rsidRPr="00542820">
              <w:rPr>
                <w:rFonts w:ascii="Calibri" w:hAnsi="Calibri"/>
                <w:b w:val="0"/>
              </w:rPr>
              <w:t xml:space="preserve"> No limiting long-lasting illness</w:t>
            </w:r>
          </w:p>
        </w:tc>
        <w:tc>
          <w:tcPr>
            <w:tcW w:w="1012" w:type="dxa"/>
          </w:tcPr>
          <w:p w14:paraId="085341FB"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1.01</w:t>
            </w:r>
          </w:p>
        </w:tc>
        <w:tc>
          <w:tcPr>
            <w:tcW w:w="875" w:type="dxa"/>
          </w:tcPr>
          <w:p w14:paraId="7D16E56A"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0.90</w:t>
            </w:r>
          </w:p>
        </w:tc>
        <w:tc>
          <w:tcPr>
            <w:tcW w:w="1468" w:type="dxa"/>
          </w:tcPr>
          <w:p w14:paraId="726C0C4A"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(0.87-1.17)</w:t>
            </w:r>
          </w:p>
        </w:tc>
      </w:tr>
      <w:tr w:rsidR="00542820" w:rsidRPr="00542820" w14:paraId="5B8D7419"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14CC71AD" w14:textId="77777777" w:rsidR="00542820" w:rsidRPr="00542820" w:rsidRDefault="00542820" w:rsidP="00B17D85">
            <w:pPr>
              <w:jc w:val="left"/>
              <w:rPr>
                <w:rFonts w:ascii="Calibri" w:hAnsi="Calibri"/>
                <w:b w:val="0"/>
                <w:bCs w:val="0"/>
              </w:rPr>
            </w:pPr>
            <w:r w:rsidRPr="00542820">
              <w:rPr>
                <w:rFonts w:ascii="Calibri" w:hAnsi="Calibri"/>
                <w:b w:val="0"/>
                <w:bCs w:val="0"/>
              </w:rPr>
              <w:t xml:space="preserve"> </w:t>
            </w:r>
            <w:r w:rsidRPr="00542820">
              <w:rPr>
                <w:rFonts w:ascii="Calibri" w:hAnsi="Calibri"/>
                <w:bCs w:val="0"/>
              </w:rPr>
              <w:t>Physical activity (Tertile of moderate or vigorous intensive minutes of activity per week)</w:t>
            </w:r>
            <w:r w:rsidRPr="00542820">
              <w:rPr>
                <w:rFonts w:ascii="Calibri" w:hAnsi="Calibri"/>
                <w:b w:val="0"/>
                <w:bCs w:val="0"/>
              </w:rPr>
              <w:t xml:space="preserve"> </w:t>
            </w:r>
          </w:p>
        </w:tc>
        <w:tc>
          <w:tcPr>
            <w:tcW w:w="1012" w:type="dxa"/>
          </w:tcPr>
          <w:p w14:paraId="0231A9F5"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875" w:type="dxa"/>
          </w:tcPr>
          <w:p w14:paraId="4651C0A5"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68" w:type="dxa"/>
          </w:tcPr>
          <w:p w14:paraId="49584CF7"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42820" w:rsidRPr="00542820" w14:paraId="12AFA500"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5CABD126" w14:textId="77777777" w:rsidR="00542820" w:rsidRPr="00542820" w:rsidRDefault="00542820" w:rsidP="00B17D85">
            <w:pPr>
              <w:jc w:val="left"/>
              <w:rPr>
                <w:rFonts w:ascii="Calibri" w:hAnsi="Calibri"/>
                <w:b w:val="0"/>
              </w:rPr>
            </w:pPr>
            <w:r w:rsidRPr="00542820">
              <w:rPr>
                <w:rFonts w:ascii="Calibri" w:hAnsi="Calibri"/>
                <w:b w:val="0"/>
              </w:rPr>
              <w:t xml:space="preserve"> Medium </w:t>
            </w:r>
          </w:p>
        </w:tc>
        <w:tc>
          <w:tcPr>
            <w:tcW w:w="1012" w:type="dxa"/>
          </w:tcPr>
          <w:p w14:paraId="4683987D"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0.88</w:t>
            </w:r>
          </w:p>
        </w:tc>
        <w:tc>
          <w:tcPr>
            <w:tcW w:w="875" w:type="dxa"/>
          </w:tcPr>
          <w:p w14:paraId="417DCCA6"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0.14</w:t>
            </w:r>
          </w:p>
        </w:tc>
        <w:tc>
          <w:tcPr>
            <w:tcW w:w="1468" w:type="dxa"/>
          </w:tcPr>
          <w:p w14:paraId="1220E2F6"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(0.75-1.04)</w:t>
            </w:r>
          </w:p>
        </w:tc>
      </w:tr>
      <w:tr w:rsidR="00542820" w:rsidRPr="00542820" w14:paraId="0161C62A"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7759BC3A" w14:textId="77777777" w:rsidR="00542820" w:rsidRPr="00542820" w:rsidRDefault="00542820" w:rsidP="00B17D85">
            <w:pPr>
              <w:jc w:val="left"/>
              <w:rPr>
                <w:rFonts w:ascii="Calibri" w:hAnsi="Calibri"/>
                <w:b w:val="0"/>
              </w:rPr>
            </w:pPr>
            <w:r w:rsidRPr="00542820">
              <w:rPr>
                <w:rFonts w:ascii="Calibri" w:hAnsi="Calibri"/>
                <w:b w:val="0"/>
              </w:rPr>
              <w:t xml:space="preserve"> High </w:t>
            </w:r>
          </w:p>
        </w:tc>
        <w:tc>
          <w:tcPr>
            <w:tcW w:w="1012" w:type="dxa"/>
          </w:tcPr>
          <w:p w14:paraId="4896E4FF"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0.90</w:t>
            </w:r>
          </w:p>
        </w:tc>
        <w:tc>
          <w:tcPr>
            <w:tcW w:w="875" w:type="dxa"/>
          </w:tcPr>
          <w:p w14:paraId="5FDBE214"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0.19</w:t>
            </w:r>
          </w:p>
        </w:tc>
        <w:tc>
          <w:tcPr>
            <w:tcW w:w="1468" w:type="dxa"/>
          </w:tcPr>
          <w:p w14:paraId="117CF222"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(0.76-1.06)</w:t>
            </w:r>
          </w:p>
        </w:tc>
      </w:tr>
      <w:tr w:rsidR="00542820" w:rsidRPr="00542820" w14:paraId="16BD0229"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1EFBFB7F" w14:textId="77777777" w:rsidR="00542820" w:rsidRPr="00542820" w:rsidRDefault="00542820" w:rsidP="00B17D85">
            <w:pPr>
              <w:jc w:val="left"/>
              <w:rPr>
                <w:rFonts w:ascii="Calibri" w:hAnsi="Calibri"/>
                <w:bCs w:val="0"/>
              </w:rPr>
            </w:pPr>
            <w:r w:rsidRPr="00542820">
              <w:rPr>
                <w:rFonts w:ascii="Calibri" w:hAnsi="Calibri"/>
                <w:b w:val="0"/>
                <w:bCs w:val="0"/>
              </w:rPr>
              <w:t xml:space="preserve"> </w:t>
            </w:r>
            <w:r w:rsidRPr="00542820">
              <w:rPr>
                <w:rFonts w:ascii="Calibri" w:hAnsi="Calibri"/>
                <w:bCs w:val="0"/>
              </w:rPr>
              <w:t xml:space="preserve">Smoking status </w:t>
            </w:r>
          </w:p>
        </w:tc>
        <w:tc>
          <w:tcPr>
            <w:tcW w:w="1012" w:type="dxa"/>
          </w:tcPr>
          <w:p w14:paraId="43EC007E"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875" w:type="dxa"/>
          </w:tcPr>
          <w:p w14:paraId="4FDBC072"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68" w:type="dxa"/>
          </w:tcPr>
          <w:p w14:paraId="3C72AF54"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42820" w:rsidRPr="00542820" w14:paraId="038B1FA4"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6C088DCC" w14:textId="77777777" w:rsidR="00542820" w:rsidRPr="00542820" w:rsidRDefault="00542820" w:rsidP="00B17D85">
            <w:pPr>
              <w:jc w:val="left"/>
              <w:rPr>
                <w:rFonts w:ascii="Calibri" w:hAnsi="Calibri"/>
                <w:b w:val="0"/>
              </w:rPr>
            </w:pPr>
            <w:r w:rsidRPr="00542820">
              <w:rPr>
                <w:rFonts w:ascii="Calibri" w:hAnsi="Calibri"/>
                <w:b w:val="0"/>
              </w:rPr>
              <w:t xml:space="preserve"> Used to smoke cigarettes occasionally</w:t>
            </w:r>
          </w:p>
        </w:tc>
        <w:tc>
          <w:tcPr>
            <w:tcW w:w="1012" w:type="dxa"/>
          </w:tcPr>
          <w:p w14:paraId="1F34C013"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0.88</w:t>
            </w:r>
          </w:p>
        </w:tc>
        <w:tc>
          <w:tcPr>
            <w:tcW w:w="875" w:type="dxa"/>
          </w:tcPr>
          <w:p w14:paraId="45B96135"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0.46</w:t>
            </w:r>
          </w:p>
        </w:tc>
        <w:tc>
          <w:tcPr>
            <w:tcW w:w="1468" w:type="dxa"/>
          </w:tcPr>
          <w:p w14:paraId="73D312F4"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(0.64-1.23)</w:t>
            </w:r>
          </w:p>
        </w:tc>
      </w:tr>
      <w:tr w:rsidR="00542820" w:rsidRPr="00542820" w14:paraId="03DC005C" w14:textId="77777777" w:rsidTr="0054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0B4999F1" w14:textId="77777777" w:rsidR="00542820" w:rsidRPr="00542820" w:rsidRDefault="00542820" w:rsidP="00B17D85">
            <w:pPr>
              <w:jc w:val="left"/>
              <w:rPr>
                <w:rFonts w:ascii="Calibri" w:hAnsi="Calibri"/>
                <w:b w:val="0"/>
              </w:rPr>
            </w:pPr>
            <w:r w:rsidRPr="00542820">
              <w:rPr>
                <w:rFonts w:ascii="Calibri" w:hAnsi="Calibri"/>
                <w:b w:val="0"/>
              </w:rPr>
              <w:t xml:space="preserve"> Used to smoke cigarettes regularly</w:t>
            </w:r>
          </w:p>
        </w:tc>
        <w:tc>
          <w:tcPr>
            <w:tcW w:w="1012" w:type="dxa"/>
          </w:tcPr>
          <w:p w14:paraId="21A37158"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1.30</w:t>
            </w:r>
          </w:p>
        </w:tc>
        <w:tc>
          <w:tcPr>
            <w:tcW w:w="875" w:type="dxa"/>
          </w:tcPr>
          <w:p w14:paraId="163FF8B1"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0.00</w:t>
            </w:r>
          </w:p>
        </w:tc>
        <w:tc>
          <w:tcPr>
            <w:tcW w:w="1468" w:type="dxa"/>
          </w:tcPr>
          <w:p w14:paraId="2F3448DD" w14:textId="77777777" w:rsidR="00542820" w:rsidRPr="00542820" w:rsidRDefault="00542820" w:rsidP="00B17D85">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542820">
              <w:rPr>
                <w:rFonts w:ascii="Calibri" w:hAnsi="Calibri"/>
              </w:rPr>
              <w:t>(1.13-1.49)</w:t>
            </w:r>
          </w:p>
        </w:tc>
      </w:tr>
      <w:tr w:rsidR="00542820" w:rsidRPr="00542820" w14:paraId="241E624D" w14:textId="77777777" w:rsidTr="00542820">
        <w:tc>
          <w:tcPr>
            <w:cnfStyle w:val="001000000000" w:firstRow="0" w:lastRow="0" w:firstColumn="1" w:lastColumn="0" w:oddVBand="0" w:evenVBand="0" w:oddHBand="0" w:evenHBand="0" w:firstRowFirstColumn="0" w:firstRowLastColumn="0" w:lastRowFirstColumn="0" w:lastRowLastColumn="0"/>
            <w:tcW w:w="5145" w:type="dxa"/>
          </w:tcPr>
          <w:p w14:paraId="2A067422" w14:textId="77777777" w:rsidR="00542820" w:rsidRPr="00542820" w:rsidRDefault="00542820" w:rsidP="00B17D85">
            <w:pPr>
              <w:jc w:val="left"/>
              <w:rPr>
                <w:rFonts w:ascii="Calibri" w:hAnsi="Calibri"/>
                <w:b w:val="0"/>
              </w:rPr>
            </w:pPr>
            <w:r w:rsidRPr="00542820">
              <w:rPr>
                <w:rFonts w:ascii="Calibri" w:hAnsi="Calibri"/>
                <w:b w:val="0"/>
              </w:rPr>
              <w:t>Current cigarette smoker</w:t>
            </w:r>
          </w:p>
        </w:tc>
        <w:tc>
          <w:tcPr>
            <w:tcW w:w="1012" w:type="dxa"/>
          </w:tcPr>
          <w:p w14:paraId="54A2045B"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1.04</w:t>
            </w:r>
          </w:p>
        </w:tc>
        <w:tc>
          <w:tcPr>
            <w:tcW w:w="875" w:type="dxa"/>
          </w:tcPr>
          <w:p w14:paraId="668E0640"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0.69</w:t>
            </w:r>
          </w:p>
        </w:tc>
        <w:tc>
          <w:tcPr>
            <w:tcW w:w="1468" w:type="dxa"/>
          </w:tcPr>
          <w:p w14:paraId="7192B45E" w14:textId="77777777" w:rsidR="00542820" w:rsidRPr="00542820" w:rsidRDefault="00542820" w:rsidP="00B17D85">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42820">
              <w:rPr>
                <w:rFonts w:ascii="Calibri" w:hAnsi="Calibri"/>
              </w:rPr>
              <w:t>(0.85-1.27)</w:t>
            </w:r>
          </w:p>
        </w:tc>
      </w:tr>
    </w:tbl>
    <w:p w14:paraId="2B1C7197" w14:textId="17839BC8" w:rsidR="005A08C2" w:rsidRPr="002B78FF" w:rsidRDefault="007678F9" w:rsidP="00A81406">
      <w:pPr>
        <w:pStyle w:val="Heading3"/>
        <w:ind w:left="0"/>
        <w:rPr>
          <w:rFonts w:ascii="Calibri" w:hAnsi="Calibri"/>
        </w:rPr>
      </w:pPr>
      <w:bookmarkStart w:id="68" w:name="_Toc455842290"/>
      <w:r w:rsidRPr="002B78FF">
        <w:rPr>
          <w:rFonts w:ascii="Calibri" w:hAnsi="Calibri"/>
        </w:rPr>
        <w:t>Multivariable analyses</w:t>
      </w:r>
      <w:bookmarkEnd w:id="68"/>
    </w:p>
    <w:p w14:paraId="7D8C20A5" w14:textId="35C536CC" w:rsidR="00DA644E" w:rsidRPr="002B78FF" w:rsidRDefault="005A08C2" w:rsidP="00284358">
      <w:pPr>
        <w:rPr>
          <w:rFonts w:ascii="Calibri" w:hAnsi="Calibri"/>
        </w:rPr>
      </w:pPr>
      <w:r w:rsidRPr="002B78FF">
        <w:rPr>
          <w:rFonts w:ascii="Calibri" w:hAnsi="Calibri"/>
        </w:rPr>
        <w:fldChar w:fldCharType="begin"/>
      </w:r>
      <w:r w:rsidRPr="002B78FF">
        <w:rPr>
          <w:rFonts w:ascii="Calibri" w:hAnsi="Calibri"/>
        </w:rPr>
        <w:instrText xml:space="preserve"> REF _Ref452054444 \h </w:instrText>
      </w:r>
      <w:r w:rsidR="002B78FF" w:rsidRPr="002B78FF">
        <w:rPr>
          <w:rFonts w:ascii="Calibri" w:hAnsi="Calibri"/>
        </w:rPr>
        <w:instrText xml:space="preserve"> \* MERGEFORMAT </w:instrText>
      </w:r>
      <w:r w:rsidRPr="002B78FF">
        <w:rPr>
          <w:rFonts w:ascii="Calibri" w:hAnsi="Calibri"/>
        </w:rPr>
      </w:r>
      <w:r w:rsidRPr="002B78FF">
        <w:rPr>
          <w:rFonts w:ascii="Calibri" w:hAnsi="Calibri"/>
        </w:rPr>
        <w:fldChar w:fldCharType="separate"/>
      </w:r>
      <w:r w:rsidR="00C03AB5" w:rsidRPr="002B78FF">
        <w:rPr>
          <w:rFonts w:ascii="Calibri" w:hAnsi="Calibri"/>
        </w:rPr>
        <w:t xml:space="preserve">Table </w:t>
      </w:r>
      <w:r w:rsidR="00C03AB5">
        <w:rPr>
          <w:rFonts w:ascii="Calibri" w:hAnsi="Calibri"/>
          <w:noProof/>
        </w:rPr>
        <w:t>11</w:t>
      </w:r>
      <w:r w:rsidRPr="002B78FF">
        <w:rPr>
          <w:rFonts w:ascii="Calibri" w:hAnsi="Calibri"/>
        </w:rPr>
        <w:fldChar w:fldCharType="end"/>
      </w:r>
      <w:r w:rsidRPr="002B78FF">
        <w:rPr>
          <w:rFonts w:ascii="Calibri" w:hAnsi="Calibri"/>
        </w:rPr>
        <w:t xml:space="preserve"> s</w:t>
      </w:r>
      <w:r w:rsidR="004230C7" w:rsidRPr="002B78FF">
        <w:rPr>
          <w:rFonts w:ascii="Calibri" w:hAnsi="Calibri"/>
        </w:rPr>
        <w:t>hows the odds ratios</w:t>
      </w:r>
      <w:r w:rsidR="00E70CA1">
        <w:rPr>
          <w:rFonts w:ascii="Calibri" w:hAnsi="Calibri"/>
        </w:rPr>
        <w:t xml:space="preserve"> of different risk factors after</w:t>
      </w:r>
      <w:r w:rsidR="004230C7" w:rsidRPr="002B78FF">
        <w:rPr>
          <w:rFonts w:ascii="Calibri" w:hAnsi="Calibri"/>
        </w:rPr>
        <w:t xml:space="preserve"> fitting </w:t>
      </w:r>
      <w:r w:rsidR="00E70CA1">
        <w:rPr>
          <w:rFonts w:ascii="Calibri" w:hAnsi="Calibri"/>
        </w:rPr>
        <w:t>a</w:t>
      </w:r>
      <w:r w:rsidRPr="002B78FF">
        <w:rPr>
          <w:rFonts w:ascii="Calibri" w:hAnsi="Calibri"/>
        </w:rPr>
        <w:t xml:space="preserve"> multivariate</w:t>
      </w:r>
      <w:r w:rsidR="004230C7" w:rsidRPr="002B78FF">
        <w:rPr>
          <w:rFonts w:ascii="Calibri" w:hAnsi="Calibri"/>
        </w:rPr>
        <w:t xml:space="preserve"> logistic regression model</w:t>
      </w:r>
      <w:r w:rsidRPr="002B78FF">
        <w:rPr>
          <w:rFonts w:ascii="Calibri" w:hAnsi="Calibri"/>
        </w:rPr>
        <w:t xml:space="preserve"> for </w:t>
      </w:r>
      <w:r w:rsidRPr="00542820">
        <w:rPr>
          <w:rFonts w:ascii="Calibri" w:hAnsi="Calibri"/>
          <w:u w:val="single"/>
        </w:rPr>
        <w:t>diagnosed</w:t>
      </w:r>
      <w:r w:rsidRPr="002B78FF">
        <w:rPr>
          <w:rFonts w:ascii="Calibri" w:hAnsi="Calibri"/>
        </w:rPr>
        <w:t xml:space="preserve"> hypertension</w:t>
      </w:r>
      <w:r w:rsidR="004230C7" w:rsidRPr="002B78FF">
        <w:rPr>
          <w:rFonts w:ascii="Calibri" w:hAnsi="Calibri"/>
        </w:rPr>
        <w:t>.</w:t>
      </w:r>
      <w:r w:rsidRPr="002B78FF">
        <w:rPr>
          <w:rFonts w:ascii="Calibri" w:hAnsi="Calibri"/>
        </w:rPr>
        <w:t xml:space="preserve"> The values observed are those obtained are adjusted for all variables in the model and correspond to Model </w:t>
      </w:r>
      <w:r w:rsidR="00E70CA1">
        <w:rPr>
          <w:rFonts w:ascii="Calibri" w:hAnsi="Calibri"/>
        </w:rPr>
        <w:t>D</w:t>
      </w:r>
      <w:r w:rsidRPr="002B78FF">
        <w:rPr>
          <w:rFonts w:ascii="Calibri" w:hAnsi="Calibri"/>
        </w:rPr>
        <w:t>0, defined before introducing interactions. After using a forward stepwise approach and Wald tests to select those variables observed to be significant, only</w:t>
      </w:r>
      <w:r w:rsidR="00284358" w:rsidRPr="002B78FF">
        <w:rPr>
          <w:rFonts w:ascii="Calibri" w:hAnsi="Calibri"/>
        </w:rPr>
        <w:t xml:space="preserve"> the variables for</w:t>
      </w:r>
      <w:r w:rsidRPr="002B78FF">
        <w:rPr>
          <w:rFonts w:ascii="Calibri" w:hAnsi="Calibri"/>
        </w:rPr>
        <w:t xml:space="preserve"> sex, age, education, ethnic</w:t>
      </w:r>
      <w:r w:rsidR="00284358" w:rsidRPr="002B78FF">
        <w:rPr>
          <w:rFonts w:ascii="Calibri" w:hAnsi="Calibri"/>
        </w:rPr>
        <w:t xml:space="preserve"> origin, employment category, BMI, long-lasting illness were retained in the model. The</w:t>
      </w:r>
      <w:r w:rsidR="00110C1E" w:rsidRPr="002B78FF">
        <w:rPr>
          <w:rFonts w:ascii="Calibri" w:hAnsi="Calibri"/>
        </w:rPr>
        <w:t xml:space="preserve"> variable </w:t>
      </w:r>
      <w:r w:rsidR="00284358" w:rsidRPr="002B78FF">
        <w:rPr>
          <w:rFonts w:ascii="Calibri" w:hAnsi="Calibri"/>
        </w:rPr>
        <w:t>for</w:t>
      </w:r>
      <w:r w:rsidR="00110C1E" w:rsidRPr="002B78FF">
        <w:rPr>
          <w:rFonts w:ascii="Calibri" w:hAnsi="Calibri"/>
        </w:rPr>
        <w:t xml:space="preserve"> the index of multiple deprivation was not found significant for diagnosed neither undiagnosed hypertension. Nevertheless, given the importance of the variable, it was decided to retain it in both multivariate models to adjust the results</w:t>
      </w:r>
      <w:r w:rsidR="00284358" w:rsidRPr="002B78FF">
        <w:rPr>
          <w:rFonts w:ascii="Calibri" w:hAnsi="Calibri"/>
        </w:rPr>
        <w:t xml:space="preserve"> for socioeconomic differences.</w:t>
      </w:r>
    </w:p>
    <w:p w14:paraId="473DB09B" w14:textId="37DB6B2A" w:rsidR="005A08C2" w:rsidRPr="002B78FF" w:rsidRDefault="005A08C2" w:rsidP="005A08C2">
      <w:pPr>
        <w:pStyle w:val="Caption"/>
        <w:keepNext/>
        <w:rPr>
          <w:rFonts w:ascii="Calibri" w:hAnsi="Calibri"/>
        </w:rPr>
      </w:pPr>
      <w:bookmarkStart w:id="69" w:name="_Ref452054444"/>
      <w:r w:rsidRPr="002B78FF">
        <w:rPr>
          <w:rFonts w:ascii="Calibri" w:hAnsi="Calibri"/>
        </w:rPr>
        <w:lastRenderedPageBreak/>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11</w:t>
      </w:r>
      <w:r w:rsidRPr="002B78FF">
        <w:rPr>
          <w:rFonts w:ascii="Calibri" w:hAnsi="Calibri"/>
        </w:rPr>
        <w:fldChar w:fldCharType="end"/>
      </w:r>
      <w:bookmarkEnd w:id="69"/>
      <w:r w:rsidRPr="002B78FF">
        <w:rPr>
          <w:rFonts w:ascii="Calibri" w:hAnsi="Calibri"/>
        </w:rPr>
        <w:t xml:space="preserve">: Multivariate analysis for </w:t>
      </w:r>
      <w:r w:rsidRPr="00542820">
        <w:rPr>
          <w:rFonts w:ascii="Calibri" w:hAnsi="Calibri"/>
          <w:u w:val="single"/>
        </w:rPr>
        <w:t>diagnosed</w:t>
      </w:r>
      <w:r w:rsidRPr="002B78FF">
        <w:rPr>
          <w:rFonts w:ascii="Calibri" w:hAnsi="Calibri"/>
        </w:rPr>
        <w:t xml:space="preserve"> hypertension 2013-2014</w:t>
      </w:r>
      <w:r w:rsidR="00542820">
        <w:rPr>
          <w:rFonts w:ascii="Calibri" w:hAnsi="Calibri"/>
        </w:rPr>
        <w:t>, c</w:t>
      </w:r>
      <w:r w:rsidRPr="002B78FF">
        <w:rPr>
          <w:rFonts w:ascii="Calibri" w:hAnsi="Calibri"/>
        </w:rPr>
        <w:t>omplete model without interactions</w:t>
      </w:r>
    </w:p>
    <w:tbl>
      <w:tblPr>
        <w:tblStyle w:val="GridTable4-Accent51"/>
        <w:tblW w:w="0" w:type="auto"/>
        <w:jc w:val="center"/>
        <w:tblLook w:val="04A0" w:firstRow="1" w:lastRow="0" w:firstColumn="1" w:lastColumn="0" w:noHBand="0" w:noVBand="1"/>
      </w:tblPr>
      <w:tblGrid>
        <w:gridCol w:w="1067"/>
        <w:gridCol w:w="3397"/>
        <w:gridCol w:w="1174"/>
        <w:gridCol w:w="607"/>
        <w:gridCol w:w="2032"/>
      </w:tblGrid>
      <w:tr w:rsidR="00886C93" w:rsidRPr="002B78FF" w14:paraId="368C8F46" w14:textId="77777777" w:rsidTr="0054282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8ED194" w14:textId="7568F440" w:rsidR="00886C93" w:rsidRPr="002B78FF" w:rsidRDefault="00886C93" w:rsidP="00542820">
            <w:pPr>
              <w:jc w:val="center"/>
              <w:rPr>
                <w:rFonts w:ascii="Calibri" w:hAnsi="Calibri"/>
              </w:rPr>
            </w:pPr>
            <w:r w:rsidRPr="002B78FF">
              <w:rPr>
                <w:rFonts w:ascii="Calibri" w:hAnsi="Calibri"/>
              </w:rPr>
              <w:t>Predictor variable</w:t>
            </w:r>
          </w:p>
        </w:tc>
        <w:tc>
          <w:tcPr>
            <w:tcW w:w="0" w:type="auto"/>
            <w:noWrap/>
            <w:hideMark/>
          </w:tcPr>
          <w:p w14:paraId="220AF069" w14:textId="5000576A" w:rsidR="00886C93" w:rsidRPr="002B78FF" w:rsidRDefault="00886C93" w:rsidP="00FC7DEA">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Odds ratio</w:t>
            </w:r>
          </w:p>
        </w:tc>
        <w:tc>
          <w:tcPr>
            <w:tcW w:w="0" w:type="auto"/>
            <w:hideMark/>
          </w:tcPr>
          <w:p w14:paraId="18B5B73A" w14:textId="77777777" w:rsidR="00886C93" w:rsidRPr="002B78FF" w:rsidRDefault="00886C93" w:rsidP="00FC7DEA">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P&gt;z</w:t>
            </w:r>
          </w:p>
        </w:tc>
        <w:tc>
          <w:tcPr>
            <w:tcW w:w="0" w:type="auto"/>
            <w:hideMark/>
          </w:tcPr>
          <w:p w14:paraId="0E42DFB3" w14:textId="77777777" w:rsidR="00886C93" w:rsidRPr="002B78FF" w:rsidRDefault="00886C93" w:rsidP="00FC7DEA">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[95% Conf. Interval]</w:t>
            </w:r>
          </w:p>
        </w:tc>
      </w:tr>
      <w:tr w:rsidR="00886C93" w:rsidRPr="002B78FF" w14:paraId="708811BC"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14194" w14:textId="77777777" w:rsidR="00886C93" w:rsidRPr="002B78FF" w:rsidRDefault="00886C93" w:rsidP="00886C93">
            <w:pPr>
              <w:rPr>
                <w:rFonts w:ascii="Calibri" w:hAnsi="Calibri"/>
              </w:rPr>
            </w:pPr>
          </w:p>
        </w:tc>
        <w:tc>
          <w:tcPr>
            <w:tcW w:w="0" w:type="auto"/>
            <w:noWrap/>
            <w:hideMark/>
          </w:tcPr>
          <w:p w14:paraId="331D99BE"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119FD2BC"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3B643F6D"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0FE21D3B"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C7DEA" w:rsidRPr="002B78FF" w14:paraId="529E5CE3"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1D4711" w14:textId="77777777" w:rsidR="00886C93" w:rsidRPr="002B78FF" w:rsidRDefault="00886C93">
            <w:pPr>
              <w:rPr>
                <w:rFonts w:ascii="Calibri" w:hAnsi="Calibri"/>
              </w:rPr>
            </w:pPr>
            <w:r w:rsidRPr="002B78FF">
              <w:rPr>
                <w:rFonts w:ascii="Calibri" w:hAnsi="Calibri"/>
              </w:rPr>
              <w:t xml:space="preserve"> Sex </w:t>
            </w:r>
          </w:p>
        </w:tc>
        <w:tc>
          <w:tcPr>
            <w:tcW w:w="0" w:type="auto"/>
            <w:noWrap/>
            <w:hideMark/>
          </w:tcPr>
          <w:p w14:paraId="113C3510"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002B78FF">
              <w:rPr>
                <w:rFonts w:ascii="Calibri" w:hAnsi="Calibri"/>
                <w:b/>
                <w:bCs/>
              </w:rPr>
              <w:t> </w:t>
            </w:r>
          </w:p>
        </w:tc>
        <w:tc>
          <w:tcPr>
            <w:tcW w:w="0" w:type="auto"/>
            <w:noWrap/>
            <w:hideMark/>
          </w:tcPr>
          <w:p w14:paraId="4DCC7124"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002B78FF">
              <w:rPr>
                <w:rFonts w:ascii="Calibri" w:hAnsi="Calibri"/>
                <w:b/>
                <w:bCs/>
              </w:rPr>
              <w:t> </w:t>
            </w:r>
          </w:p>
        </w:tc>
        <w:tc>
          <w:tcPr>
            <w:tcW w:w="0" w:type="auto"/>
            <w:noWrap/>
            <w:hideMark/>
          </w:tcPr>
          <w:p w14:paraId="371D531C"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002B78FF">
              <w:rPr>
                <w:rFonts w:ascii="Calibri" w:hAnsi="Calibri"/>
                <w:b/>
                <w:bCs/>
              </w:rPr>
              <w:t> </w:t>
            </w:r>
          </w:p>
        </w:tc>
        <w:tc>
          <w:tcPr>
            <w:tcW w:w="0" w:type="auto"/>
            <w:noWrap/>
            <w:hideMark/>
          </w:tcPr>
          <w:p w14:paraId="7B0A3BA0"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002B78FF">
              <w:rPr>
                <w:rFonts w:ascii="Calibri" w:hAnsi="Calibri"/>
                <w:b/>
                <w:bCs/>
              </w:rPr>
              <w:t> </w:t>
            </w:r>
          </w:p>
        </w:tc>
      </w:tr>
      <w:tr w:rsidR="00886C93" w:rsidRPr="002B78FF" w14:paraId="2EC69CAC"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14:paraId="205E62BC" w14:textId="77777777" w:rsidR="00886C93" w:rsidRPr="002B78FF" w:rsidRDefault="00886C93" w:rsidP="00886C93">
            <w:pPr>
              <w:jc w:val="right"/>
              <w:rPr>
                <w:rFonts w:ascii="Calibri" w:hAnsi="Calibri"/>
                <w:b w:val="0"/>
              </w:rPr>
            </w:pPr>
            <w:r w:rsidRPr="002B78FF">
              <w:rPr>
                <w:rFonts w:ascii="Calibri" w:hAnsi="Calibri"/>
              </w:rPr>
              <w:t xml:space="preserve"> </w:t>
            </w:r>
            <w:r w:rsidRPr="002B78FF">
              <w:rPr>
                <w:rFonts w:ascii="Calibri" w:hAnsi="Calibri"/>
                <w:b w:val="0"/>
              </w:rPr>
              <w:t xml:space="preserve">Male </w:t>
            </w:r>
          </w:p>
        </w:tc>
        <w:tc>
          <w:tcPr>
            <w:tcW w:w="0" w:type="auto"/>
            <w:noWrap/>
            <w:hideMark/>
          </w:tcPr>
          <w:p w14:paraId="5FFE79D9"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1.27</w:t>
            </w:r>
          </w:p>
        </w:tc>
        <w:tc>
          <w:tcPr>
            <w:tcW w:w="0" w:type="auto"/>
            <w:noWrap/>
            <w:hideMark/>
          </w:tcPr>
          <w:p w14:paraId="40955279"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3B89C13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(1.12-1.44)</w:t>
            </w:r>
          </w:p>
        </w:tc>
      </w:tr>
      <w:tr w:rsidR="00FC7DEA" w:rsidRPr="002B78FF" w14:paraId="4C17FA9D"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4753AB8" w14:textId="77777777" w:rsidR="00886C93" w:rsidRPr="002B78FF" w:rsidRDefault="00886C93" w:rsidP="00886C93">
            <w:pPr>
              <w:rPr>
                <w:rFonts w:ascii="Calibri" w:hAnsi="Calibri"/>
              </w:rPr>
            </w:pPr>
          </w:p>
        </w:tc>
        <w:tc>
          <w:tcPr>
            <w:tcW w:w="0" w:type="auto"/>
            <w:noWrap/>
            <w:hideMark/>
          </w:tcPr>
          <w:p w14:paraId="705A5C37"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55908CBC"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2573F1B9"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6C0D0F7C"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86C93" w:rsidRPr="002B78FF" w14:paraId="31CB3D09"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EF62889" w14:textId="77777777" w:rsidR="00886C93" w:rsidRPr="002B78FF" w:rsidRDefault="00886C93" w:rsidP="00886C93">
            <w:pPr>
              <w:rPr>
                <w:rFonts w:ascii="Calibri" w:hAnsi="Calibri"/>
              </w:rPr>
            </w:pPr>
            <w:r w:rsidRPr="002B78FF">
              <w:rPr>
                <w:rFonts w:ascii="Calibri" w:hAnsi="Calibri"/>
              </w:rPr>
              <w:t xml:space="preserve"> Age </w:t>
            </w:r>
          </w:p>
        </w:tc>
        <w:tc>
          <w:tcPr>
            <w:tcW w:w="0" w:type="auto"/>
            <w:noWrap/>
            <w:hideMark/>
          </w:tcPr>
          <w:p w14:paraId="547DDEE5"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0" w:type="auto"/>
            <w:noWrap/>
            <w:hideMark/>
          </w:tcPr>
          <w:p w14:paraId="7BDCC9D6"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6037FDFE"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5F17DECD"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C7DEA" w:rsidRPr="002B78FF" w14:paraId="7217D1C9"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F13E96" w14:textId="77777777" w:rsidR="00886C93" w:rsidRPr="002B78FF" w:rsidRDefault="00886C93" w:rsidP="00886C93">
            <w:pPr>
              <w:rPr>
                <w:rFonts w:ascii="Calibri" w:hAnsi="Calibri"/>
              </w:rPr>
            </w:pPr>
          </w:p>
        </w:tc>
        <w:tc>
          <w:tcPr>
            <w:tcW w:w="0" w:type="auto"/>
            <w:noWrap/>
            <w:hideMark/>
          </w:tcPr>
          <w:p w14:paraId="2DFAE2CD" w14:textId="77777777" w:rsidR="00886C93" w:rsidRPr="002B78FF" w:rsidRDefault="00886C93" w:rsidP="00886C93">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25-34</w:t>
            </w:r>
          </w:p>
        </w:tc>
        <w:tc>
          <w:tcPr>
            <w:tcW w:w="0" w:type="auto"/>
            <w:noWrap/>
            <w:hideMark/>
          </w:tcPr>
          <w:p w14:paraId="0CDB91F1"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2.91</w:t>
            </w:r>
          </w:p>
        </w:tc>
        <w:tc>
          <w:tcPr>
            <w:tcW w:w="0" w:type="auto"/>
            <w:noWrap/>
            <w:hideMark/>
          </w:tcPr>
          <w:p w14:paraId="5E7A7841"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0.01</w:t>
            </w:r>
          </w:p>
        </w:tc>
        <w:tc>
          <w:tcPr>
            <w:tcW w:w="0" w:type="auto"/>
            <w:noWrap/>
            <w:hideMark/>
          </w:tcPr>
          <w:p w14:paraId="1B644E2D"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(1.30-6.48)</w:t>
            </w:r>
          </w:p>
        </w:tc>
      </w:tr>
      <w:tr w:rsidR="00886C93" w:rsidRPr="002B78FF" w14:paraId="6C185B6A"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D80A20" w14:textId="77777777" w:rsidR="00886C93" w:rsidRPr="002B78FF" w:rsidRDefault="00886C93" w:rsidP="00886C93">
            <w:pPr>
              <w:rPr>
                <w:rFonts w:ascii="Calibri" w:hAnsi="Calibri"/>
              </w:rPr>
            </w:pPr>
          </w:p>
        </w:tc>
        <w:tc>
          <w:tcPr>
            <w:tcW w:w="0" w:type="auto"/>
            <w:noWrap/>
            <w:hideMark/>
          </w:tcPr>
          <w:p w14:paraId="79093C12" w14:textId="77777777" w:rsidR="00886C93" w:rsidRPr="002B78FF" w:rsidRDefault="00886C93" w:rsidP="00886C93">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35-44</w:t>
            </w:r>
          </w:p>
        </w:tc>
        <w:tc>
          <w:tcPr>
            <w:tcW w:w="0" w:type="auto"/>
            <w:noWrap/>
            <w:hideMark/>
          </w:tcPr>
          <w:p w14:paraId="7252858F"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5.63</w:t>
            </w:r>
          </w:p>
        </w:tc>
        <w:tc>
          <w:tcPr>
            <w:tcW w:w="0" w:type="auto"/>
            <w:noWrap/>
            <w:hideMark/>
          </w:tcPr>
          <w:p w14:paraId="62DAA513"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78FBB9EB"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(2.52-12.59)</w:t>
            </w:r>
          </w:p>
        </w:tc>
      </w:tr>
      <w:tr w:rsidR="00FC7DEA" w:rsidRPr="002B78FF" w14:paraId="0E3C4682"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D77D2D6" w14:textId="77777777" w:rsidR="00886C93" w:rsidRPr="002B78FF" w:rsidRDefault="00886C93" w:rsidP="00886C93">
            <w:pPr>
              <w:rPr>
                <w:rFonts w:ascii="Calibri" w:hAnsi="Calibri"/>
              </w:rPr>
            </w:pPr>
          </w:p>
        </w:tc>
        <w:tc>
          <w:tcPr>
            <w:tcW w:w="0" w:type="auto"/>
            <w:noWrap/>
            <w:hideMark/>
          </w:tcPr>
          <w:p w14:paraId="78E05A25" w14:textId="77777777" w:rsidR="00886C93" w:rsidRPr="002B78FF" w:rsidRDefault="00886C93" w:rsidP="00886C93">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45-54</w:t>
            </w:r>
          </w:p>
        </w:tc>
        <w:tc>
          <w:tcPr>
            <w:tcW w:w="0" w:type="auto"/>
            <w:noWrap/>
            <w:hideMark/>
          </w:tcPr>
          <w:p w14:paraId="51EF27C4"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10.32</w:t>
            </w:r>
          </w:p>
        </w:tc>
        <w:tc>
          <w:tcPr>
            <w:tcW w:w="0" w:type="auto"/>
            <w:noWrap/>
            <w:hideMark/>
          </w:tcPr>
          <w:p w14:paraId="5ED55A73"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39FBDC39"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(4.70-22.67)</w:t>
            </w:r>
          </w:p>
        </w:tc>
      </w:tr>
      <w:tr w:rsidR="00886C93" w:rsidRPr="002B78FF" w14:paraId="0D0AF119"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69ADDD" w14:textId="77777777" w:rsidR="00886C93" w:rsidRPr="002B78FF" w:rsidRDefault="00886C93" w:rsidP="00886C93">
            <w:pPr>
              <w:rPr>
                <w:rFonts w:ascii="Calibri" w:hAnsi="Calibri"/>
              </w:rPr>
            </w:pPr>
          </w:p>
        </w:tc>
        <w:tc>
          <w:tcPr>
            <w:tcW w:w="0" w:type="auto"/>
            <w:noWrap/>
            <w:hideMark/>
          </w:tcPr>
          <w:p w14:paraId="263FB973" w14:textId="77777777" w:rsidR="00886C93" w:rsidRPr="002B78FF" w:rsidRDefault="00886C93" w:rsidP="00886C93">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55-64</w:t>
            </w:r>
          </w:p>
        </w:tc>
        <w:tc>
          <w:tcPr>
            <w:tcW w:w="0" w:type="auto"/>
            <w:noWrap/>
            <w:hideMark/>
          </w:tcPr>
          <w:p w14:paraId="75BA3329"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20.44</w:t>
            </w:r>
          </w:p>
        </w:tc>
        <w:tc>
          <w:tcPr>
            <w:tcW w:w="0" w:type="auto"/>
            <w:noWrap/>
            <w:hideMark/>
          </w:tcPr>
          <w:p w14:paraId="0349A98E"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3BFA513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(9.33-44.77)</w:t>
            </w:r>
          </w:p>
        </w:tc>
      </w:tr>
      <w:tr w:rsidR="00FC7DEA" w:rsidRPr="002B78FF" w14:paraId="6AA87881"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7CFFA16" w14:textId="77777777" w:rsidR="00886C93" w:rsidRPr="002B78FF" w:rsidRDefault="00886C93" w:rsidP="00886C93">
            <w:pPr>
              <w:rPr>
                <w:rFonts w:ascii="Calibri" w:hAnsi="Calibri"/>
              </w:rPr>
            </w:pPr>
          </w:p>
        </w:tc>
        <w:tc>
          <w:tcPr>
            <w:tcW w:w="0" w:type="auto"/>
            <w:noWrap/>
            <w:hideMark/>
          </w:tcPr>
          <w:p w14:paraId="00BA0C11" w14:textId="77777777" w:rsidR="00886C93" w:rsidRPr="002B78FF" w:rsidRDefault="00886C93" w:rsidP="00886C93">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65-74</w:t>
            </w:r>
          </w:p>
        </w:tc>
        <w:tc>
          <w:tcPr>
            <w:tcW w:w="0" w:type="auto"/>
            <w:noWrap/>
            <w:hideMark/>
          </w:tcPr>
          <w:p w14:paraId="7C6D9534"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34.00</w:t>
            </w:r>
          </w:p>
        </w:tc>
        <w:tc>
          <w:tcPr>
            <w:tcW w:w="0" w:type="auto"/>
            <w:noWrap/>
            <w:hideMark/>
          </w:tcPr>
          <w:p w14:paraId="1301F277"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4CBF86F0"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(15.38-75.17)</w:t>
            </w:r>
          </w:p>
        </w:tc>
      </w:tr>
      <w:tr w:rsidR="00886C93" w:rsidRPr="002B78FF" w14:paraId="3C12D27E"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23EC77" w14:textId="77777777" w:rsidR="00886C93" w:rsidRPr="002B78FF" w:rsidRDefault="00886C93" w:rsidP="00886C93">
            <w:pPr>
              <w:rPr>
                <w:rFonts w:ascii="Calibri" w:hAnsi="Calibri"/>
              </w:rPr>
            </w:pPr>
          </w:p>
        </w:tc>
        <w:tc>
          <w:tcPr>
            <w:tcW w:w="0" w:type="auto"/>
            <w:noWrap/>
            <w:hideMark/>
          </w:tcPr>
          <w:p w14:paraId="693377E1" w14:textId="77777777" w:rsidR="00886C93" w:rsidRPr="002B78FF" w:rsidRDefault="00886C93" w:rsidP="00886C93">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75+</w:t>
            </w:r>
          </w:p>
        </w:tc>
        <w:tc>
          <w:tcPr>
            <w:tcW w:w="0" w:type="auto"/>
            <w:noWrap/>
            <w:hideMark/>
          </w:tcPr>
          <w:p w14:paraId="768AED18"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47.16</w:t>
            </w:r>
          </w:p>
        </w:tc>
        <w:tc>
          <w:tcPr>
            <w:tcW w:w="0" w:type="auto"/>
            <w:noWrap/>
            <w:hideMark/>
          </w:tcPr>
          <w:p w14:paraId="4AB6A34F"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5BA3F5A0"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(21.63-102.79)</w:t>
            </w:r>
          </w:p>
        </w:tc>
      </w:tr>
      <w:tr w:rsidR="00FC7DEA" w:rsidRPr="002B78FF" w14:paraId="7158BF44"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21FDAC" w14:textId="77777777" w:rsidR="00886C93" w:rsidRPr="002B78FF" w:rsidRDefault="00886C93" w:rsidP="00886C93">
            <w:pPr>
              <w:rPr>
                <w:rFonts w:ascii="Calibri" w:hAnsi="Calibri"/>
              </w:rPr>
            </w:pPr>
          </w:p>
        </w:tc>
        <w:tc>
          <w:tcPr>
            <w:tcW w:w="0" w:type="auto"/>
            <w:noWrap/>
            <w:hideMark/>
          </w:tcPr>
          <w:p w14:paraId="680D776A"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67AB05BB"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2707CA2D"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70E3E1C2"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86C93" w:rsidRPr="002B78FF" w14:paraId="5D737ED2"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14:paraId="74AE9434" w14:textId="77777777" w:rsidR="00886C93" w:rsidRPr="002B78FF" w:rsidRDefault="00886C93" w:rsidP="00886C93">
            <w:pPr>
              <w:rPr>
                <w:rFonts w:ascii="Calibri" w:hAnsi="Calibri"/>
              </w:rPr>
            </w:pPr>
            <w:r w:rsidRPr="002B78FF">
              <w:rPr>
                <w:rFonts w:ascii="Calibri" w:hAnsi="Calibri"/>
              </w:rPr>
              <w:t xml:space="preserve"> Top qualification </w:t>
            </w:r>
          </w:p>
        </w:tc>
        <w:tc>
          <w:tcPr>
            <w:tcW w:w="0" w:type="auto"/>
            <w:noWrap/>
            <w:hideMark/>
          </w:tcPr>
          <w:p w14:paraId="68787C82"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0" w:type="auto"/>
            <w:noWrap/>
            <w:hideMark/>
          </w:tcPr>
          <w:p w14:paraId="714D7D89"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44D5E9B4"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C7DEA" w:rsidRPr="002B78FF" w14:paraId="6792C399"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2D535BA" w14:textId="77777777" w:rsidR="00886C93" w:rsidRPr="002B78FF" w:rsidRDefault="00886C93" w:rsidP="00886C93">
            <w:pPr>
              <w:rPr>
                <w:rFonts w:ascii="Calibri" w:hAnsi="Calibri"/>
              </w:rPr>
            </w:pPr>
          </w:p>
        </w:tc>
        <w:tc>
          <w:tcPr>
            <w:tcW w:w="0" w:type="auto"/>
            <w:noWrap/>
            <w:hideMark/>
          </w:tcPr>
          <w:p w14:paraId="387AE894"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Higher ed below degre </w:t>
            </w:r>
          </w:p>
        </w:tc>
        <w:tc>
          <w:tcPr>
            <w:tcW w:w="0" w:type="auto"/>
            <w:noWrap/>
            <w:hideMark/>
          </w:tcPr>
          <w:p w14:paraId="5E393E98"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0.99</w:t>
            </w:r>
          </w:p>
        </w:tc>
        <w:tc>
          <w:tcPr>
            <w:tcW w:w="0" w:type="auto"/>
            <w:noWrap/>
            <w:hideMark/>
          </w:tcPr>
          <w:p w14:paraId="55233C56"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0.93</w:t>
            </w:r>
          </w:p>
        </w:tc>
        <w:tc>
          <w:tcPr>
            <w:tcW w:w="0" w:type="auto"/>
            <w:noWrap/>
            <w:hideMark/>
          </w:tcPr>
          <w:p w14:paraId="43CE9765"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(0.79-1.23)</w:t>
            </w:r>
          </w:p>
        </w:tc>
      </w:tr>
      <w:tr w:rsidR="00886C93" w:rsidRPr="002B78FF" w14:paraId="6AEDBF38"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466B07C" w14:textId="77777777" w:rsidR="00886C93" w:rsidRPr="002B78FF" w:rsidRDefault="00886C93" w:rsidP="00886C93">
            <w:pPr>
              <w:rPr>
                <w:rFonts w:ascii="Calibri" w:hAnsi="Calibri"/>
              </w:rPr>
            </w:pPr>
          </w:p>
        </w:tc>
        <w:tc>
          <w:tcPr>
            <w:tcW w:w="0" w:type="auto"/>
            <w:noWrap/>
            <w:hideMark/>
          </w:tcPr>
          <w:p w14:paraId="728D27BC"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NVQ3/GCE A Level equiv. </w:t>
            </w:r>
          </w:p>
        </w:tc>
        <w:tc>
          <w:tcPr>
            <w:tcW w:w="0" w:type="auto"/>
            <w:noWrap/>
            <w:hideMark/>
          </w:tcPr>
          <w:p w14:paraId="2C3A5B52"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1.00</w:t>
            </w:r>
          </w:p>
        </w:tc>
        <w:tc>
          <w:tcPr>
            <w:tcW w:w="0" w:type="auto"/>
            <w:noWrap/>
            <w:hideMark/>
          </w:tcPr>
          <w:p w14:paraId="55CE34B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0.99</w:t>
            </w:r>
          </w:p>
        </w:tc>
        <w:tc>
          <w:tcPr>
            <w:tcW w:w="0" w:type="auto"/>
            <w:noWrap/>
            <w:hideMark/>
          </w:tcPr>
          <w:p w14:paraId="62C9988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(0.80-1.25)</w:t>
            </w:r>
          </w:p>
        </w:tc>
      </w:tr>
      <w:tr w:rsidR="00FC7DEA" w:rsidRPr="002B78FF" w14:paraId="229575E4"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CDC66C" w14:textId="77777777" w:rsidR="00886C93" w:rsidRPr="002B78FF" w:rsidRDefault="00886C93" w:rsidP="00886C93">
            <w:pPr>
              <w:rPr>
                <w:rFonts w:ascii="Calibri" w:hAnsi="Calibri"/>
              </w:rPr>
            </w:pPr>
          </w:p>
        </w:tc>
        <w:tc>
          <w:tcPr>
            <w:tcW w:w="0" w:type="auto"/>
            <w:noWrap/>
            <w:hideMark/>
          </w:tcPr>
          <w:p w14:paraId="1A41F979"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NVQ2/GCE O Level equiv. </w:t>
            </w:r>
          </w:p>
        </w:tc>
        <w:tc>
          <w:tcPr>
            <w:tcW w:w="0" w:type="auto"/>
            <w:noWrap/>
            <w:hideMark/>
          </w:tcPr>
          <w:p w14:paraId="700C616F"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0.98</w:t>
            </w:r>
          </w:p>
        </w:tc>
        <w:tc>
          <w:tcPr>
            <w:tcW w:w="0" w:type="auto"/>
            <w:noWrap/>
            <w:hideMark/>
          </w:tcPr>
          <w:p w14:paraId="2602CE4C"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0.83</w:t>
            </w:r>
          </w:p>
        </w:tc>
        <w:tc>
          <w:tcPr>
            <w:tcW w:w="0" w:type="auto"/>
            <w:noWrap/>
            <w:hideMark/>
          </w:tcPr>
          <w:p w14:paraId="54B0ED89"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(0.79-1.20)</w:t>
            </w:r>
          </w:p>
        </w:tc>
      </w:tr>
      <w:tr w:rsidR="00886C93" w:rsidRPr="002B78FF" w14:paraId="38FB77C0"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D86C7D" w14:textId="77777777" w:rsidR="00886C93" w:rsidRPr="002B78FF" w:rsidRDefault="00886C93" w:rsidP="00886C93">
            <w:pPr>
              <w:rPr>
                <w:rFonts w:ascii="Calibri" w:hAnsi="Calibri"/>
              </w:rPr>
            </w:pPr>
          </w:p>
        </w:tc>
        <w:tc>
          <w:tcPr>
            <w:tcW w:w="0" w:type="auto"/>
            <w:noWrap/>
            <w:hideMark/>
          </w:tcPr>
          <w:p w14:paraId="3BC6EE3F"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NVQ1/CSE other grade </w:t>
            </w:r>
          </w:p>
        </w:tc>
        <w:tc>
          <w:tcPr>
            <w:tcW w:w="0" w:type="auto"/>
            <w:noWrap/>
            <w:hideMark/>
          </w:tcPr>
          <w:p w14:paraId="59AEC3DF"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0.91</w:t>
            </w:r>
          </w:p>
        </w:tc>
        <w:tc>
          <w:tcPr>
            <w:tcW w:w="0" w:type="auto"/>
            <w:noWrap/>
            <w:hideMark/>
          </w:tcPr>
          <w:p w14:paraId="209D2BD0"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0.58</w:t>
            </w:r>
          </w:p>
        </w:tc>
        <w:tc>
          <w:tcPr>
            <w:tcW w:w="0" w:type="auto"/>
            <w:noWrap/>
            <w:hideMark/>
          </w:tcPr>
          <w:p w14:paraId="48A69052"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(0.67-1.25)</w:t>
            </w:r>
          </w:p>
        </w:tc>
      </w:tr>
      <w:tr w:rsidR="00FC7DEA" w:rsidRPr="002B78FF" w14:paraId="5A742B34"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22DD20D" w14:textId="77777777" w:rsidR="00886C93" w:rsidRPr="002B78FF" w:rsidRDefault="00886C93" w:rsidP="00886C93">
            <w:pPr>
              <w:rPr>
                <w:rFonts w:ascii="Calibri" w:hAnsi="Calibri"/>
              </w:rPr>
            </w:pPr>
          </w:p>
        </w:tc>
        <w:tc>
          <w:tcPr>
            <w:tcW w:w="0" w:type="auto"/>
            <w:noWrap/>
            <w:hideMark/>
          </w:tcPr>
          <w:p w14:paraId="52DFF345"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Foreign/other </w:t>
            </w:r>
          </w:p>
        </w:tc>
        <w:tc>
          <w:tcPr>
            <w:tcW w:w="0" w:type="auto"/>
            <w:noWrap/>
            <w:hideMark/>
          </w:tcPr>
          <w:p w14:paraId="748480E5"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1.19</w:t>
            </w:r>
          </w:p>
        </w:tc>
        <w:tc>
          <w:tcPr>
            <w:tcW w:w="0" w:type="auto"/>
            <w:noWrap/>
            <w:hideMark/>
          </w:tcPr>
          <w:p w14:paraId="1A51C170"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0.41</w:t>
            </w:r>
          </w:p>
        </w:tc>
        <w:tc>
          <w:tcPr>
            <w:tcW w:w="0" w:type="auto"/>
            <w:noWrap/>
            <w:hideMark/>
          </w:tcPr>
          <w:p w14:paraId="4D769D0F"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(0.79-1.81)</w:t>
            </w:r>
          </w:p>
        </w:tc>
      </w:tr>
      <w:tr w:rsidR="00886C93" w:rsidRPr="002B78FF" w14:paraId="5C1DD3DA"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5AA532A" w14:textId="77777777" w:rsidR="00886C93" w:rsidRPr="002B78FF" w:rsidRDefault="00886C93" w:rsidP="00886C93">
            <w:pPr>
              <w:rPr>
                <w:rFonts w:ascii="Calibri" w:hAnsi="Calibri"/>
              </w:rPr>
            </w:pPr>
          </w:p>
        </w:tc>
        <w:tc>
          <w:tcPr>
            <w:tcW w:w="0" w:type="auto"/>
            <w:noWrap/>
            <w:hideMark/>
          </w:tcPr>
          <w:p w14:paraId="624553F6"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No qualification </w:t>
            </w:r>
          </w:p>
        </w:tc>
        <w:tc>
          <w:tcPr>
            <w:tcW w:w="0" w:type="auto"/>
            <w:noWrap/>
            <w:hideMark/>
          </w:tcPr>
          <w:p w14:paraId="18B2FF2D"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1.33</w:t>
            </w:r>
          </w:p>
        </w:tc>
        <w:tc>
          <w:tcPr>
            <w:tcW w:w="0" w:type="auto"/>
            <w:noWrap/>
            <w:hideMark/>
          </w:tcPr>
          <w:p w14:paraId="25F43006"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0.01</w:t>
            </w:r>
          </w:p>
        </w:tc>
        <w:tc>
          <w:tcPr>
            <w:tcW w:w="0" w:type="auto"/>
            <w:noWrap/>
            <w:hideMark/>
          </w:tcPr>
          <w:p w14:paraId="23E32562"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(1.08-1.64)</w:t>
            </w:r>
          </w:p>
        </w:tc>
      </w:tr>
      <w:tr w:rsidR="00FC7DEA" w:rsidRPr="002B78FF" w14:paraId="1E3DD671"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F553552" w14:textId="77777777" w:rsidR="00886C93" w:rsidRPr="002B78FF" w:rsidRDefault="00886C93" w:rsidP="00886C93">
            <w:pPr>
              <w:rPr>
                <w:rFonts w:ascii="Calibri" w:hAnsi="Calibri"/>
              </w:rPr>
            </w:pPr>
          </w:p>
        </w:tc>
        <w:tc>
          <w:tcPr>
            <w:tcW w:w="0" w:type="auto"/>
            <w:noWrap/>
            <w:hideMark/>
          </w:tcPr>
          <w:p w14:paraId="02EB96E9"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FT Student </w:t>
            </w:r>
          </w:p>
        </w:tc>
        <w:tc>
          <w:tcPr>
            <w:tcW w:w="0" w:type="auto"/>
            <w:noWrap/>
            <w:hideMark/>
          </w:tcPr>
          <w:p w14:paraId="23090F89"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0.56</w:t>
            </w:r>
          </w:p>
        </w:tc>
        <w:tc>
          <w:tcPr>
            <w:tcW w:w="0" w:type="auto"/>
            <w:noWrap/>
            <w:hideMark/>
          </w:tcPr>
          <w:p w14:paraId="2DA5B8AA"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0.09</w:t>
            </w:r>
          </w:p>
        </w:tc>
        <w:tc>
          <w:tcPr>
            <w:tcW w:w="0" w:type="auto"/>
            <w:noWrap/>
            <w:hideMark/>
          </w:tcPr>
          <w:p w14:paraId="49AA1D96"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(0.29-1.10)</w:t>
            </w:r>
          </w:p>
        </w:tc>
      </w:tr>
      <w:tr w:rsidR="00886C93" w:rsidRPr="002B78FF" w14:paraId="61698735"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5586373" w14:textId="77777777" w:rsidR="00886C93" w:rsidRPr="002B78FF" w:rsidRDefault="00886C93" w:rsidP="00886C93">
            <w:pPr>
              <w:rPr>
                <w:rFonts w:ascii="Calibri" w:hAnsi="Calibri"/>
              </w:rPr>
            </w:pPr>
          </w:p>
        </w:tc>
        <w:tc>
          <w:tcPr>
            <w:tcW w:w="0" w:type="auto"/>
            <w:noWrap/>
            <w:hideMark/>
          </w:tcPr>
          <w:p w14:paraId="6AEC07AB"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7BEF239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2035CE26"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4B323D61"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C7DEA" w:rsidRPr="002B78FF" w14:paraId="67112C28"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874D558" w14:textId="77777777" w:rsidR="00886C93" w:rsidRPr="002B78FF" w:rsidRDefault="00886C93" w:rsidP="00886C93">
            <w:pPr>
              <w:rPr>
                <w:rFonts w:ascii="Calibri" w:hAnsi="Calibri"/>
              </w:rPr>
            </w:pPr>
            <w:r w:rsidRPr="002B78FF">
              <w:rPr>
                <w:rFonts w:ascii="Calibri" w:hAnsi="Calibri"/>
              </w:rPr>
              <w:t xml:space="preserve"> Ethnicity </w:t>
            </w:r>
          </w:p>
        </w:tc>
        <w:tc>
          <w:tcPr>
            <w:tcW w:w="0" w:type="auto"/>
            <w:noWrap/>
            <w:hideMark/>
          </w:tcPr>
          <w:p w14:paraId="252969B0"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0" w:type="auto"/>
            <w:noWrap/>
            <w:hideMark/>
          </w:tcPr>
          <w:p w14:paraId="40C83AD0"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5C85080A"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76925699"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86C93" w:rsidRPr="002B78FF" w14:paraId="02E85FA7"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8D7EF0C" w14:textId="77777777" w:rsidR="00886C93" w:rsidRPr="002B78FF" w:rsidRDefault="00886C93" w:rsidP="00886C93">
            <w:pPr>
              <w:rPr>
                <w:rFonts w:ascii="Calibri" w:hAnsi="Calibri"/>
              </w:rPr>
            </w:pPr>
          </w:p>
        </w:tc>
        <w:tc>
          <w:tcPr>
            <w:tcW w:w="0" w:type="auto"/>
            <w:noWrap/>
            <w:hideMark/>
          </w:tcPr>
          <w:p w14:paraId="2EFA6425"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Mixed</w:t>
            </w:r>
          </w:p>
        </w:tc>
        <w:tc>
          <w:tcPr>
            <w:tcW w:w="0" w:type="auto"/>
            <w:noWrap/>
            <w:hideMark/>
          </w:tcPr>
          <w:p w14:paraId="56E0AF8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1.06</w:t>
            </w:r>
          </w:p>
        </w:tc>
        <w:tc>
          <w:tcPr>
            <w:tcW w:w="0" w:type="auto"/>
            <w:noWrap/>
            <w:hideMark/>
          </w:tcPr>
          <w:p w14:paraId="04BB21A5"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0.86</w:t>
            </w:r>
          </w:p>
        </w:tc>
        <w:tc>
          <w:tcPr>
            <w:tcW w:w="0" w:type="auto"/>
            <w:noWrap/>
            <w:hideMark/>
          </w:tcPr>
          <w:p w14:paraId="1A06689F"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(0.56-2.01)</w:t>
            </w:r>
          </w:p>
        </w:tc>
      </w:tr>
      <w:tr w:rsidR="00FC7DEA" w:rsidRPr="002B78FF" w14:paraId="3AD9E547"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7AA2C83" w14:textId="77777777" w:rsidR="00886C93" w:rsidRPr="002B78FF" w:rsidRDefault="00886C93" w:rsidP="00886C93">
            <w:pPr>
              <w:rPr>
                <w:rFonts w:ascii="Calibri" w:hAnsi="Calibri"/>
              </w:rPr>
            </w:pPr>
          </w:p>
        </w:tc>
        <w:tc>
          <w:tcPr>
            <w:tcW w:w="0" w:type="auto"/>
            <w:noWrap/>
            <w:hideMark/>
          </w:tcPr>
          <w:p w14:paraId="467A62D3"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South Asian</w:t>
            </w:r>
          </w:p>
        </w:tc>
        <w:tc>
          <w:tcPr>
            <w:tcW w:w="0" w:type="auto"/>
            <w:noWrap/>
            <w:hideMark/>
          </w:tcPr>
          <w:p w14:paraId="602E2333"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1.70</w:t>
            </w:r>
          </w:p>
        </w:tc>
        <w:tc>
          <w:tcPr>
            <w:tcW w:w="0" w:type="auto"/>
            <w:noWrap/>
            <w:hideMark/>
          </w:tcPr>
          <w:p w14:paraId="6509409B"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2F00556C"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(1.29-2.24)</w:t>
            </w:r>
          </w:p>
        </w:tc>
      </w:tr>
      <w:tr w:rsidR="00886C93" w:rsidRPr="002B78FF" w14:paraId="73F94A37"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3DB4DA" w14:textId="77777777" w:rsidR="00886C93" w:rsidRPr="002B78FF" w:rsidRDefault="00886C93" w:rsidP="00886C93">
            <w:pPr>
              <w:rPr>
                <w:rFonts w:ascii="Calibri" w:hAnsi="Calibri"/>
              </w:rPr>
            </w:pPr>
          </w:p>
        </w:tc>
        <w:tc>
          <w:tcPr>
            <w:tcW w:w="0" w:type="auto"/>
            <w:noWrap/>
            <w:hideMark/>
          </w:tcPr>
          <w:p w14:paraId="5E4FE3CA" w14:textId="25D39362"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African/Afro-Caribbea</w:t>
            </w:r>
            <w:r w:rsidR="00A017AE">
              <w:rPr>
                <w:rFonts w:ascii="Calibri" w:hAnsi="Calibri"/>
              </w:rPr>
              <w:t>n</w:t>
            </w:r>
          </w:p>
        </w:tc>
        <w:tc>
          <w:tcPr>
            <w:tcW w:w="0" w:type="auto"/>
            <w:noWrap/>
            <w:hideMark/>
          </w:tcPr>
          <w:p w14:paraId="39E298FF"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2.48</w:t>
            </w:r>
          </w:p>
        </w:tc>
        <w:tc>
          <w:tcPr>
            <w:tcW w:w="0" w:type="auto"/>
            <w:noWrap/>
            <w:hideMark/>
          </w:tcPr>
          <w:p w14:paraId="45143598"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3358E295"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(1.69-3.63)</w:t>
            </w:r>
          </w:p>
        </w:tc>
      </w:tr>
      <w:tr w:rsidR="00FC7DEA" w:rsidRPr="002B78FF" w14:paraId="79EB1418"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A102E3" w14:textId="77777777" w:rsidR="00886C93" w:rsidRPr="002B78FF" w:rsidRDefault="00886C93" w:rsidP="00886C93">
            <w:pPr>
              <w:rPr>
                <w:rFonts w:ascii="Calibri" w:hAnsi="Calibri"/>
              </w:rPr>
            </w:pPr>
          </w:p>
        </w:tc>
        <w:tc>
          <w:tcPr>
            <w:tcW w:w="0" w:type="auto"/>
            <w:noWrap/>
            <w:hideMark/>
          </w:tcPr>
          <w:p w14:paraId="64F88F4F"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Other background</w:t>
            </w:r>
          </w:p>
        </w:tc>
        <w:tc>
          <w:tcPr>
            <w:tcW w:w="0" w:type="auto"/>
            <w:noWrap/>
            <w:hideMark/>
          </w:tcPr>
          <w:p w14:paraId="2E9EC987"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1.20</w:t>
            </w:r>
          </w:p>
        </w:tc>
        <w:tc>
          <w:tcPr>
            <w:tcW w:w="0" w:type="auto"/>
            <w:noWrap/>
            <w:hideMark/>
          </w:tcPr>
          <w:p w14:paraId="1CA6153D"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0.38</w:t>
            </w:r>
          </w:p>
        </w:tc>
        <w:tc>
          <w:tcPr>
            <w:tcW w:w="0" w:type="auto"/>
            <w:noWrap/>
            <w:hideMark/>
          </w:tcPr>
          <w:p w14:paraId="2A898CCB"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(0.80-1.82)</w:t>
            </w:r>
          </w:p>
        </w:tc>
      </w:tr>
      <w:tr w:rsidR="00886C93" w:rsidRPr="002B78FF" w14:paraId="1CABC2D5"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A6EE071" w14:textId="77777777" w:rsidR="00886C93" w:rsidRPr="002B78FF" w:rsidRDefault="00886C93" w:rsidP="00886C93">
            <w:pPr>
              <w:rPr>
                <w:rFonts w:ascii="Calibri" w:hAnsi="Calibri"/>
              </w:rPr>
            </w:pPr>
          </w:p>
        </w:tc>
        <w:tc>
          <w:tcPr>
            <w:tcW w:w="0" w:type="auto"/>
            <w:noWrap/>
            <w:hideMark/>
          </w:tcPr>
          <w:p w14:paraId="1AA5357B"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4F016EC6"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05037986"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7159CA1E"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86C93" w:rsidRPr="002B78FF" w14:paraId="5DF0FA0D"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14:paraId="045E2872" w14:textId="1984216A" w:rsidR="00886C93" w:rsidRPr="002B78FF" w:rsidRDefault="00886C93" w:rsidP="005A08C2">
            <w:pPr>
              <w:jc w:val="left"/>
              <w:rPr>
                <w:rFonts w:ascii="Calibri" w:hAnsi="Calibri"/>
              </w:rPr>
            </w:pPr>
            <w:r w:rsidRPr="002B78FF">
              <w:rPr>
                <w:rFonts w:ascii="Calibri" w:hAnsi="Calibri"/>
              </w:rPr>
              <w:t>Employment category</w:t>
            </w:r>
          </w:p>
        </w:tc>
        <w:tc>
          <w:tcPr>
            <w:tcW w:w="0" w:type="auto"/>
            <w:noWrap/>
            <w:hideMark/>
          </w:tcPr>
          <w:p w14:paraId="2B424055"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0" w:type="auto"/>
            <w:noWrap/>
            <w:hideMark/>
          </w:tcPr>
          <w:p w14:paraId="27AAC915"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86C93" w:rsidRPr="002B78FF" w14:paraId="3229CBA3"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B5B33F" w14:textId="77777777" w:rsidR="00886C93" w:rsidRPr="002B78FF" w:rsidRDefault="00886C93" w:rsidP="00886C93">
            <w:pPr>
              <w:rPr>
                <w:rFonts w:ascii="Calibri" w:hAnsi="Calibri"/>
              </w:rPr>
            </w:pPr>
          </w:p>
        </w:tc>
        <w:tc>
          <w:tcPr>
            <w:tcW w:w="0" w:type="auto"/>
            <w:noWrap/>
            <w:hideMark/>
          </w:tcPr>
          <w:p w14:paraId="55AA284A"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Lower managerial and professional </w:t>
            </w:r>
          </w:p>
        </w:tc>
        <w:tc>
          <w:tcPr>
            <w:tcW w:w="0" w:type="auto"/>
            <w:noWrap/>
            <w:hideMark/>
          </w:tcPr>
          <w:p w14:paraId="7BD885C2"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1.22</w:t>
            </w:r>
          </w:p>
        </w:tc>
        <w:tc>
          <w:tcPr>
            <w:tcW w:w="0" w:type="auto"/>
            <w:noWrap/>
            <w:hideMark/>
          </w:tcPr>
          <w:p w14:paraId="3C9057D7"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0.06</w:t>
            </w:r>
          </w:p>
        </w:tc>
        <w:tc>
          <w:tcPr>
            <w:tcW w:w="0" w:type="auto"/>
            <w:noWrap/>
            <w:hideMark/>
          </w:tcPr>
          <w:p w14:paraId="0886B065"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(0.99-1.50)</w:t>
            </w:r>
          </w:p>
        </w:tc>
      </w:tr>
      <w:tr w:rsidR="00FC7DEA" w:rsidRPr="002B78FF" w14:paraId="542C1DB8"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87607DB" w14:textId="77777777" w:rsidR="00886C93" w:rsidRPr="002B78FF" w:rsidRDefault="00886C93" w:rsidP="00886C93">
            <w:pPr>
              <w:rPr>
                <w:rFonts w:ascii="Calibri" w:hAnsi="Calibri"/>
              </w:rPr>
            </w:pPr>
          </w:p>
        </w:tc>
        <w:tc>
          <w:tcPr>
            <w:tcW w:w="0" w:type="auto"/>
            <w:noWrap/>
            <w:hideMark/>
          </w:tcPr>
          <w:p w14:paraId="331815A8"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Intermediate occupations </w:t>
            </w:r>
          </w:p>
        </w:tc>
        <w:tc>
          <w:tcPr>
            <w:tcW w:w="0" w:type="auto"/>
            <w:noWrap/>
            <w:hideMark/>
          </w:tcPr>
          <w:p w14:paraId="3E03913E"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1.18</w:t>
            </w:r>
          </w:p>
        </w:tc>
        <w:tc>
          <w:tcPr>
            <w:tcW w:w="0" w:type="auto"/>
            <w:noWrap/>
            <w:hideMark/>
          </w:tcPr>
          <w:p w14:paraId="29E7CEBE"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0.18</w:t>
            </w:r>
          </w:p>
        </w:tc>
        <w:tc>
          <w:tcPr>
            <w:tcW w:w="0" w:type="auto"/>
            <w:noWrap/>
            <w:hideMark/>
          </w:tcPr>
          <w:p w14:paraId="3CF312FC"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(0.93-1.50)</w:t>
            </w:r>
          </w:p>
        </w:tc>
      </w:tr>
      <w:tr w:rsidR="00886C93" w:rsidRPr="002B78FF" w14:paraId="19233CBC"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7D0352" w14:textId="77777777" w:rsidR="00886C93" w:rsidRPr="002B78FF" w:rsidRDefault="00886C93" w:rsidP="00886C93">
            <w:pPr>
              <w:rPr>
                <w:rFonts w:ascii="Calibri" w:hAnsi="Calibri"/>
              </w:rPr>
            </w:pPr>
          </w:p>
        </w:tc>
        <w:tc>
          <w:tcPr>
            <w:tcW w:w="0" w:type="auto"/>
            <w:noWrap/>
            <w:hideMark/>
          </w:tcPr>
          <w:p w14:paraId="45F534B5"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Small employers and own account </w:t>
            </w:r>
          </w:p>
        </w:tc>
        <w:tc>
          <w:tcPr>
            <w:tcW w:w="0" w:type="auto"/>
            <w:noWrap/>
            <w:hideMark/>
          </w:tcPr>
          <w:p w14:paraId="6AF3EE60"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0.83</w:t>
            </w:r>
          </w:p>
        </w:tc>
        <w:tc>
          <w:tcPr>
            <w:tcW w:w="0" w:type="auto"/>
            <w:noWrap/>
            <w:hideMark/>
          </w:tcPr>
          <w:p w14:paraId="2B0CC4EC"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0.17</w:t>
            </w:r>
          </w:p>
        </w:tc>
        <w:tc>
          <w:tcPr>
            <w:tcW w:w="0" w:type="auto"/>
            <w:noWrap/>
            <w:hideMark/>
          </w:tcPr>
          <w:p w14:paraId="23EB68E1"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(0.63-1.08)</w:t>
            </w:r>
          </w:p>
        </w:tc>
      </w:tr>
      <w:tr w:rsidR="00FC7DEA" w:rsidRPr="002B78FF" w14:paraId="38BE0C3C"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7DDA63A" w14:textId="77777777" w:rsidR="00886C93" w:rsidRPr="002B78FF" w:rsidRDefault="00886C93" w:rsidP="00886C93">
            <w:pPr>
              <w:rPr>
                <w:rFonts w:ascii="Calibri" w:hAnsi="Calibri"/>
              </w:rPr>
            </w:pPr>
          </w:p>
        </w:tc>
        <w:tc>
          <w:tcPr>
            <w:tcW w:w="0" w:type="auto"/>
            <w:noWrap/>
            <w:hideMark/>
          </w:tcPr>
          <w:p w14:paraId="0D3EE62D"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Lower supervisory and technical </w:t>
            </w:r>
          </w:p>
        </w:tc>
        <w:tc>
          <w:tcPr>
            <w:tcW w:w="0" w:type="auto"/>
            <w:noWrap/>
            <w:hideMark/>
          </w:tcPr>
          <w:p w14:paraId="4110FD6D"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1.28</w:t>
            </w:r>
          </w:p>
        </w:tc>
        <w:tc>
          <w:tcPr>
            <w:tcW w:w="0" w:type="auto"/>
            <w:noWrap/>
            <w:hideMark/>
          </w:tcPr>
          <w:p w14:paraId="43D71776"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0.10</w:t>
            </w:r>
          </w:p>
        </w:tc>
        <w:tc>
          <w:tcPr>
            <w:tcW w:w="0" w:type="auto"/>
            <w:noWrap/>
            <w:hideMark/>
          </w:tcPr>
          <w:p w14:paraId="2DABF40B"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(0.96-1.72)</w:t>
            </w:r>
          </w:p>
        </w:tc>
      </w:tr>
      <w:tr w:rsidR="00886C93" w:rsidRPr="002B78FF" w14:paraId="5C07102C"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DE82326" w14:textId="77777777" w:rsidR="00886C93" w:rsidRPr="002B78FF" w:rsidRDefault="00886C93" w:rsidP="00886C93">
            <w:pPr>
              <w:rPr>
                <w:rFonts w:ascii="Calibri" w:hAnsi="Calibri"/>
              </w:rPr>
            </w:pPr>
          </w:p>
        </w:tc>
        <w:tc>
          <w:tcPr>
            <w:tcW w:w="0" w:type="auto"/>
            <w:noWrap/>
            <w:hideMark/>
          </w:tcPr>
          <w:p w14:paraId="7D996256"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Semi-routine occupations </w:t>
            </w:r>
          </w:p>
        </w:tc>
        <w:tc>
          <w:tcPr>
            <w:tcW w:w="0" w:type="auto"/>
            <w:noWrap/>
            <w:hideMark/>
          </w:tcPr>
          <w:p w14:paraId="005E6F10"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1.16</w:t>
            </w:r>
          </w:p>
        </w:tc>
        <w:tc>
          <w:tcPr>
            <w:tcW w:w="0" w:type="auto"/>
            <w:noWrap/>
            <w:hideMark/>
          </w:tcPr>
          <w:p w14:paraId="41D768FE"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0.23</w:t>
            </w:r>
          </w:p>
        </w:tc>
        <w:tc>
          <w:tcPr>
            <w:tcW w:w="0" w:type="auto"/>
            <w:noWrap/>
            <w:hideMark/>
          </w:tcPr>
          <w:p w14:paraId="7FE3AA3E"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(0.91-1.48)</w:t>
            </w:r>
          </w:p>
        </w:tc>
      </w:tr>
      <w:tr w:rsidR="00FC7DEA" w:rsidRPr="002B78FF" w14:paraId="1D9D306C"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04475F" w14:textId="77777777" w:rsidR="00886C93" w:rsidRPr="002B78FF" w:rsidRDefault="00886C93" w:rsidP="00886C93">
            <w:pPr>
              <w:rPr>
                <w:rFonts w:ascii="Calibri" w:hAnsi="Calibri"/>
              </w:rPr>
            </w:pPr>
          </w:p>
        </w:tc>
        <w:tc>
          <w:tcPr>
            <w:tcW w:w="0" w:type="auto"/>
            <w:noWrap/>
            <w:hideMark/>
          </w:tcPr>
          <w:p w14:paraId="3D32C3C1"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Routine occupations </w:t>
            </w:r>
          </w:p>
        </w:tc>
        <w:tc>
          <w:tcPr>
            <w:tcW w:w="0" w:type="auto"/>
            <w:noWrap/>
            <w:hideMark/>
          </w:tcPr>
          <w:p w14:paraId="5F8C9E73"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1.32</w:t>
            </w:r>
          </w:p>
        </w:tc>
        <w:tc>
          <w:tcPr>
            <w:tcW w:w="0" w:type="auto"/>
            <w:noWrap/>
            <w:hideMark/>
          </w:tcPr>
          <w:p w14:paraId="30A78BBA"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0.04</w:t>
            </w:r>
          </w:p>
        </w:tc>
        <w:tc>
          <w:tcPr>
            <w:tcW w:w="0" w:type="auto"/>
            <w:noWrap/>
            <w:hideMark/>
          </w:tcPr>
          <w:p w14:paraId="26A83244"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(1.02-1.73)</w:t>
            </w:r>
          </w:p>
        </w:tc>
      </w:tr>
      <w:tr w:rsidR="00886C93" w:rsidRPr="002B78FF" w14:paraId="2DFD4DD6"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14:paraId="32577148" w14:textId="77777777" w:rsidR="00886C93" w:rsidRPr="002B78FF" w:rsidRDefault="00886C93" w:rsidP="00FC7DEA">
            <w:pPr>
              <w:jc w:val="right"/>
              <w:rPr>
                <w:rFonts w:ascii="Calibri" w:hAnsi="Calibri"/>
                <w:b w:val="0"/>
              </w:rPr>
            </w:pPr>
            <w:r w:rsidRPr="002B78FF">
              <w:rPr>
                <w:rFonts w:ascii="Calibri" w:hAnsi="Calibri"/>
              </w:rPr>
              <w:t xml:space="preserve"> </w:t>
            </w:r>
            <w:r w:rsidRPr="002B78FF">
              <w:rPr>
                <w:rFonts w:ascii="Calibri" w:hAnsi="Calibri"/>
                <w:b w:val="0"/>
              </w:rPr>
              <w:t xml:space="preserve">Never worked and longterm unemployed </w:t>
            </w:r>
          </w:p>
        </w:tc>
        <w:tc>
          <w:tcPr>
            <w:tcW w:w="0" w:type="auto"/>
            <w:noWrap/>
            <w:hideMark/>
          </w:tcPr>
          <w:p w14:paraId="5FA1AD06"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0.88</w:t>
            </w:r>
          </w:p>
        </w:tc>
        <w:tc>
          <w:tcPr>
            <w:tcW w:w="0" w:type="auto"/>
            <w:noWrap/>
            <w:hideMark/>
          </w:tcPr>
          <w:p w14:paraId="58779F29"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0.62</w:t>
            </w:r>
          </w:p>
        </w:tc>
        <w:tc>
          <w:tcPr>
            <w:tcW w:w="0" w:type="auto"/>
            <w:noWrap/>
            <w:hideMark/>
          </w:tcPr>
          <w:p w14:paraId="0021DBE3"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(0.52-1.47)</w:t>
            </w:r>
          </w:p>
        </w:tc>
      </w:tr>
      <w:tr w:rsidR="00FC7DEA" w:rsidRPr="002B78FF" w14:paraId="0E7E5AD7"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9FD153" w14:textId="77777777" w:rsidR="00886C93" w:rsidRPr="002B78FF" w:rsidRDefault="00886C93" w:rsidP="00886C93">
            <w:pPr>
              <w:rPr>
                <w:rFonts w:ascii="Calibri" w:hAnsi="Calibri"/>
              </w:rPr>
            </w:pPr>
          </w:p>
        </w:tc>
        <w:tc>
          <w:tcPr>
            <w:tcW w:w="0" w:type="auto"/>
            <w:noWrap/>
            <w:hideMark/>
          </w:tcPr>
          <w:p w14:paraId="332E496D" w14:textId="77777777" w:rsidR="00886C93" w:rsidRPr="002B78FF" w:rsidRDefault="00886C93" w:rsidP="00BD1F9C">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Other </w:t>
            </w:r>
          </w:p>
        </w:tc>
        <w:tc>
          <w:tcPr>
            <w:tcW w:w="0" w:type="auto"/>
            <w:noWrap/>
            <w:hideMark/>
          </w:tcPr>
          <w:p w14:paraId="11C3A022"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1.11</w:t>
            </w:r>
          </w:p>
        </w:tc>
        <w:tc>
          <w:tcPr>
            <w:tcW w:w="0" w:type="auto"/>
            <w:noWrap/>
            <w:hideMark/>
          </w:tcPr>
          <w:p w14:paraId="18E30169"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0.90</w:t>
            </w:r>
          </w:p>
        </w:tc>
        <w:tc>
          <w:tcPr>
            <w:tcW w:w="0" w:type="auto"/>
            <w:noWrap/>
            <w:hideMark/>
          </w:tcPr>
          <w:p w14:paraId="57B9D071"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(0.22-5.54)</w:t>
            </w:r>
          </w:p>
        </w:tc>
      </w:tr>
      <w:tr w:rsidR="00886C93" w:rsidRPr="002B78FF" w14:paraId="797F4E4E"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06FB124" w14:textId="77777777" w:rsidR="00886C93" w:rsidRPr="002B78FF" w:rsidRDefault="00886C93" w:rsidP="00886C93">
            <w:pPr>
              <w:rPr>
                <w:rFonts w:ascii="Calibri" w:hAnsi="Calibri"/>
              </w:rPr>
            </w:pPr>
          </w:p>
        </w:tc>
        <w:tc>
          <w:tcPr>
            <w:tcW w:w="0" w:type="auto"/>
            <w:noWrap/>
            <w:hideMark/>
          </w:tcPr>
          <w:p w14:paraId="77EB6D0B" w14:textId="77777777" w:rsidR="00886C93" w:rsidRPr="002B78FF" w:rsidRDefault="00886C93">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1DC33D54"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66147C95"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3AFC3B64"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C7DEA" w:rsidRPr="002B78FF" w14:paraId="4CAE4C4A"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3EC0484" w14:textId="77777777" w:rsidR="00886C93" w:rsidRPr="002B78FF" w:rsidRDefault="00886C93" w:rsidP="00886C93">
            <w:pPr>
              <w:rPr>
                <w:rFonts w:ascii="Calibri" w:hAnsi="Calibri"/>
              </w:rPr>
            </w:pPr>
            <w:r w:rsidRPr="002B78FF">
              <w:rPr>
                <w:rFonts w:ascii="Calibri" w:hAnsi="Calibri"/>
              </w:rPr>
              <w:t xml:space="preserve"> IMD </w:t>
            </w:r>
          </w:p>
        </w:tc>
        <w:tc>
          <w:tcPr>
            <w:tcW w:w="0" w:type="auto"/>
            <w:noWrap/>
            <w:hideMark/>
          </w:tcPr>
          <w:p w14:paraId="3076114C" w14:textId="77777777" w:rsidR="00886C93" w:rsidRPr="002B78FF" w:rsidRDefault="00886C93">
            <w:pP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0" w:type="auto"/>
            <w:noWrap/>
            <w:hideMark/>
          </w:tcPr>
          <w:p w14:paraId="3C82662E"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7196B6D1"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3DF07466"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86C93" w:rsidRPr="002B78FF" w14:paraId="31410FE1"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5B1878D" w14:textId="77777777" w:rsidR="00886C93" w:rsidRPr="002B78FF" w:rsidRDefault="00886C93" w:rsidP="00886C93">
            <w:pPr>
              <w:rPr>
                <w:rFonts w:ascii="Calibri" w:hAnsi="Calibri"/>
              </w:rPr>
            </w:pPr>
          </w:p>
        </w:tc>
        <w:tc>
          <w:tcPr>
            <w:tcW w:w="0" w:type="auto"/>
            <w:noWrap/>
            <w:hideMark/>
          </w:tcPr>
          <w:p w14:paraId="16AA0FCE"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8.49-&gt;13.79 </w:t>
            </w:r>
          </w:p>
        </w:tc>
        <w:tc>
          <w:tcPr>
            <w:tcW w:w="0" w:type="auto"/>
            <w:noWrap/>
            <w:hideMark/>
          </w:tcPr>
          <w:p w14:paraId="152D14AD"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1.08</w:t>
            </w:r>
          </w:p>
        </w:tc>
        <w:tc>
          <w:tcPr>
            <w:tcW w:w="0" w:type="auto"/>
            <w:noWrap/>
            <w:hideMark/>
          </w:tcPr>
          <w:p w14:paraId="7D7EE538"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0.32</w:t>
            </w:r>
          </w:p>
        </w:tc>
        <w:tc>
          <w:tcPr>
            <w:tcW w:w="0" w:type="auto"/>
            <w:noWrap/>
            <w:hideMark/>
          </w:tcPr>
          <w:p w14:paraId="082C9447"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(0.93-1.27)</w:t>
            </w:r>
          </w:p>
        </w:tc>
      </w:tr>
      <w:tr w:rsidR="00FC7DEA" w:rsidRPr="002B78FF" w14:paraId="73DDAA81"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B0B66" w14:textId="77777777" w:rsidR="00886C93" w:rsidRPr="002B78FF" w:rsidRDefault="00886C93" w:rsidP="00886C93">
            <w:pPr>
              <w:rPr>
                <w:rFonts w:ascii="Calibri" w:hAnsi="Calibri"/>
              </w:rPr>
            </w:pPr>
          </w:p>
        </w:tc>
        <w:tc>
          <w:tcPr>
            <w:tcW w:w="0" w:type="auto"/>
            <w:noWrap/>
            <w:hideMark/>
          </w:tcPr>
          <w:p w14:paraId="4AC107AB"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13.79-&gt;21.35 </w:t>
            </w:r>
          </w:p>
        </w:tc>
        <w:tc>
          <w:tcPr>
            <w:tcW w:w="0" w:type="auto"/>
            <w:noWrap/>
            <w:hideMark/>
          </w:tcPr>
          <w:p w14:paraId="6A500D20"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1.14</w:t>
            </w:r>
          </w:p>
        </w:tc>
        <w:tc>
          <w:tcPr>
            <w:tcW w:w="0" w:type="auto"/>
            <w:noWrap/>
            <w:hideMark/>
          </w:tcPr>
          <w:p w14:paraId="1C1474F2"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0.15</w:t>
            </w:r>
          </w:p>
        </w:tc>
        <w:tc>
          <w:tcPr>
            <w:tcW w:w="0" w:type="auto"/>
            <w:noWrap/>
            <w:hideMark/>
          </w:tcPr>
          <w:p w14:paraId="57D7261A"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(0.96-1.36)</w:t>
            </w:r>
          </w:p>
        </w:tc>
      </w:tr>
      <w:tr w:rsidR="00886C93" w:rsidRPr="002B78FF" w14:paraId="13CAE09E"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E308C2" w14:textId="77777777" w:rsidR="00886C93" w:rsidRPr="002B78FF" w:rsidRDefault="00886C93" w:rsidP="00886C93">
            <w:pPr>
              <w:rPr>
                <w:rFonts w:ascii="Calibri" w:hAnsi="Calibri"/>
              </w:rPr>
            </w:pPr>
          </w:p>
        </w:tc>
        <w:tc>
          <w:tcPr>
            <w:tcW w:w="0" w:type="auto"/>
            <w:noWrap/>
            <w:hideMark/>
          </w:tcPr>
          <w:p w14:paraId="35D3B18D"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21.35-&gt;34.17 </w:t>
            </w:r>
          </w:p>
        </w:tc>
        <w:tc>
          <w:tcPr>
            <w:tcW w:w="0" w:type="auto"/>
            <w:noWrap/>
            <w:hideMark/>
          </w:tcPr>
          <w:p w14:paraId="154F351C"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1.12</w:t>
            </w:r>
          </w:p>
        </w:tc>
        <w:tc>
          <w:tcPr>
            <w:tcW w:w="0" w:type="auto"/>
            <w:noWrap/>
            <w:hideMark/>
          </w:tcPr>
          <w:p w14:paraId="1AB52035"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0.23</w:t>
            </w:r>
          </w:p>
        </w:tc>
        <w:tc>
          <w:tcPr>
            <w:tcW w:w="0" w:type="auto"/>
            <w:noWrap/>
            <w:hideMark/>
          </w:tcPr>
          <w:p w14:paraId="31A14B1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(0.93-1.35)</w:t>
            </w:r>
          </w:p>
        </w:tc>
      </w:tr>
      <w:tr w:rsidR="00FC7DEA" w:rsidRPr="002B78FF" w14:paraId="6D14F05B"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17BB67" w14:textId="77777777" w:rsidR="00886C93" w:rsidRPr="002B78FF" w:rsidRDefault="00886C93" w:rsidP="00886C93">
            <w:pPr>
              <w:rPr>
                <w:rFonts w:ascii="Calibri" w:hAnsi="Calibri"/>
              </w:rPr>
            </w:pPr>
          </w:p>
        </w:tc>
        <w:tc>
          <w:tcPr>
            <w:tcW w:w="0" w:type="auto"/>
            <w:noWrap/>
            <w:hideMark/>
          </w:tcPr>
          <w:p w14:paraId="4E7D4C7D"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34.17-&gt;87.80  </w:t>
            </w:r>
          </w:p>
        </w:tc>
        <w:tc>
          <w:tcPr>
            <w:tcW w:w="0" w:type="auto"/>
            <w:noWrap/>
            <w:hideMark/>
          </w:tcPr>
          <w:p w14:paraId="37EC2ABB"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1.21</w:t>
            </w:r>
          </w:p>
        </w:tc>
        <w:tc>
          <w:tcPr>
            <w:tcW w:w="0" w:type="auto"/>
            <w:noWrap/>
            <w:hideMark/>
          </w:tcPr>
          <w:p w14:paraId="7A30212C"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0.05</w:t>
            </w:r>
          </w:p>
        </w:tc>
        <w:tc>
          <w:tcPr>
            <w:tcW w:w="0" w:type="auto"/>
            <w:noWrap/>
            <w:hideMark/>
          </w:tcPr>
          <w:p w14:paraId="23757BA3"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(1.00-1.48)</w:t>
            </w:r>
          </w:p>
        </w:tc>
      </w:tr>
      <w:tr w:rsidR="00886C93" w:rsidRPr="002B78FF" w14:paraId="5B29129C"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755D296" w14:textId="77777777" w:rsidR="00886C93" w:rsidRPr="002B78FF" w:rsidRDefault="00886C93" w:rsidP="00886C93">
            <w:pPr>
              <w:rPr>
                <w:rFonts w:ascii="Calibri" w:hAnsi="Calibri"/>
              </w:rPr>
            </w:pPr>
          </w:p>
        </w:tc>
        <w:tc>
          <w:tcPr>
            <w:tcW w:w="0" w:type="auto"/>
            <w:noWrap/>
            <w:hideMark/>
          </w:tcPr>
          <w:p w14:paraId="127CA454" w14:textId="77777777" w:rsidR="00886C93" w:rsidRPr="002B78FF" w:rsidRDefault="00886C93" w:rsidP="00542820">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52B8EA34"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1AFDB5DE"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1236CB7C"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C7DEA" w:rsidRPr="002B78FF" w14:paraId="418EBB31"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BDE36" w14:textId="77777777" w:rsidR="00886C93" w:rsidRPr="002B78FF" w:rsidRDefault="00886C93" w:rsidP="00886C93">
            <w:pPr>
              <w:rPr>
                <w:rFonts w:ascii="Calibri" w:hAnsi="Calibri"/>
              </w:rPr>
            </w:pPr>
            <w:r w:rsidRPr="002B78FF">
              <w:rPr>
                <w:rFonts w:ascii="Calibri" w:hAnsi="Calibri"/>
              </w:rPr>
              <w:t xml:space="preserve"> BMI </w:t>
            </w:r>
          </w:p>
        </w:tc>
        <w:tc>
          <w:tcPr>
            <w:tcW w:w="0" w:type="auto"/>
            <w:noWrap/>
            <w:hideMark/>
          </w:tcPr>
          <w:p w14:paraId="2F489AE7"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0" w:type="auto"/>
            <w:noWrap/>
            <w:hideMark/>
          </w:tcPr>
          <w:p w14:paraId="0F6B6F3B"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2796DFB6"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0" w:type="auto"/>
            <w:noWrap/>
            <w:hideMark/>
          </w:tcPr>
          <w:p w14:paraId="62110236"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86C93" w:rsidRPr="002B78FF" w14:paraId="44DF771B"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BB01E05" w14:textId="77777777" w:rsidR="00886C93" w:rsidRPr="002B78FF" w:rsidRDefault="00886C93" w:rsidP="00886C93">
            <w:pPr>
              <w:rPr>
                <w:rFonts w:ascii="Calibri" w:hAnsi="Calibri"/>
              </w:rPr>
            </w:pPr>
          </w:p>
        </w:tc>
        <w:tc>
          <w:tcPr>
            <w:tcW w:w="0" w:type="auto"/>
            <w:noWrap/>
            <w:hideMark/>
          </w:tcPr>
          <w:p w14:paraId="4E7C69C7"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18.5 to below 25 </w:t>
            </w:r>
          </w:p>
        </w:tc>
        <w:tc>
          <w:tcPr>
            <w:tcW w:w="0" w:type="auto"/>
            <w:noWrap/>
            <w:hideMark/>
          </w:tcPr>
          <w:p w14:paraId="15F2C778"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0.92</w:t>
            </w:r>
          </w:p>
        </w:tc>
        <w:tc>
          <w:tcPr>
            <w:tcW w:w="0" w:type="auto"/>
            <w:noWrap/>
            <w:hideMark/>
          </w:tcPr>
          <w:p w14:paraId="1DDB07B5"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0.73</w:t>
            </w:r>
          </w:p>
        </w:tc>
        <w:tc>
          <w:tcPr>
            <w:tcW w:w="0" w:type="auto"/>
            <w:noWrap/>
            <w:hideMark/>
          </w:tcPr>
          <w:p w14:paraId="76C37EAC"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(0.56-1.49)</w:t>
            </w:r>
          </w:p>
        </w:tc>
      </w:tr>
      <w:tr w:rsidR="00FC7DEA" w:rsidRPr="002B78FF" w14:paraId="3074DBDB"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BE932EE" w14:textId="77777777" w:rsidR="00886C93" w:rsidRPr="002B78FF" w:rsidRDefault="00886C93" w:rsidP="00886C93">
            <w:pPr>
              <w:rPr>
                <w:rFonts w:ascii="Calibri" w:hAnsi="Calibri"/>
              </w:rPr>
            </w:pPr>
          </w:p>
        </w:tc>
        <w:tc>
          <w:tcPr>
            <w:tcW w:w="0" w:type="auto"/>
            <w:noWrap/>
            <w:hideMark/>
          </w:tcPr>
          <w:p w14:paraId="4C53B26C"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25 to below 30 </w:t>
            </w:r>
          </w:p>
        </w:tc>
        <w:tc>
          <w:tcPr>
            <w:tcW w:w="0" w:type="auto"/>
            <w:noWrap/>
            <w:hideMark/>
          </w:tcPr>
          <w:p w14:paraId="41F0AA88"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1.52</w:t>
            </w:r>
          </w:p>
        </w:tc>
        <w:tc>
          <w:tcPr>
            <w:tcW w:w="0" w:type="auto"/>
            <w:noWrap/>
            <w:hideMark/>
          </w:tcPr>
          <w:p w14:paraId="48CB0051"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0.09</w:t>
            </w:r>
          </w:p>
        </w:tc>
        <w:tc>
          <w:tcPr>
            <w:tcW w:w="0" w:type="auto"/>
            <w:noWrap/>
            <w:hideMark/>
          </w:tcPr>
          <w:p w14:paraId="2ED80642"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(0.94-2.46)</w:t>
            </w:r>
          </w:p>
        </w:tc>
      </w:tr>
      <w:tr w:rsidR="00886C93" w:rsidRPr="002B78FF" w14:paraId="7C6F68A5"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E233E26" w14:textId="77777777" w:rsidR="00886C93" w:rsidRPr="002B78FF" w:rsidRDefault="00886C93" w:rsidP="00886C93">
            <w:pPr>
              <w:rPr>
                <w:rFonts w:ascii="Calibri" w:hAnsi="Calibri"/>
              </w:rPr>
            </w:pPr>
          </w:p>
        </w:tc>
        <w:tc>
          <w:tcPr>
            <w:tcW w:w="0" w:type="auto"/>
            <w:noWrap/>
            <w:hideMark/>
          </w:tcPr>
          <w:p w14:paraId="7913E642"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 xml:space="preserve"> 30 to below 40 </w:t>
            </w:r>
          </w:p>
        </w:tc>
        <w:tc>
          <w:tcPr>
            <w:tcW w:w="0" w:type="auto"/>
            <w:noWrap/>
            <w:hideMark/>
          </w:tcPr>
          <w:p w14:paraId="0B75637F"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2.58</w:t>
            </w:r>
          </w:p>
        </w:tc>
        <w:tc>
          <w:tcPr>
            <w:tcW w:w="0" w:type="auto"/>
            <w:noWrap/>
            <w:hideMark/>
          </w:tcPr>
          <w:p w14:paraId="3176B9CF"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32C2F64B"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(1.58-4.22)</w:t>
            </w:r>
          </w:p>
        </w:tc>
      </w:tr>
      <w:tr w:rsidR="00FC7DEA" w:rsidRPr="002B78FF" w14:paraId="6ED0BDC1"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0E7422" w14:textId="77777777" w:rsidR="00886C93" w:rsidRPr="002B78FF" w:rsidRDefault="00886C93" w:rsidP="00886C93">
            <w:pPr>
              <w:rPr>
                <w:rFonts w:ascii="Calibri" w:hAnsi="Calibri"/>
              </w:rPr>
            </w:pPr>
          </w:p>
        </w:tc>
        <w:tc>
          <w:tcPr>
            <w:tcW w:w="0" w:type="auto"/>
            <w:noWrap/>
            <w:hideMark/>
          </w:tcPr>
          <w:p w14:paraId="1A8A0F4D" w14:textId="77777777" w:rsidR="00886C93" w:rsidRPr="002B78FF" w:rsidRDefault="00886C93" w:rsidP="00FC7DEA">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 xml:space="preserve"> Over 40 </w:t>
            </w:r>
          </w:p>
        </w:tc>
        <w:tc>
          <w:tcPr>
            <w:tcW w:w="0" w:type="auto"/>
            <w:noWrap/>
            <w:hideMark/>
          </w:tcPr>
          <w:p w14:paraId="3D79B35F"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3.31</w:t>
            </w:r>
          </w:p>
        </w:tc>
        <w:tc>
          <w:tcPr>
            <w:tcW w:w="0" w:type="auto"/>
            <w:noWrap/>
            <w:hideMark/>
          </w:tcPr>
          <w:p w14:paraId="00E31869"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232C1FE8"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(1.71-6.43)</w:t>
            </w:r>
          </w:p>
        </w:tc>
      </w:tr>
      <w:tr w:rsidR="00886C93" w:rsidRPr="002B78FF" w14:paraId="5C9C7557"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0C7C7A" w14:textId="77777777" w:rsidR="00886C93" w:rsidRPr="002B78FF" w:rsidRDefault="00886C93" w:rsidP="00886C93">
            <w:pPr>
              <w:rPr>
                <w:rFonts w:ascii="Calibri" w:hAnsi="Calibri"/>
              </w:rPr>
            </w:pPr>
          </w:p>
        </w:tc>
        <w:tc>
          <w:tcPr>
            <w:tcW w:w="0" w:type="auto"/>
            <w:noWrap/>
            <w:hideMark/>
          </w:tcPr>
          <w:p w14:paraId="4F103102" w14:textId="77777777" w:rsidR="00886C93" w:rsidRPr="002B78FF" w:rsidRDefault="00886C93" w:rsidP="00FC7DEA">
            <w:pPr>
              <w:jc w:val="righ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3B34E7A7"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77A7C7E8"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0" w:type="auto"/>
            <w:noWrap/>
            <w:hideMark/>
          </w:tcPr>
          <w:p w14:paraId="7AAD121A" w14:textId="77777777" w:rsidR="00886C93" w:rsidRPr="002B78FF" w:rsidRDefault="00886C93" w:rsidP="00886C93">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86C93" w:rsidRPr="002B78FF" w14:paraId="7FC93F35"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14:paraId="794E7B38" w14:textId="688E0B0B" w:rsidR="00886C93" w:rsidRPr="002B78FF" w:rsidRDefault="00886C93" w:rsidP="00FC7DEA">
            <w:pPr>
              <w:jc w:val="left"/>
              <w:rPr>
                <w:rFonts w:ascii="Calibri" w:hAnsi="Calibri"/>
              </w:rPr>
            </w:pPr>
            <w:r w:rsidRPr="002B78FF">
              <w:rPr>
                <w:rFonts w:ascii="Calibri" w:hAnsi="Calibri"/>
              </w:rPr>
              <w:t>Limiting long-lasting illness</w:t>
            </w:r>
          </w:p>
        </w:tc>
        <w:tc>
          <w:tcPr>
            <w:tcW w:w="0" w:type="auto"/>
            <w:noWrap/>
            <w:hideMark/>
          </w:tcPr>
          <w:p w14:paraId="52DA13C5"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0" w:type="auto"/>
            <w:noWrap/>
            <w:hideMark/>
          </w:tcPr>
          <w:p w14:paraId="1335534C" w14:textId="77777777" w:rsidR="00886C93" w:rsidRPr="002B78FF" w:rsidRDefault="00886C93" w:rsidP="00886C93">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50A85" w:rsidRPr="002B78FF" w14:paraId="2F34F1F4"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8AC1B9" w14:textId="77777777" w:rsidR="00250A85" w:rsidRPr="002B78FF" w:rsidRDefault="00250A85" w:rsidP="00250A85">
            <w:pPr>
              <w:rPr>
                <w:rFonts w:ascii="Calibri" w:hAnsi="Calibri"/>
              </w:rPr>
            </w:pPr>
          </w:p>
        </w:tc>
        <w:tc>
          <w:tcPr>
            <w:tcW w:w="0" w:type="auto"/>
            <w:noWrap/>
            <w:hideMark/>
          </w:tcPr>
          <w:p w14:paraId="7436BE94" w14:textId="7BF056BE" w:rsidR="00250A85" w:rsidRPr="00250A85" w:rsidRDefault="00250A85" w:rsidP="00250A85">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50A85">
              <w:rPr>
                <w:rFonts w:ascii="Calibri" w:hAnsi="Calibri"/>
              </w:rPr>
              <w:t xml:space="preserve"> Non limiting long-lasting illness</w:t>
            </w:r>
          </w:p>
        </w:tc>
        <w:tc>
          <w:tcPr>
            <w:tcW w:w="0" w:type="auto"/>
            <w:noWrap/>
            <w:hideMark/>
          </w:tcPr>
          <w:p w14:paraId="733A34F0" w14:textId="77777777" w:rsidR="00250A85" w:rsidRPr="002B78FF"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2.81</w:t>
            </w:r>
          </w:p>
        </w:tc>
        <w:tc>
          <w:tcPr>
            <w:tcW w:w="0" w:type="auto"/>
            <w:noWrap/>
            <w:hideMark/>
          </w:tcPr>
          <w:p w14:paraId="1B0DE116" w14:textId="77777777" w:rsidR="00250A85" w:rsidRPr="002B78FF"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7E80D33E" w14:textId="77777777" w:rsidR="00250A85" w:rsidRPr="002B78FF"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(2.44-3.22)</w:t>
            </w:r>
          </w:p>
        </w:tc>
      </w:tr>
      <w:tr w:rsidR="00250A85" w:rsidRPr="002B78FF" w14:paraId="1C1289B0"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32DE02" w14:textId="77777777" w:rsidR="00250A85" w:rsidRPr="002B78FF" w:rsidRDefault="00250A85" w:rsidP="00250A85">
            <w:pPr>
              <w:rPr>
                <w:rFonts w:ascii="Calibri" w:hAnsi="Calibri"/>
              </w:rPr>
            </w:pPr>
          </w:p>
        </w:tc>
        <w:tc>
          <w:tcPr>
            <w:tcW w:w="0" w:type="auto"/>
            <w:noWrap/>
            <w:hideMark/>
          </w:tcPr>
          <w:p w14:paraId="437BA754" w14:textId="0B2B53CA" w:rsidR="00250A85" w:rsidRPr="00626C15" w:rsidRDefault="00250A85" w:rsidP="00250A85">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b/>
              </w:rPr>
              <w:t xml:space="preserve"> </w:t>
            </w:r>
            <w:r w:rsidRPr="00626C15">
              <w:rPr>
                <w:rFonts w:ascii="Calibri" w:hAnsi="Calibri"/>
              </w:rPr>
              <w:t>No limiting long-lasting illness</w:t>
            </w:r>
          </w:p>
        </w:tc>
        <w:tc>
          <w:tcPr>
            <w:tcW w:w="0" w:type="auto"/>
            <w:noWrap/>
            <w:hideMark/>
          </w:tcPr>
          <w:p w14:paraId="79CF089F" w14:textId="77777777" w:rsidR="00250A85" w:rsidRPr="002B78FF"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2.70</w:t>
            </w:r>
          </w:p>
        </w:tc>
        <w:tc>
          <w:tcPr>
            <w:tcW w:w="0" w:type="auto"/>
            <w:noWrap/>
            <w:hideMark/>
          </w:tcPr>
          <w:p w14:paraId="168AA411" w14:textId="77777777" w:rsidR="00250A85" w:rsidRPr="002B78FF"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0.00</w:t>
            </w:r>
          </w:p>
        </w:tc>
        <w:tc>
          <w:tcPr>
            <w:tcW w:w="0" w:type="auto"/>
            <w:noWrap/>
            <w:hideMark/>
          </w:tcPr>
          <w:p w14:paraId="5FC4CDA8" w14:textId="77777777" w:rsidR="00250A85" w:rsidRPr="002B78FF"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(2.36-3.10)</w:t>
            </w:r>
          </w:p>
        </w:tc>
      </w:tr>
    </w:tbl>
    <w:p w14:paraId="6A37AA2C" w14:textId="77777777" w:rsidR="00967184" w:rsidRDefault="00967184" w:rsidP="002820D5">
      <w:pPr>
        <w:rPr>
          <w:rFonts w:ascii="Calibri" w:hAnsi="Calibri"/>
        </w:rPr>
      </w:pPr>
    </w:p>
    <w:p w14:paraId="261BB8CD" w14:textId="634D2212" w:rsidR="009B78E8" w:rsidRPr="002B78FF" w:rsidRDefault="00626341" w:rsidP="00626341">
      <w:pPr>
        <w:rPr>
          <w:rFonts w:ascii="Calibri" w:hAnsi="Calibri"/>
        </w:rPr>
      </w:pPr>
      <w:r>
        <w:rPr>
          <w:rFonts w:ascii="Calibri" w:hAnsi="Calibri"/>
        </w:rPr>
        <w:fldChar w:fldCharType="begin"/>
      </w:r>
      <w:r>
        <w:rPr>
          <w:rFonts w:ascii="Calibri" w:hAnsi="Calibri"/>
        </w:rPr>
        <w:instrText xml:space="preserve"> REF _Ref452115842 \h </w:instrText>
      </w:r>
      <w:r>
        <w:rPr>
          <w:rFonts w:ascii="Calibri" w:hAnsi="Calibri"/>
        </w:rPr>
      </w:r>
      <w:r>
        <w:rPr>
          <w:rFonts w:ascii="Calibri" w:hAnsi="Calibri"/>
        </w:rPr>
        <w:fldChar w:fldCharType="separate"/>
      </w:r>
      <w:r w:rsidR="00C03AB5">
        <w:t xml:space="preserve">Table </w:t>
      </w:r>
      <w:r w:rsidR="00C03AB5">
        <w:rPr>
          <w:noProof/>
        </w:rPr>
        <w:t>12</w:t>
      </w:r>
      <w:r>
        <w:rPr>
          <w:rFonts w:ascii="Calibri" w:hAnsi="Calibri"/>
        </w:rPr>
        <w:fldChar w:fldCharType="end"/>
      </w:r>
      <w:r>
        <w:rPr>
          <w:rFonts w:ascii="Calibri" w:hAnsi="Calibri"/>
        </w:rPr>
        <w:t xml:space="preserve"> </w:t>
      </w:r>
      <w:r w:rsidR="00E70CA1" w:rsidRPr="002B78FF">
        <w:rPr>
          <w:rFonts w:ascii="Calibri" w:hAnsi="Calibri"/>
        </w:rPr>
        <w:t>shows the odds ratios</w:t>
      </w:r>
      <w:r w:rsidR="00E70CA1">
        <w:rPr>
          <w:rFonts w:ascii="Calibri" w:hAnsi="Calibri"/>
        </w:rPr>
        <w:t xml:space="preserve"> of different risk factors after</w:t>
      </w:r>
      <w:r w:rsidR="00E70CA1" w:rsidRPr="002B78FF">
        <w:rPr>
          <w:rFonts w:ascii="Calibri" w:hAnsi="Calibri"/>
        </w:rPr>
        <w:t xml:space="preserve"> fitting </w:t>
      </w:r>
      <w:r w:rsidR="00E70CA1">
        <w:rPr>
          <w:rFonts w:ascii="Calibri" w:hAnsi="Calibri"/>
        </w:rPr>
        <w:t>a</w:t>
      </w:r>
      <w:r w:rsidR="00E70CA1" w:rsidRPr="002B78FF">
        <w:rPr>
          <w:rFonts w:ascii="Calibri" w:hAnsi="Calibri"/>
        </w:rPr>
        <w:t xml:space="preserve"> multivariate logistic regression model for </w:t>
      </w:r>
      <w:r w:rsidR="00E70CA1">
        <w:rPr>
          <w:rFonts w:ascii="Calibri" w:hAnsi="Calibri"/>
        </w:rPr>
        <w:t>un</w:t>
      </w:r>
      <w:r w:rsidR="00E70CA1" w:rsidRPr="002B78FF">
        <w:rPr>
          <w:rFonts w:ascii="Calibri" w:hAnsi="Calibri"/>
        </w:rPr>
        <w:t xml:space="preserve">diagnosed hypertension. The values observed are those obtained are adjusted for all variables in the model and correspond to Model </w:t>
      </w:r>
      <w:r w:rsidR="00E70CA1">
        <w:rPr>
          <w:rFonts w:ascii="Calibri" w:hAnsi="Calibri"/>
        </w:rPr>
        <w:t>Und</w:t>
      </w:r>
      <w:r w:rsidR="00E70CA1" w:rsidRPr="002B78FF">
        <w:rPr>
          <w:rFonts w:ascii="Calibri" w:hAnsi="Calibri"/>
        </w:rPr>
        <w:t>0, defined before introducing interactions.</w:t>
      </w:r>
      <w:r>
        <w:rPr>
          <w:rFonts w:ascii="Calibri" w:hAnsi="Calibri"/>
        </w:rPr>
        <w:t xml:space="preserve"> In this case, a smaller number of variables were retained after fitting the model. The model shares the variables sex, age, BMI and limiting longlasting illness with the diagnosed hypertension model, and likewise, the variable for the index of multiple deprivation was retained to adjust the model for socioeconomic differences. In addition, alcohol consumption, which was not found significant for diagnosed hypertension, is included in this model.</w:t>
      </w:r>
    </w:p>
    <w:p w14:paraId="7B6F0DF9" w14:textId="7793AA99" w:rsidR="00EF7BBD" w:rsidRDefault="00EF7BBD" w:rsidP="00EF7BBD">
      <w:pPr>
        <w:pStyle w:val="Caption"/>
        <w:keepNext/>
      </w:pPr>
      <w:bookmarkStart w:id="70" w:name="_Ref452115842"/>
      <w:r>
        <w:t xml:space="preserve">Table </w:t>
      </w:r>
      <w:r w:rsidR="00210291">
        <w:fldChar w:fldCharType="begin"/>
      </w:r>
      <w:r w:rsidR="00210291">
        <w:instrText xml:space="preserve"> SEQ Table \* ARABIC </w:instrText>
      </w:r>
      <w:r w:rsidR="00210291">
        <w:fldChar w:fldCharType="separate"/>
      </w:r>
      <w:r w:rsidR="00C03AB5">
        <w:rPr>
          <w:noProof/>
        </w:rPr>
        <w:t>12</w:t>
      </w:r>
      <w:r w:rsidR="00210291">
        <w:rPr>
          <w:noProof/>
        </w:rPr>
        <w:fldChar w:fldCharType="end"/>
      </w:r>
      <w:bookmarkEnd w:id="70"/>
      <w:r w:rsidRPr="002B78FF">
        <w:rPr>
          <w:rFonts w:ascii="Calibri" w:hAnsi="Calibri"/>
        </w:rPr>
        <w:t xml:space="preserve">: Multivariate analysis for </w:t>
      </w:r>
      <w:r w:rsidRPr="00DA3F0F">
        <w:rPr>
          <w:rFonts w:ascii="Calibri" w:hAnsi="Calibri"/>
          <w:u w:val="single"/>
        </w:rPr>
        <w:t>undiagnosed</w:t>
      </w:r>
      <w:r w:rsidRPr="002B78FF">
        <w:rPr>
          <w:rFonts w:ascii="Calibri" w:hAnsi="Calibri"/>
        </w:rPr>
        <w:t xml:space="preserve"> hypertension 2013-2014</w:t>
      </w:r>
      <w:r w:rsidR="00BD1E2C">
        <w:rPr>
          <w:rFonts w:ascii="Calibri" w:hAnsi="Calibri"/>
        </w:rPr>
        <w:t>, c</w:t>
      </w:r>
      <w:r w:rsidRPr="002B78FF">
        <w:rPr>
          <w:rFonts w:ascii="Calibri" w:hAnsi="Calibri"/>
        </w:rPr>
        <w:t>omplete model</w:t>
      </w:r>
    </w:p>
    <w:tbl>
      <w:tblPr>
        <w:tblStyle w:val="GridTable4-Accent51"/>
        <w:tblW w:w="0" w:type="auto"/>
        <w:jc w:val="center"/>
        <w:tblLook w:val="04A0" w:firstRow="1" w:lastRow="0" w:firstColumn="1" w:lastColumn="0" w:noHBand="0" w:noVBand="1"/>
      </w:tblPr>
      <w:tblGrid>
        <w:gridCol w:w="988"/>
        <w:gridCol w:w="3428"/>
        <w:gridCol w:w="971"/>
        <w:gridCol w:w="810"/>
        <w:gridCol w:w="1600"/>
      </w:tblGrid>
      <w:tr w:rsidR="00EF7BBD" w:rsidRPr="0040411D" w14:paraId="544D71AE" w14:textId="77777777" w:rsidTr="0054282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16" w:type="dxa"/>
            <w:gridSpan w:val="2"/>
            <w:hideMark/>
          </w:tcPr>
          <w:p w14:paraId="11088122" w14:textId="284954EA" w:rsidR="00EF7BBD" w:rsidRPr="0040411D" w:rsidRDefault="00EF7BBD" w:rsidP="000353A8">
            <w:pPr>
              <w:jc w:val="center"/>
              <w:rPr>
                <w:rFonts w:ascii="Calibri" w:hAnsi="Calibri"/>
              </w:rPr>
            </w:pPr>
            <w:r w:rsidRPr="0040411D">
              <w:rPr>
                <w:rFonts w:ascii="Calibri" w:hAnsi="Calibri"/>
              </w:rPr>
              <w:t>Predictor variable</w:t>
            </w:r>
          </w:p>
        </w:tc>
        <w:tc>
          <w:tcPr>
            <w:tcW w:w="971" w:type="dxa"/>
            <w:noWrap/>
            <w:hideMark/>
          </w:tcPr>
          <w:p w14:paraId="0E4EBE2F" w14:textId="7E209C44" w:rsidR="00EF7BBD" w:rsidRPr="0040411D" w:rsidRDefault="00EF7BBD" w:rsidP="00EF7BB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Odds ratio</w:t>
            </w:r>
          </w:p>
        </w:tc>
        <w:tc>
          <w:tcPr>
            <w:tcW w:w="810" w:type="dxa"/>
            <w:hideMark/>
          </w:tcPr>
          <w:p w14:paraId="7DE2D9D3" w14:textId="77777777" w:rsidR="00EF7BBD" w:rsidRPr="0040411D" w:rsidRDefault="00EF7BBD" w:rsidP="00EF7BB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P&gt;z</w:t>
            </w:r>
          </w:p>
        </w:tc>
        <w:tc>
          <w:tcPr>
            <w:tcW w:w="1600" w:type="dxa"/>
            <w:hideMark/>
          </w:tcPr>
          <w:p w14:paraId="02CB822C" w14:textId="77777777" w:rsidR="00EF7BBD" w:rsidRPr="0040411D" w:rsidRDefault="00EF7BBD" w:rsidP="00EF7BB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[95% Conf. Interval]</w:t>
            </w:r>
          </w:p>
        </w:tc>
      </w:tr>
      <w:tr w:rsidR="00EF7BBD" w:rsidRPr="00EF7BBD" w14:paraId="479F0E46"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3A0EF3AF" w14:textId="77777777" w:rsidR="00EF7BBD" w:rsidRPr="00EF7BBD" w:rsidRDefault="00EF7BBD" w:rsidP="00EF7BBD">
            <w:pPr>
              <w:rPr>
                <w:rFonts w:ascii="Calibri" w:hAnsi="Calibri"/>
              </w:rPr>
            </w:pPr>
          </w:p>
        </w:tc>
        <w:tc>
          <w:tcPr>
            <w:tcW w:w="3428" w:type="dxa"/>
            <w:noWrap/>
            <w:hideMark/>
          </w:tcPr>
          <w:p w14:paraId="6AA75863" w14:textId="77777777" w:rsidR="00EF7BBD" w:rsidRPr="00EF7BBD" w:rsidRDefault="00EF7BBD">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71" w:type="dxa"/>
            <w:noWrap/>
            <w:hideMark/>
          </w:tcPr>
          <w:p w14:paraId="30F6C9AC"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10" w:type="dxa"/>
            <w:noWrap/>
            <w:hideMark/>
          </w:tcPr>
          <w:p w14:paraId="06A3A10E"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00" w:type="dxa"/>
            <w:noWrap/>
            <w:hideMark/>
          </w:tcPr>
          <w:p w14:paraId="4E665A32"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7BBD" w:rsidRPr="00EF7BBD" w14:paraId="489FB226"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3BF372AA" w14:textId="77777777" w:rsidR="00EF7BBD" w:rsidRPr="00EF7BBD" w:rsidRDefault="00EF7BBD">
            <w:pPr>
              <w:rPr>
                <w:rFonts w:ascii="Calibri" w:hAnsi="Calibri"/>
              </w:rPr>
            </w:pPr>
            <w:r w:rsidRPr="00EF7BBD">
              <w:rPr>
                <w:rFonts w:ascii="Calibri" w:hAnsi="Calibri"/>
              </w:rPr>
              <w:t xml:space="preserve"> Sex </w:t>
            </w:r>
          </w:p>
        </w:tc>
        <w:tc>
          <w:tcPr>
            <w:tcW w:w="3428" w:type="dxa"/>
            <w:noWrap/>
            <w:hideMark/>
          </w:tcPr>
          <w:p w14:paraId="0582B86E" w14:textId="77777777" w:rsidR="00EF7BBD" w:rsidRPr="00EF7BBD" w:rsidRDefault="00EF7BBD">
            <w:pP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971" w:type="dxa"/>
            <w:noWrap/>
            <w:hideMark/>
          </w:tcPr>
          <w:p w14:paraId="02EA112E"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10" w:type="dxa"/>
            <w:noWrap/>
            <w:hideMark/>
          </w:tcPr>
          <w:p w14:paraId="68A1D48B"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00" w:type="dxa"/>
            <w:noWrap/>
            <w:hideMark/>
          </w:tcPr>
          <w:p w14:paraId="2363D99A"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7BBD" w:rsidRPr="00EF7BBD" w14:paraId="11449F9A"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gridSpan w:val="2"/>
            <w:noWrap/>
            <w:hideMark/>
          </w:tcPr>
          <w:p w14:paraId="31824767" w14:textId="77777777" w:rsidR="00EF7BBD" w:rsidRPr="000353A8" w:rsidRDefault="00EF7BBD" w:rsidP="000353A8">
            <w:pPr>
              <w:jc w:val="right"/>
              <w:rPr>
                <w:rFonts w:ascii="Calibri" w:hAnsi="Calibri"/>
                <w:b w:val="0"/>
              </w:rPr>
            </w:pPr>
            <w:r w:rsidRPr="00EF7BBD">
              <w:rPr>
                <w:rFonts w:ascii="Calibri" w:hAnsi="Calibri"/>
              </w:rPr>
              <w:t xml:space="preserve"> </w:t>
            </w:r>
            <w:r w:rsidRPr="000353A8">
              <w:rPr>
                <w:rFonts w:ascii="Calibri" w:hAnsi="Calibri"/>
                <w:b w:val="0"/>
              </w:rPr>
              <w:t xml:space="preserve">Male </w:t>
            </w:r>
          </w:p>
        </w:tc>
        <w:tc>
          <w:tcPr>
            <w:tcW w:w="971" w:type="dxa"/>
            <w:noWrap/>
            <w:hideMark/>
          </w:tcPr>
          <w:p w14:paraId="6DFA0DF6"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1.55</w:t>
            </w:r>
          </w:p>
        </w:tc>
        <w:tc>
          <w:tcPr>
            <w:tcW w:w="810" w:type="dxa"/>
            <w:noWrap/>
            <w:hideMark/>
          </w:tcPr>
          <w:p w14:paraId="2CF68483"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08467008"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(1.36-1.77)</w:t>
            </w:r>
          </w:p>
        </w:tc>
      </w:tr>
      <w:tr w:rsidR="00EF7BBD" w:rsidRPr="00EF7BBD" w14:paraId="7197AAD0"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10AB8F5F" w14:textId="77777777" w:rsidR="00EF7BBD" w:rsidRPr="00EF7BBD" w:rsidRDefault="00EF7BBD" w:rsidP="00EF7BBD">
            <w:pPr>
              <w:rPr>
                <w:rFonts w:ascii="Calibri" w:hAnsi="Calibri"/>
              </w:rPr>
            </w:pPr>
          </w:p>
        </w:tc>
        <w:tc>
          <w:tcPr>
            <w:tcW w:w="3428" w:type="dxa"/>
            <w:noWrap/>
            <w:hideMark/>
          </w:tcPr>
          <w:p w14:paraId="20A7DA5F" w14:textId="77777777" w:rsidR="00EF7BBD" w:rsidRPr="00EF7BBD" w:rsidRDefault="00EF7BBD">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71" w:type="dxa"/>
            <w:noWrap/>
            <w:hideMark/>
          </w:tcPr>
          <w:p w14:paraId="62714474"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10" w:type="dxa"/>
            <w:noWrap/>
            <w:hideMark/>
          </w:tcPr>
          <w:p w14:paraId="2E5BFD18"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00" w:type="dxa"/>
            <w:noWrap/>
            <w:hideMark/>
          </w:tcPr>
          <w:p w14:paraId="1A094B3A"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7BBD" w:rsidRPr="00EF7BBD" w14:paraId="29BD6745"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6280D6FC" w14:textId="77777777" w:rsidR="00EF7BBD" w:rsidRPr="00EF7BBD" w:rsidRDefault="00EF7BBD" w:rsidP="00EF7BBD">
            <w:pPr>
              <w:rPr>
                <w:rFonts w:ascii="Calibri" w:hAnsi="Calibri"/>
              </w:rPr>
            </w:pPr>
            <w:r w:rsidRPr="00EF7BBD">
              <w:rPr>
                <w:rFonts w:ascii="Calibri" w:hAnsi="Calibri"/>
              </w:rPr>
              <w:t xml:space="preserve"> Age </w:t>
            </w:r>
          </w:p>
        </w:tc>
        <w:tc>
          <w:tcPr>
            <w:tcW w:w="3428" w:type="dxa"/>
            <w:noWrap/>
            <w:hideMark/>
          </w:tcPr>
          <w:p w14:paraId="03C47145" w14:textId="77777777" w:rsidR="00EF7BBD" w:rsidRPr="00EF7BBD" w:rsidRDefault="00EF7BBD">
            <w:pP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971" w:type="dxa"/>
            <w:noWrap/>
            <w:hideMark/>
          </w:tcPr>
          <w:p w14:paraId="223A10E0"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10" w:type="dxa"/>
            <w:noWrap/>
            <w:hideMark/>
          </w:tcPr>
          <w:p w14:paraId="28A62CAE"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00" w:type="dxa"/>
            <w:noWrap/>
            <w:hideMark/>
          </w:tcPr>
          <w:p w14:paraId="0A0CD7BF"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7BBD" w:rsidRPr="00EF7BBD" w14:paraId="0948251C"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622F9456" w14:textId="77777777" w:rsidR="00EF7BBD" w:rsidRPr="00EF7BBD" w:rsidRDefault="00EF7BBD" w:rsidP="00EF7BBD">
            <w:pPr>
              <w:rPr>
                <w:rFonts w:ascii="Calibri" w:hAnsi="Calibri"/>
              </w:rPr>
            </w:pPr>
          </w:p>
        </w:tc>
        <w:tc>
          <w:tcPr>
            <w:tcW w:w="3428" w:type="dxa"/>
            <w:noWrap/>
            <w:hideMark/>
          </w:tcPr>
          <w:p w14:paraId="565A9204" w14:textId="77777777" w:rsidR="00EF7BBD" w:rsidRPr="00EF7BBD" w:rsidRDefault="00EF7BBD" w:rsidP="000353A8">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25-34</w:t>
            </w:r>
          </w:p>
        </w:tc>
        <w:tc>
          <w:tcPr>
            <w:tcW w:w="971" w:type="dxa"/>
            <w:noWrap/>
            <w:hideMark/>
          </w:tcPr>
          <w:p w14:paraId="6BA07712"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2.70</w:t>
            </w:r>
          </w:p>
        </w:tc>
        <w:tc>
          <w:tcPr>
            <w:tcW w:w="810" w:type="dxa"/>
            <w:noWrap/>
            <w:hideMark/>
          </w:tcPr>
          <w:p w14:paraId="0604E2A8"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0477F6EA"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(1.56-4.67)</w:t>
            </w:r>
          </w:p>
        </w:tc>
      </w:tr>
      <w:tr w:rsidR="00EF7BBD" w:rsidRPr="00EF7BBD" w14:paraId="3E256BC3"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2FC45C32" w14:textId="77777777" w:rsidR="00EF7BBD" w:rsidRPr="00EF7BBD" w:rsidRDefault="00EF7BBD" w:rsidP="00EF7BBD">
            <w:pPr>
              <w:rPr>
                <w:rFonts w:ascii="Calibri" w:hAnsi="Calibri"/>
              </w:rPr>
            </w:pPr>
          </w:p>
        </w:tc>
        <w:tc>
          <w:tcPr>
            <w:tcW w:w="3428" w:type="dxa"/>
            <w:noWrap/>
            <w:hideMark/>
          </w:tcPr>
          <w:p w14:paraId="1B11A669" w14:textId="77777777" w:rsidR="00EF7BBD" w:rsidRPr="00EF7BBD" w:rsidRDefault="00EF7BBD" w:rsidP="000353A8">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35-44</w:t>
            </w:r>
          </w:p>
        </w:tc>
        <w:tc>
          <w:tcPr>
            <w:tcW w:w="971" w:type="dxa"/>
            <w:noWrap/>
            <w:hideMark/>
          </w:tcPr>
          <w:p w14:paraId="0F29BF1F"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2.67</w:t>
            </w:r>
          </w:p>
        </w:tc>
        <w:tc>
          <w:tcPr>
            <w:tcW w:w="810" w:type="dxa"/>
            <w:noWrap/>
            <w:hideMark/>
          </w:tcPr>
          <w:p w14:paraId="4F95CBD9"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40BA1787"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(1.63-4.38)</w:t>
            </w:r>
          </w:p>
        </w:tc>
      </w:tr>
      <w:tr w:rsidR="00EF7BBD" w:rsidRPr="00EF7BBD" w14:paraId="5D9DB6B6"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3CA3E9E3" w14:textId="77777777" w:rsidR="00EF7BBD" w:rsidRPr="00EF7BBD" w:rsidRDefault="00EF7BBD" w:rsidP="00EF7BBD">
            <w:pPr>
              <w:rPr>
                <w:rFonts w:ascii="Calibri" w:hAnsi="Calibri"/>
              </w:rPr>
            </w:pPr>
          </w:p>
        </w:tc>
        <w:tc>
          <w:tcPr>
            <w:tcW w:w="3428" w:type="dxa"/>
            <w:noWrap/>
            <w:hideMark/>
          </w:tcPr>
          <w:p w14:paraId="77507F54" w14:textId="77777777" w:rsidR="00EF7BBD" w:rsidRPr="00EF7BBD" w:rsidRDefault="00EF7BBD" w:rsidP="000353A8">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45-54</w:t>
            </w:r>
          </w:p>
        </w:tc>
        <w:tc>
          <w:tcPr>
            <w:tcW w:w="971" w:type="dxa"/>
            <w:noWrap/>
            <w:hideMark/>
          </w:tcPr>
          <w:p w14:paraId="6631BFDC"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4.53</w:t>
            </w:r>
          </w:p>
        </w:tc>
        <w:tc>
          <w:tcPr>
            <w:tcW w:w="810" w:type="dxa"/>
            <w:noWrap/>
            <w:hideMark/>
          </w:tcPr>
          <w:p w14:paraId="1D9A4EFD"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43D5013F"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(2.75-7.46)</w:t>
            </w:r>
          </w:p>
        </w:tc>
      </w:tr>
      <w:tr w:rsidR="00EF7BBD" w:rsidRPr="00EF7BBD" w14:paraId="6C57A873"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06774261" w14:textId="77777777" w:rsidR="00EF7BBD" w:rsidRPr="00EF7BBD" w:rsidRDefault="00EF7BBD" w:rsidP="00EF7BBD">
            <w:pPr>
              <w:rPr>
                <w:rFonts w:ascii="Calibri" w:hAnsi="Calibri"/>
              </w:rPr>
            </w:pPr>
          </w:p>
        </w:tc>
        <w:tc>
          <w:tcPr>
            <w:tcW w:w="3428" w:type="dxa"/>
            <w:noWrap/>
            <w:hideMark/>
          </w:tcPr>
          <w:p w14:paraId="283A4A0C" w14:textId="77777777" w:rsidR="00EF7BBD" w:rsidRPr="00EF7BBD" w:rsidRDefault="00EF7BBD" w:rsidP="000353A8">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55-64</w:t>
            </w:r>
          </w:p>
        </w:tc>
        <w:tc>
          <w:tcPr>
            <w:tcW w:w="971" w:type="dxa"/>
            <w:noWrap/>
            <w:hideMark/>
          </w:tcPr>
          <w:p w14:paraId="5F377AC9"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6.04</w:t>
            </w:r>
          </w:p>
        </w:tc>
        <w:tc>
          <w:tcPr>
            <w:tcW w:w="810" w:type="dxa"/>
            <w:noWrap/>
            <w:hideMark/>
          </w:tcPr>
          <w:p w14:paraId="6E6E5559"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19CD197E"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(3.72-9.79)</w:t>
            </w:r>
          </w:p>
        </w:tc>
      </w:tr>
      <w:tr w:rsidR="00EF7BBD" w:rsidRPr="00EF7BBD" w14:paraId="7498638B"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79E62E06" w14:textId="77777777" w:rsidR="00EF7BBD" w:rsidRPr="00EF7BBD" w:rsidRDefault="00EF7BBD" w:rsidP="00EF7BBD">
            <w:pPr>
              <w:rPr>
                <w:rFonts w:ascii="Calibri" w:hAnsi="Calibri"/>
              </w:rPr>
            </w:pPr>
          </w:p>
        </w:tc>
        <w:tc>
          <w:tcPr>
            <w:tcW w:w="3428" w:type="dxa"/>
            <w:noWrap/>
            <w:hideMark/>
          </w:tcPr>
          <w:p w14:paraId="0E808BE7" w14:textId="77777777" w:rsidR="00EF7BBD" w:rsidRPr="00EF7BBD" w:rsidRDefault="00EF7BBD" w:rsidP="000353A8">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65-74</w:t>
            </w:r>
          </w:p>
        </w:tc>
        <w:tc>
          <w:tcPr>
            <w:tcW w:w="971" w:type="dxa"/>
            <w:noWrap/>
            <w:hideMark/>
          </w:tcPr>
          <w:p w14:paraId="7483C9CC"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7.06</w:t>
            </w:r>
          </w:p>
        </w:tc>
        <w:tc>
          <w:tcPr>
            <w:tcW w:w="810" w:type="dxa"/>
            <w:noWrap/>
            <w:hideMark/>
          </w:tcPr>
          <w:p w14:paraId="7EE18FBE"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2E5456F3"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(4.34-11.50)</w:t>
            </w:r>
          </w:p>
        </w:tc>
      </w:tr>
      <w:tr w:rsidR="00EF7BBD" w:rsidRPr="00EF7BBD" w14:paraId="5E358CE5"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152FBF57" w14:textId="77777777" w:rsidR="00EF7BBD" w:rsidRPr="00EF7BBD" w:rsidRDefault="00EF7BBD" w:rsidP="00EF7BBD">
            <w:pPr>
              <w:rPr>
                <w:rFonts w:ascii="Calibri" w:hAnsi="Calibri"/>
              </w:rPr>
            </w:pPr>
          </w:p>
        </w:tc>
        <w:tc>
          <w:tcPr>
            <w:tcW w:w="3428" w:type="dxa"/>
            <w:noWrap/>
            <w:hideMark/>
          </w:tcPr>
          <w:p w14:paraId="63CC1930" w14:textId="77777777" w:rsidR="00EF7BBD" w:rsidRPr="00EF7BBD" w:rsidRDefault="00EF7BBD" w:rsidP="000353A8">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75+</w:t>
            </w:r>
          </w:p>
        </w:tc>
        <w:tc>
          <w:tcPr>
            <w:tcW w:w="971" w:type="dxa"/>
            <w:noWrap/>
            <w:hideMark/>
          </w:tcPr>
          <w:p w14:paraId="27EF2333"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8.88</w:t>
            </w:r>
          </w:p>
        </w:tc>
        <w:tc>
          <w:tcPr>
            <w:tcW w:w="810" w:type="dxa"/>
            <w:noWrap/>
            <w:hideMark/>
          </w:tcPr>
          <w:p w14:paraId="1C26306C"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001C715C"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(5.35-14.76)</w:t>
            </w:r>
          </w:p>
        </w:tc>
      </w:tr>
      <w:tr w:rsidR="00EF7BBD" w:rsidRPr="00EF7BBD" w14:paraId="7F78CC99"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476B090E" w14:textId="77777777" w:rsidR="00EF7BBD" w:rsidRPr="00EF7BBD" w:rsidRDefault="00EF7BBD" w:rsidP="00EF7BBD">
            <w:pPr>
              <w:rPr>
                <w:rFonts w:ascii="Calibri" w:hAnsi="Calibri"/>
              </w:rPr>
            </w:pPr>
          </w:p>
        </w:tc>
        <w:tc>
          <w:tcPr>
            <w:tcW w:w="3428" w:type="dxa"/>
            <w:noWrap/>
            <w:hideMark/>
          </w:tcPr>
          <w:p w14:paraId="70473A78" w14:textId="77777777" w:rsidR="00EF7BBD" w:rsidRPr="00EF7BBD" w:rsidRDefault="00EF7BBD">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71" w:type="dxa"/>
            <w:noWrap/>
            <w:hideMark/>
          </w:tcPr>
          <w:p w14:paraId="779B0C5F"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10" w:type="dxa"/>
            <w:noWrap/>
            <w:hideMark/>
          </w:tcPr>
          <w:p w14:paraId="12367F3E"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00" w:type="dxa"/>
            <w:noWrap/>
            <w:hideMark/>
          </w:tcPr>
          <w:p w14:paraId="4FBC2233"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7BBD" w:rsidRPr="00EF7BBD" w14:paraId="2A2C686B"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584E1420" w14:textId="77777777" w:rsidR="00EF7BBD" w:rsidRPr="00EF7BBD" w:rsidRDefault="00EF7BBD" w:rsidP="00EF7BBD">
            <w:pPr>
              <w:rPr>
                <w:rFonts w:ascii="Calibri" w:hAnsi="Calibri"/>
              </w:rPr>
            </w:pPr>
            <w:r w:rsidRPr="00EF7BBD">
              <w:rPr>
                <w:rFonts w:ascii="Calibri" w:hAnsi="Calibri"/>
              </w:rPr>
              <w:t xml:space="preserve"> BMI </w:t>
            </w:r>
          </w:p>
        </w:tc>
        <w:tc>
          <w:tcPr>
            <w:tcW w:w="3428" w:type="dxa"/>
            <w:noWrap/>
            <w:hideMark/>
          </w:tcPr>
          <w:p w14:paraId="4666E3EB" w14:textId="77777777" w:rsidR="00EF7BBD" w:rsidRPr="00EF7BBD" w:rsidRDefault="00EF7BBD">
            <w:pP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971" w:type="dxa"/>
            <w:noWrap/>
            <w:hideMark/>
          </w:tcPr>
          <w:p w14:paraId="74429578"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10" w:type="dxa"/>
            <w:noWrap/>
            <w:hideMark/>
          </w:tcPr>
          <w:p w14:paraId="396D1A66"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00" w:type="dxa"/>
            <w:noWrap/>
            <w:hideMark/>
          </w:tcPr>
          <w:p w14:paraId="299A93FF"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7BBD" w:rsidRPr="00EF7BBD" w14:paraId="1254FF95"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04AE8EFE" w14:textId="77777777" w:rsidR="00EF7BBD" w:rsidRPr="00EF7BBD" w:rsidRDefault="00EF7BBD" w:rsidP="00EF7BBD">
            <w:pPr>
              <w:rPr>
                <w:rFonts w:ascii="Calibri" w:hAnsi="Calibri"/>
              </w:rPr>
            </w:pPr>
          </w:p>
        </w:tc>
        <w:tc>
          <w:tcPr>
            <w:tcW w:w="3428" w:type="dxa"/>
            <w:noWrap/>
            <w:hideMark/>
          </w:tcPr>
          <w:p w14:paraId="37B049A4" w14:textId="77777777" w:rsidR="00EF7BBD" w:rsidRPr="00EF7BBD" w:rsidRDefault="00EF7BBD" w:rsidP="000353A8">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18.5 to below 25 </w:t>
            </w:r>
          </w:p>
        </w:tc>
        <w:tc>
          <w:tcPr>
            <w:tcW w:w="971" w:type="dxa"/>
            <w:noWrap/>
            <w:hideMark/>
          </w:tcPr>
          <w:p w14:paraId="0105E83B"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1.29</w:t>
            </w:r>
          </w:p>
        </w:tc>
        <w:tc>
          <w:tcPr>
            <w:tcW w:w="810" w:type="dxa"/>
            <w:noWrap/>
            <w:hideMark/>
          </w:tcPr>
          <w:p w14:paraId="5AAAD621"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0.44</w:t>
            </w:r>
          </w:p>
        </w:tc>
        <w:tc>
          <w:tcPr>
            <w:tcW w:w="1600" w:type="dxa"/>
            <w:noWrap/>
            <w:hideMark/>
          </w:tcPr>
          <w:p w14:paraId="66E5A0C1"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(0.67-2.50)</w:t>
            </w:r>
          </w:p>
        </w:tc>
      </w:tr>
      <w:tr w:rsidR="00EF7BBD" w:rsidRPr="00EF7BBD" w14:paraId="467071E6"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61DDA715" w14:textId="77777777" w:rsidR="00EF7BBD" w:rsidRPr="00EF7BBD" w:rsidRDefault="00EF7BBD" w:rsidP="00EF7BBD">
            <w:pPr>
              <w:rPr>
                <w:rFonts w:ascii="Calibri" w:hAnsi="Calibri"/>
              </w:rPr>
            </w:pPr>
          </w:p>
        </w:tc>
        <w:tc>
          <w:tcPr>
            <w:tcW w:w="3428" w:type="dxa"/>
            <w:noWrap/>
            <w:hideMark/>
          </w:tcPr>
          <w:p w14:paraId="0F5FB410" w14:textId="77777777" w:rsidR="00EF7BBD" w:rsidRPr="00EF7BBD" w:rsidRDefault="00EF7BBD" w:rsidP="000353A8">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25 to below 30 </w:t>
            </w:r>
          </w:p>
        </w:tc>
        <w:tc>
          <w:tcPr>
            <w:tcW w:w="971" w:type="dxa"/>
            <w:noWrap/>
            <w:hideMark/>
          </w:tcPr>
          <w:p w14:paraId="658B7EB6"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1.79</w:t>
            </w:r>
          </w:p>
        </w:tc>
        <w:tc>
          <w:tcPr>
            <w:tcW w:w="810" w:type="dxa"/>
            <w:noWrap/>
            <w:hideMark/>
          </w:tcPr>
          <w:p w14:paraId="3388EF19"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0.08</w:t>
            </w:r>
          </w:p>
        </w:tc>
        <w:tc>
          <w:tcPr>
            <w:tcW w:w="1600" w:type="dxa"/>
            <w:noWrap/>
            <w:hideMark/>
          </w:tcPr>
          <w:p w14:paraId="274969E6"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(0.93-3.47)</w:t>
            </w:r>
          </w:p>
        </w:tc>
      </w:tr>
      <w:tr w:rsidR="00EF7BBD" w:rsidRPr="00EF7BBD" w14:paraId="129C9ED8"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62CE5A1F" w14:textId="77777777" w:rsidR="00EF7BBD" w:rsidRPr="00EF7BBD" w:rsidRDefault="00EF7BBD" w:rsidP="00EF7BBD">
            <w:pPr>
              <w:rPr>
                <w:rFonts w:ascii="Calibri" w:hAnsi="Calibri"/>
              </w:rPr>
            </w:pPr>
          </w:p>
        </w:tc>
        <w:tc>
          <w:tcPr>
            <w:tcW w:w="3428" w:type="dxa"/>
            <w:noWrap/>
            <w:hideMark/>
          </w:tcPr>
          <w:p w14:paraId="216441BD" w14:textId="77777777" w:rsidR="00EF7BBD" w:rsidRPr="00EF7BBD" w:rsidRDefault="00EF7BBD" w:rsidP="000353A8">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30 to below 40 </w:t>
            </w:r>
          </w:p>
        </w:tc>
        <w:tc>
          <w:tcPr>
            <w:tcW w:w="971" w:type="dxa"/>
            <w:noWrap/>
            <w:hideMark/>
          </w:tcPr>
          <w:p w14:paraId="1E3AA769"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1.92</w:t>
            </w:r>
          </w:p>
        </w:tc>
        <w:tc>
          <w:tcPr>
            <w:tcW w:w="810" w:type="dxa"/>
            <w:noWrap/>
            <w:hideMark/>
          </w:tcPr>
          <w:p w14:paraId="4B352004"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0.06</w:t>
            </w:r>
          </w:p>
        </w:tc>
        <w:tc>
          <w:tcPr>
            <w:tcW w:w="1600" w:type="dxa"/>
            <w:noWrap/>
            <w:hideMark/>
          </w:tcPr>
          <w:p w14:paraId="501A0E1F"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(0.98-3.77)</w:t>
            </w:r>
          </w:p>
        </w:tc>
      </w:tr>
      <w:tr w:rsidR="00EF7BBD" w:rsidRPr="00EF7BBD" w14:paraId="654E4BDD"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1D86874F" w14:textId="77777777" w:rsidR="00EF7BBD" w:rsidRPr="00EF7BBD" w:rsidRDefault="00EF7BBD" w:rsidP="00EF7BBD">
            <w:pPr>
              <w:rPr>
                <w:rFonts w:ascii="Calibri" w:hAnsi="Calibri"/>
              </w:rPr>
            </w:pPr>
          </w:p>
        </w:tc>
        <w:tc>
          <w:tcPr>
            <w:tcW w:w="3428" w:type="dxa"/>
            <w:noWrap/>
            <w:hideMark/>
          </w:tcPr>
          <w:p w14:paraId="4D019613" w14:textId="77777777" w:rsidR="00EF7BBD" w:rsidRPr="00EF7BBD" w:rsidRDefault="00EF7BBD" w:rsidP="000353A8">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Over 40 </w:t>
            </w:r>
          </w:p>
        </w:tc>
        <w:tc>
          <w:tcPr>
            <w:tcW w:w="971" w:type="dxa"/>
            <w:noWrap/>
            <w:hideMark/>
          </w:tcPr>
          <w:p w14:paraId="50E72F78"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3.07</w:t>
            </w:r>
          </w:p>
        </w:tc>
        <w:tc>
          <w:tcPr>
            <w:tcW w:w="810" w:type="dxa"/>
            <w:noWrap/>
            <w:hideMark/>
          </w:tcPr>
          <w:p w14:paraId="5014DCE5"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0.01</w:t>
            </w:r>
          </w:p>
        </w:tc>
        <w:tc>
          <w:tcPr>
            <w:tcW w:w="1600" w:type="dxa"/>
            <w:noWrap/>
            <w:hideMark/>
          </w:tcPr>
          <w:p w14:paraId="4B6B0FE9"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(1.33-7.07)</w:t>
            </w:r>
          </w:p>
        </w:tc>
      </w:tr>
      <w:tr w:rsidR="00EF7BBD" w:rsidRPr="00EF7BBD" w14:paraId="07063D3E"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07C13E8C" w14:textId="77777777" w:rsidR="00EF7BBD" w:rsidRPr="00EF7BBD" w:rsidRDefault="00EF7BBD" w:rsidP="00EF7BBD">
            <w:pPr>
              <w:rPr>
                <w:rFonts w:ascii="Calibri" w:hAnsi="Calibri"/>
              </w:rPr>
            </w:pPr>
          </w:p>
        </w:tc>
        <w:tc>
          <w:tcPr>
            <w:tcW w:w="3428" w:type="dxa"/>
            <w:noWrap/>
            <w:hideMark/>
          </w:tcPr>
          <w:p w14:paraId="1B892B7F" w14:textId="77777777" w:rsidR="00EF7BBD" w:rsidRPr="00EF7BBD" w:rsidRDefault="00EF7BBD">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71" w:type="dxa"/>
            <w:noWrap/>
            <w:hideMark/>
          </w:tcPr>
          <w:p w14:paraId="7856682C"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10" w:type="dxa"/>
            <w:noWrap/>
            <w:hideMark/>
          </w:tcPr>
          <w:p w14:paraId="25E7534D"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00" w:type="dxa"/>
            <w:noWrap/>
            <w:hideMark/>
          </w:tcPr>
          <w:p w14:paraId="3673796E"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7BBD" w:rsidRPr="00EF7BBD" w14:paraId="51BF24E7"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7" w:type="dxa"/>
            <w:gridSpan w:val="4"/>
            <w:noWrap/>
            <w:hideMark/>
          </w:tcPr>
          <w:p w14:paraId="1568238E" w14:textId="6068FA23" w:rsidR="00EF7BBD" w:rsidRPr="00EF7BBD" w:rsidRDefault="00EF7BBD" w:rsidP="000353A8">
            <w:pPr>
              <w:jc w:val="left"/>
              <w:rPr>
                <w:rFonts w:ascii="Calibri" w:hAnsi="Calibri"/>
              </w:rPr>
            </w:pPr>
            <w:r w:rsidRPr="00EF7BBD">
              <w:rPr>
                <w:rFonts w:ascii="Calibri" w:hAnsi="Calibri"/>
              </w:rPr>
              <w:t>Alcohol consumption (times per week)</w:t>
            </w:r>
          </w:p>
        </w:tc>
        <w:tc>
          <w:tcPr>
            <w:tcW w:w="1600" w:type="dxa"/>
            <w:noWrap/>
            <w:hideMark/>
          </w:tcPr>
          <w:p w14:paraId="5728C29F"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p>
        </w:tc>
      </w:tr>
      <w:tr w:rsidR="00EF7BBD" w:rsidRPr="00EF7BBD" w14:paraId="73C200B9"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2CF79546" w14:textId="77777777" w:rsidR="00EF7BBD" w:rsidRPr="00EF7BBD" w:rsidRDefault="00EF7BBD" w:rsidP="00EF7BBD">
            <w:pPr>
              <w:rPr>
                <w:rFonts w:ascii="Calibri" w:hAnsi="Calibri"/>
              </w:rPr>
            </w:pPr>
          </w:p>
        </w:tc>
        <w:tc>
          <w:tcPr>
            <w:tcW w:w="3428" w:type="dxa"/>
            <w:noWrap/>
            <w:hideMark/>
          </w:tcPr>
          <w:p w14:paraId="312672BA" w14:textId="77777777" w:rsidR="00EF7BBD" w:rsidRPr="00EF7BBD" w:rsidRDefault="00EF7BBD" w:rsidP="000353A8">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Once or twice a week </w:t>
            </w:r>
          </w:p>
        </w:tc>
        <w:tc>
          <w:tcPr>
            <w:tcW w:w="971" w:type="dxa"/>
            <w:noWrap/>
            <w:hideMark/>
          </w:tcPr>
          <w:p w14:paraId="2B0C0A4F"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0.96</w:t>
            </w:r>
          </w:p>
        </w:tc>
        <w:tc>
          <w:tcPr>
            <w:tcW w:w="810" w:type="dxa"/>
            <w:noWrap/>
            <w:hideMark/>
          </w:tcPr>
          <w:p w14:paraId="07F45025"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0.64</w:t>
            </w:r>
          </w:p>
        </w:tc>
        <w:tc>
          <w:tcPr>
            <w:tcW w:w="1600" w:type="dxa"/>
            <w:noWrap/>
            <w:hideMark/>
          </w:tcPr>
          <w:p w14:paraId="42B34DF1"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(0.80-1.15)</w:t>
            </w:r>
          </w:p>
        </w:tc>
      </w:tr>
      <w:tr w:rsidR="00EF7BBD" w:rsidRPr="00EF7BBD" w14:paraId="7400B3F5"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74A2A1CE" w14:textId="77777777" w:rsidR="00EF7BBD" w:rsidRPr="00EF7BBD" w:rsidRDefault="00EF7BBD" w:rsidP="00EF7BBD">
            <w:pPr>
              <w:rPr>
                <w:rFonts w:ascii="Calibri" w:hAnsi="Calibri"/>
              </w:rPr>
            </w:pPr>
          </w:p>
        </w:tc>
        <w:tc>
          <w:tcPr>
            <w:tcW w:w="3428" w:type="dxa"/>
            <w:noWrap/>
            <w:hideMark/>
          </w:tcPr>
          <w:p w14:paraId="1E264B8E" w14:textId="77777777" w:rsidR="00EF7BBD" w:rsidRPr="00EF7BBD" w:rsidRDefault="00EF7BBD" w:rsidP="000353A8">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Three or four times p </w:t>
            </w:r>
          </w:p>
        </w:tc>
        <w:tc>
          <w:tcPr>
            <w:tcW w:w="971" w:type="dxa"/>
            <w:noWrap/>
            <w:hideMark/>
          </w:tcPr>
          <w:p w14:paraId="3E2D59D5"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0.86</w:t>
            </w:r>
          </w:p>
        </w:tc>
        <w:tc>
          <w:tcPr>
            <w:tcW w:w="810" w:type="dxa"/>
            <w:noWrap/>
            <w:hideMark/>
          </w:tcPr>
          <w:p w14:paraId="6CDC12A6"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0.15</w:t>
            </w:r>
          </w:p>
        </w:tc>
        <w:tc>
          <w:tcPr>
            <w:tcW w:w="1600" w:type="dxa"/>
            <w:noWrap/>
            <w:hideMark/>
          </w:tcPr>
          <w:p w14:paraId="51C45514"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(0.70-1.06)</w:t>
            </w:r>
          </w:p>
        </w:tc>
      </w:tr>
      <w:tr w:rsidR="00EF7BBD" w:rsidRPr="00EF7BBD" w14:paraId="61EF1083"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5A04BA15" w14:textId="77777777" w:rsidR="00EF7BBD" w:rsidRPr="00EF7BBD" w:rsidRDefault="00EF7BBD" w:rsidP="00EF7BBD">
            <w:pPr>
              <w:rPr>
                <w:rFonts w:ascii="Calibri" w:hAnsi="Calibri"/>
              </w:rPr>
            </w:pPr>
          </w:p>
        </w:tc>
        <w:tc>
          <w:tcPr>
            <w:tcW w:w="3428" w:type="dxa"/>
            <w:noWrap/>
            <w:hideMark/>
          </w:tcPr>
          <w:p w14:paraId="0263B00B" w14:textId="77777777" w:rsidR="00EF7BBD" w:rsidRPr="00EF7BBD" w:rsidRDefault="00EF7BBD" w:rsidP="000353A8">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Five or more</w:t>
            </w:r>
          </w:p>
        </w:tc>
        <w:tc>
          <w:tcPr>
            <w:tcW w:w="971" w:type="dxa"/>
            <w:noWrap/>
            <w:hideMark/>
          </w:tcPr>
          <w:p w14:paraId="45654580"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1.44</w:t>
            </w:r>
          </w:p>
        </w:tc>
        <w:tc>
          <w:tcPr>
            <w:tcW w:w="810" w:type="dxa"/>
            <w:noWrap/>
            <w:hideMark/>
          </w:tcPr>
          <w:p w14:paraId="59281F7C"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734CBCAC"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(1.18-1.75)</w:t>
            </w:r>
          </w:p>
        </w:tc>
      </w:tr>
      <w:tr w:rsidR="00EF7BBD" w:rsidRPr="00EF7BBD" w14:paraId="103D9CC5"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2B595F83" w14:textId="77777777" w:rsidR="00EF7BBD" w:rsidRPr="00EF7BBD" w:rsidRDefault="00EF7BBD" w:rsidP="00EF7BBD">
            <w:pPr>
              <w:rPr>
                <w:rFonts w:ascii="Calibri" w:hAnsi="Calibri"/>
              </w:rPr>
            </w:pPr>
          </w:p>
        </w:tc>
        <w:tc>
          <w:tcPr>
            <w:tcW w:w="3428" w:type="dxa"/>
            <w:noWrap/>
            <w:hideMark/>
          </w:tcPr>
          <w:p w14:paraId="1EB1E9FA" w14:textId="77777777" w:rsidR="00EF7BBD" w:rsidRPr="00EF7BBD" w:rsidRDefault="00EF7BBD">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71" w:type="dxa"/>
            <w:noWrap/>
            <w:hideMark/>
          </w:tcPr>
          <w:p w14:paraId="2A69D6F1"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10" w:type="dxa"/>
            <w:noWrap/>
            <w:hideMark/>
          </w:tcPr>
          <w:p w14:paraId="39679B17"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00" w:type="dxa"/>
            <w:noWrap/>
            <w:hideMark/>
          </w:tcPr>
          <w:p w14:paraId="56B59C64" w14:textId="77777777" w:rsidR="00EF7BBD" w:rsidRPr="00EF7BBD" w:rsidRDefault="00EF7BBD" w:rsidP="00EF7BB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7BBD" w:rsidRPr="00EF7BBD" w14:paraId="35D588CC"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5387" w:type="dxa"/>
            <w:gridSpan w:val="3"/>
            <w:noWrap/>
            <w:hideMark/>
          </w:tcPr>
          <w:p w14:paraId="26B3EF62" w14:textId="59B33636" w:rsidR="00EF7BBD" w:rsidRPr="00EF7BBD" w:rsidRDefault="00EF7BBD" w:rsidP="000353A8">
            <w:pPr>
              <w:jc w:val="left"/>
              <w:rPr>
                <w:rFonts w:ascii="Calibri" w:hAnsi="Calibri"/>
              </w:rPr>
            </w:pPr>
            <w:r w:rsidRPr="00EF7BBD">
              <w:rPr>
                <w:rFonts w:ascii="Calibri" w:hAnsi="Calibri"/>
              </w:rPr>
              <w:t>Limiting long-lasting illness</w:t>
            </w:r>
          </w:p>
        </w:tc>
        <w:tc>
          <w:tcPr>
            <w:tcW w:w="810" w:type="dxa"/>
            <w:noWrap/>
            <w:hideMark/>
          </w:tcPr>
          <w:p w14:paraId="5FF356D2"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1600" w:type="dxa"/>
            <w:noWrap/>
            <w:hideMark/>
          </w:tcPr>
          <w:p w14:paraId="1556966D" w14:textId="77777777" w:rsidR="00EF7BBD" w:rsidRPr="00EF7BBD" w:rsidRDefault="00EF7BBD" w:rsidP="00EF7BB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50A85" w:rsidRPr="00EF7BBD" w14:paraId="4B28ECA7"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5BEDD299" w14:textId="77777777" w:rsidR="00250A85" w:rsidRPr="00EF7BBD" w:rsidRDefault="00250A85" w:rsidP="00250A85">
            <w:pPr>
              <w:rPr>
                <w:rFonts w:ascii="Calibri" w:hAnsi="Calibri"/>
              </w:rPr>
            </w:pPr>
          </w:p>
        </w:tc>
        <w:tc>
          <w:tcPr>
            <w:tcW w:w="3428" w:type="dxa"/>
            <w:noWrap/>
            <w:hideMark/>
          </w:tcPr>
          <w:p w14:paraId="4DB52547" w14:textId="7C2D1E64" w:rsidR="00250A85" w:rsidRPr="00250A85" w:rsidRDefault="00250A85" w:rsidP="00250A85">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250A85">
              <w:rPr>
                <w:rFonts w:ascii="Calibri" w:hAnsi="Calibri"/>
              </w:rPr>
              <w:t xml:space="preserve"> Non limiting long-lasting illness</w:t>
            </w:r>
          </w:p>
        </w:tc>
        <w:tc>
          <w:tcPr>
            <w:tcW w:w="971" w:type="dxa"/>
            <w:noWrap/>
            <w:hideMark/>
          </w:tcPr>
          <w:p w14:paraId="3963EBA3"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0.67</w:t>
            </w:r>
          </w:p>
        </w:tc>
        <w:tc>
          <w:tcPr>
            <w:tcW w:w="810" w:type="dxa"/>
            <w:noWrap/>
            <w:hideMark/>
          </w:tcPr>
          <w:p w14:paraId="495393B2"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2655F872"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(0.55-0.81)</w:t>
            </w:r>
          </w:p>
        </w:tc>
      </w:tr>
      <w:tr w:rsidR="00250A85" w:rsidRPr="00EF7BBD" w14:paraId="4250B73E"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7C0BA831" w14:textId="77777777" w:rsidR="00250A85" w:rsidRPr="00EF7BBD" w:rsidRDefault="00250A85" w:rsidP="00250A85">
            <w:pPr>
              <w:rPr>
                <w:rFonts w:ascii="Calibri" w:hAnsi="Calibri"/>
              </w:rPr>
            </w:pPr>
          </w:p>
        </w:tc>
        <w:tc>
          <w:tcPr>
            <w:tcW w:w="3428" w:type="dxa"/>
            <w:noWrap/>
            <w:hideMark/>
          </w:tcPr>
          <w:p w14:paraId="664064B9" w14:textId="49359089" w:rsidR="00250A85" w:rsidRPr="00250A85" w:rsidRDefault="00250A85" w:rsidP="00250A85">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250A85">
              <w:rPr>
                <w:rFonts w:ascii="Calibri" w:hAnsi="Calibri"/>
              </w:rPr>
              <w:t xml:space="preserve"> No limiting long-lasting illness</w:t>
            </w:r>
          </w:p>
        </w:tc>
        <w:tc>
          <w:tcPr>
            <w:tcW w:w="971" w:type="dxa"/>
            <w:noWrap/>
            <w:hideMark/>
          </w:tcPr>
          <w:p w14:paraId="4F64F009"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0.61</w:t>
            </w:r>
          </w:p>
        </w:tc>
        <w:tc>
          <w:tcPr>
            <w:tcW w:w="810" w:type="dxa"/>
            <w:noWrap/>
            <w:hideMark/>
          </w:tcPr>
          <w:p w14:paraId="6E597982"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0.00</w:t>
            </w:r>
          </w:p>
        </w:tc>
        <w:tc>
          <w:tcPr>
            <w:tcW w:w="1600" w:type="dxa"/>
            <w:noWrap/>
            <w:hideMark/>
          </w:tcPr>
          <w:p w14:paraId="7997742C"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(0.52-0.73)</w:t>
            </w:r>
          </w:p>
        </w:tc>
      </w:tr>
      <w:tr w:rsidR="00250A85" w:rsidRPr="00EF7BBD" w14:paraId="3EDF8B89"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2D9297B9" w14:textId="77777777" w:rsidR="00250A85" w:rsidRPr="00EF7BBD" w:rsidRDefault="00250A85" w:rsidP="00250A85">
            <w:pPr>
              <w:rPr>
                <w:rFonts w:ascii="Calibri" w:hAnsi="Calibri"/>
              </w:rPr>
            </w:pPr>
          </w:p>
        </w:tc>
        <w:tc>
          <w:tcPr>
            <w:tcW w:w="3428" w:type="dxa"/>
            <w:noWrap/>
            <w:hideMark/>
          </w:tcPr>
          <w:p w14:paraId="6BD351A5" w14:textId="77777777" w:rsidR="00250A85" w:rsidRPr="00EF7BBD" w:rsidRDefault="00250A85" w:rsidP="00250A85">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71" w:type="dxa"/>
            <w:noWrap/>
            <w:hideMark/>
          </w:tcPr>
          <w:p w14:paraId="24F0250C"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10" w:type="dxa"/>
            <w:noWrap/>
            <w:hideMark/>
          </w:tcPr>
          <w:p w14:paraId="2BCA0BD0"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00" w:type="dxa"/>
            <w:noWrap/>
            <w:hideMark/>
          </w:tcPr>
          <w:p w14:paraId="0133E4DC"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50A85" w:rsidRPr="00EF7BBD" w14:paraId="3869A9B0"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20F8E8C7" w14:textId="77777777" w:rsidR="00250A85" w:rsidRPr="00EF7BBD" w:rsidRDefault="00250A85" w:rsidP="00250A85">
            <w:pPr>
              <w:rPr>
                <w:rFonts w:ascii="Calibri" w:hAnsi="Calibri"/>
              </w:rPr>
            </w:pPr>
            <w:r w:rsidRPr="00EF7BBD">
              <w:rPr>
                <w:rFonts w:ascii="Calibri" w:hAnsi="Calibri"/>
              </w:rPr>
              <w:t xml:space="preserve"> IMD </w:t>
            </w:r>
          </w:p>
        </w:tc>
        <w:tc>
          <w:tcPr>
            <w:tcW w:w="3428" w:type="dxa"/>
            <w:noWrap/>
            <w:hideMark/>
          </w:tcPr>
          <w:p w14:paraId="0806EFB7" w14:textId="77777777" w:rsidR="00250A85" w:rsidRPr="00EF7BBD" w:rsidRDefault="00250A85" w:rsidP="00250A85">
            <w:pPr>
              <w:cnfStyle w:val="000000000000" w:firstRow="0" w:lastRow="0" w:firstColumn="0" w:lastColumn="0" w:oddVBand="0" w:evenVBand="0" w:oddHBand="0" w:evenHBand="0" w:firstRowFirstColumn="0" w:firstRowLastColumn="0" w:lastRowFirstColumn="0" w:lastRowLastColumn="0"/>
              <w:rPr>
                <w:rFonts w:ascii="Calibri" w:hAnsi="Calibri"/>
                <w:b/>
                <w:bCs/>
              </w:rPr>
            </w:pPr>
          </w:p>
        </w:tc>
        <w:tc>
          <w:tcPr>
            <w:tcW w:w="971" w:type="dxa"/>
            <w:noWrap/>
            <w:hideMark/>
          </w:tcPr>
          <w:p w14:paraId="0D26F5A8"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10" w:type="dxa"/>
            <w:noWrap/>
            <w:hideMark/>
          </w:tcPr>
          <w:p w14:paraId="2AAAEE06"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00" w:type="dxa"/>
            <w:noWrap/>
            <w:hideMark/>
          </w:tcPr>
          <w:p w14:paraId="7A7A144C"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50A85" w:rsidRPr="00EF7BBD" w14:paraId="7A942F6B"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489F8500" w14:textId="77777777" w:rsidR="00250A85" w:rsidRPr="00EF7BBD" w:rsidRDefault="00250A85" w:rsidP="00250A85">
            <w:pPr>
              <w:rPr>
                <w:rFonts w:ascii="Calibri" w:hAnsi="Calibri"/>
              </w:rPr>
            </w:pPr>
          </w:p>
        </w:tc>
        <w:tc>
          <w:tcPr>
            <w:tcW w:w="3428" w:type="dxa"/>
            <w:noWrap/>
            <w:hideMark/>
          </w:tcPr>
          <w:p w14:paraId="2ABE3674" w14:textId="77777777" w:rsidR="00250A85" w:rsidRPr="00EF7BBD" w:rsidRDefault="00250A85" w:rsidP="00250A85">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8.49-&gt;13.79 </w:t>
            </w:r>
          </w:p>
        </w:tc>
        <w:tc>
          <w:tcPr>
            <w:tcW w:w="971" w:type="dxa"/>
            <w:noWrap/>
            <w:hideMark/>
          </w:tcPr>
          <w:p w14:paraId="5E3BD7BB"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1.12</w:t>
            </w:r>
          </w:p>
        </w:tc>
        <w:tc>
          <w:tcPr>
            <w:tcW w:w="810" w:type="dxa"/>
            <w:noWrap/>
            <w:hideMark/>
          </w:tcPr>
          <w:p w14:paraId="38D007BC"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0.24</w:t>
            </w:r>
          </w:p>
        </w:tc>
        <w:tc>
          <w:tcPr>
            <w:tcW w:w="1600" w:type="dxa"/>
            <w:noWrap/>
            <w:hideMark/>
          </w:tcPr>
          <w:p w14:paraId="1FC5993B"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(0.93-1.35)</w:t>
            </w:r>
          </w:p>
        </w:tc>
      </w:tr>
      <w:tr w:rsidR="00250A85" w:rsidRPr="00EF7BBD" w14:paraId="4AACAD57"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21EC048C" w14:textId="77777777" w:rsidR="00250A85" w:rsidRPr="00EF7BBD" w:rsidRDefault="00250A85" w:rsidP="00250A85">
            <w:pPr>
              <w:rPr>
                <w:rFonts w:ascii="Calibri" w:hAnsi="Calibri"/>
              </w:rPr>
            </w:pPr>
          </w:p>
        </w:tc>
        <w:tc>
          <w:tcPr>
            <w:tcW w:w="3428" w:type="dxa"/>
            <w:noWrap/>
            <w:hideMark/>
          </w:tcPr>
          <w:p w14:paraId="76773F41" w14:textId="77777777" w:rsidR="00250A85" w:rsidRPr="00EF7BBD" w:rsidRDefault="00250A85" w:rsidP="00250A85">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13.79-&gt;21.35 </w:t>
            </w:r>
          </w:p>
        </w:tc>
        <w:tc>
          <w:tcPr>
            <w:tcW w:w="971" w:type="dxa"/>
            <w:noWrap/>
            <w:hideMark/>
          </w:tcPr>
          <w:p w14:paraId="57C29CFE"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1.20</w:t>
            </w:r>
          </w:p>
        </w:tc>
        <w:tc>
          <w:tcPr>
            <w:tcW w:w="810" w:type="dxa"/>
            <w:noWrap/>
            <w:hideMark/>
          </w:tcPr>
          <w:p w14:paraId="600DAA31"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0.07</w:t>
            </w:r>
          </w:p>
        </w:tc>
        <w:tc>
          <w:tcPr>
            <w:tcW w:w="1600" w:type="dxa"/>
            <w:noWrap/>
            <w:hideMark/>
          </w:tcPr>
          <w:p w14:paraId="0747058D"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(0.99-1.46)</w:t>
            </w:r>
          </w:p>
        </w:tc>
      </w:tr>
      <w:tr w:rsidR="00250A85" w:rsidRPr="00EF7BBD" w14:paraId="5E23EA22" w14:textId="77777777" w:rsidTr="005428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5D82C882" w14:textId="77777777" w:rsidR="00250A85" w:rsidRPr="00EF7BBD" w:rsidRDefault="00250A85" w:rsidP="00250A85">
            <w:pPr>
              <w:rPr>
                <w:rFonts w:ascii="Calibri" w:hAnsi="Calibri"/>
              </w:rPr>
            </w:pPr>
          </w:p>
        </w:tc>
        <w:tc>
          <w:tcPr>
            <w:tcW w:w="3428" w:type="dxa"/>
            <w:noWrap/>
            <w:hideMark/>
          </w:tcPr>
          <w:p w14:paraId="7D52FE43" w14:textId="77777777" w:rsidR="00250A85" w:rsidRPr="00EF7BBD" w:rsidRDefault="00250A85" w:rsidP="00250A85">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21.35-&gt;34.17 </w:t>
            </w:r>
          </w:p>
        </w:tc>
        <w:tc>
          <w:tcPr>
            <w:tcW w:w="971" w:type="dxa"/>
            <w:noWrap/>
            <w:hideMark/>
          </w:tcPr>
          <w:p w14:paraId="73F144C7"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1.12</w:t>
            </w:r>
          </w:p>
        </w:tc>
        <w:tc>
          <w:tcPr>
            <w:tcW w:w="810" w:type="dxa"/>
            <w:noWrap/>
            <w:hideMark/>
          </w:tcPr>
          <w:p w14:paraId="09E86AA0"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0.28</w:t>
            </w:r>
          </w:p>
        </w:tc>
        <w:tc>
          <w:tcPr>
            <w:tcW w:w="1600" w:type="dxa"/>
            <w:noWrap/>
            <w:hideMark/>
          </w:tcPr>
          <w:p w14:paraId="344F37FE" w14:textId="77777777" w:rsidR="00250A85" w:rsidRPr="00EF7BBD" w:rsidRDefault="00250A85" w:rsidP="00250A8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(0.91-1.39)</w:t>
            </w:r>
          </w:p>
        </w:tc>
      </w:tr>
      <w:tr w:rsidR="00250A85" w:rsidRPr="00EF7BBD" w14:paraId="61FB426D" w14:textId="77777777" w:rsidTr="00542820">
        <w:trPr>
          <w:jc w:val="center"/>
        </w:trPr>
        <w:tc>
          <w:tcPr>
            <w:cnfStyle w:val="001000000000" w:firstRow="0" w:lastRow="0" w:firstColumn="1" w:lastColumn="0" w:oddVBand="0" w:evenVBand="0" w:oddHBand="0" w:evenHBand="0" w:firstRowFirstColumn="0" w:firstRowLastColumn="0" w:lastRowFirstColumn="0" w:lastRowLastColumn="0"/>
            <w:tcW w:w="988" w:type="dxa"/>
            <w:noWrap/>
            <w:hideMark/>
          </w:tcPr>
          <w:p w14:paraId="22D9F28B" w14:textId="77777777" w:rsidR="00250A85" w:rsidRPr="00EF7BBD" w:rsidRDefault="00250A85" w:rsidP="00250A85">
            <w:pPr>
              <w:rPr>
                <w:rFonts w:ascii="Calibri" w:hAnsi="Calibri"/>
              </w:rPr>
            </w:pPr>
          </w:p>
        </w:tc>
        <w:tc>
          <w:tcPr>
            <w:tcW w:w="3428" w:type="dxa"/>
            <w:noWrap/>
            <w:hideMark/>
          </w:tcPr>
          <w:p w14:paraId="1E3A9052" w14:textId="77777777" w:rsidR="00250A85" w:rsidRPr="00EF7BBD" w:rsidRDefault="00250A85" w:rsidP="00250A85">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34.17-&gt;87.80  </w:t>
            </w:r>
          </w:p>
        </w:tc>
        <w:tc>
          <w:tcPr>
            <w:tcW w:w="971" w:type="dxa"/>
            <w:noWrap/>
            <w:hideMark/>
          </w:tcPr>
          <w:p w14:paraId="47BF5AC0"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1.21</w:t>
            </w:r>
          </w:p>
        </w:tc>
        <w:tc>
          <w:tcPr>
            <w:tcW w:w="810" w:type="dxa"/>
            <w:noWrap/>
            <w:hideMark/>
          </w:tcPr>
          <w:p w14:paraId="13096419"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0.09</w:t>
            </w:r>
          </w:p>
        </w:tc>
        <w:tc>
          <w:tcPr>
            <w:tcW w:w="1600" w:type="dxa"/>
            <w:noWrap/>
            <w:hideMark/>
          </w:tcPr>
          <w:p w14:paraId="6A51DF95" w14:textId="77777777" w:rsidR="00250A85" w:rsidRPr="00EF7BBD" w:rsidRDefault="00250A85" w:rsidP="00250A8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(0.97-1.52)</w:t>
            </w:r>
          </w:p>
        </w:tc>
      </w:tr>
    </w:tbl>
    <w:p w14:paraId="500C978D" w14:textId="77777777" w:rsidR="007678F9" w:rsidRPr="002B78FF" w:rsidRDefault="007678F9" w:rsidP="0036058F">
      <w:pPr>
        <w:pStyle w:val="Heading2"/>
        <w:ind w:left="578"/>
      </w:pPr>
      <w:bookmarkStart w:id="71" w:name="_Toc455842291"/>
      <w:r w:rsidRPr="002B78FF">
        <w:t>Internal validation</w:t>
      </w:r>
      <w:bookmarkEnd w:id="71"/>
    </w:p>
    <w:p w14:paraId="53ED0711" w14:textId="77777777" w:rsidR="00344761" w:rsidRPr="002B78FF" w:rsidRDefault="00344761" w:rsidP="0036058F">
      <w:pPr>
        <w:pStyle w:val="Heading3"/>
        <w:rPr>
          <w:rFonts w:ascii="Calibri" w:hAnsi="Calibri"/>
        </w:rPr>
      </w:pPr>
      <w:bookmarkStart w:id="72" w:name="_Toc455842292"/>
      <w:r w:rsidRPr="002B78FF">
        <w:rPr>
          <w:rFonts w:ascii="Calibri" w:hAnsi="Calibri"/>
        </w:rPr>
        <w:t>Tests for interactions and collinearity</w:t>
      </w:r>
      <w:bookmarkEnd w:id="72"/>
    </w:p>
    <w:p w14:paraId="0D06432D" w14:textId="6A6A603A" w:rsidR="00250A85" w:rsidRDefault="00250A85" w:rsidP="00344761">
      <w:pPr>
        <w:rPr>
          <w:rFonts w:ascii="Calibri" w:hAnsi="Calibri"/>
        </w:rPr>
      </w:pPr>
      <w:r>
        <w:rPr>
          <w:rFonts w:ascii="Calibri" w:hAnsi="Calibri"/>
        </w:rPr>
        <w:t>Interactions between the different variables of interest were tested in our “Model 0”, which included all the variables found significant in the multivariable analysis.</w:t>
      </w:r>
      <w:r w:rsidR="0099047F">
        <w:rPr>
          <w:rFonts w:ascii="Calibri" w:hAnsi="Calibri"/>
        </w:rPr>
        <w:t xml:space="preserve"> Interactions were tested individually using Wald tests to determine whether they were significant or not. Interactions found significant were included to the model 0, creating a set of alternative models for which performance was compared using ROC curves.</w:t>
      </w:r>
      <w:r w:rsidR="000B3810">
        <w:rPr>
          <w:rFonts w:ascii="Calibri" w:hAnsi="Calibri"/>
        </w:rPr>
        <w:t xml:space="preserve"> After testing a possible interaction, Wald tests were also conducted to confirm whether the original variables should be kept or not in the model. </w:t>
      </w:r>
      <w:r w:rsidR="0099047F">
        <w:rPr>
          <w:rFonts w:ascii="Calibri" w:hAnsi="Calibri"/>
        </w:rPr>
        <w:t xml:space="preserve"> </w:t>
      </w:r>
      <w:r>
        <w:rPr>
          <w:rFonts w:ascii="Calibri" w:hAnsi="Calibri"/>
        </w:rPr>
        <w:t>This process was performed for</w:t>
      </w:r>
      <w:r w:rsidR="0099047F">
        <w:rPr>
          <w:rFonts w:ascii="Calibri" w:hAnsi="Calibri"/>
        </w:rPr>
        <w:t xml:space="preserve"> both models, </w:t>
      </w:r>
      <w:r w:rsidR="00542820">
        <w:rPr>
          <w:rFonts w:ascii="Calibri" w:hAnsi="Calibri"/>
        </w:rPr>
        <w:t xml:space="preserve">and </w:t>
      </w:r>
      <w:r w:rsidR="0099047F">
        <w:rPr>
          <w:rFonts w:ascii="Calibri" w:hAnsi="Calibri"/>
        </w:rPr>
        <w:t>the most significant interactions for</w:t>
      </w:r>
      <w:r>
        <w:rPr>
          <w:rFonts w:ascii="Calibri" w:hAnsi="Calibri"/>
        </w:rPr>
        <w:t xml:space="preserve"> diagnosed (</w:t>
      </w:r>
      <w:r>
        <w:rPr>
          <w:rFonts w:ascii="Calibri" w:hAnsi="Calibri"/>
        </w:rPr>
        <w:fldChar w:fldCharType="begin"/>
      </w:r>
      <w:r>
        <w:rPr>
          <w:rFonts w:ascii="Calibri" w:hAnsi="Calibri"/>
        </w:rPr>
        <w:instrText xml:space="preserve"> REF _Ref453085471 \h </w:instrText>
      </w:r>
      <w:r>
        <w:rPr>
          <w:rFonts w:ascii="Calibri" w:hAnsi="Calibri"/>
        </w:rPr>
      </w:r>
      <w:r>
        <w:rPr>
          <w:rFonts w:ascii="Calibri" w:hAnsi="Calibri"/>
        </w:rPr>
        <w:fldChar w:fldCharType="separate"/>
      </w:r>
      <w:r w:rsidR="00C03AB5" w:rsidRPr="002B78FF">
        <w:rPr>
          <w:rFonts w:ascii="Calibri" w:hAnsi="Calibri"/>
        </w:rPr>
        <w:t xml:space="preserve">Table </w:t>
      </w:r>
      <w:r w:rsidR="00C03AB5">
        <w:rPr>
          <w:rFonts w:ascii="Calibri" w:hAnsi="Calibri"/>
          <w:noProof/>
        </w:rPr>
        <w:t>13</w:t>
      </w:r>
      <w:r>
        <w:rPr>
          <w:rFonts w:ascii="Calibri" w:hAnsi="Calibri"/>
        </w:rPr>
        <w:fldChar w:fldCharType="end"/>
      </w:r>
      <w:r>
        <w:rPr>
          <w:rFonts w:ascii="Calibri" w:hAnsi="Calibri"/>
        </w:rPr>
        <w:t>) and undiagnosed hypertension (</w:t>
      </w:r>
      <w:r w:rsidR="0099047F">
        <w:rPr>
          <w:rFonts w:ascii="Calibri" w:hAnsi="Calibri"/>
        </w:rPr>
        <w:fldChar w:fldCharType="begin"/>
      </w:r>
      <w:r w:rsidR="0099047F">
        <w:rPr>
          <w:rFonts w:ascii="Calibri" w:hAnsi="Calibri"/>
        </w:rPr>
        <w:instrText xml:space="preserve"> REF _Ref453085596 \h </w:instrText>
      </w:r>
      <w:r w:rsidR="0099047F">
        <w:rPr>
          <w:rFonts w:ascii="Calibri" w:hAnsi="Calibri"/>
        </w:rPr>
      </w:r>
      <w:r w:rsidR="0099047F">
        <w:rPr>
          <w:rFonts w:ascii="Calibri" w:hAnsi="Calibri"/>
        </w:rPr>
        <w:fldChar w:fldCharType="separate"/>
      </w:r>
      <w:r w:rsidR="00C03AB5" w:rsidRPr="002B78FF">
        <w:rPr>
          <w:rFonts w:ascii="Calibri" w:hAnsi="Calibri"/>
        </w:rPr>
        <w:t xml:space="preserve">Table </w:t>
      </w:r>
      <w:r w:rsidR="00C03AB5">
        <w:rPr>
          <w:rFonts w:ascii="Calibri" w:hAnsi="Calibri"/>
          <w:noProof/>
        </w:rPr>
        <w:t>14</w:t>
      </w:r>
      <w:r w:rsidR="0099047F">
        <w:rPr>
          <w:rFonts w:ascii="Calibri" w:hAnsi="Calibri"/>
        </w:rPr>
        <w:fldChar w:fldCharType="end"/>
      </w:r>
      <w:r w:rsidR="0099047F">
        <w:rPr>
          <w:rFonts w:ascii="Calibri" w:hAnsi="Calibri"/>
        </w:rPr>
        <w:t>) are shown below.</w:t>
      </w:r>
      <w:r w:rsidR="000B3810">
        <w:rPr>
          <w:rFonts w:ascii="Calibri" w:hAnsi="Calibri"/>
        </w:rPr>
        <w:t xml:space="preserve"> In both tables only significant p-values from the interaction between two variables are shown, however, the value of the Wald test refers to the entire interaction va</w:t>
      </w:r>
      <w:r w:rsidR="000953DE">
        <w:rPr>
          <w:rFonts w:ascii="Calibri" w:hAnsi="Calibri"/>
        </w:rPr>
        <w:t>riable.</w:t>
      </w:r>
    </w:p>
    <w:p w14:paraId="56598940" w14:textId="354BB429" w:rsidR="00344761" w:rsidRPr="002B78FF" w:rsidRDefault="00344761" w:rsidP="00344761">
      <w:pPr>
        <w:pStyle w:val="Caption"/>
        <w:rPr>
          <w:rFonts w:ascii="Calibri" w:hAnsi="Calibri"/>
        </w:rPr>
      </w:pPr>
      <w:bookmarkStart w:id="73" w:name="_Ref453085471"/>
      <w:bookmarkStart w:id="74" w:name="_Ref434583633"/>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13</w:t>
      </w:r>
      <w:r w:rsidRPr="002B78FF">
        <w:rPr>
          <w:rFonts w:ascii="Calibri" w:hAnsi="Calibri"/>
          <w:noProof/>
        </w:rPr>
        <w:fldChar w:fldCharType="end"/>
      </w:r>
      <w:bookmarkEnd w:id="73"/>
      <w:r w:rsidRPr="002B78FF">
        <w:rPr>
          <w:rFonts w:ascii="Calibri" w:hAnsi="Calibri"/>
        </w:rPr>
        <w:t xml:space="preserve">: tests for interactions/effect modification in multivariable model </w:t>
      </w:r>
      <w:bookmarkEnd w:id="74"/>
      <w:r w:rsidR="000B3810">
        <w:rPr>
          <w:rFonts w:ascii="Calibri" w:hAnsi="Calibri"/>
        </w:rPr>
        <w:t>0 for diagnosed hypertension</w:t>
      </w:r>
    </w:p>
    <w:tbl>
      <w:tblPr>
        <w:tblStyle w:val="GridTable4-Accent51"/>
        <w:tblW w:w="0" w:type="auto"/>
        <w:tblLook w:val="04A0" w:firstRow="1" w:lastRow="0" w:firstColumn="1" w:lastColumn="0" w:noHBand="0" w:noVBand="1"/>
      </w:tblPr>
      <w:tblGrid>
        <w:gridCol w:w="2414"/>
        <w:gridCol w:w="3110"/>
        <w:gridCol w:w="1701"/>
        <w:gridCol w:w="1791"/>
      </w:tblGrid>
      <w:tr w:rsidR="00344761" w:rsidRPr="0040411D" w14:paraId="050613F4" w14:textId="77777777" w:rsidTr="006C1EB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524" w:type="dxa"/>
            <w:gridSpan w:val="2"/>
          </w:tcPr>
          <w:p w14:paraId="43F34E71" w14:textId="77777777" w:rsidR="00344761" w:rsidRPr="0040411D" w:rsidRDefault="00344761" w:rsidP="00BC5CA8">
            <w:pPr>
              <w:pStyle w:val="NoSpacing"/>
              <w:jc w:val="center"/>
              <w:rPr>
                <w:rFonts w:ascii="Calibri" w:hAnsi="Calibri"/>
                <w:sz w:val="24"/>
                <w:szCs w:val="24"/>
              </w:rPr>
            </w:pPr>
            <w:r w:rsidRPr="0040411D">
              <w:rPr>
                <w:rFonts w:ascii="Calibri" w:hAnsi="Calibri"/>
                <w:sz w:val="24"/>
                <w:szCs w:val="24"/>
              </w:rPr>
              <w:t>Interaction</w:t>
            </w:r>
          </w:p>
        </w:tc>
        <w:tc>
          <w:tcPr>
            <w:tcW w:w="1701" w:type="dxa"/>
          </w:tcPr>
          <w:p w14:paraId="681517FF" w14:textId="77777777" w:rsidR="00344761" w:rsidRPr="0040411D" w:rsidRDefault="00344761" w:rsidP="00BC5CA8">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0411D">
              <w:rPr>
                <w:rFonts w:ascii="Calibri" w:hAnsi="Calibri"/>
                <w:sz w:val="24"/>
                <w:szCs w:val="24"/>
              </w:rPr>
              <w:t>Interaction status/p-value</w:t>
            </w:r>
          </w:p>
        </w:tc>
        <w:tc>
          <w:tcPr>
            <w:tcW w:w="1791" w:type="dxa"/>
          </w:tcPr>
          <w:p w14:paraId="0C466E67" w14:textId="74B83BE6" w:rsidR="00344761" w:rsidRPr="0040411D" w:rsidRDefault="00002FED" w:rsidP="00002FED">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0411D">
              <w:rPr>
                <w:rFonts w:ascii="Calibri" w:hAnsi="Calibri"/>
                <w:sz w:val="24"/>
                <w:szCs w:val="24"/>
              </w:rPr>
              <w:t>Wald test</w:t>
            </w:r>
            <w:r w:rsidR="00B01C51" w:rsidRPr="0040411D">
              <w:rPr>
                <w:rFonts w:ascii="Calibri" w:hAnsi="Calibri"/>
                <w:sz w:val="24"/>
                <w:szCs w:val="24"/>
              </w:rPr>
              <w:t xml:space="preserve"> (Prob&gt;F)</w:t>
            </w:r>
          </w:p>
        </w:tc>
      </w:tr>
      <w:tr w:rsidR="00344761" w:rsidRPr="002B78FF" w14:paraId="6491ED2E"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55382366" w14:textId="1E2FBF55" w:rsidR="00344761" w:rsidRPr="004821F6" w:rsidRDefault="004821F6" w:rsidP="00BC5CA8">
            <w:pPr>
              <w:pStyle w:val="NoSpacing"/>
              <w:rPr>
                <w:rFonts w:ascii="Calibri" w:hAnsi="Calibri"/>
              </w:rPr>
            </w:pPr>
            <w:r w:rsidRPr="004821F6">
              <w:rPr>
                <w:rFonts w:ascii="Calibri" w:hAnsi="Calibri"/>
              </w:rPr>
              <w:t>Sex</w:t>
            </w:r>
          </w:p>
        </w:tc>
        <w:tc>
          <w:tcPr>
            <w:tcW w:w="3110" w:type="dxa"/>
          </w:tcPr>
          <w:p w14:paraId="65B2DCE4" w14:textId="28CBD5FB" w:rsidR="00344761" w:rsidRPr="004821F6" w:rsidRDefault="004821F6" w:rsidP="00BC5CA8">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sidRPr="004821F6">
              <w:rPr>
                <w:rFonts w:ascii="Calibri" w:hAnsi="Calibri"/>
                <w:b/>
              </w:rPr>
              <w:t>Age</w:t>
            </w:r>
          </w:p>
        </w:tc>
        <w:tc>
          <w:tcPr>
            <w:tcW w:w="1701" w:type="dxa"/>
          </w:tcPr>
          <w:p w14:paraId="19D0F2B1" w14:textId="77777777" w:rsidR="00344761" w:rsidRPr="004821F6" w:rsidRDefault="0034476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791" w:type="dxa"/>
          </w:tcPr>
          <w:p w14:paraId="7FFB3E4C" w14:textId="77777777" w:rsidR="00344761" w:rsidRPr="002B78FF" w:rsidRDefault="00344761" w:rsidP="00BC5CA8">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344761" w:rsidRPr="002B78FF" w14:paraId="157FED5C"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4D44FC6A" w14:textId="30862053" w:rsidR="00344761" w:rsidRPr="00B01C51" w:rsidRDefault="00B01C51" w:rsidP="00BC5CA8">
            <w:pPr>
              <w:pStyle w:val="NoSpacing"/>
              <w:rPr>
                <w:rFonts w:ascii="Calibri" w:hAnsi="Calibri"/>
                <w:b w:val="0"/>
              </w:rPr>
            </w:pPr>
            <w:r>
              <w:rPr>
                <w:rFonts w:ascii="Calibri" w:hAnsi="Calibri"/>
                <w:b w:val="0"/>
              </w:rPr>
              <w:t>Male</w:t>
            </w:r>
          </w:p>
        </w:tc>
        <w:tc>
          <w:tcPr>
            <w:tcW w:w="3110" w:type="dxa"/>
          </w:tcPr>
          <w:p w14:paraId="6A944E44" w14:textId="314A5C6A" w:rsidR="00344761" w:rsidRPr="002B78FF" w:rsidRDefault="00B01C51" w:rsidP="00BC5CA8">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35-44</w:t>
            </w:r>
          </w:p>
        </w:tc>
        <w:tc>
          <w:tcPr>
            <w:tcW w:w="1701" w:type="dxa"/>
          </w:tcPr>
          <w:p w14:paraId="568B65C9" w14:textId="362C7ACC" w:rsidR="00344761" w:rsidRPr="00B01C51" w:rsidRDefault="00B01C51" w:rsidP="00B01C5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0.007</w:t>
            </w:r>
          </w:p>
        </w:tc>
        <w:tc>
          <w:tcPr>
            <w:tcW w:w="1791" w:type="dxa"/>
            <w:vMerge w:val="restart"/>
          </w:tcPr>
          <w:p w14:paraId="53F7343C" w14:textId="77777777" w:rsidR="00B01C51" w:rsidRPr="00936CC9" w:rsidRDefault="00B01C51" w:rsidP="00B01C51">
            <w:pPr>
              <w:jc w:val="center"/>
              <w:cnfStyle w:val="000000000000" w:firstRow="0" w:lastRow="0" w:firstColumn="0" w:lastColumn="0" w:oddVBand="0" w:evenVBand="0" w:oddHBand="0" w:evenHBand="0" w:firstRowFirstColumn="0" w:firstRowLastColumn="0" w:lastRowFirstColumn="0" w:lastRowLastColumn="0"/>
            </w:pPr>
          </w:p>
          <w:p w14:paraId="3CCCBD1E" w14:textId="6E570165" w:rsidR="00344761" w:rsidRPr="002B78FF" w:rsidRDefault="00B01C51"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r w:rsidRPr="00936CC9">
              <w:rPr>
                <w:rFonts w:ascii="Calibri" w:hAnsi="Calibri"/>
              </w:rPr>
              <w:t>0.0006</w:t>
            </w:r>
          </w:p>
        </w:tc>
      </w:tr>
      <w:tr w:rsidR="00344761" w:rsidRPr="002B78FF" w14:paraId="04F3466E"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67C1A482" w14:textId="2492DD8E" w:rsidR="00344761" w:rsidRPr="002B78FF" w:rsidRDefault="00B01C51" w:rsidP="00BC5CA8">
            <w:pPr>
              <w:pStyle w:val="NoSpacing"/>
              <w:rPr>
                <w:rFonts w:ascii="Calibri" w:hAnsi="Calibri"/>
              </w:rPr>
            </w:pPr>
            <w:r>
              <w:rPr>
                <w:rFonts w:ascii="Calibri" w:hAnsi="Calibri"/>
              </w:rPr>
              <w:t>Male</w:t>
            </w:r>
          </w:p>
        </w:tc>
        <w:tc>
          <w:tcPr>
            <w:tcW w:w="3110" w:type="dxa"/>
          </w:tcPr>
          <w:p w14:paraId="0AD0F103" w14:textId="0CC82175" w:rsidR="00344761" w:rsidRPr="002B78FF" w:rsidRDefault="00B01C51" w:rsidP="00BC5CA8">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45-54</w:t>
            </w:r>
          </w:p>
        </w:tc>
        <w:tc>
          <w:tcPr>
            <w:tcW w:w="1701" w:type="dxa"/>
          </w:tcPr>
          <w:p w14:paraId="0CBAB524" w14:textId="02EA9B36" w:rsidR="00344761" w:rsidRPr="002B78FF" w:rsidRDefault="00B01C5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41D99">
              <w:t>&lt;0.001</w:t>
            </w:r>
          </w:p>
        </w:tc>
        <w:tc>
          <w:tcPr>
            <w:tcW w:w="1791" w:type="dxa"/>
            <w:vMerge/>
          </w:tcPr>
          <w:p w14:paraId="71C3F0A1" w14:textId="77777777" w:rsidR="00344761" w:rsidRPr="002B78FF" w:rsidRDefault="0034476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344761" w:rsidRPr="0040411D" w14:paraId="0FC01F03"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60F7A062" w14:textId="14E453FC" w:rsidR="00344761" w:rsidRPr="0040411D" w:rsidRDefault="00936CC9" w:rsidP="00BC5CA8">
            <w:pPr>
              <w:pStyle w:val="NoSpacing"/>
              <w:rPr>
                <w:rFonts w:ascii="Calibri" w:hAnsi="Calibri"/>
              </w:rPr>
            </w:pPr>
            <w:r w:rsidRPr="0040411D">
              <w:rPr>
                <w:rFonts w:ascii="Calibri" w:hAnsi="Calibri"/>
              </w:rPr>
              <w:t>Sex</w:t>
            </w:r>
          </w:p>
        </w:tc>
        <w:tc>
          <w:tcPr>
            <w:tcW w:w="3110" w:type="dxa"/>
          </w:tcPr>
          <w:p w14:paraId="16D0B9C7" w14:textId="1676B507" w:rsidR="00344761" w:rsidRPr="0040411D" w:rsidRDefault="00936CC9" w:rsidP="00BC5CA8">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r w:rsidRPr="0040411D">
              <w:rPr>
                <w:rFonts w:ascii="Calibri" w:hAnsi="Calibri"/>
                <w:b/>
              </w:rPr>
              <w:t>Employment category</w:t>
            </w:r>
          </w:p>
        </w:tc>
        <w:tc>
          <w:tcPr>
            <w:tcW w:w="1701" w:type="dxa"/>
          </w:tcPr>
          <w:p w14:paraId="6073C987" w14:textId="77777777" w:rsidR="00344761" w:rsidRPr="0040411D" w:rsidRDefault="00344761"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791" w:type="dxa"/>
          </w:tcPr>
          <w:p w14:paraId="55072FC3" w14:textId="77777777" w:rsidR="00344761" w:rsidRPr="0040411D" w:rsidRDefault="00344761"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344761" w:rsidRPr="002B78FF" w14:paraId="2CA15C6B"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58728164" w14:textId="630B9626" w:rsidR="00344761" w:rsidRPr="00936CC9" w:rsidRDefault="00936CC9" w:rsidP="00BC5CA8">
            <w:pPr>
              <w:pStyle w:val="NoSpacing"/>
              <w:rPr>
                <w:rFonts w:ascii="Calibri" w:hAnsi="Calibri"/>
                <w:b w:val="0"/>
              </w:rPr>
            </w:pPr>
            <w:r>
              <w:rPr>
                <w:rFonts w:ascii="Calibri" w:hAnsi="Calibri"/>
                <w:b w:val="0"/>
              </w:rPr>
              <w:t>Male</w:t>
            </w:r>
          </w:p>
        </w:tc>
        <w:tc>
          <w:tcPr>
            <w:tcW w:w="3110" w:type="dxa"/>
          </w:tcPr>
          <w:p w14:paraId="3BDAC839" w14:textId="3CAC764E" w:rsidR="00344761" w:rsidRPr="002B78FF" w:rsidRDefault="00936CC9" w:rsidP="00BC5CA8">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936CC9">
              <w:rPr>
                <w:rFonts w:ascii="Calibri" w:hAnsi="Calibri"/>
              </w:rPr>
              <w:t>Lower managerial and professional occupations</w:t>
            </w:r>
          </w:p>
        </w:tc>
        <w:tc>
          <w:tcPr>
            <w:tcW w:w="1701" w:type="dxa"/>
          </w:tcPr>
          <w:p w14:paraId="534005F4" w14:textId="25CB10F2" w:rsidR="00344761" w:rsidRPr="002B78FF" w:rsidRDefault="00936CC9"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0.001</w:t>
            </w:r>
          </w:p>
        </w:tc>
        <w:tc>
          <w:tcPr>
            <w:tcW w:w="1791" w:type="dxa"/>
            <w:vMerge w:val="restart"/>
          </w:tcPr>
          <w:p w14:paraId="0562F7E8" w14:textId="77777777" w:rsidR="00936CC9" w:rsidRDefault="00936CC9"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p w14:paraId="40CD3E72" w14:textId="77777777" w:rsidR="00936CC9" w:rsidRDefault="00936CC9"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p w14:paraId="1CE179FA" w14:textId="77777777" w:rsidR="00936CC9" w:rsidRDefault="00936CC9"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p w14:paraId="5A3133E9" w14:textId="7BAF0BC1" w:rsidR="00344761" w:rsidRPr="002B78FF" w:rsidRDefault="00936CC9"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0.0126</w:t>
            </w:r>
          </w:p>
        </w:tc>
      </w:tr>
      <w:tr w:rsidR="00344761" w:rsidRPr="002B78FF" w14:paraId="56ACF7A8"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4563487E" w14:textId="776201E0" w:rsidR="00344761" w:rsidRPr="002B78FF" w:rsidRDefault="00936CC9" w:rsidP="00BC5CA8">
            <w:pPr>
              <w:pStyle w:val="NoSpacing"/>
              <w:rPr>
                <w:rFonts w:ascii="Calibri" w:hAnsi="Calibri"/>
              </w:rPr>
            </w:pPr>
            <w:r>
              <w:rPr>
                <w:rFonts w:ascii="Calibri" w:hAnsi="Calibri"/>
                <w:b w:val="0"/>
              </w:rPr>
              <w:t>Male</w:t>
            </w:r>
          </w:p>
        </w:tc>
        <w:tc>
          <w:tcPr>
            <w:tcW w:w="3110" w:type="dxa"/>
          </w:tcPr>
          <w:p w14:paraId="0CE0D887" w14:textId="7DC29381" w:rsidR="00344761" w:rsidRPr="002B78FF" w:rsidRDefault="00936CC9" w:rsidP="00BC5CA8">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936CC9">
              <w:rPr>
                <w:rFonts w:ascii="Calibri" w:hAnsi="Calibri"/>
              </w:rPr>
              <w:t>Lower supervisory and technical occupations</w:t>
            </w:r>
          </w:p>
        </w:tc>
        <w:tc>
          <w:tcPr>
            <w:tcW w:w="1701" w:type="dxa"/>
          </w:tcPr>
          <w:p w14:paraId="28DF62D9" w14:textId="7A55D46D" w:rsidR="00344761" w:rsidRPr="002B78FF" w:rsidRDefault="00936CC9"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0.006</w:t>
            </w:r>
          </w:p>
        </w:tc>
        <w:tc>
          <w:tcPr>
            <w:tcW w:w="1791" w:type="dxa"/>
            <w:vMerge/>
          </w:tcPr>
          <w:p w14:paraId="1CDFF454" w14:textId="77777777" w:rsidR="00344761" w:rsidRPr="002B78FF" w:rsidRDefault="00344761"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44761" w:rsidRPr="002B78FF" w14:paraId="56668815"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44A5CA43" w14:textId="05EEE4FE" w:rsidR="00344761" w:rsidRPr="002B78FF" w:rsidRDefault="00936CC9" w:rsidP="00BC5CA8">
            <w:pPr>
              <w:pStyle w:val="NoSpacing"/>
              <w:rPr>
                <w:rFonts w:ascii="Calibri" w:hAnsi="Calibri"/>
              </w:rPr>
            </w:pPr>
            <w:r>
              <w:rPr>
                <w:rFonts w:ascii="Calibri" w:hAnsi="Calibri"/>
                <w:b w:val="0"/>
              </w:rPr>
              <w:t>Male</w:t>
            </w:r>
          </w:p>
        </w:tc>
        <w:tc>
          <w:tcPr>
            <w:tcW w:w="3110" w:type="dxa"/>
          </w:tcPr>
          <w:p w14:paraId="274D4B33" w14:textId="2B2115CE" w:rsidR="00344761" w:rsidRPr="002B78FF" w:rsidRDefault="00936CC9" w:rsidP="00BC5CA8">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936CC9">
              <w:rPr>
                <w:rFonts w:ascii="Calibri" w:hAnsi="Calibri"/>
              </w:rPr>
              <w:t>Semi-routine occupations</w:t>
            </w:r>
          </w:p>
        </w:tc>
        <w:tc>
          <w:tcPr>
            <w:tcW w:w="1701" w:type="dxa"/>
          </w:tcPr>
          <w:p w14:paraId="5B4ABBB7" w14:textId="49C3427F" w:rsidR="00344761" w:rsidRPr="002B78FF" w:rsidRDefault="00936CC9"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0.001</w:t>
            </w:r>
          </w:p>
        </w:tc>
        <w:tc>
          <w:tcPr>
            <w:tcW w:w="1791" w:type="dxa"/>
            <w:vMerge/>
          </w:tcPr>
          <w:p w14:paraId="5D1053AA" w14:textId="77777777" w:rsidR="00344761" w:rsidRPr="002B78FF" w:rsidRDefault="0034476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44761" w:rsidRPr="002B78FF" w14:paraId="3128DBCF"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367F79FA" w14:textId="38D38611" w:rsidR="00344761" w:rsidRPr="002B78FF" w:rsidRDefault="00936CC9" w:rsidP="00BC5CA8">
            <w:pPr>
              <w:pStyle w:val="NoSpacing"/>
              <w:rPr>
                <w:rFonts w:ascii="Calibri" w:hAnsi="Calibri"/>
              </w:rPr>
            </w:pPr>
            <w:r>
              <w:rPr>
                <w:rFonts w:ascii="Calibri" w:hAnsi="Calibri"/>
                <w:b w:val="0"/>
              </w:rPr>
              <w:t>Male</w:t>
            </w:r>
          </w:p>
        </w:tc>
        <w:tc>
          <w:tcPr>
            <w:tcW w:w="3110" w:type="dxa"/>
          </w:tcPr>
          <w:p w14:paraId="53773852" w14:textId="7A14668C" w:rsidR="00344761" w:rsidRPr="002B78FF" w:rsidRDefault="00936CC9" w:rsidP="00BC5CA8">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936CC9">
              <w:rPr>
                <w:rFonts w:ascii="Calibri" w:hAnsi="Calibri"/>
              </w:rPr>
              <w:t>Routine occupations</w:t>
            </w:r>
          </w:p>
        </w:tc>
        <w:tc>
          <w:tcPr>
            <w:tcW w:w="1701" w:type="dxa"/>
          </w:tcPr>
          <w:p w14:paraId="1FB88D17" w14:textId="62DAE75D" w:rsidR="00344761" w:rsidRPr="002B78FF" w:rsidRDefault="00936CC9"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0.002</w:t>
            </w:r>
          </w:p>
        </w:tc>
        <w:tc>
          <w:tcPr>
            <w:tcW w:w="1791" w:type="dxa"/>
            <w:vMerge/>
          </w:tcPr>
          <w:p w14:paraId="06096308" w14:textId="77777777" w:rsidR="00344761" w:rsidRPr="002B78FF" w:rsidRDefault="00344761"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44761" w:rsidRPr="002B78FF" w14:paraId="5F91BAF4"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70F20CD9" w14:textId="5FAA3E55" w:rsidR="00344761" w:rsidRPr="00080F87" w:rsidRDefault="00080F87" w:rsidP="00BC5CA8">
            <w:pPr>
              <w:pStyle w:val="NoSpacing"/>
              <w:rPr>
                <w:rFonts w:ascii="Calibri" w:hAnsi="Calibri"/>
              </w:rPr>
            </w:pPr>
            <w:r>
              <w:rPr>
                <w:rFonts w:ascii="Calibri" w:hAnsi="Calibri"/>
              </w:rPr>
              <w:t>Sex</w:t>
            </w:r>
          </w:p>
        </w:tc>
        <w:tc>
          <w:tcPr>
            <w:tcW w:w="3110" w:type="dxa"/>
          </w:tcPr>
          <w:p w14:paraId="10E3E65C" w14:textId="21263B4A" w:rsidR="00344761" w:rsidRPr="002B78FF" w:rsidRDefault="00080F87" w:rsidP="00BC5CA8">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IMD</w:t>
            </w:r>
          </w:p>
        </w:tc>
        <w:tc>
          <w:tcPr>
            <w:tcW w:w="1701" w:type="dxa"/>
          </w:tcPr>
          <w:p w14:paraId="1208FEEA" w14:textId="77777777" w:rsidR="00344761" w:rsidRPr="002B78FF" w:rsidRDefault="0034476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791" w:type="dxa"/>
          </w:tcPr>
          <w:p w14:paraId="7E27FFEA" w14:textId="77777777" w:rsidR="00344761" w:rsidRPr="002B78FF" w:rsidRDefault="0034476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344761" w:rsidRPr="002B78FF" w14:paraId="04DFCFF3"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74BE01B9" w14:textId="52BD5BC0" w:rsidR="00344761" w:rsidRPr="00080F87" w:rsidRDefault="00080F87" w:rsidP="00BC5CA8">
            <w:pPr>
              <w:pStyle w:val="NoSpacing"/>
              <w:rPr>
                <w:rFonts w:ascii="Calibri" w:hAnsi="Calibri"/>
                <w:b w:val="0"/>
              </w:rPr>
            </w:pPr>
            <w:r w:rsidRPr="00080F87">
              <w:rPr>
                <w:rFonts w:ascii="Calibri" w:hAnsi="Calibri"/>
                <w:b w:val="0"/>
              </w:rPr>
              <w:t>Male</w:t>
            </w:r>
          </w:p>
        </w:tc>
        <w:tc>
          <w:tcPr>
            <w:tcW w:w="3110" w:type="dxa"/>
          </w:tcPr>
          <w:p w14:paraId="3855034E" w14:textId="49570777" w:rsidR="00344761" w:rsidRPr="002B78FF" w:rsidRDefault="00080F87" w:rsidP="00BC5CA8">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080F87">
              <w:rPr>
                <w:rFonts w:ascii="Calibri" w:hAnsi="Calibri"/>
              </w:rPr>
              <w:t>34.17-&gt;87.80 [most deprived]</w:t>
            </w:r>
          </w:p>
        </w:tc>
        <w:tc>
          <w:tcPr>
            <w:tcW w:w="1701" w:type="dxa"/>
          </w:tcPr>
          <w:p w14:paraId="306C8CCC" w14:textId="2AC64D2E" w:rsidR="00344761" w:rsidRPr="002B78FF" w:rsidRDefault="00080F87"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0.003</w:t>
            </w:r>
          </w:p>
        </w:tc>
        <w:tc>
          <w:tcPr>
            <w:tcW w:w="1791" w:type="dxa"/>
          </w:tcPr>
          <w:p w14:paraId="4F623032" w14:textId="148B953C" w:rsidR="00344761" w:rsidRPr="002B78FF" w:rsidRDefault="00080F87" w:rsidP="00BC5CA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0.0079</w:t>
            </w:r>
          </w:p>
        </w:tc>
      </w:tr>
      <w:tr w:rsidR="00344761" w:rsidRPr="002B78FF" w14:paraId="75083996"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2CF3CF81" w14:textId="49E8E920" w:rsidR="00344761" w:rsidRPr="00080F87" w:rsidRDefault="00080F87" w:rsidP="00BC5CA8">
            <w:pPr>
              <w:pStyle w:val="NoSpacing"/>
              <w:rPr>
                <w:rFonts w:ascii="Calibri" w:hAnsi="Calibri"/>
              </w:rPr>
            </w:pPr>
            <w:r>
              <w:rPr>
                <w:rFonts w:ascii="Calibri" w:hAnsi="Calibri"/>
              </w:rPr>
              <w:t>Sex</w:t>
            </w:r>
          </w:p>
        </w:tc>
        <w:tc>
          <w:tcPr>
            <w:tcW w:w="3110" w:type="dxa"/>
          </w:tcPr>
          <w:p w14:paraId="206C63BA" w14:textId="074451A9" w:rsidR="00344761" w:rsidRPr="002B78FF" w:rsidRDefault="00080F87" w:rsidP="00BC5CA8">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BMI</w:t>
            </w:r>
          </w:p>
        </w:tc>
        <w:tc>
          <w:tcPr>
            <w:tcW w:w="1701" w:type="dxa"/>
          </w:tcPr>
          <w:p w14:paraId="793AA491" w14:textId="77777777" w:rsidR="00344761" w:rsidRPr="002B78FF" w:rsidRDefault="0034476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791" w:type="dxa"/>
          </w:tcPr>
          <w:p w14:paraId="59C85240" w14:textId="77777777" w:rsidR="00344761" w:rsidRPr="002B78FF" w:rsidRDefault="00344761" w:rsidP="00BC5CA8">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626C15" w:rsidRPr="002B78FF" w14:paraId="209CF394"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5796359D" w14:textId="53FBEFDD" w:rsidR="00626C15" w:rsidRPr="00080F87" w:rsidRDefault="00626C15" w:rsidP="00E3785D">
            <w:pPr>
              <w:pStyle w:val="NoSpacing"/>
              <w:rPr>
                <w:rFonts w:ascii="Calibri" w:hAnsi="Calibri"/>
                <w:b w:val="0"/>
              </w:rPr>
            </w:pPr>
            <w:r w:rsidRPr="00080F87">
              <w:rPr>
                <w:rFonts w:ascii="Calibri" w:hAnsi="Calibri"/>
                <w:b w:val="0"/>
              </w:rPr>
              <w:t>Male</w:t>
            </w:r>
          </w:p>
        </w:tc>
        <w:tc>
          <w:tcPr>
            <w:tcW w:w="3110" w:type="dxa"/>
          </w:tcPr>
          <w:p w14:paraId="3893A745" w14:textId="0429937C" w:rsidR="00626C15" w:rsidRPr="002B78FF" w:rsidRDefault="00626C15" w:rsidP="00E3785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18.5 to below 25 </w:t>
            </w:r>
          </w:p>
        </w:tc>
        <w:tc>
          <w:tcPr>
            <w:tcW w:w="1701" w:type="dxa"/>
          </w:tcPr>
          <w:p w14:paraId="1384D6BD" w14:textId="3F15D2DD" w:rsidR="00626C15" w:rsidRPr="002B78FF" w:rsidRDefault="00626C15" w:rsidP="00E3785D">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0.014</w:t>
            </w:r>
          </w:p>
        </w:tc>
        <w:tc>
          <w:tcPr>
            <w:tcW w:w="1791" w:type="dxa"/>
            <w:vMerge w:val="restart"/>
          </w:tcPr>
          <w:p w14:paraId="4E65CF09" w14:textId="77777777" w:rsidR="00626C15" w:rsidRDefault="00626C15" w:rsidP="00E3785D">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p w14:paraId="6A2ECDE0" w14:textId="349B2637" w:rsidR="00626C15" w:rsidRPr="002B78FF" w:rsidRDefault="00626C15"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0.0024</w:t>
            </w:r>
          </w:p>
        </w:tc>
      </w:tr>
      <w:tr w:rsidR="00626C15" w:rsidRPr="002B78FF" w14:paraId="547C139D"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40392924" w14:textId="032DDC5D" w:rsidR="00626C15" w:rsidRPr="002B78FF" w:rsidRDefault="00626C15" w:rsidP="00E3785D">
            <w:pPr>
              <w:pStyle w:val="NoSpacing"/>
              <w:rPr>
                <w:rFonts w:ascii="Calibri" w:hAnsi="Calibri"/>
              </w:rPr>
            </w:pPr>
            <w:r w:rsidRPr="00080F87">
              <w:rPr>
                <w:rFonts w:ascii="Calibri" w:hAnsi="Calibri"/>
                <w:b w:val="0"/>
              </w:rPr>
              <w:t>Male</w:t>
            </w:r>
          </w:p>
        </w:tc>
        <w:tc>
          <w:tcPr>
            <w:tcW w:w="3110" w:type="dxa"/>
          </w:tcPr>
          <w:p w14:paraId="6BEC22A4" w14:textId="4A0BBA3D" w:rsidR="00626C15" w:rsidRPr="002B78FF" w:rsidRDefault="00626C15" w:rsidP="00E3785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25 to below 30 </w:t>
            </w:r>
          </w:p>
        </w:tc>
        <w:tc>
          <w:tcPr>
            <w:tcW w:w="1701" w:type="dxa"/>
          </w:tcPr>
          <w:p w14:paraId="5CF9E23D" w14:textId="43473BAE" w:rsidR="00626C15" w:rsidRPr="002B78FF" w:rsidRDefault="00626C15" w:rsidP="00E3785D">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0.005</w:t>
            </w:r>
          </w:p>
        </w:tc>
        <w:tc>
          <w:tcPr>
            <w:tcW w:w="1791" w:type="dxa"/>
            <w:vMerge/>
          </w:tcPr>
          <w:p w14:paraId="79693751" w14:textId="77777777" w:rsidR="00626C15" w:rsidRPr="002B78FF" w:rsidRDefault="00626C15" w:rsidP="00E3785D">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626C15" w:rsidRPr="002B78FF" w14:paraId="5A7B00AE"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37094B2C" w14:textId="116B7E8E" w:rsidR="00626C15" w:rsidRPr="002B78FF" w:rsidRDefault="00626C15" w:rsidP="00E3785D">
            <w:pPr>
              <w:pStyle w:val="NoSpacing"/>
              <w:rPr>
                <w:rFonts w:ascii="Calibri" w:hAnsi="Calibri"/>
              </w:rPr>
            </w:pPr>
            <w:r w:rsidRPr="00080F87">
              <w:rPr>
                <w:rFonts w:ascii="Calibri" w:hAnsi="Calibri"/>
                <w:b w:val="0"/>
              </w:rPr>
              <w:t>Male</w:t>
            </w:r>
          </w:p>
        </w:tc>
        <w:tc>
          <w:tcPr>
            <w:tcW w:w="3110" w:type="dxa"/>
          </w:tcPr>
          <w:p w14:paraId="7A95A85A" w14:textId="3EF486DC" w:rsidR="00626C15" w:rsidRPr="002B78FF" w:rsidRDefault="00626C15" w:rsidP="00E3785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30 to below 40 </w:t>
            </w:r>
          </w:p>
        </w:tc>
        <w:tc>
          <w:tcPr>
            <w:tcW w:w="1701" w:type="dxa"/>
          </w:tcPr>
          <w:p w14:paraId="5A688EF0" w14:textId="1EC9626C" w:rsidR="00626C15" w:rsidRPr="002B78FF" w:rsidRDefault="00626C15" w:rsidP="00E3785D">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0.002</w:t>
            </w:r>
          </w:p>
        </w:tc>
        <w:tc>
          <w:tcPr>
            <w:tcW w:w="1791" w:type="dxa"/>
            <w:vMerge/>
          </w:tcPr>
          <w:p w14:paraId="78406BF8" w14:textId="77777777" w:rsidR="00626C15" w:rsidRPr="002B78FF" w:rsidRDefault="00626C15" w:rsidP="00E3785D">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626C15" w:rsidRPr="002B78FF" w14:paraId="61EE9B33"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73E5E588" w14:textId="7D2E33A6" w:rsidR="00626C15" w:rsidRPr="00080F87" w:rsidRDefault="00626C15" w:rsidP="00626C15">
            <w:pPr>
              <w:pStyle w:val="NoSpacing"/>
              <w:rPr>
                <w:rFonts w:ascii="Calibri" w:hAnsi="Calibri"/>
                <w:b w:val="0"/>
              </w:rPr>
            </w:pPr>
            <w:r w:rsidRPr="00080F87">
              <w:rPr>
                <w:rFonts w:ascii="Calibri" w:hAnsi="Calibri"/>
                <w:b w:val="0"/>
              </w:rPr>
              <w:t>Male</w:t>
            </w:r>
          </w:p>
        </w:tc>
        <w:tc>
          <w:tcPr>
            <w:tcW w:w="3110" w:type="dxa"/>
          </w:tcPr>
          <w:p w14:paraId="55A38412" w14:textId="708050E0" w:rsidR="00626C15" w:rsidRPr="00EF7BBD" w:rsidRDefault="00626C15" w:rsidP="00626C1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Over 40 </w:t>
            </w:r>
          </w:p>
        </w:tc>
        <w:tc>
          <w:tcPr>
            <w:tcW w:w="1701" w:type="dxa"/>
          </w:tcPr>
          <w:p w14:paraId="7D0E9581" w14:textId="05AB9F09" w:rsidR="00626C15"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3785D">
              <w:rPr>
                <w:rFonts w:ascii="Calibri" w:hAnsi="Calibri"/>
              </w:rPr>
              <w:t>0.001</w:t>
            </w:r>
          </w:p>
        </w:tc>
        <w:tc>
          <w:tcPr>
            <w:tcW w:w="1791" w:type="dxa"/>
            <w:vMerge/>
          </w:tcPr>
          <w:p w14:paraId="338A7671" w14:textId="77777777" w:rsidR="00626C15" w:rsidRPr="002B78FF"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626C15" w:rsidRPr="002B78FF" w14:paraId="13CF5220"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3BD5E927" w14:textId="2400C0E9" w:rsidR="00626C15" w:rsidRPr="00626C15" w:rsidRDefault="00626C15" w:rsidP="00626C15">
            <w:pPr>
              <w:pStyle w:val="NoSpacing"/>
              <w:rPr>
                <w:rFonts w:ascii="Calibri" w:hAnsi="Calibri"/>
              </w:rPr>
            </w:pPr>
            <w:r>
              <w:rPr>
                <w:rFonts w:ascii="Calibri" w:hAnsi="Calibri"/>
              </w:rPr>
              <w:t>Age</w:t>
            </w:r>
          </w:p>
        </w:tc>
        <w:tc>
          <w:tcPr>
            <w:tcW w:w="3110" w:type="dxa"/>
          </w:tcPr>
          <w:p w14:paraId="185E641F" w14:textId="1A1978D7" w:rsidR="00626C15" w:rsidRPr="00626C15" w:rsidRDefault="00626C15" w:rsidP="00626C15">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r w:rsidRPr="00626C15">
              <w:rPr>
                <w:rFonts w:ascii="Calibri" w:hAnsi="Calibri"/>
                <w:b/>
              </w:rPr>
              <w:t>Limiting long-lasting illness</w:t>
            </w:r>
          </w:p>
        </w:tc>
        <w:tc>
          <w:tcPr>
            <w:tcW w:w="1701" w:type="dxa"/>
          </w:tcPr>
          <w:p w14:paraId="7833C2C3" w14:textId="078C5C4A" w:rsidR="00626C15" w:rsidRPr="00E3785D" w:rsidRDefault="00626C15"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91" w:type="dxa"/>
          </w:tcPr>
          <w:p w14:paraId="74C3BA4F" w14:textId="77777777" w:rsidR="00626C15" w:rsidRPr="002B78FF" w:rsidRDefault="00626C15"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626C15" w:rsidRPr="002B78FF" w14:paraId="069D1AAD"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138E5EFC" w14:textId="0C91965A" w:rsidR="00626C15" w:rsidRPr="00626C15" w:rsidRDefault="00626C15" w:rsidP="00626C15">
            <w:pPr>
              <w:pStyle w:val="NoSpacing"/>
              <w:rPr>
                <w:rFonts w:ascii="Calibri" w:hAnsi="Calibri"/>
                <w:b w:val="0"/>
              </w:rPr>
            </w:pPr>
            <w:r w:rsidRPr="00626C15">
              <w:rPr>
                <w:rFonts w:ascii="Calibri" w:hAnsi="Calibri"/>
                <w:b w:val="0"/>
              </w:rPr>
              <w:t>75+</w:t>
            </w:r>
          </w:p>
        </w:tc>
        <w:tc>
          <w:tcPr>
            <w:tcW w:w="3110" w:type="dxa"/>
          </w:tcPr>
          <w:p w14:paraId="57DE965A" w14:textId="635BE115" w:rsidR="00626C15" w:rsidRPr="002B78FF" w:rsidRDefault="00626C15" w:rsidP="00626C1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w:t>
            </w:r>
            <w:r w:rsidRPr="00250A85">
              <w:rPr>
                <w:rFonts w:ascii="Calibri" w:hAnsi="Calibri"/>
              </w:rPr>
              <w:t>imiting long-lasting illness</w:t>
            </w:r>
          </w:p>
        </w:tc>
        <w:tc>
          <w:tcPr>
            <w:tcW w:w="1701" w:type="dxa"/>
          </w:tcPr>
          <w:p w14:paraId="113AEC5D" w14:textId="4841BEE1" w:rsidR="00626C15" w:rsidRPr="002B78FF"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0.037</w:t>
            </w:r>
          </w:p>
        </w:tc>
        <w:tc>
          <w:tcPr>
            <w:tcW w:w="1791" w:type="dxa"/>
          </w:tcPr>
          <w:p w14:paraId="1C8A7451" w14:textId="1D44A2D2" w:rsidR="00626C15" w:rsidRPr="002B78FF"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0.0009</w:t>
            </w:r>
          </w:p>
        </w:tc>
      </w:tr>
      <w:tr w:rsidR="00626C15" w:rsidRPr="002B78FF" w14:paraId="77A7C015"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47EC64B2" w14:textId="6D270709" w:rsidR="00626C15" w:rsidRPr="00626C15" w:rsidRDefault="00626C15" w:rsidP="00626C15">
            <w:pPr>
              <w:pStyle w:val="NoSpacing"/>
              <w:rPr>
                <w:rFonts w:ascii="Calibri" w:hAnsi="Calibri"/>
              </w:rPr>
            </w:pPr>
            <w:r>
              <w:rPr>
                <w:rFonts w:ascii="Calibri" w:hAnsi="Calibri"/>
              </w:rPr>
              <w:t>Ethnicity</w:t>
            </w:r>
          </w:p>
        </w:tc>
        <w:tc>
          <w:tcPr>
            <w:tcW w:w="3110" w:type="dxa"/>
          </w:tcPr>
          <w:p w14:paraId="52DFD781" w14:textId="1D11ABC0" w:rsidR="00626C15" w:rsidRPr="002B78FF" w:rsidRDefault="00626C15" w:rsidP="00626C15">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r w:rsidRPr="00626C15">
              <w:rPr>
                <w:rFonts w:ascii="Calibri" w:hAnsi="Calibri"/>
                <w:b/>
              </w:rPr>
              <w:t>Limiting long-lasting illness</w:t>
            </w:r>
          </w:p>
        </w:tc>
        <w:tc>
          <w:tcPr>
            <w:tcW w:w="1701" w:type="dxa"/>
          </w:tcPr>
          <w:p w14:paraId="705B5DB5" w14:textId="77777777" w:rsidR="00626C15" w:rsidRPr="002B78FF" w:rsidRDefault="00626C15"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791" w:type="dxa"/>
          </w:tcPr>
          <w:p w14:paraId="7C26CD87" w14:textId="77777777" w:rsidR="00626C15" w:rsidRPr="002B78FF" w:rsidRDefault="00626C15"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626C15" w:rsidRPr="002B78FF" w14:paraId="751EF402"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7980D232" w14:textId="49F696E0" w:rsidR="00626C15" w:rsidRPr="00626C15" w:rsidRDefault="00626C15" w:rsidP="00626C15">
            <w:pPr>
              <w:pStyle w:val="NoSpacing"/>
              <w:rPr>
                <w:rFonts w:ascii="Calibri" w:hAnsi="Calibri"/>
                <w:b w:val="0"/>
              </w:rPr>
            </w:pPr>
            <w:r>
              <w:rPr>
                <w:rFonts w:ascii="Calibri" w:hAnsi="Calibri"/>
                <w:b w:val="0"/>
              </w:rPr>
              <w:t>Mixed</w:t>
            </w:r>
          </w:p>
        </w:tc>
        <w:tc>
          <w:tcPr>
            <w:tcW w:w="3110" w:type="dxa"/>
          </w:tcPr>
          <w:p w14:paraId="5E0CD002" w14:textId="4B74F747" w:rsidR="00626C15" w:rsidRPr="00626C15" w:rsidRDefault="00626C15" w:rsidP="00626C1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26C15">
              <w:rPr>
                <w:rFonts w:ascii="Calibri" w:hAnsi="Calibri"/>
              </w:rPr>
              <w:t>Limiting long-lasting illness</w:t>
            </w:r>
          </w:p>
        </w:tc>
        <w:tc>
          <w:tcPr>
            <w:tcW w:w="1701" w:type="dxa"/>
          </w:tcPr>
          <w:p w14:paraId="2C94C2B5" w14:textId="56D6C78E" w:rsidR="00626C15" w:rsidRPr="002B78FF"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0.001</w:t>
            </w:r>
          </w:p>
        </w:tc>
        <w:tc>
          <w:tcPr>
            <w:tcW w:w="1791" w:type="dxa"/>
            <w:vMerge w:val="restart"/>
          </w:tcPr>
          <w:p w14:paraId="524406D3" w14:textId="77777777" w:rsidR="00626C15"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p w14:paraId="61FE5565" w14:textId="332F361D" w:rsidR="00626C15" w:rsidRPr="002B78FF"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0.0024</w:t>
            </w:r>
          </w:p>
        </w:tc>
      </w:tr>
      <w:tr w:rsidR="00626C15" w:rsidRPr="002B78FF" w14:paraId="6E7DF43F"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3F83D548" w14:textId="1406FD13" w:rsidR="00626C15" w:rsidRPr="00626C15" w:rsidRDefault="00626C15" w:rsidP="00626C15">
            <w:pPr>
              <w:pStyle w:val="NoSpacing"/>
              <w:rPr>
                <w:rFonts w:ascii="Calibri" w:hAnsi="Calibri"/>
                <w:b w:val="0"/>
              </w:rPr>
            </w:pPr>
            <w:r>
              <w:rPr>
                <w:rFonts w:ascii="Calibri" w:hAnsi="Calibri"/>
                <w:b w:val="0"/>
              </w:rPr>
              <w:t>South Asian</w:t>
            </w:r>
          </w:p>
        </w:tc>
        <w:tc>
          <w:tcPr>
            <w:tcW w:w="3110" w:type="dxa"/>
          </w:tcPr>
          <w:p w14:paraId="3F99FC01" w14:textId="613F3E40" w:rsidR="00626C15" w:rsidRPr="00626C15" w:rsidRDefault="00626C15" w:rsidP="00626C1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626C15">
              <w:rPr>
                <w:rFonts w:ascii="Calibri" w:hAnsi="Calibri"/>
              </w:rPr>
              <w:t>Limiting long-lasting illness</w:t>
            </w:r>
          </w:p>
        </w:tc>
        <w:tc>
          <w:tcPr>
            <w:tcW w:w="1701" w:type="dxa"/>
          </w:tcPr>
          <w:p w14:paraId="11658BD5" w14:textId="08B28621" w:rsidR="00626C15" w:rsidRPr="002B78FF" w:rsidRDefault="00626C15"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0.044</w:t>
            </w:r>
          </w:p>
        </w:tc>
        <w:tc>
          <w:tcPr>
            <w:tcW w:w="1791" w:type="dxa"/>
            <w:vMerge/>
          </w:tcPr>
          <w:p w14:paraId="7FB21935" w14:textId="77777777" w:rsidR="00626C15" w:rsidRPr="002B78FF" w:rsidRDefault="00626C15"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626C15" w:rsidRPr="002B78FF" w14:paraId="749C160D"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27647BB6" w14:textId="2E852C62" w:rsidR="00626C15" w:rsidRPr="003B5006" w:rsidRDefault="003B5006" w:rsidP="00626C15">
            <w:pPr>
              <w:pStyle w:val="NoSpacing"/>
              <w:rPr>
                <w:rFonts w:ascii="Calibri" w:hAnsi="Calibri"/>
              </w:rPr>
            </w:pPr>
            <w:r>
              <w:rPr>
                <w:rFonts w:ascii="Calibri" w:hAnsi="Calibri"/>
              </w:rPr>
              <w:t>IMD</w:t>
            </w:r>
          </w:p>
        </w:tc>
        <w:tc>
          <w:tcPr>
            <w:tcW w:w="3110" w:type="dxa"/>
          </w:tcPr>
          <w:p w14:paraId="54EAC5F7" w14:textId="7C89E73D" w:rsidR="00626C15" w:rsidRPr="002B78FF" w:rsidRDefault="003B5006" w:rsidP="00626C15">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sidRPr="00626C15">
              <w:rPr>
                <w:rFonts w:ascii="Calibri" w:hAnsi="Calibri"/>
                <w:b/>
              </w:rPr>
              <w:t>Limiting long-lasting illness</w:t>
            </w:r>
          </w:p>
        </w:tc>
        <w:tc>
          <w:tcPr>
            <w:tcW w:w="1701" w:type="dxa"/>
          </w:tcPr>
          <w:p w14:paraId="4DB96E32" w14:textId="77777777" w:rsidR="00626C15" w:rsidRPr="002B78FF" w:rsidRDefault="00626C15" w:rsidP="00626C1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791" w:type="dxa"/>
          </w:tcPr>
          <w:p w14:paraId="5DC5495B" w14:textId="77777777" w:rsidR="00626C15" w:rsidRPr="002B78FF" w:rsidRDefault="00626C15" w:rsidP="00626C15">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3B5006" w:rsidRPr="002B78FF" w14:paraId="2A433CF9"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2306E371" w14:textId="332506DC" w:rsidR="003B5006" w:rsidRPr="003B5006" w:rsidRDefault="003B5006" w:rsidP="00626C15">
            <w:pPr>
              <w:pStyle w:val="NoSpacing"/>
              <w:rPr>
                <w:rFonts w:ascii="Calibri" w:hAnsi="Calibri"/>
                <w:b w:val="0"/>
              </w:rPr>
            </w:pPr>
            <w:r w:rsidRPr="003B5006">
              <w:rPr>
                <w:rFonts w:ascii="Calibri" w:hAnsi="Calibri"/>
                <w:b w:val="0"/>
              </w:rPr>
              <w:t>13.79-&gt;21.35</w:t>
            </w:r>
          </w:p>
        </w:tc>
        <w:tc>
          <w:tcPr>
            <w:tcW w:w="3110" w:type="dxa"/>
          </w:tcPr>
          <w:p w14:paraId="5A501D1F" w14:textId="61B81523" w:rsidR="003B5006" w:rsidRPr="002B78FF" w:rsidRDefault="003B5006" w:rsidP="00626C1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3B5006">
              <w:rPr>
                <w:rFonts w:ascii="Calibri" w:hAnsi="Calibri"/>
              </w:rPr>
              <w:t>No limiting longlasting illness</w:t>
            </w:r>
          </w:p>
        </w:tc>
        <w:tc>
          <w:tcPr>
            <w:tcW w:w="1701" w:type="dxa"/>
          </w:tcPr>
          <w:p w14:paraId="4E7A1B82" w14:textId="62D9BEFC" w:rsidR="003B5006" w:rsidRPr="002B78FF" w:rsidRDefault="003B5006" w:rsidP="00626C1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0.047</w:t>
            </w:r>
          </w:p>
        </w:tc>
        <w:tc>
          <w:tcPr>
            <w:tcW w:w="1791" w:type="dxa"/>
            <w:vMerge w:val="restart"/>
          </w:tcPr>
          <w:p w14:paraId="229F36FB" w14:textId="77777777" w:rsidR="003B5006" w:rsidRDefault="003B5006" w:rsidP="003B5006">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p w14:paraId="510D09DC" w14:textId="77777777" w:rsidR="003B5006" w:rsidRDefault="003B5006" w:rsidP="003B5006">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p w14:paraId="3D7E1D9F" w14:textId="7C400C1E" w:rsidR="003B5006" w:rsidRPr="002B78FF" w:rsidRDefault="003B5006" w:rsidP="003B5006">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0.0457</w:t>
            </w:r>
          </w:p>
        </w:tc>
      </w:tr>
      <w:tr w:rsidR="003B5006" w:rsidRPr="002B78FF" w14:paraId="76DBB2C9" w14:textId="77777777" w:rsidTr="006C1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7086D89F" w14:textId="503F03D7" w:rsidR="003B5006" w:rsidRPr="003B5006" w:rsidRDefault="003B5006" w:rsidP="003B5006">
            <w:pPr>
              <w:pStyle w:val="NoSpacing"/>
              <w:rPr>
                <w:rFonts w:ascii="Calibri" w:hAnsi="Calibri"/>
                <w:b w:val="0"/>
              </w:rPr>
            </w:pPr>
            <w:r w:rsidRPr="003B5006">
              <w:rPr>
                <w:rFonts w:ascii="Calibri" w:hAnsi="Calibri"/>
                <w:b w:val="0"/>
              </w:rPr>
              <w:t>21.35-&gt;34.17</w:t>
            </w:r>
          </w:p>
        </w:tc>
        <w:tc>
          <w:tcPr>
            <w:tcW w:w="3110" w:type="dxa"/>
          </w:tcPr>
          <w:p w14:paraId="00314680" w14:textId="1C83226E" w:rsidR="003B5006" w:rsidRPr="002B78FF" w:rsidRDefault="003B5006" w:rsidP="003B5006">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3B5006">
              <w:rPr>
                <w:rFonts w:ascii="Calibri" w:hAnsi="Calibri"/>
              </w:rPr>
              <w:t>Limiting longlasting illness</w:t>
            </w:r>
          </w:p>
        </w:tc>
        <w:tc>
          <w:tcPr>
            <w:tcW w:w="1701" w:type="dxa"/>
          </w:tcPr>
          <w:p w14:paraId="7D6A3DFD" w14:textId="2391921D" w:rsidR="003B5006" w:rsidRPr="002B78FF" w:rsidRDefault="003B5006" w:rsidP="003B5006">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0.020</w:t>
            </w:r>
          </w:p>
        </w:tc>
        <w:tc>
          <w:tcPr>
            <w:tcW w:w="1791" w:type="dxa"/>
            <w:vMerge/>
          </w:tcPr>
          <w:p w14:paraId="6FD91A87" w14:textId="77777777" w:rsidR="003B5006" w:rsidRPr="002B78FF" w:rsidRDefault="003B5006" w:rsidP="003B5006">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B5006" w:rsidRPr="002B78FF" w14:paraId="1AD605F1" w14:textId="77777777" w:rsidTr="006C1EB7">
        <w:tc>
          <w:tcPr>
            <w:cnfStyle w:val="001000000000" w:firstRow="0" w:lastRow="0" w:firstColumn="1" w:lastColumn="0" w:oddVBand="0" w:evenVBand="0" w:oddHBand="0" w:evenHBand="0" w:firstRowFirstColumn="0" w:firstRowLastColumn="0" w:lastRowFirstColumn="0" w:lastRowLastColumn="0"/>
            <w:tcW w:w="2414" w:type="dxa"/>
          </w:tcPr>
          <w:p w14:paraId="1D22ABF8" w14:textId="1FAEA626" w:rsidR="003B5006" w:rsidRPr="003B5006" w:rsidRDefault="003B5006" w:rsidP="003B5006">
            <w:pPr>
              <w:pStyle w:val="NoSpacing"/>
              <w:rPr>
                <w:rFonts w:ascii="Calibri" w:hAnsi="Calibri"/>
                <w:b w:val="0"/>
              </w:rPr>
            </w:pPr>
            <w:r w:rsidRPr="003B5006">
              <w:rPr>
                <w:rFonts w:ascii="Calibri" w:hAnsi="Calibri"/>
                <w:b w:val="0"/>
              </w:rPr>
              <w:lastRenderedPageBreak/>
              <w:t>34.17-&gt;87.80</w:t>
            </w:r>
          </w:p>
        </w:tc>
        <w:tc>
          <w:tcPr>
            <w:tcW w:w="3110" w:type="dxa"/>
          </w:tcPr>
          <w:p w14:paraId="562BFAD8" w14:textId="0A28D11B" w:rsidR="003B5006" w:rsidRPr="003B5006" w:rsidRDefault="003B5006" w:rsidP="003B5006">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3B5006">
              <w:rPr>
                <w:rFonts w:ascii="Calibri" w:hAnsi="Calibri"/>
              </w:rPr>
              <w:t>Limiting longlasting illness</w:t>
            </w:r>
          </w:p>
        </w:tc>
        <w:tc>
          <w:tcPr>
            <w:tcW w:w="1701" w:type="dxa"/>
          </w:tcPr>
          <w:p w14:paraId="704321AF" w14:textId="76AE9B87" w:rsidR="003B5006" w:rsidRPr="002B78FF" w:rsidRDefault="003B5006" w:rsidP="003B5006">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0.006</w:t>
            </w:r>
          </w:p>
        </w:tc>
        <w:tc>
          <w:tcPr>
            <w:tcW w:w="1791" w:type="dxa"/>
            <w:vMerge/>
          </w:tcPr>
          <w:p w14:paraId="5A702205" w14:textId="77777777" w:rsidR="003B5006" w:rsidRPr="002B78FF" w:rsidRDefault="003B5006" w:rsidP="003B5006">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68458823" w14:textId="005C7FC6" w:rsidR="0099047F" w:rsidRPr="002B78FF" w:rsidRDefault="0099047F" w:rsidP="0099047F">
      <w:pPr>
        <w:pStyle w:val="Caption"/>
        <w:rPr>
          <w:rFonts w:ascii="Calibri" w:hAnsi="Calibri"/>
        </w:rPr>
      </w:pPr>
      <w:bookmarkStart w:id="75" w:name="_Ref453085596"/>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14</w:t>
      </w:r>
      <w:r w:rsidRPr="002B78FF">
        <w:rPr>
          <w:rFonts w:ascii="Calibri" w:hAnsi="Calibri"/>
          <w:noProof/>
        </w:rPr>
        <w:fldChar w:fldCharType="end"/>
      </w:r>
      <w:bookmarkEnd w:id="75"/>
      <w:r w:rsidRPr="002B78FF">
        <w:rPr>
          <w:rFonts w:ascii="Calibri" w:hAnsi="Calibri"/>
        </w:rPr>
        <w:t xml:space="preserve">: tests for interactions/effect modification in </w:t>
      </w:r>
      <w:r w:rsidR="006C1EB7">
        <w:rPr>
          <w:rFonts w:ascii="Calibri" w:hAnsi="Calibri"/>
        </w:rPr>
        <w:t xml:space="preserve">undiagnosed hypertension </w:t>
      </w:r>
      <w:r w:rsidRPr="002B78FF">
        <w:rPr>
          <w:rFonts w:ascii="Calibri" w:hAnsi="Calibri"/>
        </w:rPr>
        <w:t>multivariable model 4</w:t>
      </w:r>
    </w:p>
    <w:tbl>
      <w:tblPr>
        <w:tblStyle w:val="GridTable4-Accent51"/>
        <w:tblW w:w="0" w:type="auto"/>
        <w:tblLook w:val="04A0" w:firstRow="1" w:lastRow="0" w:firstColumn="1" w:lastColumn="0" w:noHBand="0" w:noVBand="1"/>
      </w:tblPr>
      <w:tblGrid>
        <w:gridCol w:w="2414"/>
        <w:gridCol w:w="2415"/>
        <w:gridCol w:w="2295"/>
        <w:gridCol w:w="1892"/>
      </w:tblGrid>
      <w:tr w:rsidR="0099047F" w:rsidRPr="0040411D" w14:paraId="66EF63E7" w14:textId="77777777" w:rsidTr="0040411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29" w:type="dxa"/>
            <w:gridSpan w:val="2"/>
          </w:tcPr>
          <w:p w14:paraId="4E849456" w14:textId="77777777" w:rsidR="0099047F" w:rsidRPr="0040411D" w:rsidRDefault="0099047F" w:rsidP="00BE4581">
            <w:pPr>
              <w:pStyle w:val="NoSpacing"/>
              <w:jc w:val="center"/>
              <w:rPr>
                <w:rFonts w:ascii="Calibri" w:hAnsi="Calibri"/>
                <w:sz w:val="24"/>
                <w:szCs w:val="24"/>
              </w:rPr>
            </w:pPr>
            <w:r w:rsidRPr="0040411D">
              <w:rPr>
                <w:rFonts w:ascii="Calibri" w:hAnsi="Calibri"/>
                <w:sz w:val="24"/>
                <w:szCs w:val="24"/>
              </w:rPr>
              <w:t>Interaction</w:t>
            </w:r>
          </w:p>
        </w:tc>
        <w:tc>
          <w:tcPr>
            <w:tcW w:w="2295" w:type="dxa"/>
          </w:tcPr>
          <w:p w14:paraId="4F3B771D" w14:textId="77777777" w:rsidR="0099047F" w:rsidRPr="0040411D" w:rsidRDefault="0099047F" w:rsidP="00BE4581">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0411D">
              <w:rPr>
                <w:rFonts w:ascii="Calibri" w:hAnsi="Calibri"/>
                <w:sz w:val="24"/>
                <w:szCs w:val="24"/>
              </w:rPr>
              <w:t>Interaction status/p-value</w:t>
            </w:r>
          </w:p>
        </w:tc>
        <w:tc>
          <w:tcPr>
            <w:tcW w:w="1892" w:type="dxa"/>
          </w:tcPr>
          <w:p w14:paraId="37558580" w14:textId="5ADEE1CF" w:rsidR="0099047F" w:rsidRPr="0040411D" w:rsidRDefault="00002FED" w:rsidP="00002FED">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0411D">
              <w:rPr>
                <w:rFonts w:ascii="Calibri" w:hAnsi="Calibri"/>
                <w:sz w:val="24"/>
                <w:szCs w:val="24"/>
              </w:rPr>
              <w:t>Wald test</w:t>
            </w:r>
            <w:r w:rsidR="00B01C51" w:rsidRPr="0040411D">
              <w:rPr>
                <w:rFonts w:ascii="Calibri" w:hAnsi="Calibri"/>
                <w:sz w:val="24"/>
                <w:szCs w:val="24"/>
              </w:rPr>
              <w:t xml:space="preserve"> (Prob&gt;F)</w:t>
            </w:r>
          </w:p>
        </w:tc>
      </w:tr>
      <w:tr w:rsidR="0099047F" w:rsidRPr="002B78FF" w14:paraId="1F05483B" w14:textId="77777777" w:rsidTr="00BE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08D87E0C" w14:textId="55234219" w:rsidR="0099047F" w:rsidRPr="00700292" w:rsidRDefault="00700292" w:rsidP="00BE4581">
            <w:pPr>
              <w:pStyle w:val="NoSpacing"/>
              <w:rPr>
                <w:rFonts w:ascii="Calibri" w:hAnsi="Calibri"/>
              </w:rPr>
            </w:pPr>
            <w:r>
              <w:rPr>
                <w:rFonts w:ascii="Calibri" w:hAnsi="Calibri"/>
              </w:rPr>
              <w:t>Sex</w:t>
            </w:r>
          </w:p>
        </w:tc>
        <w:tc>
          <w:tcPr>
            <w:tcW w:w="2415" w:type="dxa"/>
          </w:tcPr>
          <w:p w14:paraId="74683FC3" w14:textId="44AB94DF" w:rsidR="0099047F" w:rsidRPr="00700292" w:rsidRDefault="00700292" w:rsidP="00BE4581">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Age</w:t>
            </w:r>
          </w:p>
        </w:tc>
        <w:tc>
          <w:tcPr>
            <w:tcW w:w="2295" w:type="dxa"/>
          </w:tcPr>
          <w:p w14:paraId="5E631EE3" w14:textId="77777777" w:rsidR="0099047F" w:rsidRPr="002B78FF" w:rsidRDefault="0099047F" w:rsidP="00BE4581">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892" w:type="dxa"/>
          </w:tcPr>
          <w:p w14:paraId="1BA4DED5" w14:textId="77777777" w:rsidR="0099047F" w:rsidRPr="002B78FF" w:rsidRDefault="0099047F" w:rsidP="00BE4581">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700292" w:rsidRPr="002B78FF" w14:paraId="15A14A8B" w14:textId="77777777" w:rsidTr="00BE4581">
        <w:tc>
          <w:tcPr>
            <w:cnfStyle w:val="001000000000" w:firstRow="0" w:lastRow="0" w:firstColumn="1" w:lastColumn="0" w:oddVBand="0" w:evenVBand="0" w:oddHBand="0" w:evenHBand="0" w:firstRowFirstColumn="0" w:firstRowLastColumn="0" w:lastRowFirstColumn="0" w:lastRowLastColumn="0"/>
            <w:tcW w:w="2414" w:type="dxa"/>
          </w:tcPr>
          <w:p w14:paraId="28B0B16A" w14:textId="57A602A1" w:rsidR="00700292" w:rsidRPr="003B5006" w:rsidRDefault="00700292" w:rsidP="00700292">
            <w:pPr>
              <w:pStyle w:val="NoSpacing"/>
              <w:rPr>
                <w:rFonts w:ascii="Calibri" w:hAnsi="Calibri"/>
                <w:b w:val="0"/>
              </w:rPr>
            </w:pPr>
            <w:r w:rsidRPr="00DD05C5">
              <w:rPr>
                <w:rFonts w:ascii="Calibri" w:hAnsi="Calibri"/>
                <w:b w:val="0"/>
              </w:rPr>
              <w:t>Male</w:t>
            </w:r>
          </w:p>
        </w:tc>
        <w:tc>
          <w:tcPr>
            <w:tcW w:w="2415" w:type="dxa"/>
          </w:tcPr>
          <w:p w14:paraId="1D92E8E8" w14:textId="50EB1BE5" w:rsidR="00700292" w:rsidRPr="003B5006" w:rsidRDefault="00700292" w:rsidP="00700292">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35-44</w:t>
            </w:r>
          </w:p>
        </w:tc>
        <w:tc>
          <w:tcPr>
            <w:tcW w:w="2295" w:type="dxa"/>
          </w:tcPr>
          <w:p w14:paraId="27FDC501" w14:textId="64F4F512" w:rsidR="00700292" w:rsidRPr="002B78FF" w:rsidRDefault="00700292"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0.020</w:t>
            </w:r>
          </w:p>
        </w:tc>
        <w:tc>
          <w:tcPr>
            <w:tcW w:w="1892" w:type="dxa"/>
            <w:vMerge w:val="restart"/>
          </w:tcPr>
          <w:p w14:paraId="1A339A00" w14:textId="77777777" w:rsidR="00700292" w:rsidRDefault="00700292"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p w14:paraId="65E54410" w14:textId="77777777" w:rsidR="00700292" w:rsidRPr="00700292" w:rsidRDefault="00700292"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p w14:paraId="4D7B7E18" w14:textId="7A151E0F" w:rsidR="00700292" w:rsidRPr="002B78FF" w:rsidRDefault="00FD1998"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rPr>
              <w:t>&lt;0.0001</w:t>
            </w:r>
          </w:p>
        </w:tc>
      </w:tr>
      <w:tr w:rsidR="00700292" w:rsidRPr="002B78FF" w14:paraId="69370EEF" w14:textId="77777777" w:rsidTr="00BE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67B57895" w14:textId="16BFAE43" w:rsidR="00700292" w:rsidRPr="002B78FF" w:rsidRDefault="00700292" w:rsidP="00700292">
            <w:pPr>
              <w:pStyle w:val="NoSpacing"/>
              <w:rPr>
                <w:rFonts w:ascii="Calibri" w:hAnsi="Calibri"/>
              </w:rPr>
            </w:pPr>
            <w:r w:rsidRPr="00DD05C5">
              <w:rPr>
                <w:rFonts w:ascii="Calibri" w:hAnsi="Calibri"/>
                <w:b w:val="0"/>
              </w:rPr>
              <w:t>Male</w:t>
            </w:r>
          </w:p>
        </w:tc>
        <w:tc>
          <w:tcPr>
            <w:tcW w:w="2415" w:type="dxa"/>
          </w:tcPr>
          <w:p w14:paraId="37DFCDE9" w14:textId="669A0AD0" w:rsidR="00700292" w:rsidRPr="002B78FF" w:rsidRDefault="00700292" w:rsidP="00700292">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45-54</w:t>
            </w:r>
          </w:p>
        </w:tc>
        <w:tc>
          <w:tcPr>
            <w:tcW w:w="2295" w:type="dxa"/>
          </w:tcPr>
          <w:p w14:paraId="1FEB3F0F" w14:textId="246A9B9E" w:rsidR="00700292" w:rsidRPr="002B78FF" w:rsidRDefault="00700292"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0.012</w:t>
            </w:r>
          </w:p>
        </w:tc>
        <w:tc>
          <w:tcPr>
            <w:tcW w:w="1892" w:type="dxa"/>
            <w:vMerge/>
          </w:tcPr>
          <w:p w14:paraId="1EDEED01" w14:textId="77777777" w:rsidR="00700292" w:rsidRPr="002B78FF" w:rsidRDefault="00700292"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700292" w:rsidRPr="002B78FF" w14:paraId="54A97301" w14:textId="77777777" w:rsidTr="00BE4581">
        <w:tc>
          <w:tcPr>
            <w:cnfStyle w:val="001000000000" w:firstRow="0" w:lastRow="0" w:firstColumn="1" w:lastColumn="0" w:oddVBand="0" w:evenVBand="0" w:oddHBand="0" w:evenHBand="0" w:firstRowFirstColumn="0" w:firstRowLastColumn="0" w:lastRowFirstColumn="0" w:lastRowLastColumn="0"/>
            <w:tcW w:w="2414" w:type="dxa"/>
          </w:tcPr>
          <w:p w14:paraId="0044E349" w14:textId="528CF6A9" w:rsidR="00700292" w:rsidRPr="002B78FF" w:rsidRDefault="00700292" w:rsidP="00700292">
            <w:pPr>
              <w:pStyle w:val="NoSpacing"/>
              <w:rPr>
                <w:rFonts w:ascii="Calibri" w:hAnsi="Calibri"/>
              </w:rPr>
            </w:pPr>
            <w:r w:rsidRPr="00DD05C5">
              <w:rPr>
                <w:rFonts w:ascii="Calibri" w:hAnsi="Calibri"/>
                <w:b w:val="0"/>
              </w:rPr>
              <w:t>Male</w:t>
            </w:r>
          </w:p>
        </w:tc>
        <w:tc>
          <w:tcPr>
            <w:tcW w:w="2415" w:type="dxa"/>
          </w:tcPr>
          <w:p w14:paraId="6DD00FAE" w14:textId="3E9DB99C" w:rsidR="00700292" w:rsidRPr="002B78FF" w:rsidRDefault="00700292" w:rsidP="00700292">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55-64</w:t>
            </w:r>
          </w:p>
        </w:tc>
        <w:tc>
          <w:tcPr>
            <w:tcW w:w="2295" w:type="dxa"/>
          </w:tcPr>
          <w:p w14:paraId="61F66DD6" w14:textId="28E0BB57" w:rsidR="00700292" w:rsidRPr="002B78FF" w:rsidRDefault="00700292"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0.005</w:t>
            </w:r>
          </w:p>
        </w:tc>
        <w:tc>
          <w:tcPr>
            <w:tcW w:w="1892" w:type="dxa"/>
            <w:vMerge/>
          </w:tcPr>
          <w:p w14:paraId="45E09B0F" w14:textId="77777777" w:rsidR="00700292" w:rsidRPr="002B78FF" w:rsidRDefault="00700292"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700292" w:rsidRPr="002B78FF" w14:paraId="44333922" w14:textId="77777777" w:rsidTr="00BE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03ADBE11" w14:textId="04DFA5B0" w:rsidR="00700292" w:rsidRPr="002B78FF" w:rsidRDefault="00700292" w:rsidP="00700292">
            <w:pPr>
              <w:pStyle w:val="NoSpacing"/>
              <w:rPr>
                <w:rFonts w:ascii="Calibri" w:hAnsi="Calibri"/>
              </w:rPr>
            </w:pPr>
            <w:r w:rsidRPr="00DD05C5">
              <w:rPr>
                <w:rFonts w:ascii="Calibri" w:hAnsi="Calibri"/>
                <w:b w:val="0"/>
              </w:rPr>
              <w:t>Male</w:t>
            </w:r>
          </w:p>
        </w:tc>
        <w:tc>
          <w:tcPr>
            <w:tcW w:w="2415" w:type="dxa"/>
          </w:tcPr>
          <w:p w14:paraId="3B613757" w14:textId="43E66CAA" w:rsidR="00700292" w:rsidRPr="002B78FF" w:rsidRDefault="00700292" w:rsidP="00700292">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65-74</w:t>
            </w:r>
          </w:p>
        </w:tc>
        <w:tc>
          <w:tcPr>
            <w:tcW w:w="2295" w:type="dxa"/>
          </w:tcPr>
          <w:p w14:paraId="1B94E20B" w14:textId="507FC242" w:rsidR="00700292" w:rsidRPr="002B78FF" w:rsidRDefault="00700292"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0.001</w:t>
            </w:r>
          </w:p>
        </w:tc>
        <w:tc>
          <w:tcPr>
            <w:tcW w:w="1892" w:type="dxa"/>
            <w:vMerge/>
          </w:tcPr>
          <w:p w14:paraId="39B086E1" w14:textId="77777777" w:rsidR="00700292" w:rsidRPr="002B78FF" w:rsidRDefault="00700292"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700292" w:rsidRPr="002B78FF" w14:paraId="0A0550E8" w14:textId="77777777" w:rsidTr="00BE4581">
        <w:tc>
          <w:tcPr>
            <w:cnfStyle w:val="001000000000" w:firstRow="0" w:lastRow="0" w:firstColumn="1" w:lastColumn="0" w:oddVBand="0" w:evenVBand="0" w:oddHBand="0" w:evenHBand="0" w:firstRowFirstColumn="0" w:firstRowLastColumn="0" w:lastRowFirstColumn="0" w:lastRowLastColumn="0"/>
            <w:tcW w:w="2414" w:type="dxa"/>
          </w:tcPr>
          <w:p w14:paraId="7C23AD8E" w14:textId="12E400D2" w:rsidR="00700292" w:rsidRPr="002B78FF" w:rsidRDefault="00700292" w:rsidP="00700292">
            <w:pPr>
              <w:pStyle w:val="NoSpacing"/>
              <w:rPr>
                <w:rFonts w:ascii="Calibri" w:hAnsi="Calibri"/>
              </w:rPr>
            </w:pPr>
            <w:r w:rsidRPr="00DD05C5">
              <w:rPr>
                <w:rFonts w:ascii="Calibri" w:hAnsi="Calibri"/>
                <w:b w:val="0"/>
              </w:rPr>
              <w:t>Male</w:t>
            </w:r>
          </w:p>
        </w:tc>
        <w:tc>
          <w:tcPr>
            <w:tcW w:w="2415" w:type="dxa"/>
          </w:tcPr>
          <w:p w14:paraId="7FC6297A" w14:textId="79E38B2C" w:rsidR="00700292" w:rsidRPr="002B78FF" w:rsidRDefault="00700292" w:rsidP="00700292">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75+</w:t>
            </w:r>
          </w:p>
        </w:tc>
        <w:tc>
          <w:tcPr>
            <w:tcW w:w="2295" w:type="dxa"/>
          </w:tcPr>
          <w:p w14:paraId="70322820" w14:textId="504C4D05" w:rsidR="00700292" w:rsidRPr="002B78FF" w:rsidRDefault="00700292"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0.001</w:t>
            </w:r>
          </w:p>
        </w:tc>
        <w:tc>
          <w:tcPr>
            <w:tcW w:w="1892" w:type="dxa"/>
            <w:vMerge/>
          </w:tcPr>
          <w:p w14:paraId="4F3A48BD" w14:textId="77777777" w:rsidR="00700292" w:rsidRPr="002B78FF" w:rsidRDefault="00700292"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00292" w:rsidRPr="002B78FF" w14:paraId="0ACF036D" w14:textId="77777777" w:rsidTr="00BE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739799FC" w14:textId="05BCF74D" w:rsidR="00700292" w:rsidRPr="00700292" w:rsidRDefault="00700292" w:rsidP="00700292">
            <w:pPr>
              <w:pStyle w:val="NoSpacing"/>
              <w:rPr>
                <w:rFonts w:ascii="Calibri" w:hAnsi="Calibri"/>
              </w:rPr>
            </w:pPr>
            <w:r>
              <w:rPr>
                <w:rFonts w:ascii="Calibri" w:hAnsi="Calibri"/>
              </w:rPr>
              <w:t>Sex</w:t>
            </w:r>
          </w:p>
        </w:tc>
        <w:tc>
          <w:tcPr>
            <w:tcW w:w="2415" w:type="dxa"/>
          </w:tcPr>
          <w:p w14:paraId="19FB3FA7" w14:textId="59489EB9" w:rsidR="00700292" w:rsidRPr="002B78FF" w:rsidRDefault="00700292" w:rsidP="00700292">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sidRPr="00626C15">
              <w:rPr>
                <w:rFonts w:ascii="Calibri" w:hAnsi="Calibri"/>
                <w:b/>
              </w:rPr>
              <w:t>Limiting long-lasting illness</w:t>
            </w:r>
          </w:p>
        </w:tc>
        <w:tc>
          <w:tcPr>
            <w:tcW w:w="2295" w:type="dxa"/>
          </w:tcPr>
          <w:p w14:paraId="56C59ABF" w14:textId="77777777" w:rsidR="00700292" w:rsidRPr="002B78FF" w:rsidRDefault="00700292"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892" w:type="dxa"/>
          </w:tcPr>
          <w:p w14:paraId="75CE6A40" w14:textId="77777777" w:rsidR="00700292" w:rsidRPr="002B78FF" w:rsidRDefault="00700292"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700292" w:rsidRPr="002B78FF" w14:paraId="17CFB646" w14:textId="77777777" w:rsidTr="00BE4581">
        <w:tc>
          <w:tcPr>
            <w:cnfStyle w:val="001000000000" w:firstRow="0" w:lastRow="0" w:firstColumn="1" w:lastColumn="0" w:oddVBand="0" w:evenVBand="0" w:oddHBand="0" w:evenHBand="0" w:firstRowFirstColumn="0" w:firstRowLastColumn="0" w:lastRowFirstColumn="0" w:lastRowLastColumn="0"/>
            <w:tcW w:w="2414" w:type="dxa"/>
          </w:tcPr>
          <w:p w14:paraId="42C32EE9" w14:textId="7FB828C5" w:rsidR="00700292" w:rsidRPr="00FD1998" w:rsidRDefault="00FD1998" w:rsidP="00700292">
            <w:pPr>
              <w:pStyle w:val="NoSpacing"/>
              <w:rPr>
                <w:rFonts w:ascii="Calibri" w:hAnsi="Calibri"/>
                <w:b w:val="0"/>
              </w:rPr>
            </w:pPr>
            <w:r w:rsidRPr="00FD1998">
              <w:rPr>
                <w:rFonts w:ascii="Calibri" w:hAnsi="Calibri"/>
                <w:b w:val="0"/>
              </w:rPr>
              <w:t>Male</w:t>
            </w:r>
          </w:p>
        </w:tc>
        <w:tc>
          <w:tcPr>
            <w:tcW w:w="2415" w:type="dxa"/>
          </w:tcPr>
          <w:p w14:paraId="54EB70F7" w14:textId="3F4DA2C3" w:rsidR="00700292" w:rsidRPr="002B78FF" w:rsidRDefault="00FD1998" w:rsidP="00700292">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FD1998">
              <w:rPr>
                <w:rFonts w:ascii="Calibri" w:hAnsi="Calibri"/>
              </w:rPr>
              <w:t>Non limiting longlasting illness</w:t>
            </w:r>
          </w:p>
        </w:tc>
        <w:tc>
          <w:tcPr>
            <w:tcW w:w="2295" w:type="dxa"/>
          </w:tcPr>
          <w:p w14:paraId="6759A924" w14:textId="3B294A65" w:rsidR="00700292" w:rsidRPr="002B78FF" w:rsidRDefault="00FD1998"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41D99">
              <w:t>&lt;0.001</w:t>
            </w:r>
          </w:p>
        </w:tc>
        <w:tc>
          <w:tcPr>
            <w:tcW w:w="1892" w:type="dxa"/>
            <w:vMerge w:val="restart"/>
          </w:tcPr>
          <w:p w14:paraId="75BABC1E" w14:textId="15E2FF08" w:rsidR="00700292" w:rsidRPr="002B78FF" w:rsidRDefault="00FD1998" w:rsidP="00700292">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&lt;0.0001</w:t>
            </w:r>
          </w:p>
        </w:tc>
      </w:tr>
      <w:tr w:rsidR="00700292" w:rsidRPr="002B78FF" w14:paraId="0F224375" w14:textId="77777777" w:rsidTr="00BE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14:paraId="16905A26" w14:textId="5CD7EB95" w:rsidR="00700292" w:rsidRPr="002B78FF" w:rsidRDefault="00FD1998" w:rsidP="00700292">
            <w:pPr>
              <w:pStyle w:val="NoSpacing"/>
              <w:rPr>
                <w:rFonts w:ascii="Calibri" w:hAnsi="Calibri"/>
              </w:rPr>
            </w:pPr>
            <w:r w:rsidRPr="00FD1998">
              <w:rPr>
                <w:rFonts w:ascii="Calibri" w:hAnsi="Calibri"/>
                <w:b w:val="0"/>
              </w:rPr>
              <w:t>Male</w:t>
            </w:r>
          </w:p>
        </w:tc>
        <w:tc>
          <w:tcPr>
            <w:tcW w:w="2415" w:type="dxa"/>
          </w:tcPr>
          <w:p w14:paraId="3ADF188E" w14:textId="6E6FD1A2" w:rsidR="00700292" w:rsidRPr="002B78FF" w:rsidRDefault="00FD1998" w:rsidP="00700292">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FD1998">
              <w:rPr>
                <w:rFonts w:ascii="Calibri" w:hAnsi="Calibri"/>
              </w:rPr>
              <w:t>Limiting longlasting illness</w:t>
            </w:r>
          </w:p>
        </w:tc>
        <w:tc>
          <w:tcPr>
            <w:tcW w:w="2295" w:type="dxa"/>
          </w:tcPr>
          <w:p w14:paraId="1BBDD4A2" w14:textId="3A17C654" w:rsidR="00700292" w:rsidRPr="002B78FF" w:rsidRDefault="00FD1998"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41D99">
              <w:t>&lt;0.001</w:t>
            </w:r>
          </w:p>
        </w:tc>
        <w:tc>
          <w:tcPr>
            <w:tcW w:w="1892" w:type="dxa"/>
            <w:vMerge/>
          </w:tcPr>
          <w:p w14:paraId="5C93048C" w14:textId="77777777" w:rsidR="00700292" w:rsidRPr="002B78FF" w:rsidRDefault="00700292" w:rsidP="00700292">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4940C278" w14:textId="77777777" w:rsidR="00012CD2" w:rsidRDefault="00012CD2" w:rsidP="00344761">
      <w:pPr>
        <w:rPr>
          <w:rFonts w:ascii="Calibri" w:hAnsi="Calibri"/>
        </w:rPr>
      </w:pPr>
    </w:p>
    <w:p w14:paraId="7B9E9AED" w14:textId="02BE1B06" w:rsidR="00344761" w:rsidRPr="002B78FF" w:rsidRDefault="00344761" w:rsidP="00344761">
      <w:pPr>
        <w:rPr>
          <w:rFonts w:ascii="Calibri" w:hAnsi="Calibri"/>
        </w:rPr>
      </w:pPr>
      <w:r w:rsidRPr="002B78FF">
        <w:rPr>
          <w:rFonts w:ascii="Calibri" w:hAnsi="Calibri"/>
        </w:rPr>
        <w:t xml:space="preserve">Variance inflation factor (VIF) </w:t>
      </w:r>
      <w:r w:rsidR="006C1EB7">
        <w:rPr>
          <w:rFonts w:ascii="Calibri" w:hAnsi="Calibri"/>
        </w:rPr>
        <w:t>wa</w:t>
      </w:r>
      <w:r w:rsidRPr="002B78FF">
        <w:rPr>
          <w:rFonts w:ascii="Calibri" w:hAnsi="Calibri"/>
        </w:rPr>
        <w:t xml:space="preserve">s used to check for collinearity between independent variables within the </w:t>
      </w:r>
      <w:r w:rsidR="00250A85">
        <w:rPr>
          <w:rFonts w:ascii="Calibri" w:hAnsi="Calibri"/>
        </w:rPr>
        <w:t>logistic</w:t>
      </w:r>
      <w:r w:rsidRPr="002B78FF">
        <w:rPr>
          <w:rFonts w:ascii="Calibri" w:hAnsi="Calibri"/>
        </w:rPr>
        <w:t xml:space="preserve"> model. If th</w:t>
      </w:r>
      <w:r w:rsidR="00250A85">
        <w:rPr>
          <w:rFonts w:ascii="Calibri" w:hAnsi="Calibri"/>
        </w:rPr>
        <w:t xml:space="preserve">e VIF value is greater than 10 </w:t>
      </w:r>
      <w:r w:rsidRPr="002B78FF">
        <w:rPr>
          <w:rFonts w:ascii="Calibri" w:hAnsi="Calibri"/>
        </w:rPr>
        <w:t xml:space="preserve">it suggests collinearity is present. </w:t>
      </w:r>
      <w:r w:rsidR="00250A85">
        <w:rPr>
          <w:rFonts w:ascii="Calibri" w:hAnsi="Calibri"/>
        </w:rPr>
        <w:fldChar w:fldCharType="begin"/>
      </w:r>
      <w:r w:rsidR="00250A85">
        <w:rPr>
          <w:rFonts w:ascii="Calibri" w:hAnsi="Calibri"/>
        </w:rPr>
        <w:instrText xml:space="preserve"> REF _Ref453085220 \h </w:instrText>
      </w:r>
      <w:r w:rsidR="00250A85">
        <w:rPr>
          <w:rFonts w:ascii="Calibri" w:hAnsi="Calibri"/>
        </w:rPr>
      </w:r>
      <w:r w:rsidR="00250A85">
        <w:rPr>
          <w:rFonts w:ascii="Calibri" w:hAnsi="Calibri"/>
        </w:rPr>
        <w:fldChar w:fldCharType="separate"/>
      </w:r>
      <w:r w:rsidR="00C03AB5" w:rsidRPr="002B78FF">
        <w:rPr>
          <w:rFonts w:ascii="Calibri" w:hAnsi="Calibri"/>
        </w:rPr>
        <w:t xml:space="preserve">Table </w:t>
      </w:r>
      <w:r w:rsidR="00C03AB5">
        <w:rPr>
          <w:rFonts w:ascii="Calibri" w:hAnsi="Calibri"/>
          <w:noProof/>
        </w:rPr>
        <w:t>15</w:t>
      </w:r>
      <w:r w:rsidR="00250A85">
        <w:rPr>
          <w:rFonts w:ascii="Calibri" w:hAnsi="Calibri"/>
        </w:rPr>
        <w:fldChar w:fldCharType="end"/>
      </w:r>
      <w:r w:rsidRPr="002B78FF">
        <w:rPr>
          <w:rFonts w:ascii="Calibri" w:hAnsi="Calibri"/>
        </w:rPr>
        <w:t xml:space="preserve"> shows the VIF values among the risk factor variables within the </w:t>
      </w:r>
      <w:r w:rsidR="00250A85">
        <w:rPr>
          <w:rFonts w:ascii="Calibri" w:hAnsi="Calibri"/>
        </w:rPr>
        <w:t xml:space="preserve">diagnosed </w:t>
      </w:r>
      <w:r w:rsidRPr="002B78FF">
        <w:rPr>
          <w:rFonts w:ascii="Calibri" w:hAnsi="Calibri"/>
        </w:rPr>
        <w:t xml:space="preserve">hypertension model. </w:t>
      </w:r>
      <w:r w:rsidR="00012CD2">
        <w:rPr>
          <w:rFonts w:ascii="Calibri" w:hAnsi="Calibri"/>
        </w:rPr>
        <w:fldChar w:fldCharType="begin"/>
      </w:r>
      <w:r w:rsidR="00012CD2">
        <w:rPr>
          <w:rFonts w:ascii="Calibri" w:hAnsi="Calibri"/>
        </w:rPr>
        <w:instrText xml:space="preserve"> REF _Ref428262270 \h </w:instrText>
      </w:r>
      <w:r w:rsidR="00012CD2">
        <w:rPr>
          <w:rFonts w:ascii="Calibri" w:hAnsi="Calibri"/>
        </w:rPr>
      </w:r>
      <w:r w:rsidR="00012CD2">
        <w:rPr>
          <w:rFonts w:ascii="Calibri" w:hAnsi="Calibri"/>
        </w:rPr>
        <w:fldChar w:fldCharType="separate"/>
      </w:r>
      <w:r w:rsidR="00C03AB5">
        <w:rPr>
          <w:rFonts w:ascii="Calibri" w:hAnsi="Calibri"/>
          <w:b/>
          <w:bCs/>
          <w:lang w:val="en-US"/>
        </w:rPr>
        <w:t>Error! Reference source not found.</w:t>
      </w:r>
      <w:r w:rsidR="00012CD2">
        <w:rPr>
          <w:rFonts w:ascii="Calibri" w:hAnsi="Calibri"/>
        </w:rPr>
        <w:fldChar w:fldCharType="end"/>
      </w:r>
      <w:r w:rsidR="005835CF">
        <w:rPr>
          <w:rFonts w:ascii="Calibri" w:hAnsi="Calibri"/>
        </w:rPr>
        <w:t xml:space="preserve"> show the same </w:t>
      </w:r>
      <w:r w:rsidR="0099047F">
        <w:rPr>
          <w:rFonts w:ascii="Calibri" w:hAnsi="Calibri"/>
        </w:rPr>
        <w:t xml:space="preserve">for undiagnosed hypertension. </w:t>
      </w:r>
      <w:r w:rsidRPr="002B78FF">
        <w:rPr>
          <w:rFonts w:ascii="Calibri" w:hAnsi="Calibri"/>
        </w:rPr>
        <w:t>There is no evidence of collinearity in</w:t>
      </w:r>
      <w:r w:rsidR="0099047F">
        <w:rPr>
          <w:rFonts w:ascii="Calibri" w:hAnsi="Calibri"/>
        </w:rPr>
        <w:t xml:space="preserve"> any of</w:t>
      </w:r>
      <w:r w:rsidRPr="002B78FF">
        <w:rPr>
          <w:rFonts w:ascii="Calibri" w:hAnsi="Calibri"/>
        </w:rPr>
        <w:t xml:space="preserve"> the model</w:t>
      </w:r>
      <w:r w:rsidR="0099047F">
        <w:rPr>
          <w:rFonts w:ascii="Calibri" w:hAnsi="Calibri"/>
        </w:rPr>
        <w:t>s</w:t>
      </w:r>
      <w:r w:rsidRPr="002B78FF">
        <w:rPr>
          <w:rFonts w:ascii="Calibri" w:hAnsi="Calibri"/>
        </w:rPr>
        <w:t>.</w:t>
      </w:r>
    </w:p>
    <w:p w14:paraId="0EAA739B" w14:textId="1B4ABEA7" w:rsidR="00344761" w:rsidRPr="002B78FF" w:rsidRDefault="00344761" w:rsidP="00344761">
      <w:pPr>
        <w:pStyle w:val="Caption"/>
        <w:rPr>
          <w:rFonts w:ascii="Calibri" w:hAnsi="Calibri"/>
        </w:rPr>
      </w:pPr>
      <w:bookmarkStart w:id="76" w:name="_Ref453085220"/>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15</w:t>
      </w:r>
      <w:r w:rsidRPr="002B78FF">
        <w:rPr>
          <w:rFonts w:ascii="Calibri" w:hAnsi="Calibri"/>
          <w:noProof/>
        </w:rPr>
        <w:fldChar w:fldCharType="end"/>
      </w:r>
      <w:bookmarkEnd w:id="76"/>
      <w:r w:rsidRPr="002B78FF">
        <w:rPr>
          <w:rFonts w:ascii="Calibri" w:hAnsi="Calibri"/>
        </w:rPr>
        <w:t xml:space="preserve">: </w:t>
      </w:r>
      <w:r w:rsidR="00250A85" w:rsidRPr="002B78FF">
        <w:rPr>
          <w:rFonts w:ascii="Calibri" w:hAnsi="Calibri"/>
        </w:rPr>
        <w:t>VIF values</w:t>
      </w:r>
      <w:r w:rsidR="00002FED">
        <w:rPr>
          <w:rFonts w:ascii="Calibri" w:hAnsi="Calibri"/>
        </w:rPr>
        <w:t xml:space="preserve"> in the diagnosed hypertension complete model</w:t>
      </w:r>
    </w:p>
    <w:tbl>
      <w:tblPr>
        <w:tblStyle w:val="GridTable4-Accent51"/>
        <w:tblW w:w="0" w:type="auto"/>
        <w:jc w:val="center"/>
        <w:tblLook w:val="04A0" w:firstRow="1" w:lastRow="0" w:firstColumn="1" w:lastColumn="0" w:noHBand="0" w:noVBand="1"/>
      </w:tblPr>
      <w:tblGrid>
        <w:gridCol w:w="3629"/>
        <w:gridCol w:w="998"/>
        <w:gridCol w:w="1116"/>
      </w:tblGrid>
      <w:tr w:rsidR="00344761" w:rsidRPr="0040411D" w14:paraId="6BE5E58D" w14:textId="77777777" w:rsidTr="00012CD2">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3C21BE60" w14:textId="77777777" w:rsidR="00344761" w:rsidRPr="0040411D" w:rsidRDefault="00344761" w:rsidP="0040411D">
            <w:pPr>
              <w:jc w:val="center"/>
              <w:rPr>
                <w:rFonts w:ascii="Calibri" w:hAnsi="Calibri"/>
              </w:rPr>
            </w:pPr>
            <w:r w:rsidRPr="0040411D">
              <w:rPr>
                <w:rFonts w:ascii="Calibri" w:hAnsi="Calibri"/>
              </w:rPr>
              <w:t>Variable</w:t>
            </w:r>
          </w:p>
        </w:tc>
        <w:tc>
          <w:tcPr>
            <w:tcW w:w="998" w:type="dxa"/>
            <w:noWrap/>
            <w:hideMark/>
          </w:tcPr>
          <w:p w14:paraId="75914422" w14:textId="77777777" w:rsidR="00344761" w:rsidRPr="0040411D" w:rsidRDefault="00344761" w:rsidP="0040411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VIF</w:t>
            </w:r>
          </w:p>
        </w:tc>
        <w:tc>
          <w:tcPr>
            <w:tcW w:w="1095" w:type="dxa"/>
            <w:noWrap/>
            <w:hideMark/>
          </w:tcPr>
          <w:p w14:paraId="60EFD5B2" w14:textId="0710BB3D" w:rsidR="00344761" w:rsidRPr="0040411D" w:rsidRDefault="000D2075" w:rsidP="0040411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Tolerance (</w:t>
            </w:r>
            <w:r w:rsidR="00344761" w:rsidRPr="0040411D">
              <w:rPr>
                <w:rFonts w:ascii="Calibri" w:hAnsi="Calibri"/>
              </w:rPr>
              <w:t xml:space="preserve">1/VIF </w:t>
            </w:r>
            <w:r w:rsidRPr="0040411D">
              <w:rPr>
                <w:rFonts w:ascii="Calibri" w:hAnsi="Calibri"/>
              </w:rPr>
              <w:t>)</w:t>
            </w:r>
          </w:p>
        </w:tc>
      </w:tr>
      <w:tr w:rsidR="002A74A9" w:rsidRPr="002B78FF" w14:paraId="1F287C57" w14:textId="77777777" w:rsidTr="00012CD2">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tcPr>
          <w:p w14:paraId="7D375ECD" w14:textId="7CCAF72A" w:rsidR="002A74A9" w:rsidRPr="002A74A9" w:rsidRDefault="002A74A9" w:rsidP="00BC5CA8">
            <w:pPr>
              <w:rPr>
                <w:rFonts w:ascii="Calibri" w:hAnsi="Calibri"/>
              </w:rPr>
            </w:pPr>
            <w:r w:rsidRPr="002A74A9">
              <w:rPr>
                <w:rFonts w:ascii="Calibri" w:hAnsi="Calibri"/>
              </w:rPr>
              <w:t>Sex</w:t>
            </w:r>
          </w:p>
        </w:tc>
        <w:tc>
          <w:tcPr>
            <w:tcW w:w="998" w:type="dxa"/>
            <w:noWrap/>
          </w:tcPr>
          <w:p w14:paraId="503CCF2A" w14:textId="2FF69BEE" w:rsidR="002A74A9"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1.01</w:t>
            </w:r>
          </w:p>
        </w:tc>
        <w:tc>
          <w:tcPr>
            <w:tcW w:w="1095" w:type="dxa"/>
            <w:noWrap/>
          </w:tcPr>
          <w:p w14:paraId="47E45F4A" w14:textId="05170720" w:rsidR="002A74A9"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0.9869</w:t>
            </w:r>
          </w:p>
        </w:tc>
      </w:tr>
      <w:tr w:rsidR="00344761" w:rsidRPr="002B78FF" w14:paraId="2EC620B8" w14:textId="77777777" w:rsidTr="00012CD2">
        <w:trPr>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45C7A1C1" w14:textId="77777777" w:rsidR="00344761" w:rsidRPr="002A74A9" w:rsidRDefault="00344761" w:rsidP="00BC5CA8">
            <w:pPr>
              <w:rPr>
                <w:rFonts w:ascii="Calibri" w:hAnsi="Calibri"/>
              </w:rPr>
            </w:pPr>
            <w:r w:rsidRPr="002A74A9">
              <w:rPr>
                <w:rFonts w:ascii="Calibri" w:hAnsi="Calibri"/>
              </w:rPr>
              <w:t>Age</w:t>
            </w:r>
          </w:p>
        </w:tc>
        <w:tc>
          <w:tcPr>
            <w:tcW w:w="998" w:type="dxa"/>
            <w:noWrap/>
          </w:tcPr>
          <w:p w14:paraId="16954008" w14:textId="22C8C8D0" w:rsidR="00344761"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1.37</w:t>
            </w:r>
          </w:p>
        </w:tc>
        <w:tc>
          <w:tcPr>
            <w:tcW w:w="1095" w:type="dxa"/>
            <w:noWrap/>
          </w:tcPr>
          <w:p w14:paraId="76C6415A" w14:textId="5F790E4C" w:rsidR="00344761"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0.7312</w:t>
            </w:r>
          </w:p>
        </w:tc>
      </w:tr>
      <w:tr w:rsidR="002A74A9" w:rsidRPr="002B78FF" w14:paraId="3661C9D0" w14:textId="77777777" w:rsidTr="00012CD2">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tcPr>
          <w:p w14:paraId="3D99EC36" w14:textId="29DF27DC" w:rsidR="002A74A9" w:rsidRPr="002A74A9" w:rsidRDefault="002A74A9" w:rsidP="00BC5CA8">
            <w:pPr>
              <w:rPr>
                <w:rFonts w:ascii="Calibri" w:hAnsi="Calibri"/>
              </w:rPr>
            </w:pPr>
            <w:r w:rsidRPr="002A74A9">
              <w:rPr>
                <w:rFonts w:ascii="Calibri" w:hAnsi="Calibri"/>
              </w:rPr>
              <w:t>Top qualification</w:t>
            </w:r>
          </w:p>
        </w:tc>
        <w:tc>
          <w:tcPr>
            <w:tcW w:w="998" w:type="dxa"/>
            <w:noWrap/>
          </w:tcPr>
          <w:p w14:paraId="5507A73C" w14:textId="0BCC94C1" w:rsidR="002A74A9"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1.32</w:t>
            </w:r>
          </w:p>
        </w:tc>
        <w:tc>
          <w:tcPr>
            <w:tcW w:w="1095" w:type="dxa"/>
            <w:noWrap/>
          </w:tcPr>
          <w:p w14:paraId="21A79DE9" w14:textId="422651E0" w:rsidR="002A74A9"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0.7550</w:t>
            </w:r>
          </w:p>
        </w:tc>
      </w:tr>
      <w:tr w:rsidR="002A74A9" w:rsidRPr="002B78FF" w14:paraId="3A5F3359" w14:textId="77777777" w:rsidTr="00012CD2">
        <w:trPr>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tcPr>
          <w:p w14:paraId="2890BBDA" w14:textId="7108E3BB" w:rsidR="002A74A9" w:rsidRPr="002A74A9" w:rsidRDefault="002A74A9" w:rsidP="00BC5CA8">
            <w:pPr>
              <w:rPr>
                <w:rFonts w:ascii="Calibri" w:hAnsi="Calibri"/>
              </w:rPr>
            </w:pPr>
            <w:r w:rsidRPr="002A74A9">
              <w:rPr>
                <w:rFonts w:ascii="Calibri" w:hAnsi="Calibri"/>
              </w:rPr>
              <w:t>Ethnicity</w:t>
            </w:r>
          </w:p>
        </w:tc>
        <w:tc>
          <w:tcPr>
            <w:tcW w:w="998" w:type="dxa"/>
            <w:noWrap/>
          </w:tcPr>
          <w:p w14:paraId="53837263" w14:textId="427364A3" w:rsidR="002A74A9"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1.05</w:t>
            </w:r>
          </w:p>
        </w:tc>
        <w:tc>
          <w:tcPr>
            <w:tcW w:w="1095" w:type="dxa"/>
            <w:noWrap/>
          </w:tcPr>
          <w:p w14:paraId="74C811C9" w14:textId="531FD72A" w:rsidR="002A74A9"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0.9482</w:t>
            </w:r>
          </w:p>
        </w:tc>
      </w:tr>
      <w:tr w:rsidR="00344761" w:rsidRPr="002B78FF" w14:paraId="26004376" w14:textId="77777777" w:rsidTr="00012CD2">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01E1F29D" w14:textId="1985509D" w:rsidR="00344761" w:rsidRPr="002A74A9" w:rsidRDefault="002A74A9" w:rsidP="00BC5CA8">
            <w:pPr>
              <w:rPr>
                <w:rFonts w:ascii="Calibri" w:hAnsi="Calibri"/>
              </w:rPr>
            </w:pPr>
            <w:r w:rsidRPr="002A74A9">
              <w:rPr>
                <w:rFonts w:ascii="Calibri" w:hAnsi="Calibri"/>
              </w:rPr>
              <w:t>Employment category</w:t>
            </w:r>
          </w:p>
        </w:tc>
        <w:tc>
          <w:tcPr>
            <w:tcW w:w="998" w:type="dxa"/>
            <w:noWrap/>
          </w:tcPr>
          <w:p w14:paraId="54251440" w14:textId="5FE8A7B7" w:rsidR="00344761"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1.33</w:t>
            </w:r>
          </w:p>
        </w:tc>
        <w:tc>
          <w:tcPr>
            <w:tcW w:w="1095" w:type="dxa"/>
            <w:noWrap/>
          </w:tcPr>
          <w:p w14:paraId="2D86C354" w14:textId="78A52096" w:rsidR="00344761"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0.7501</w:t>
            </w:r>
          </w:p>
        </w:tc>
      </w:tr>
      <w:tr w:rsidR="00344761" w:rsidRPr="002B78FF" w14:paraId="0B7B4DC1" w14:textId="77777777" w:rsidTr="00012CD2">
        <w:trPr>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7328C674" w14:textId="64B248AB" w:rsidR="00344761" w:rsidRPr="002A74A9" w:rsidRDefault="002A74A9" w:rsidP="00BC5CA8">
            <w:pPr>
              <w:rPr>
                <w:rFonts w:ascii="Calibri" w:hAnsi="Calibri"/>
              </w:rPr>
            </w:pPr>
            <w:r w:rsidRPr="002A74A9">
              <w:rPr>
                <w:rFonts w:ascii="Calibri" w:hAnsi="Calibri"/>
              </w:rPr>
              <w:t>IMD</w:t>
            </w:r>
          </w:p>
        </w:tc>
        <w:tc>
          <w:tcPr>
            <w:tcW w:w="998" w:type="dxa"/>
            <w:noWrap/>
          </w:tcPr>
          <w:p w14:paraId="7E524001" w14:textId="7B7703E6" w:rsidR="00344761"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1.11</w:t>
            </w:r>
          </w:p>
        </w:tc>
        <w:tc>
          <w:tcPr>
            <w:tcW w:w="1095" w:type="dxa"/>
            <w:noWrap/>
          </w:tcPr>
          <w:p w14:paraId="346E6DE9" w14:textId="2B6F9B0D" w:rsidR="00344761"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0.9042</w:t>
            </w:r>
          </w:p>
        </w:tc>
      </w:tr>
      <w:tr w:rsidR="00344761" w:rsidRPr="002B78FF" w14:paraId="4037D972" w14:textId="77777777" w:rsidTr="00012CD2">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14628AE1" w14:textId="77777777" w:rsidR="00344761" w:rsidRPr="002A74A9" w:rsidRDefault="00344761" w:rsidP="00BC5CA8">
            <w:pPr>
              <w:rPr>
                <w:rFonts w:ascii="Calibri" w:hAnsi="Calibri"/>
              </w:rPr>
            </w:pPr>
            <w:r w:rsidRPr="002A74A9">
              <w:rPr>
                <w:rFonts w:ascii="Calibri" w:hAnsi="Calibri"/>
              </w:rPr>
              <w:t>BMI</w:t>
            </w:r>
          </w:p>
        </w:tc>
        <w:tc>
          <w:tcPr>
            <w:tcW w:w="998" w:type="dxa"/>
            <w:noWrap/>
          </w:tcPr>
          <w:p w14:paraId="2376A232" w14:textId="10C6254B" w:rsidR="00344761"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1.05</w:t>
            </w:r>
          </w:p>
        </w:tc>
        <w:tc>
          <w:tcPr>
            <w:tcW w:w="1095" w:type="dxa"/>
            <w:noWrap/>
          </w:tcPr>
          <w:p w14:paraId="19392472" w14:textId="739C071A" w:rsidR="00344761" w:rsidRPr="005835CF" w:rsidRDefault="005835CF" w:rsidP="00BC5CA8">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0.9492</w:t>
            </w:r>
          </w:p>
        </w:tc>
      </w:tr>
      <w:tr w:rsidR="00344761" w:rsidRPr="002B78FF" w14:paraId="4568AE04" w14:textId="77777777" w:rsidTr="00012CD2">
        <w:trPr>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399DAE73" w14:textId="41868142" w:rsidR="00344761" w:rsidRPr="002A74A9" w:rsidRDefault="002A74A9" w:rsidP="00BC5CA8">
            <w:pPr>
              <w:rPr>
                <w:rFonts w:ascii="Calibri" w:hAnsi="Calibri"/>
              </w:rPr>
            </w:pPr>
            <w:r w:rsidRPr="002A74A9">
              <w:rPr>
                <w:rFonts w:ascii="Calibri" w:hAnsi="Calibri"/>
              </w:rPr>
              <w:t>Limiting long-lasting illness</w:t>
            </w:r>
          </w:p>
        </w:tc>
        <w:tc>
          <w:tcPr>
            <w:tcW w:w="998" w:type="dxa"/>
            <w:noWrap/>
          </w:tcPr>
          <w:p w14:paraId="713A48EB" w14:textId="1C91743B" w:rsidR="00344761"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1.17</w:t>
            </w:r>
          </w:p>
        </w:tc>
        <w:tc>
          <w:tcPr>
            <w:tcW w:w="1095" w:type="dxa"/>
            <w:noWrap/>
          </w:tcPr>
          <w:p w14:paraId="640C42B9" w14:textId="43C9784A" w:rsidR="00344761" w:rsidRPr="005835C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0.8551</w:t>
            </w:r>
          </w:p>
        </w:tc>
      </w:tr>
      <w:tr w:rsidR="00344761" w:rsidRPr="002B78FF" w14:paraId="11AE9681" w14:textId="77777777" w:rsidTr="00012CD2">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0199ECC1" w14:textId="77777777" w:rsidR="00344761" w:rsidRPr="002B78FF" w:rsidRDefault="00344761" w:rsidP="00BC5CA8">
            <w:pPr>
              <w:rPr>
                <w:rFonts w:ascii="Calibri" w:hAnsi="Calibri"/>
              </w:rPr>
            </w:pPr>
          </w:p>
        </w:tc>
        <w:tc>
          <w:tcPr>
            <w:tcW w:w="998" w:type="dxa"/>
            <w:noWrap/>
          </w:tcPr>
          <w:p w14:paraId="091C657C" w14:textId="77777777" w:rsidR="00344761" w:rsidRPr="002B78FF" w:rsidRDefault="00344761" w:rsidP="00BC5CA8">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095" w:type="dxa"/>
            <w:noWrap/>
          </w:tcPr>
          <w:p w14:paraId="216DF076" w14:textId="77777777" w:rsidR="00344761" w:rsidRPr="002B78FF" w:rsidRDefault="00344761" w:rsidP="00BC5CA8">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44761" w:rsidRPr="002B78FF" w14:paraId="739E3153" w14:textId="77777777" w:rsidTr="00012CD2">
        <w:trPr>
          <w:trHeight w:val="95"/>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71D09476" w14:textId="77777777" w:rsidR="00344761" w:rsidRPr="002B78FF" w:rsidRDefault="00344761" w:rsidP="00BC5CA8">
            <w:pPr>
              <w:rPr>
                <w:rFonts w:ascii="Calibri" w:hAnsi="Calibri"/>
              </w:rPr>
            </w:pPr>
            <w:r w:rsidRPr="002B78FF">
              <w:rPr>
                <w:rFonts w:ascii="Calibri" w:hAnsi="Calibri"/>
              </w:rPr>
              <w:t>Mean VIF</w:t>
            </w:r>
          </w:p>
        </w:tc>
        <w:tc>
          <w:tcPr>
            <w:tcW w:w="998" w:type="dxa"/>
            <w:noWrap/>
          </w:tcPr>
          <w:p w14:paraId="69DC60E6" w14:textId="1324C7F0" w:rsidR="00344761" w:rsidRPr="002B78FF" w:rsidRDefault="005835CF" w:rsidP="00BC5CA8">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1.18</w:t>
            </w:r>
          </w:p>
        </w:tc>
        <w:tc>
          <w:tcPr>
            <w:tcW w:w="1095" w:type="dxa"/>
            <w:noWrap/>
          </w:tcPr>
          <w:p w14:paraId="467E3AAF" w14:textId="77777777" w:rsidR="00250A85" w:rsidRPr="002B78FF" w:rsidRDefault="00250A85" w:rsidP="00BC5CA8">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4794F6CE" w14:textId="77777777" w:rsidR="00250A85" w:rsidRDefault="00250A85" w:rsidP="00A81406">
      <w:pPr>
        <w:rPr>
          <w:rFonts w:ascii="Calibri" w:hAnsi="Calibri"/>
        </w:rPr>
      </w:pPr>
    </w:p>
    <w:p w14:paraId="1EC8E7CE" w14:textId="738C0C27" w:rsidR="00012CD2" w:rsidRDefault="00012CD2" w:rsidP="002A74A9">
      <w:pPr>
        <w:pStyle w:val="Caption"/>
        <w:rPr>
          <w:rFonts w:ascii="Calibri" w:hAnsi="Calibri"/>
        </w:rPr>
      </w:pPr>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16</w:t>
      </w:r>
      <w:r w:rsidRPr="002B78FF">
        <w:rPr>
          <w:rFonts w:ascii="Calibri" w:hAnsi="Calibri"/>
          <w:noProof/>
        </w:rPr>
        <w:fldChar w:fldCharType="end"/>
      </w:r>
      <w:r w:rsidRPr="002B78FF">
        <w:rPr>
          <w:rFonts w:ascii="Calibri" w:hAnsi="Calibri"/>
        </w:rPr>
        <w:t>: VIF values</w:t>
      </w:r>
      <w:r w:rsidR="00002FED">
        <w:rPr>
          <w:rFonts w:ascii="Calibri" w:hAnsi="Calibri"/>
        </w:rPr>
        <w:t xml:space="preserve"> in the undiagnosed hypertension complete model</w:t>
      </w:r>
    </w:p>
    <w:tbl>
      <w:tblPr>
        <w:tblStyle w:val="GridTable4-Accent51"/>
        <w:tblW w:w="0" w:type="auto"/>
        <w:jc w:val="center"/>
        <w:tblLook w:val="04A0" w:firstRow="1" w:lastRow="0" w:firstColumn="1" w:lastColumn="0" w:noHBand="0" w:noVBand="1"/>
      </w:tblPr>
      <w:tblGrid>
        <w:gridCol w:w="3629"/>
        <w:gridCol w:w="998"/>
        <w:gridCol w:w="1095"/>
      </w:tblGrid>
      <w:tr w:rsidR="00012CD2" w:rsidRPr="0040411D" w14:paraId="10391C26" w14:textId="77777777" w:rsidTr="00BE4581">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02A9B469" w14:textId="77777777" w:rsidR="00012CD2" w:rsidRPr="0040411D" w:rsidRDefault="00012CD2" w:rsidP="0040411D">
            <w:pPr>
              <w:jc w:val="center"/>
              <w:rPr>
                <w:rFonts w:ascii="Calibri" w:hAnsi="Calibri"/>
              </w:rPr>
            </w:pPr>
            <w:r w:rsidRPr="0040411D">
              <w:rPr>
                <w:rFonts w:ascii="Calibri" w:hAnsi="Calibri"/>
              </w:rPr>
              <w:t>Variable</w:t>
            </w:r>
          </w:p>
        </w:tc>
        <w:tc>
          <w:tcPr>
            <w:tcW w:w="998" w:type="dxa"/>
            <w:noWrap/>
            <w:hideMark/>
          </w:tcPr>
          <w:p w14:paraId="437AC4EF" w14:textId="77777777" w:rsidR="00012CD2" w:rsidRPr="0040411D" w:rsidRDefault="00012CD2" w:rsidP="0040411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VIF</w:t>
            </w:r>
          </w:p>
        </w:tc>
        <w:tc>
          <w:tcPr>
            <w:tcW w:w="1095" w:type="dxa"/>
            <w:noWrap/>
            <w:hideMark/>
          </w:tcPr>
          <w:p w14:paraId="57E1E5C8" w14:textId="5226D9D0" w:rsidR="00012CD2" w:rsidRPr="0040411D" w:rsidRDefault="00012CD2" w:rsidP="0040411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1/VIF</w:t>
            </w:r>
          </w:p>
        </w:tc>
      </w:tr>
      <w:tr w:rsidR="002A74A9" w:rsidRPr="002B78FF" w14:paraId="58D842C7" w14:textId="77777777" w:rsidTr="00BE4581">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tcPr>
          <w:p w14:paraId="62DAD28D" w14:textId="7B86AA8D" w:rsidR="002A74A9" w:rsidRPr="002A74A9" w:rsidRDefault="002A74A9" w:rsidP="00BE4581">
            <w:pPr>
              <w:rPr>
                <w:rFonts w:ascii="Calibri" w:hAnsi="Calibri"/>
              </w:rPr>
            </w:pPr>
            <w:r w:rsidRPr="002A74A9">
              <w:rPr>
                <w:rFonts w:ascii="Calibri" w:hAnsi="Calibri"/>
              </w:rPr>
              <w:t>Sex</w:t>
            </w:r>
          </w:p>
        </w:tc>
        <w:tc>
          <w:tcPr>
            <w:tcW w:w="998" w:type="dxa"/>
            <w:noWrap/>
          </w:tcPr>
          <w:p w14:paraId="7FCC4D26" w14:textId="231894DD" w:rsidR="002A74A9" w:rsidRPr="005835CF" w:rsidRDefault="005835CF" w:rsidP="00BE4581">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1.04</w:t>
            </w:r>
          </w:p>
        </w:tc>
        <w:tc>
          <w:tcPr>
            <w:tcW w:w="1095" w:type="dxa"/>
            <w:noWrap/>
          </w:tcPr>
          <w:p w14:paraId="5BB8BA84" w14:textId="040FFB7B" w:rsidR="002A74A9" w:rsidRPr="005835CF" w:rsidRDefault="005835CF" w:rsidP="00BE4581">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0.9638</w:t>
            </w:r>
          </w:p>
        </w:tc>
      </w:tr>
      <w:tr w:rsidR="00012CD2" w:rsidRPr="002B78FF" w14:paraId="185DA3BF" w14:textId="77777777" w:rsidTr="00BE4581">
        <w:trPr>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48032573" w14:textId="77777777" w:rsidR="00012CD2" w:rsidRPr="002B78FF" w:rsidRDefault="00012CD2" w:rsidP="00BE4581">
            <w:pPr>
              <w:rPr>
                <w:rFonts w:ascii="Calibri" w:hAnsi="Calibri"/>
              </w:rPr>
            </w:pPr>
            <w:r w:rsidRPr="002B78FF">
              <w:rPr>
                <w:rFonts w:ascii="Calibri" w:hAnsi="Calibri"/>
              </w:rPr>
              <w:t>Age</w:t>
            </w:r>
          </w:p>
        </w:tc>
        <w:tc>
          <w:tcPr>
            <w:tcW w:w="998" w:type="dxa"/>
            <w:noWrap/>
          </w:tcPr>
          <w:p w14:paraId="3BC08CE9" w14:textId="01139DEF" w:rsidR="00012CD2" w:rsidRPr="005835CF" w:rsidRDefault="005835CF" w:rsidP="00BE4581">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1.19</w:t>
            </w:r>
          </w:p>
        </w:tc>
        <w:tc>
          <w:tcPr>
            <w:tcW w:w="1095" w:type="dxa"/>
            <w:noWrap/>
          </w:tcPr>
          <w:p w14:paraId="64EAA234" w14:textId="742F50B5" w:rsidR="00012CD2" w:rsidRPr="005835CF" w:rsidRDefault="005835CF" w:rsidP="00BE4581">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0.8394</w:t>
            </w:r>
          </w:p>
        </w:tc>
      </w:tr>
      <w:tr w:rsidR="00012CD2" w:rsidRPr="002B78FF" w14:paraId="47FCBDC8" w14:textId="77777777" w:rsidTr="00BE4581">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01DF2E06" w14:textId="77777777" w:rsidR="00012CD2" w:rsidRPr="002B78FF" w:rsidRDefault="00012CD2" w:rsidP="00BE4581">
            <w:pPr>
              <w:rPr>
                <w:rFonts w:ascii="Calibri" w:hAnsi="Calibri"/>
              </w:rPr>
            </w:pPr>
            <w:r w:rsidRPr="002B78FF">
              <w:rPr>
                <w:rFonts w:ascii="Calibri" w:hAnsi="Calibri"/>
              </w:rPr>
              <w:t>BMI</w:t>
            </w:r>
          </w:p>
        </w:tc>
        <w:tc>
          <w:tcPr>
            <w:tcW w:w="998" w:type="dxa"/>
            <w:noWrap/>
          </w:tcPr>
          <w:p w14:paraId="69F54ADC" w14:textId="689E7D6A" w:rsidR="00012CD2" w:rsidRPr="005835CF" w:rsidRDefault="005835CF" w:rsidP="00BE4581">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1.04</w:t>
            </w:r>
          </w:p>
        </w:tc>
        <w:tc>
          <w:tcPr>
            <w:tcW w:w="1095" w:type="dxa"/>
            <w:noWrap/>
          </w:tcPr>
          <w:p w14:paraId="0245B9FD" w14:textId="6E7803F4" w:rsidR="00012CD2" w:rsidRPr="005835CF" w:rsidRDefault="005835CF" w:rsidP="00BE4581">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0.9585</w:t>
            </w:r>
          </w:p>
        </w:tc>
      </w:tr>
      <w:tr w:rsidR="002A74A9" w:rsidRPr="002B78FF" w14:paraId="22408F74" w14:textId="77777777" w:rsidTr="00BE4581">
        <w:trPr>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tcPr>
          <w:p w14:paraId="241CBC76" w14:textId="21CC070C" w:rsidR="002A74A9" w:rsidRPr="002B78FF" w:rsidRDefault="002A74A9" w:rsidP="00BE4581">
            <w:pPr>
              <w:rPr>
                <w:rFonts w:ascii="Calibri" w:hAnsi="Calibri"/>
              </w:rPr>
            </w:pPr>
            <w:r>
              <w:rPr>
                <w:rFonts w:ascii="Calibri" w:hAnsi="Calibri"/>
              </w:rPr>
              <w:lastRenderedPageBreak/>
              <w:t>IMD</w:t>
            </w:r>
          </w:p>
        </w:tc>
        <w:tc>
          <w:tcPr>
            <w:tcW w:w="998" w:type="dxa"/>
            <w:noWrap/>
          </w:tcPr>
          <w:p w14:paraId="7D76C75E" w14:textId="233E3011" w:rsidR="002A74A9" w:rsidRPr="005835CF" w:rsidRDefault="005835CF" w:rsidP="00BE4581">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1.09</w:t>
            </w:r>
          </w:p>
        </w:tc>
        <w:tc>
          <w:tcPr>
            <w:tcW w:w="1095" w:type="dxa"/>
            <w:noWrap/>
          </w:tcPr>
          <w:p w14:paraId="50CB4C72" w14:textId="0D3CA287" w:rsidR="002A74A9" w:rsidRPr="005835CF" w:rsidRDefault="005835CF" w:rsidP="00BE4581">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0.9149</w:t>
            </w:r>
          </w:p>
        </w:tc>
      </w:tr>
      <w:tr w:rsidR="00012CD2" w:rsidRPr="002B78FF" w14:paraId="03EB887C" w14:textId="77777777" w:rsidTr="00BE4581">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46097534" w14:textId="3A38662C" w:rsidR="00012CD2" w:rsidRPr="002B78FF" w:rsidRDefault="002A74A9" w:rsidP="00BE4581">
            <w:pPr>
              <w:rPr>
                <w:rFonts w:ascii="Calibri" w:hAnsi="Calibri"/>
              </w:rPr>
            </w:pPr>
            <w:r>
              <w:rPr>
                <w:rFonts w:ascii="Calibri" w:hAnsi="Calibri"/>
              </w:rPr>
              <w:t>Alcohol consumption</w:t>
            </w:r>
          </w:p>
        </w:tc>
        <w:tc>
          <w:tcPr>
            <w:tcW w:w="998" w:type="dxa"/>
            <w:noWrap/>
          </w:tcPr>
          <w:p w14:paraId="73E22AAC" w14:textId="18A68755" w:rsidR="00012CD2" w:rsidRPr="005835CF" w:rsidRDefault="005835CF" w:rsidP="00BE4581">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1.17</w:t>
            </w:r>
          </w:p>
        </w:tc>
        <w:tc>
          <w:tcPr>
            <w:tcW w:w="1095" w:type="dxa"/>
            <w:noWrap/>
          </w:tcPr>
          <w:p w14:paraId="468C0012" w14:textId="5EFF6F3B" w:rsidR="00012CD2" w:rsidRPr="005835CF" w:rsidRDefault="005835CF" w:rsidP="00BE4581">
            <w:pPr>
              <w:cnfStyle w:val="000000100000" w:firstRow="0" w:lastRow="0" w:firstColumn="0" w:lastColumn="0" w:oddVBand="0" w:evenVBand="0" w:oddHBand="1" w:evenHBand="0" w:firstRowFirstColumn="0" w:firstRowLastColumn="0" w:lastRowFirstColumn="0" w:lastRowLastColumn="0"/>
              <w:rPr>
                <w:rFonts w:ascii="Calibri" w:hAnsi="Calibri"/>
              </w:rPr>
            </w:pPr>
            <w:r w:rsidRPr="005835CF">
              <w:rPr>
                <w:rFonts w:ascii="Calibri" w:hAnsi="Calibri"/>
              </w:rPr>
              <w:t>0.8569</w:t>
            </w:r>
          </w:p>
        </w:tc>
      </w:tr>
      <w:tr w:rsidR="00012CD2" w:rsidRPr="002B78FF" w14:paraId="15141193" w14:textId="77777777" w:rsidTr="00BE4581">
        <w:trPr>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7DDFBDA2" w14:textId="27E440EF" w:rsidR="00012CD2" w:rsidRPr="002B78FF" w:rsidRDefault="002A74A9" w:rsidP="00BE4581">
            <w:pPr>
              <w:rPr>
                <w:rFonts w:ascii="Calibri" w:hAnsi="Calibri"/>
              </w:rPr>
            </w:pPr>
            <w:r w:rsidRPr="002A74A9">
              <w:rPr>
                <w:rFonts w:ascii="Calibri" w:hAnsi="Calibri"/>
              </w:rPr>
              <w:t>Limiting long-lasting illness</w:t>
            </w:r>
          </w:p>
        </w:tc>
        <w:tc>
          <w:tcPr>
            <w:tcW w:w="998" w:type="dxa"/>
            <w:noWrap/>
          </w:tcPr>
          <w:p w14:paraId="0B7ADFB9" w14:textId="47A2949B" w:rsidR="00012CD2" w:rsidRPr="005835CF" w:rsidRDefault="005835CF" w:rsidP="00BE4581">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1.06</w:t>
            </w:r>
          </w:p>
        </w:tc>
        <w:tc>
          <w:tcPr>
            <w:tcW w:w="1095" w:type="dxa"/>
            <w:noWrap/>
          </w:tcPr>
          <w:p w14:paraId="03E57708" w14:textId="085B046D" w:rsidR="00012CD2" w:rsidRPr="005835CF" w:rsidRDefault="005835CF" w:rsidP="00BE4581">
            <w:pPr>
              <w:cnfStyle w:val="000000000000" w:firstRow="0" w:lastRow="0" w:firstColumn="0" w:lastColumn="0" w:oddVBand="0" w:evenVBand="0" w:oddHBand="0" w:evenHBand="0" w:firstRowFirstColumn="0" w:firstRowLastColumn="0" w:lastRowFirstColumn="0" w:lastRowLastColumn="0"/>
              <w:rPr>
                <w:rFonts w:ascii="Calibri" w:hAnsi="Calibri"/>
              </w:rPr>
            </w:pPr>
            <w:r w:rsidRPr="005835CF">
              <w:rPr>
                <w:rFonts w:ascii="Calibri" w:hAnsi="Calibri"/>
              </w:rPr>
              <w:t>0.9447</w:t>
            </w:r>
          </w:p>
        </w:tc>
      </w:tr>
      <w:tr w:rsidR="00012CD2" w:rsidRPr="002B78FF" w14:paraId="5C2E4B35" w14:textId="77777777" w:rsidTr="00BE4581">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6A7DA3D4" w14:textId="77777777" w:rsidR="00012CD2" w:rsidRPr="002B78FF" w:rsidRDefault="00012CD2" w:rsidP="00BE4581">
            <w:pPr>
              <w:rPr>
                <w:rFonts w:ascii="Calibri" w:hAnsi="Calibri"/>
              </w:rPr>
            </w:pPr>
          </w:p>
        </w:tc>
        <w:tc>
          <w:tcPr>
            <w:tcW w:w="998" w:type="dxa"/>
            <w:noWrap/>
          </w:tcPr>
          <w:p w14:paraId="7102F10D" w14:textId="77777777" w:rsidR="00012CD2" w:rsidRPr="002B78FF" w:rsidRDefault="00012CD2" w:rsidP="00BE458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095" w:type="dxa"/>
            <w:noWrap/>
          </w:tcPr>
          <w:p w14:paraId="18E6754A" w14:textId="77777777" w:rsidR="00012CD2" w:rsidRPr="002B78FF" w:rsidRDefault="00012CD2" w:rsidP="00BE4581">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012CD2" w:rsidRPr="002B78FF" w14:paraId="2EB309F1" w14:textId="77777777" w:rsidTr="00BE4581">
        <w:trPr>
          <w:trHeight w:val="95"/>
          <w:jc w:val="center"/>
        </w:trPr>
        <w:tc>
          <w:tcPr>
            <w:cnfStyle w:val="001000000000" w:firstRow="0" w:lastRow="0" w:firstColumn="1" w:lastColumn="0" w:oddVBand="0" w:evenVBand="0" w:oddHBand="0" w:evenHBand="0" w:firstRowFirstColumn="0" w:firstRowLastColumn="0" w:lastRowFirstColumn="0" w:lastRowLastColumn="0"/>
            <w:tcW w:w="3629" w:type="dxa"/>
            <w:noWrap/>
            <w:hideMark/>
          </w:tcPr>
          <w:p w14:paraId="77081A59" w14:textId="77777777" w:rsidR="00012CD2" w:rsidRPr="002B78FF" w:rsidRDefault="00012CD2" w:rsidP="00BE4581">
            <w:pPr>
              <w:rPr>
                <w:rFonts w:ascii="Calibri" w:hAnsi="Calibri"/>
              </w:rPr>
            </w:pPr>
            <w:r w:rsidRPr="002B78FF">
              <w:rPr>
                <w:rFonts w:ascii="Calibri" w:hAnsi="Calibri"/>
              </w:rPr>
              <w:t>Mean VIF</w:t>
            </w:r>
          </w:p>
        </w:tc>
        <w:tc>
          <w:tcPr>
            <w:tcW w:w="998" w:type="dxa"/>
            <w:noWrap/>
          </w:tcPr>
          <w:p w14:paraId="0CE7D055" w14:textId="432BD826" w:rsidR="00012CD2" w:rsidRPr="002B78FF" w:rsidRDefault="005835CF" w:rsidP="00BE458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w:t>
            </w:r>
          </w:p>
        </w:tc>
        <w:tc>
          <w:tcPr>
            <w:tcW w:w="1095" w:type="dxa"/>
            <w:noWrap/>
          </w:tcPr>
          <w:p w14:paraId="342FF411" w14:textId="77777777" w:rsidR="00012CD2" w:rsidRPr="002B78FF" w:rsidRDefault="00012CD2" w:rsidP="00BE4581">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31076DE3" w14:textId="47B5978F" w:rsidR="00012CD2" w:rsidRDefault="00DA3F0F" w:rsidP="00DA3F0F">
      <w:pPr>
        <w:pStyle w:val="Heading2"/>
      </w:pPr>
      <w:bookmarkStart w:id="77" w:name="_Toc455842293"/>
      <w:r>
        <w:t>Discrimination</w:t>
      </w:r>
      <w:bookmarkEnd w:id="77"/>
    </w:p>
    <w:p w14:paraId="38CD298F" w14:textId="77777777" w:rsidR="00250A85" w:rsidRPr="002B78FF" w:rsidRDefault="00250A85" w:rsidP="00250A85">
      <w:pPr>
        <w:pStyle w:val="Heading3"/>
      </w:pPr>
      <w:bookmarkStart w:id="78" w:name="_Toc455842294"/>
      <w:r w:rsidRPr="002B78FF">
        <w:t>ROC curves</w:t>
      </w:r>
      <w:bookmarkEnd w:id="78"/>
    </w:p>
    <w:p w14:paraId="08076559" w14:textId="0BEFCCA4" w:rsidR="00607F2F" w:rsidRPr="002B78FF" w:rsidRDefault="007678F9" w:rsidP="00A81406">
      <w:pPr>
        <w:rPr>
          <w:rFonts w:ascii="Calibri" w:hAnsi="Calibri"/>
        </w:rPr>
      </w:pPr>
      <w:r w:rsidRPr="002B78FF">
        <w:rPr>
          <w:rFonts w:ascii="Calibri" w:hAnsi="Calibri"/>
        </w:rPr>
        <w:t xml:space="preserve">We next evaluated model performance using the </w:t>
      </w:r>
      <w:r w:rsidR="0099047F" w:rsidRPr="0099047F">
        <w:rPr>
          <w:rFonts w:ascii="Calibri" w:hAnsi="Calibri"/>
          <w:b/>
          <w:i/>
        </w:rPr>
        <w:t xml:space="preserve">mi </w:t>
      </w:r>
      <w:r w:rsidRPr="002B78FF">
        <w:rPr>
          <w:rFonts w:ascii="Calibri" w:hAnsi="Calibri"/>
          <w:b/>
          <w:i/>
        </w:rPr>
        <w:t>predict</w:t>
      </w:r>
      <w:r w:rsidRPr="002B78FF">
        <w:rPr>
          <w:rFonts w:ascii="Calibri" w:hAnsi="Calibri"/>
        </w:rPr>
        <w:t xml:space="preserve"> command and </w:t>
      </w:r>
      <w:r w:rsidR="00607F2F" w:rsidRPr="002B78FF">
        <w:rPr>
          <w:rFonts w:ascii="Calibri" w:hAnsi="Calibri"/>
        </w:rPr>
        <w:t>receiver operating characteristics (ROC) curves for the various models. The best ROC curve which predicts data perfectly will touch the top-left corner of the plot (area 1.0), and the larger the area under the ROC curve the better the prediction. An area of 0.5 signifies a prediction no better than chance. However, as noted in the Methods, the choice of variables and hence the final model also dep</w:t>
      </w:r>
      <w:r w:rsidR="00761229" w:rsidRPr="002B78FF">
        <w:rPr>
          <w:rFonts w:ascii="Calibri" w:hAnsi="Calibri"/>
        </w:rPr>
        <w:t>e</w:t>
      </w:r>
      <w:r w:rsidR="00607F2F" w:rsidRPr="002B78FF">
        <w:rPr>
          <w:rFonts w:ascii="Calibri" w:hAnsi="Calibri"/>
        </w:rPr>
        <w:t>nds on the availability of local data, so the final local model will not predict as well as the optimal/”gold standard” model i.e. shows the ROC curves for the final/”gold standard” model and the local model.</w:t>
      </w:r>
      <w:r w:rsidR="003437BB" w:rsidRPr="002B78FF">
        <w:rPr>
          <w:rFonts w:ascii="Calibri" w:hAnsi="Calibri"/>
        </w:rPr>
        <w:t xml:space="preserve"> The </w:t>
      </w:r>
      <w:r w:rsidR="00093649">
        <w:rPr>
          <w:rFonts w:ascii="Calibri" w:hAnsi="Calibri"/>
        </w:rPr>
        <w:t xml:space="preserve">graphs for the </w:t>
      </w:r>
      <w:r w:rsidR="00FE2FC2">
        <w:rPr>
          <w:rFonts w:ascii="Calibri" w:hAnsi="Calibri"/>
        </w:rPr>
        <w:t xml:space="preserve">all the </w:t>
      </w:r>
      <w:r w:rsidR="00093649">
        <w:rPr>
          <w:rFonts w:ascii="Calibri" w:hAnsi="Calibri"/>
        </w:rPr>
        <w:t>different models</w:t>
      </w:r>
      <w:r w:rsidR="0040411D">
        <w:rPr>
          <w:rFonts w:ascii="Calibri" w:hAnsi="Calibri"/>
        </w:rPr>
        <w:t>’</w:t>
      </w:r>
      <w:r w:rsidR="00093649">
        <w:rPr>
          <w:rFonts w:ascii="Calibri" w:hAnsi="Calibri"/>
        </w:rPr>
        <w:t xml:space="preserve"> </w:t>
      </w:r>
      <w:r w:rsidR="003437BB" w:rsidRPr="002B78FF">
        <w:rPr>
          <w:rFonts w:ascii="Calibri" w:hAnsi="Calibri"/>
        </w:rPr>
        <w:t xml:space="preserve">ROC </w:t>
      </w:r>
      <w:r w:rsidR="00093649">
        <w:rPr>
          <w:rFonts w:ascii="Calibri" w:hAnsi="Calibri"/>
        </w:rPr>
        <w:t>curves</w:t>
      </w:r>
      <w:r w:rsidR="003437BB" w:rsidRPr="002B78FF">
        <w:rPr>
          <w:rFonts w:ascii="Calibri" w:hAnsi="Calibri"/>
        </w:rPr>
        <w:t xml:space="preserve"> are shown in</w:t>
      </w:r>
      <w:r w:rsidR="00FE2FC2">
        <w:rPr>
          <w:rFonts w:ascii="Calibri" w:hAnsi="Calibri"/>
        </w:rPr>
        <w:t xml:space="preserve"> </w:t>
      </w:r>
      <w:r w:rsidR="00FE2FC2">
        <w:rPr>
          <w:rFonts w:ascii="Calibri" w:hAnsi="Calibri"/>
        </w:rPr>
        <w:fldChar w:fldCharType="begin"/>
      </w:r>
      <w:r w:rsidR="00FE2FC2">
        <w:rPr>
          <w:rFonts w:ascii="Calibri" w:hAnsi="Calibri"/>
        </w:rPr>
        <w:instrText xml:space="preserve"> REF _Ref453244427 \h </w:instrText>
      </w:r>
      <w:r w:rsidR="00FE2FC2">
        <w:rPr>
          <w:rFonts w:ascii="Calibri" w:hAnsi="Calibri"/>
        </w:rPr>
      </w:r>
      <w:r w:rsidR="00FE2FC2">
        <w:rPr>
          <w:rFonts w:ascii="Calibri" w:hAnsi="Calibri"/>
        </w:rPr>
        <w:fldChar w:fldCharType="separate"/>
      </w:r>
      <w:r w:rsidR="00C03AB5" w:rsidRPr="002B78FF">
        <w:rPr>
          <w:lang w:eastAsia="en-GB"/>
        </w:rPr>
        <w:t xml:space="preserve">Annex </w:t>
      </w:r>
      <w:r w:rsidR="00C03AB5">
        <w:rPr>
          <w:lang w:eastAsia="en-GB"/>
        </w:rPr>
        <w:t>1</w:t>
      </w:r>
      <w:r w:rsidR="00C03AB5" w:rsidRPr="002B78FF">
        <w:rPr>
          <w:lang w:eastAsia="en-GB"/>
        </w:rPr>
        <w:t>: ROC curves</w:t>
      </w:r>
      <w:r w:rsidR="00FE2FC2">
        <w:rPr>
          <w:rFonts w:ascii="Calibri" w:hAnsi="Calibri"/>
        </w:rPr>
        <w:fldChar w:fldCharType="end"/>
      </w:r>
      <w:r w:rsidR="003437BB" w:rsidRPr="002B78FF">
        <w:rPr>
          <w:rFonts w:ascii="Calibri" w:hAnsi="Calibri"/>
        </w:rPr>
        <w:t>.</w:t>
      </w:r>
    </w:p>
    <w:p w14:paraId="1EC7B650" w14:textId="6F2DE2F7" w:rsidR="0067597B" w:rsidRPr="002B78FF" w:rsidRDefault="0067597B" w:rsidP="00A81406">
      <w:pPr>
        <w:pStyle w:val="Caption"/>
        <w:keepNext/>
        <w:rPr>
          <w:rFonts w:ascii="Calibri" w:hAnsi="Calibri"/>
        </w:rPr>
      </w:pPr>
      <w:bookmarkStart w:id="79" w:name="_Ref428463130"/>
      <w:bookmarkStart w:id="80" w:name="_Ref428463122"/>
      <w:r w:rsidRPr="002B78FF">
        <w:rPr>
          <w:rFonts w:ascii="Calibri" w:hAnsi="Calibri"/>
        </w:rPr>
        <w:t xml:space="preserve">Table </w:t>
      </w:r>
      <w:r w:rsidR="003C2F62" w:rsidRPr="002B78FF">
        <w:rPr>
          <w:rFonts w:ascii="Calibri" w:hAnsi="Calibri"/>
        </w:rPr>
        <w:fldChar w:fldCharType="begin"/>
      </w:r>
      <w:r w:rsidR="003C2F62" w:rsidRPr="002B78FF">
        <w:rPr>
          <w:rFonts w:ascii="Calibri" w:hAnsi="Calibri"/>
        </w:rPr>
        <w:instrText xml:space="preserve"> SEQ Table \* ARABIC </w:instrText>
      </w:r>
      <w:r w:rsidR="003C2F62" w:rsidRPr="002B78FF">
        <w:rPr>
          <w:rFonts w:ascii="Calibri" w:hAnsi="Calibri"/>
        </w:rPr>
        <w:fldChar w:fldCharType="separate"/>
      </w:r>
      <w:r w:rsidR="00C03AB5">
        <w:rPr>
          <w:rFonts w:ascii="Calibri" w:hAnsi="Calibri"/>
          <w:noProof/>
        </w:rPr>
        <w:t>17</w:t>
      </w:r>
      <w:r w:rsidR="003C2F62" w:rsidRPr="002B78FF">
        <w:rPr>
          <w:rFonts w:ascii="Calibri" w:hAnsi="Calibri"/>
          <w:noProof/>
        </w:rPr>
        <w:fldChar w:fldCharType="end"/>
      </w:r>
      <w:bookmarkEnd w:id="79"/>
      <w:r w:rsidRPr="002B78FF">
        <w:rPr>
          <w:rFonts w:ascii="Calibri" w:hAnsi="Calibri"/>
        </w:rPr>
        <w:t xml:space="preserve">: </w:t>
      </w:r>
      <w:r w:rsidR="003D1FF8" w:rsidRPr="002B78FF">
        <w:rPr>
          <w:rFonts w:ascii="Calibri" w:hAnsi="Calibri"/>
        </w:rPr>
        <w:t>c</w:t>
      </w:r>
      <w:r w:rsidRPr="002B78FF">
        <w:rPr>
          <w:rFonts w:ascii="Calibri" w:hAnsi="Calibri"/>
        </w:rPr>
        <w:t>omparison of different models</w:t>
      </w:r>
      <w:bookmarkEnd w:id="80"/>
      <w:r w:rsidR="00012CD2">
        <w:rPr>
          <w:rFonts w:ascii="Calibri" w:hAnsi="Calibri"/>
        </w:rPr>
        <w:t xml:space="preserve"> for diagnosed hypertension</w:t>
      </w:r>
    </w:p>
    <w:tbl>
      <w:tblPr>
        <w:tblStyle w:val="GridTable4-Accent51"/>
        <w:tblW w:w="9734" w:type="dxa"/>
        <w:tblLook w:val="04A0" w:firstRow="1" w:lastRow="0" w:firstColumn="1" w:lastColumn="0" w:noHBand="0" w:noVBand="1"/>
      </w:tblPr>
      <w:tblGrid>
        <w:gridCol w:w="5316"/>
        <w:gridCol w:w="850"/>
        <w:gridCol w:w="851"/>
        <w:gridCol w:w="850"/>
        <w:gridCol w:w="1867"/>
      </w:tblGrid>
      <w:tr w:rsidR="00013E19" w:rsidRPr="0040411D" w14:paraId="2116BD66" w14:textId="77777777" w:rsidTr="005F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6EA9F0A1" w14:textId="77777777" w:rsidR="00013E19" w:rsidRPr="0040411D" w:rsidRDefault="00013E19" w:rsidP="00A81406">
            <w:pPr>
              <w:jc w:val="center"/>
              <w:rPr>
                <w:rFonts w:ascii="Calibri" w:hAnsi="Calibri"/>
              </w:rPr>
            </w:pPr>
            <w:r w:rsidRPr="0040411D">
              <w:rPr>
                <w:rFonts w:ascii="Calibri" w:hAnsi="Calibri"/>
              </w:rPr>
              <w:t>Model description</w:t>
            </w:r>
          </w:p>
        </w:tc>
        <w:tc>
          <w:tcPr>
            <w:tcW w:w="850" w:type="dxa"/>
          </w:tcPr>
          <w:p w14:paraId="08813AF7" w14:textId="77777777" w:rsidR="00013E19" w:rsidRPr="0040411D" w:rsidRDefault="00013E19"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Model</w:t>
            </w:r>
          </w:p>
        </w:tc>
        <w:tc>
          <w:tcPr>
            <w:tcW w:w="851" w:type="dxa"/>
          </w:tcPr>
          <w:p w14:paraId="60BFCD8D" w14:textId="77777777" w:rsidR="00013E19" w:rsidRPr="0040411D" w:rsidRDefault="00013E19"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ROC area</w:t>
            </w:r>
          </w:p>
        </w:tc>
        <w:tc>
          <w:tcPr>
            <w:tcW w:w="850" w:type="dxa"/>
          </w:tcPr>
          <w:p w14:paraId="393D806D" w14:textId="77777777" w:rsidR="00013E19" w:rsidRPr="0040411D" w:rsidRDefault="00013E19"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SE</w:t>
            </w:r>
          </w:p>
        </w:tc>
        <w:tc>
          <w:tcPr>
            <w:tcW w:w="1867" w:type="dxa"/>
          </w:tcPr>
          <w:p w14:paraId="0774A626" w14:textId="77777777" w:rsidR="00013E19" w:rsidRPr="0040411D" w:rsidRDefault="00013E19" w:rsidP="00A8140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95% CI</w:t>
            </w:r>
          </w:p>
        </w:tc>
      </w:tr>
      <w:tr w:rsidR="009E40E6" w:rsidRPr="002B78FF" w14:paraId="2D23A867" w14:textId="77777777" w:rsidTr="005F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006CB160" w14:textId="7D103AD1" w:rsidR="009E40E6" w:rsidRPr="002B78FF" w:rsidRDefault="009E40E6" w:rsidP="007269FA">
            <w:pPr>
              <w:jc w:val="left"/>
              <w:rPr>
                <w:rFonts w:ascii="Calibri" w:hAnsi="Calibri"/>
                <w:b w:val="0"/>
              </w:rPr>
            </w:pPr>
            <w:r>
              <w:rPr>
                <w:rFonts w:ascii="Calibri" w:hAnsi="Calibri"/>
                <w:b w:val="0"/>
              </w:rPr>
              <w:t>S</w:t>
            </w:r>
            <w:r w:rsidR="007269FA">
              <w:rPr>
                <w:rFonts w:ascii="Calibri" w:hAnsi="Calibri"/>
                <w:b w:val="0"/>
              </w:rPr>
              <w:t xml:space="preserve">tepwise forward </w:t>
            </w:r>
            <w:r w:rsidRPr="002B78FF">
              <w:rPr>
                <w:rFonts w:ascii="Calibri" w:hAnsi="Calibri"/>
                <w:b w:val="0"/>
              </w:rPr>
              <w:t xml:space="preserve">model </w:t>
            </w:r>
          </w:p>
        </w:tc>
        <w:tc>
          <w:tcPr>
            <w:tcW w:w="850" w:type="dxa"/>
          </w:tcPr>
          <w:p w14:paraId="64DD4FA5" w14:textId="30D11304"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DH0</w:t>
            </w:r>
          </w:p>
        </w:tc>
        <w:tc>
          <w:tcPr>
            <w:tcW w:w="851" w:type="dxa"/>
          </w:tcPr>
          <w:p w14:paraId="19454762" w14:textId="5FD33B1F"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0.8241</w:t>
            </w:r>
          </w:p>
        </w:tc>
        <w:tc>
          <w:tcPr>
            <w:tcW w:w="850" w:type="dxa"/>
          </w:tcPr>
          <w:p w14:paraId="11D042C3" w14:textId="458FF6B8"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0.0044</w:t>
            </w:r>
          </w:p>
        </w:tc>
        <w:tc>
          <w:tcPr>
            <w:tcW w:w="1867" w:type="dxa"/>
          </w:tcPr>
          <w:p w14:paraId="7D9DE33D" w14:textId="3EF8BE3F"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[0.8154-0.8328]</w:t>
            </w:r>
          </w:p>
        </w:tc>
      </w:tr>
      <w:tr w:rsidR="009E40E6" w:rsidRPr="002B78FF" w14:paraId="465AA21C" w14:textId="77777777" w:rsidTr="005F3698">
        <w:tc>
          <w:tcPr>
            <w:cnfStyle w:val="001000000000" w:firstRow="0" w:lastRow="0" w:firstColumn="1" w:lastColumn="0" w:oddVBand="0" w:evenVBand="0" w:oddHBand="0" w:evenHBand="0" w:firstRowFirstColumn="0" w:firstRowLastColumn="0" w:lastRowFirstColumn="0" w:lastRowLastColumn="0"/>
            <w:tcW w:w="5316" w:type="dxa"/>
          </w:tcPr>
          <w:p w14:paraId="4C003A07" w14:textId="72AD682C" w:rsidR="009E40E6" w:rsidRPr="002B78FF" w:rsidRDefault="009E40E6" w:rsidP="007269FA">
            <w:pPr>
              <w:jc w:val="left"/>
              <w:rPr>
                <w:rFonts w:ascii="Calibri" w:hAnsi="Calibri"/>
                <w:b w:val="0"/>
              </w:rPr>
            </w:pPr>
            <w:r>
              <w:rPr>
                <w:rFonts w:ascii="Calibri" w:hAnsi="Calibri"/>
                <w:b w:val="0"/>
              </w:rPr>
              <w:t>S</w:t>
            </w:r>
            <w:r w:rsidRPr="002B78FF">
              <w:rPr>
                <w:rFonts w:ascii="Calibri" w:hAnsi="Calibri"/>
                <w:b w:val="0"/>
              </w:rPr>
              <w:t xml:space="preserve">tepwise forward model with </w:t>
            </w:r>
            <w:r>
              <w:rPr>
                <w:rFonts w:ascii="Calibri" w:hAnsi="Calibri"/>
                <w:b w:val="0"/>
              </w:rPr>
              <w:t>sex-age interaction</w:t>
            </w:r>
          </w:p>
        </w:tc>
        <w:tc>
          <w:tcPr>
            <w:tcW w:w="850" w:type="dxa"/>
          </w:tcPr>
          <w:p w14:paraId="3FBF0ABD" w14:textId="6EF67D9C"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924261">
              <w:rPr>
                <w:rFonts w:ascii="Calibri" w:hAnsi="Calibri"/>
              </w:rPr>
              <w:t>DH</w:t>
            </w:r>
            <w:r>
              <w:rPr>
                <w:rFonts w:ascii="Calibri" w:hAnsi="Calibri"/>
              </w:rPr>
              <w:t>1</w:t>
            </w:r>
          </w:p>
        </w:tc>
        <w:tc>
          <w:tcPr>
            <w:tcW w:w="851" w:type="dxa"/>
          </w:tcPr>
          <w:p w14:paraId="1F0BD997" w14:textId="3BB18915"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0.8250</w:t>
            </w:r>
          </w:p>
        </w:tc>
        <w:tc>
          <w:tcPr>
            <w:tcW w:w="850" w:type="dxa"/>
          </w:tcPr>
          <w:p w14:paraId="24A74309" w14:textId="24E4CC43"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0.0044</w:t>
            </w:r>
          </w:p>
        </w:tc>
        <w:tc>
          <w:tcPr>
            <w:tcW w:w="1867" w:type="dxa"/>
          </w:tcPr>
          <w:p w14:paraId="3FC36731" w14:textId="6CA26BB8"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[0.8164-0.8337]</w:t>
            </w:r>
          </w:p>
        </w:tc>
      </w:tr>
      <w:tr w:rsidR="009E40E6" w:rsidRPr="002B78FF" w14:paraId="4256C96D" w14:textId="77777777" w:rsidTr="005F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1E09E7D0" w14:textId="018250C1" w:rsidR="009E40E6" w:rsidRPr="002B78FF" w:rsidRDefault="009E40E6" w:rsidP="007269FA">
            <w:pPr>
              <w:jc w:val="left"/>
              <w:rPr>
                <w:rFonts w:ascii="Calibri" w:hAnsi="Calibri"/>
                <w:b w:val="0"/>
              </w:rPr>
            </w:pPr>
            <w:r w:rsidRPr="004C4070">
              <w:rPr>
                <w:rFonts w:ascii="Calibri" w:hAnsi="Calibri"/>
                <w:b w:val="0"/>
              </w:rPr>
              <w:t xml:space="preserve">Stepwise forward model with </w:t>
            </w:r>
            <w:r>
              <w:rPr>
                <w:rFonts w:ascii="Calibri" w:hAnsi="Calibri"/>
                <w:b w:val="0"/>
              </w:rPr>
              <w:t>sex-employment category interaction</w:t>
            </w:r>
          </w:p>
        </w:tc>
        <w:tc>
          <w:tcPr>
            <w:tcW w:w="850" w:type="dxa"/>
          </w:tcPr>
          <w:p w14:paraId="7D0ECFA8" w14:textId="013DC8E7"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924261">
              <w:rPr>
                <w:rFonts w:ascii="Calibri" w:hAnsi="Calibri"/>
              </w:rPr>
              <w:t>DH</w:t>
            </w:r>
            <w:r>
              <w:rPr>
                <w:rFonts w:ascii="Calibri" w:hAnsi="Calibri"/>
              </w:rPr>
              <w:t>2</w:t>
            </w:r>
          </w:p>
        </w:tc>
        <w:tc>
          <w:tcPr>
            <w:tcW w:w="851" w:type="dxa"/>
          </w:tcPr>
          <w:p w14:paraId="3C41499B" w14:textId="118B764A" w:rsidR="009E40E6" w:rsidRPr="00E1037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E10376">
              <w:rPr>
                <w:rFonts w:ascii="Calibri" w:hAnsi="Calibri"/>
              </w:rPr>
              <w:t>0.8249</w:t>
            </w:r>
          </w:p>
        </w:tc>
        <w:tc>
          <w:tcPr>
            <w:tcW w:w="850" w:type="dxa"/>
          </w:tcPr>
          <w:p w14:paraId="2FB1969A" w14:textId="2E45A92F"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0.0044</w:t>
            </w:r>
          </w:p>
        </w:tc>
        <w:tc>
          <w:tcPr>
            <w:tcW w:w="1867" w:type="dxa"/>
          </w:tcPr>
          <w:p w14:paraId="4AEB5CE0" w14:textId="105906DF"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[0.8163-0.8336]</w:t>
            </w:r>
          </w:p>
        </w:tc>
      </w:tr>
      <w:tr w:rsidR="009E40E6" w:rsidRPr="002B78FF" w14:paraId="61D3A032" w14:textId="77777777" w:rsidTr="005F3698">
        <w:tc>
          <w:tcPr>
            <w:cnfStyle w:val="001000000000" w:firstRow="0" w:lastRow="0" w:firstColumn="1" w:lastColumn="0" w:oddVBand="0" w:evenVBand="0" w:oddHBand="0" w:evenHBand="0" w:firstRowFirstColumn="0" w:firstRowLastColumn="0" w:lastRowFirstColumn="0" w:lastRowLastColumn="0"/>
            <w:tcW w:w="5316" w:type="dxa"/>
          </w:tcPr>
          <w:p w14:paraId="167A4273" w14:textId="7F60BDD2" w:rsidR="009E40E6" w:rsidRPr="002B78FF" w:rsidRDefault="009E40E6" w:rsidP="007269FA">
            <w:pPr>
              <w:jc w:val="left"/>
              <w:rPr>
                <w:rFonts w:ascii="Calibri" w:hAnsi="Calibri"/>
                <w:b w:val="0"/>
                <w:highlight w:val="yellow"/>
              </w:rPr>
            </w:pPr>
            <w:r w:rsidRPr="004C4070">
              <w:rPr>
                <w:rFonts w:ascii="Calibri" w:hAnsi="Calibri"/>
                <w:b w:val="0"/>
              </w:rPr>
              <w:t xml:space="preserve">Stepwise forward model with </w:t>
            </w:r>
            <w:r>
              <w:rPr>
                <w:rFonts w:ascii="Calibri" w:hAnsi="Calibri"/>
                <w:b w:val="0"/>
              </w:rPr>
              <w:t>sex-IMD interaction</w:t>
            </w:r>
          </w:p>
        </w:tc>
        <w:tc>
          <w:tcPr>
            <w:tcW w:w="850" w:type="dxa"/>
          </w:tcPr>
          <w:p w14:paraId="6B54062C" w14:textId="3A5109E1"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924261">
              <w:rPr>
                <w:rFonts w:ascii="Calibri" w:hAnsi="Calibri"/>
              </w:rPr>
              <w:t>DH</w:t>
            </w:r>
            <w:r>
              <w:rPr>
                <w:rFonts w:ascii="Calibri" w:hAnsi="Calibri"/>
              </w:rPr>
              <w:t>3</w:t>
            </w:r>
          </w:p>
        </w:tc>
        <w:tc>
          <w:tcPr>
            <w:tcW w:w="851" w:type="dxa"/>
          </w:tcPr>
          <w:p w14:paraId="117DC25E" w14:textId="478DB7AF" w:rsidR="009E40E6" w:rsidRPr="00E10376"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E10376">
              <w:rPr>
                <w:rFonts w:ascii="Calibri" w:hAnsi="Calibri"/>
              </w:rPr>
              <w:t>0.</w:t>
            </w:r>
            <w:r>
              <w:rPr>
                <w:rFonts w:ascii="Calibri" w:hAnsi="Calibri"/>
              </w:rPr>
              <w:t>8246</w:t>
            </w:r>
          </w:p>
        </w:tc>
        <w:tc>
          <w:tcPr>
            <w:tcW w:w="850" w:type="dxa"/>
          </w:tcPr>
          <w:p w14:paraId="209657B5" w14:textId="018D3AF9"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10376">
              <w:rPr>
                <w:rFonts w:ascii="Calibri" w:hAnsi="Calibri"/>
              </w:rPr>
              <w:t>0.</w:t>
            </w:r>
            <w:r>
              <w:rPr>
                <w:rFonts w:ascii="Calibri" w:hAnsi="Calibri"/>
              </w:rPr>
              <w:t>0044</w:t>
            </w:r>
          </w:p>
        </w:tc>
        <w:tc>
          <w:tcPr>
            <w:tcW w:w="1867" w:type="dxa"/>
          </w:tcPr>
          <w:p w14:paraId="42AF8023" w14:textId="23F4FA0F"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D83602">
              <w:rPr>
                <w:rFonts w:ascii="Calibri" w:hAnsi="Calibri"/>
              </w:rPr>
              <w:t>[</w:t>
            </w:r>
            <w:r>
              <w:rPr>
                <w:rFonts w:ascii="Calibri" w:hAnsi="Calibri"/>
              </w:rPr>
              <w:t>0.8159-0.8333]</w:t>
            </w:r>
          </w:p>
        </w:tc>
      </w:tr>
      <w:tr w:rsidR="009E40E6" w:rsidRPr="002B78FF" w14:paraId="197ADDDF" w14:textId="77777777" w:rsidTr="005F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0EB58412" w14:textId="3D5F2CF5" w:rsidR="009E40E6" w:rsidRPr="002B78FF" w:rsidRDefault="009E40E6" w:rsidP="007269FA">
            <w:pPr>
              <w:jc w:val="left"/>
              <w:rPr>
                <w:rFonts w:ascii="Calibri" w:hAnsi="Calibri"/>
                <w:b w:val="0"/>
              </w:rPr>
            </w:pPr>
            <w:r w:rsidRPr="004C4070">
              <w:rPr>
                <w:rFonts w:ascii="Calibri" w:hAnsi="Calibri"/>
                <w:b w:val="0"/>
              </w:rPr>
              <w:t xml:space="preserve">Stepwise forward model with </w:t>
            </w:r>
            <w:r>
              <w:rPr>
                <w:rFonts w:ascii="Calibri" w:hAnsi="Calibri"/>
                <w:b w:val="0"/>
              </w:rPr>
              <w:t>sex-BMI interaction</w:t>
            </w:r>
          </w:p>
        </w:tc>
        <w:tc>
          <w:tcPr>
            <w:tcW w:w="850" w:type="dxa"/>
          </w:tcPr>
          <w:p w14:paraId="64985B36" w14:textId="51F4CCE9"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924261">
              <w:rPr>
                <w:rFonts w:ascii="Calibri" w:hAnsi="Calibri"/>
              </w:rPr>
              <w:t>DH</w:t>
            </w:r>
            <w:r>
              <w:rPr>
                <w:rFonts w:ascii="Calibri" w:hAnsi="Calibri"/>
              </w:rPr>
              <w:t>4</w:t>
            </w:r>
          </w:p>
        </w:tc>
        <w:tc>
          <w:tcPr>
            <w:tcW w:w="851" w:type="dxa"/>
          </w:tcPr>
          <w:p w14:paraId="43F01B0E" w14:textId="1D101EF8"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0.8250</w:t>
            </w:r>
          </w:p>
        </w:tc>
        <w:tc>
          <w:tcPr>
            <w:tcW w:w="850" w:type="dxa"/>
          </w:tcPr>
          <w:p w14:paraId="6D4ACC43" w14:textId="0E80CB24"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0.0044</w:t>
            </w:r>
          </w:p>
        </w:tc>
        <w:tc>
          <w:tcPr>
            <w:tcW w:w="1867" w:type="dxa"/>
          </w:tcPr>
          <w:p w14:paraId="698B20EC" w14:textId="4EDE6EE7"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[0.8164-0.8337]</w:t>
            </w:r>
          </w:p>
        </w:tc>
      </w:tr>
      <w:tr w:rsidR="009E40E6" w:rsidRPr="002B78FF" w14:paraId="17E8D332" w14:textId="77777777" w:rsidTr="005F3698">
        <w:tc>
          <w:tcPr>
            <w:cnfStyle w:val="001000000000" w:firstRow="0" w:lastRow="0" w:firstColumn="1" w:lastColumn="0" w:oddVBand="0" w:evenVBand="0" w:oddHBand="0" w:evenHBand="0" w:firstRowFirstColumn="0" w:firstRowLastColumn="0" w:lastRowFirstColumn="0" w:lastRowLastColumn="0"/>
            <w:tcW w:w="5316" w:type="dxa"/>
          </w:tcPr>
          <w:p w14:paraId="735648AD" w14:textId="074C8833" w:rsidR="009E40E6" w:rsidRPr="002B78FF" w:rsidRDefault="009E40E6" w:rsidP="007269FA">
            <w:pPr>
              <w:jc w:val="left"/>
              <w:rPr>
                <w:rFonts w:ascii="Calibri" w:hAnsi="Calibri"/>
                <w:b w:val="0"/>
              </w:rPr>
            </w:pPr>
            <w:r w:rsidRPr="004C4070">
              <w:rPr>
                <w:rFonts w:ascii="Calibri" w:hAnsi="Calibri"/>
                <w:b w:val="0"/>
              </w:rPr>
              <w:t xml:space="preserve">Stepwise forward model with </w:t>
            </w:r>
            <w:r>
              <w:rPr>
                <w:rFonts w:ascii="Calibri" w:hAnsi="Calibri"/>
                <w:b w:val="0"/>
              </w:rPr>
              <w:t>age-limiting long-lasting illness interaction</w:t>
            </w:r>
          </w:p>
        </w:tc>
        <w:tc>
          <w:tcPr>
            <w:tcW w:w="850" w:type="dxa"/>
          </w:tcPr>
          <w:p w14:paraId="502F0B62" w14:textId="3765F996"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924261">
              <w:rPr>
                <w:rFonts w:ascii="Calibri" w:hAnsi="Calibri"/>
              </w:rPr>
              <w:t>DH</w:t>
            </w:r>
            <w:r>
              <w:rPr>
                <w:rFonts w:ascii="Calibri" w:hAnsi="Calibri"/>
              </w:rPr>
              <w:t>5</w:t>
            </w:r>
          </w:p>
        </w:tc>
        <w:tc>
          <w:tcPr>
            <w:tcW w:w="851" w:type="dxa"/>
          </w:tcPr>
          <w:p w14:paraId="37D4963A" w14:textId="1754F810"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0.8254</w:t>
            </w:r>
          </w:p>
        </w:tc>
        <w:tc>
          <w:tcPr>
            <w:tcW w:w="850" w:type="dxa"/>
          </w:tcPr>
          <w:p w14:paraId="719410ED" w14:textId="31BD31BD"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0.0044</w:t>
            </w:r>
          </w:p>
        </w:tc>
        <w:tc>
          <w:tcPr>
            <w:tcW w:w="1867" w:type="dxa"/>
          </w:tcPr>
          <w:p w14:paraId="585A367A" w14:textId="4928E343"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D83602">
              <w:rPr>
                <w:rFonts w:ascii="Calibri" w:hAnsi="Calibri"/>
              </w:rPr>
              <w:t>[</w:t>
            </w:r>
            <w:r>
              <w:rPr>
                <w:rFonts w:ascii="Calibri" w:hAnsi="Calibri"/>
              </w:rPr>
              <w:t>0.8167-0.8340]</w:t>
            </w:r>
          </w:p>
        </w:tc>
      </w:tr>
      <w:tr w:rsidR="009E40E6" w:rsidRPr="002B78FF" w14:paraId="75BAA96E" w14:textId="77777777" w:rsidTr="005F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0FDCD729" w14:textId="1E11D429" w:rsidR="009E40E6" w:rsidRPr="002B78FF" w:rsidRDefault="009E40E6" w:rsidP="007269FA">
            <w:pPr>
              <w:jc w:val="left"/>
              <w:rPr>
                <w:rFonts w:ascii="Calibri" w:hAnsi="Calibri"/>
                <w:b w:val="0"/>
              </w:rPr>
            </w:pPr>
            <w:r w:rsidRPr="004C4070">
              <w:rPr>
                <w:rFonts w:ascii="Calibri" w:hAnsi="Calibri"/>
                <w:b w:val="0"/>
              </w:rPr>
              <w:t xml:space="preserve">Stepwise forward model with </w:t>
            </w:r>
            <w:r>
              <w:rPr>
                <w:rFonts w:ascii="Calibri" w:hAnsi="Calibri"/>
                <w:b w:val="0"/>
              </w:rPr>
              <w:t>ethnicity-limiting long-lasting illness interaction</w:t>
            </w:r>
          </w:p>
        </w:tc>
        <w:tc>
          <w:tcPr>
            <w:tcW w:w="850" w:type="dxa"/>
          </w:tcPr>
          <w:p w14:paraId="2636E7D5" w14:textId="5E24BB65"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924261">
              <w:rPr>
                <w:rFonts w:ascii="Calibri" w:hAnsi="Calibri"/>
              </w:rPr>
              <w:t>DH</w:t>
            </w:r>
            <w:r>
              <w:rPr>
                <w:rFonts w:ascii="Calibri" w:hAnsi="Calibri"/>
              </w:rPr>
              <w:t>6</w:t>
            </w:r>
          </w:p>
        </w:tc>
        <w:tc>
          <w:tcPr>
            <w:tcW w:w="851" w:type="dxa"/>
          </w:tcPr>
          <w:p w14:paraId="2368A91A" w14:textId="4CE47FA6"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0.8250</w:t>
            </w:r>
          </w:p>
        </w:tc>
        <w:tc>
          <w:tcPr>
            <w:tcW w:w="850" w:type="dxa"/>
          </w:tcPr>
          <w:p w14:paraId="012C124E" w14:textId="7501DAE5"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0.0044</w:t>
            </w:r>
          </w:p>
        </w:tc>
        <w:tc>
          <w:tcPr>
            <w:tcW w:w="1867" w:type="dxa"/>
          </w:tcPr>
          <w:p w14:paraId="12C6F53C" w14:textId="5FEA1734"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D83602">
              <w:rPr>
                <w:rFonts w:ascii="Calibri" w:hAnsi="Calibri"/>
              </w:rPr>
              <w:t>[</w:t>
            </w:r>
            <w:r>
              <w:rPr>
                <w:rFonts w:ascii="Calibri" w:hAnsi="Calibri"/>
              </w:rPr>
              <w:t>0.8163-0.8337]</w:t>
            </w:r>
          </w:p>
        </w:tc>
      </w:tr>
      <w:tr w:rsidR="009E40E6" w:rsidRPr="002B78FF" w14:paraId="318CE5D2" w14:textId="77777777" w:rsidTr="005F3698">
        <w:tc>
          <w:tcPr>
            <w:cnfStyle w:val="001000000000" w:firstRow="0" w:lastRow="0" w:firstColumn="1" w:lastColumn="0" w:oddVBand="0" w:evenVBand="0" w:oddHBand="0" w:evenHBand="0" w:firstRowFirstColumn="0" w:firstRowLastColumn="0" w:lastRowFirstColumn="0" w:lastRowLastColumn="0"/>
            <w:tcW w:w="5316" w:type="dxa"/>
          </w:tcPr>
          <w:p w14:paraId="1558CDE9" w14:textId="2D04F53F" w:rsidR="009E40E6" w:rsidRPr="002B78FF" w:rsidRDefault="009E40E6" w:rsidP="007269FA">
            <w:pPr>
              <w:jc w:val="left"/>
              <w:rPr>
                <w:rFonts w:ascii="Calibri" w:hAnsi="Calibri"/>
                <w:b w:val="0"/>
              </w:rPr>
            </w:pPr>
            <w:r w:rsidRPr="004C4070">
              <w:rPr>
                <w:rFonts w:ascii="Calibri" w:hAnsi="Calibri"/>
                <w:b w:val="0"/>
              </w:rPr>
              <w:t xml:space="preserve">Stepwise forward model with </w:t>
            </w:r>
            <w:r>
              <w:rPr>
                <w:rFonts w:ascii="Calibri" w:hAnsi="Calibri"/>
                <w:b w:val="0"/>
              </w:rPr>
              <w:t>IMD- limiting long-lasting illness interaction</w:t>
            </w:r>
          </w:p>
        </w:tc>
        <w:tc>
          <w:tcPr>
            <w:tcW w:w="850" w:type="dxa"/>
          </w:tcPr>
          <w:p w14:paraId="0AE02788" w14:textId="4235EB9B"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924261">
              <w:rPr>
                <w:rFonts w:ascii="Calibri" w:hAnsi="Calibri"/>
              </w:rPr>
              <w:t>DH</w:t>
            </w:r>
            <w:r>
              <w:rPr>
                <w:rFonts w:ascii="Calibri" w:hAnsi="Calibri"/>
              </w:rPr>
              <w:t>7</w:t>
            </w:r>
          </w:p>
        </w:tc>
        <w:tc>
          <w:tcPr>
            <w:tcW w:w="851" w:type="dxa"/>
          </w:tcPr>
          <w:p w14:paraId="5459559C" w14:textId="655D5CC9"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0.8250</w:t>
            </w:r>
          </w:p>
        </w:tc>
        <w:tc>
          <w:tcPr>
            <w:tcW w:w="850" w:type="dxa"/>
          </w:tcPr>
          <w:p w14:paraId="02362D46" w14:textId="49BD82AE"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0.0044</w:t>
            </w:r>
          </w:p>
        </w:tc>
        <w:tc>
          <w:tcPr>
            <w:tcW w:w="1867" w:type="dxa"/>
          </w:tcPr>
          <w:p w14:paraId="7373839C" w14:textId="4FA4C499"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D83602">
              <w:rPr>
                <w:rFonts w:ascii="Calibri" w:hAnsi="Calibri"/>
              </w:rPr>
              <w:t>[</w:t>
            </w:r>
            <w:r>
              <w:rPr>
                <w:rFonts w:ascii="Calibri" w:hAnsi="Calibri"/>
              </w:rPr>
              <w:t>0.8163-0.8337]</w:t>
            </w:r>
          </w:p>
        </w:tc>
      </w:tr>
      <w:tr w:rsidR="009E40E6" w:rsidRPr="002B78FF" w14:paraId="4F85B452" w14:textId="77777777" w:rsidTr="005F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1978B293" w14:textId="32414F40" w:rsidR="009E40E6" w:rsidRPr="002B78FF" w:rsidRDefault="009E40E6" w:rsidP="007269FA">
            <w:pPr>
              <w:jc w:val="left"/>
              <w:rPr>
                <w:rFonts w:ascii="Calibri" w:hAnsi="Calibri"/>
                <w:b w:val="0"/>
              </w:rPr>
            </w:pPr>
            <w:r w:rsidRPr="004C4070">
              <w:rPr>
                <w:rFonts w:ascii="Calibri" w:hAnsi="Calibri"/>
                <w:b w:val="0"/>
              </w:rPr>
              <w:t xml:space="preserve">Stepwise forward model with </w:t>
            </w:r>
            <w:r>
              <w:rPr>
                <w:rFonts w:ascii="Calibri" w:hAnsi="Calibri"/>
                <w:b w:val="0"/>
              </w:rPr>
              <w:t xml:space="preserve">sex-BMI and age- limiting long-lasting illness interactions </w:t>
            </w:r>
          </w:p>
        </w:tc>
        <w:tc>
          <w:tcPr>
            <w:tcW w:w="850" w:type="dxa"/>
          </w:tcPr>
          <w:p w14:paraId="466774B0" w14:textId="57639A6F" w:rsidR="009E40E6" w:rsidRPr="00924261"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DH8</w:t>
            </w:r>
          </w:p>
        </w:tc>
        <w:tc>
          <w:tcPr>
            <w:tcW w:w="851" w:type="dxa"/>
          </w:tcPr>
          <w:p w14:paraId="09F46220" w14:textId="7F16FF2A"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0.8263</w:t>
            </w:r>
          </w:p>
        </w:tc>
        <w:tc>
          <w:tcPr>
            <w:tcW w:w="850" w:type="dxa"/>
          </w:tcPr>
          <w:p w14:paraId="7F652576" w14:textId="5EC40AC9"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0.0044</w:t>
            </w:r>
          </w:p>
        </w:tc>
        <w:tc>
          <w:tcPr>
            <w:tcW w:w="1867" w:type="dxa"/>
          </w:tcPr>
          <w:p w14:paraId="665B16C7" w14:textId="1051EF25"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D83602">
              <w:rPr>
                <w:rFonts w:ascii="Calibri" w:hAnsi="Calibri"/>
              </w:rPr>
              <w:t>[</w:t>
            </w:r>
            <w:r>
              <w:rPr>
                <w:rFonts w:ascii="Calibri" w:hAnsi="Calibri"/>
              </w:rPr>
              <w:t>0.8177-0.8350]</w:t>
            </w:r>
          </w:p>
        </w:tc>
      </w:tr>
    </w:tbl>
    <w:p w14:paraId="199E6937" w14:textId="77777777" w:rsidR="00013E19" w:rsidRDefault="00013E19" w:rsidP="00A81406">
      <w:pPr>
        <w:rPr>
          <w:rFonts w:ascii="Calibri" w:hAnsi="Calibri"/>
        </w:rPr>
      </w:pPr>
    </w:p>
    <w:p w14:paraId="1C5FC450" w14:textId="77777777" w:rsidR="009C320C" w:rsidRPr="009C320C" w:rsidRDefault="009C320C" w:rsidP="009C320C">
      <w:bookmarkStart w:id="81" w:name="_Ref432094511"/>
    </w:p>
    <w:p w14:paraId="05FA064A" w14:textId="7D7B5FD2" w:rsidR="00012CD2" w:rsidRPr="002B78FF" w:rsidRDefault="00012CD2" w:rsidP="00012CD2">
      <w:pPr>
        <w:pStyle w:val="Caption"/>
        <w:keepNext/>
        <w:rPr>
          <w:rFonts w:ascii="Calibri" w:hAnsi="Calibri"/>
        </w:rPr>
      </w:pPr>
      <w:r w:rsidRPr="002B78FF">
        <w:rPr>
          <w:rFonts w:ascii="Calibri" w:hAnsi="Calibri"/>
        </w:rPr>
        <w:lastRenderedPageBreak/>
        <w:t xml:space="preserve">Figure </w:t>
      </w:r>
      <w:r w:rsidRPr="002B78FF">
        <w:rPr>
          <w:rFonts w:ascii="Calibri" w:hAnsi="Calibri"/>
        </w:rPr>
        <w:fldChar w:fldCharType="begin"/>
      </w:r>
      <w:r w:rsidRPr="002B78FF">
        <w:rPr>
          <w:rFonts w:ascii="Calibri" w:hAnsi="Calibri"/>
        </w:rPr>
        <w:instrText xml:space="preserve"> SEQ Figure \* ARABIC </w:instrText>
      </w:r>
      <w:r w:rsidRPr="002B78FF">
        <w:rPr>
          <w:rFonts w:ascii="Calibri" w:hAnsi="Calibri"/>
        </w:rPr>
        <w:fldChar w:fldCharType="separate"/>
      </w:r>
      <w:r w:rsidR="00DC237F">
        <w:rPr>
          <w:rFonts w:ascii="Calibri" w:hAnsi="Calibri"/>
          <w:noProof/>
        </w:rPr>
        <w:t>2</w:t>
      </w:r>
      <w:r w:rsidRPr="002B78FF">
        <w:rPr>
          <w:rFonts w:ascii="Calibri" w:hAnsi="Calibri"/>
          <w:noProof/>
        </w:rPr>
        <w:fldChar w:fldCharType="end"/>
      </w:r>
      <w:bookmarkEnd w:id="81"/>
      <w:r w:rsidRPr="002B78FF">
        <w:rPr>
          <w:rFonts w:ascii="Calibri" w:hAnsi="Calibri"/>
        </w:rPr>
        <w:t xml:space="preserve">: </w:t>
      </w:r>
      <w:r w:rsidR="007A46A8" w:rsidRPr="002B78FF">
        <w:rPr>
          <w:rFonts w:ascii="Calibri" w:hAnsi="Calibri"/>
        </w:rPr>
        <w:t xml:space="preserve">ROC curve for </w:t>
      </w:r>
      <w:r w:rsidR="009C320C">
        <w:rPr>
          <w:rFonts w:ascii="Calibri" w:hAnsi="Calibri"/>
        </w:rPr>
        <w:t>model DH</w:t>
      </w:r>
      <w:r w:rsidR="007A46A8">
        <w:rPr>
          <w:rFonts w:ascii="Calibri" w:hAnsi="Calibri"/>
        </w:rPr>
        <w:t>8 (complete model for diagnosed hypertension)</w:t>
      </w:r>
    </w:p>
    <w:p w14:paraId="2B44B5AA" w14:textId="4E6C245F" w:rsidR="00012CD2" w:rsidRPr="002B78FF" w:rsidRDefault="00BB08EC" w:rsidP="00A81406">
      <w:pPr>
        <w:rPr>
          <w:rFonts w:ascii="Calibri" w:hAnsi="Calibri"/>
        </w:rPr>
      </w:pPr>
      <w:r w:rsidRPr="00BB08EC">
        <w:rPr>
          <w:rFonts w:ascii="Calibri" w:hAnsi="Calibri"/>
          <w:noProof/>
          <w:lang w:eastAsia="en-GB"/>
        </w:rPr>
        <w:drawing>
          <wp:inline distT="0" distB="0" distL="0" distR="0" wp14:anchorId="302A1652" wp14:editId="4D36E7EC">
            <wp:extent cx="5118100" cy="37407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79B20ACD" w14:textId="4D9F2B00" w:rsidR="00012CD2" w:rsidRDefault="00012CD2" w:rsidP="00012CD2">
      <w:pPr>
        <w:pStyle w:val="Caption"/>
        <w:keepNext/>
        <w:rPr>
          <w:rFonts w:ascii="Calibri" w:hAnsi="Calibri"/>
        </w:rPr>
      </w:pPr>
      <w:bookmarkStart w:id="82" w:name="_Ref453516996"/>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C03AB5">
        <w:rPr>
          <w:rFonts w:ascii="Calibri" w:hAnsi="Calibri"/>
          <w:noProof/>
        </w:rPr>
        <w:t>18</w:t>
      </w:r>
      <w:r w:rsidRPr="002B78FF">
        <w:rPr>
          <w:rFonts w:ascii="Calibri" w:hAnsi="Calibri"/>
          <w:noProof/>
        </w:rPr>
        <w:fldChar w:fldCharType="end"/>
      </w:r>
      <w:bookmarkEnd w:id="82"/>
      <w:r w:rsidRPr="002B78FF">
        <w:rPr>
          <w:rFonts w:ascii="Calibri" w:hAnsi="Calibri"/>
        </w:rPr>
        <w:t xml:space="preserve">: </w:t>
      </w:r>
      <w:r>
        <w:rPr>
          <w:rFonts w:ascii="Calibri" w:hAnsi="Calibri"/>
        </w:rPr>
        <w:t>C</w:t>
      </w:r>
      <w:r w:rsidRPr="002B78FF">
        <w:rPr>
          <w:rFonts w:ascii="Calibri" w:hAnsi="Calibri"/>
        </w:rPr>
        <w:t>omparison of different models</w:t>
      </w:r>
      <w:r>
        <w:rPr>
          <w:rFonts w:ascii="Calibri" w:hAnsi="Calibri"/>
        </w:rPr>
        <w:t xml:space="preserve"> for undiagnosed hypertension</w:t>
      </w:r>
    </w:p>
    <w:tbl>
      <w:tblPr>
        <w:tblStyle w:val="GridTable4-Accent51"/>
        <w:tblW w:w="9734" w:type="dxa"/>
        <w:tblLook w:val="04A0" w:firstRow="1" w:lastRow="0" w:firstColumn="1" w:lastColumn="0" w:noHBand="0" w:noVBand="1"/>
      </w:tblPr>
      <w:tblGrid>
        <w:gridCol w:w="5316"/>
        <w:gridCol w:w="850"/>
        <w:gridCol w:w="851"/>
        <w:gridCol w:w="850"/>
        <w:gridCol w:w="1867"/>
      </w:tblGrid>
      <w:tr w:rsidR="00012CD2" w:rsidRPr="0040411D" w14:paraId="1E4367DE" w14:textId="77777777" w:rsidTr="0040411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6" w:type="dxa"/>
          </w:tcPr>
          <w:p w14:paraId="6CD4B12A" w14:textId="77777777" w:rsidR="00012CD2" w:rsidRPr="0040411D" w:rsidRDefault="00012CD2" w:rsidP="00BE4581">
            <w:pPr>
              <w:jc w:val="center"/>
              <w:rPr>
                <w:rFonts w:ascii="Calibri" w:hAnsi="Calibri"/>
              </w:rPr>
            </w:pPr>
            <w:r w:rsidRPr="0040411D">
              <w:rPr>
                <w:rFonts w:ascii="Calibri" w:hAnsi="Calibri"/>
              </w:rPr>
              <w:t>Model description</w:t>
            </w:r>
          </w:p>
        </w:tc>
        <w:tc>
          <w:tcPr>
            <w:tcW w:w="850" w:type="dxa"/>
          </w:tcPr>
          <w:p w14:paraId="369D8A60" w14:textId="77777777" w:rsidR="00012CD2" w:rsidRPr="0040411D" w:rsidRDefault="00012CD2" w:rsidP="00BE458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Model</w:t>
            </w:r>
          </w:p>
        </w:tc>
        <w:tc>
          <w:tcPr>
            <w:tcW w:w="851" w:type="dxa"/>
          </w:tcPr>
          <w:p w14:paraId="54D250ED" w14:textId="77777777" w:rsidR="00012CD2" w:rsidRPr="0040411D" w:rsidRDefault="00012CD2" w:rsidP="00BE458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ROC area</w:t>
            </w:r>
          </w:p>
        </w:tc>
        <w:tc>
          <w:tcPr>
            <w:tcW w:w="850" w:type="dxa"/>
          </w:tcPr>
          <w:p w14:paraId="23777BF3" w14:textId="77777777" w:rsidR="00012CD2" w:rsidRPr="0040411D" w:rsidRDefault="00012CD2" w:rsidP="00BE458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SE</w:t>
            </w:r>
          </w:p>
        </w:tc>
        <w:tc>
          <w:tcPr>
            <w:tcW w:w="1867" w:type="dxa"/>
          </w:tcPr>
          <w:p w14:paraId="39DAE9AD" w14:textId="77777777" w:rsidR="00012CD2" w:rsidRPr="0040411D" w:rsidRDefault="00012CD2" w:rsidP="00BE458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0411D">
              <w:rPr>
                <w:rFonts w:ascii="Calibri" w:hAnsi="Calibri"/>
              </w:rPr>
              <w:t>95% CI</w:t>
            </w:r>
          </w:p>
        </w:tc>
      </w:tr>
      <w:tr w:rsidR="00E10376" w:rsidRPr="002B78FF" w14:paraId="153544A2" w14:textId="77777777" w:rsidTr="00BE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1AF47735" w14:textId="0E8A0A2B" w:rsidR="00E10376" w:rsidRPr="009C320C" w:rsidRDefault="00E10376" w:rsidP="007269FA">
            <w:pPr>
              <w:jc w:val="left"/>
              <w:rPr>
                <w:rFonts w:ascii="Calibri" w:hAnsi="Calibri"/>
              </w:rPr>
            </w:pPr>
            <w:r>
              <w:rPr>
                <w:rFonts w:ascii="Calibri" w:hAnsi="Calibri"/>
                <w:b w:val="0"/>
              </w:rPr>
              <w:t>S</w:t>
            </w:r>
            <w:r w:rsidRPr="002B78FF">
              <w:rPr>
                <w:rFonts w:ascii="Calibri" w:hAnsi="Calibri"/>
                <w:b w:val="0"/>
              </w:rPr>
              <w:t xml:space="preserve">tepwise forward model </w:t>
            </w:r>
          </w:p>
        </w:tc>
        <w:tc>
          <w:tcPr>
            <w:tcW w:w="850" w:type="dxa"/>
          </w:tcPr>
          <w:p w14:paraId="2F8DF1A4" w14:textId="5BD02E7C" w:rsidR="00E10376" w:rsidRPr="002B78FF" w:rsidRDefault="00E10376" w:rsidP="00E1037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UDH0</w:t>
            </w:r>
          </w:p>
        </w:tc>
        <w:tc>
          <w:tcPr>
            <w:tcW w:w="851" w:type="dxa"/>
          </w:tcPr>
          <w:p w14:paraId="737BDBB2" w14:textId="454B0E6A" w:rsidR="00E10376" w:rsidRPr="002B78FF" w:rsidRDefault="007A46A8" w:rsidP="00E1037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r w:rsidR="00D44AC6">
              <w:rPr>
                <w:rFonts w:ascii="Calibri" w:hAnsi="Calibri"/>
              </w:rPr>
              <w:t>7041</w:t>
            </w:r>
          </w:p>
        </w:tc>
        <w:tc>
          <w:tcPr>
            <w:tcW w:w="850" w:type="dxa"/>
          </w:tcPr>
          <w:p w14:paraId="71A82190" w14:textId="10D25DDC" w:rsidR="00E10376" w:rsidRPr="002B78FF" w:rsidRDefault="007A46A8" w:rsidP="00E1037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r w:rsidR="00D44AC6">
              <w:rPr>
                <w:rFonts w:ascii="Calibri" w:hAnsi="Calibri"/>
              </w:rPr>
              <w:t>0055</w:t>
            </w:r>
          </w:p>
        </w:tc>
        <w:tc>
          <w:tcPr>
            <w:tcW w:w="1867" w:type="dxa"/>
          </w:tcPr>
          <w:p w14:paraId="5A1C92B6" w14:textId="5FDEAA78" w:rsidR="00E10376" w:rsidRPr="002B78FF" w:rsidRDefault="00E10376" w:rsidP="00E1037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E70D5E">
              <w:rPr>
                <w:rFonts w:ascii="Calibri" w:hAnsi="Calibri"/>
              </w:rPr>
              <w:t>[</w:t>
            </w:r>
            <w:r w:rsidR="007A46A8">
              <w:rPr>
                <w:rFonts w:ascii="Calibri" w:hAnsi="Calibri"/>
              </w:rPr>
              <w:t>0.</w:t>
            </w:r>
            <w:r w:rsidR="00D44AC6">
              <w:rPr>
                <w:rFonts w:ascii="Calibri" w:hAnsi="Calibri"/>
              </w:rPr>
              <w:t>6934-0.7149]</w:t>
            </w:r>
          </w:p>
        </w:tc>
      </w:tr>
      <w:tr w:rsidR="00E10376" w:rsidRPr="002B78FF" w14:paraId="21424808" w14:textId="77777777" w:rsidTr="00BE4581">
        <w:tc>
          <w:tcPr>
            <w:cnfStyle w:val="001000000000" w:firstRow="0" w:lastRow="0" w:firstColumn="1" w:lastColumn="0" w:oddVBand="0" w:evenVBand="0" w:oddHBand="0" w:evenHBand="0" w:firstRowFirstColumn="0" w:firstRowLastColumn="0" w:lastRowFirstColumn="0" w:lastRowLastColumn="0"/>
            <w:tcW w:w="5316" w:type="dxa"/>
          </w:tcPr>
          <w:p w14:paraId="3796BFA3" w14:textId="60B4C4C6" w:rsidR="00E10376" w:rsidRPr="002B78FF" w:rsidRDefault="00E10376" w:rsidP="007269FA">
            <w:pPr>
              <w:jc w:val="left"/>
              <w:rPr>
                <w:rFonts w:ascii="Calibri" w:hAnsi="Calibri"/>
                <w:b w:val="0"/>
              </w:rPr>
            </w:pPr>
            <w:r>
              <w:rPr>
                <w:rFonts w:ascii="Calibri" w:hAnsi="Calibri"/>
                <w:b w:val="0"/>
              </w:rPr>
              <w:t>S</w:t>
            </w:r>
            <w:r w:rsidRPr="002B78FF">
              <w:rPr>
                <w:rFonts w:ascii="Calibri" w:hAnsi="Calibri"/>
                <w:b w:val="0"/>
              </w:rPr>
              <w:t xml:space="preserve">tepwise forward model with </w:t>
            </w:r>
            <w:r w:rsidR="00D44AC6">
              <w:rPr>
                <w:rFonts w:ascii="Calibri" w:hAnsi="Calibri"/>
                <w:b w:val="0"/>
              </w:rPr>
              <w:t>sex-age interaction</w:t>
            </w:r>
          </w:p>
        </w:tc>
        <w:tc>
          <w:tcPr>
            <w:tcW w:w="850" w:type="dxa"/>
          </w:tcPr>
          <w:p w14:paraId="2D42A051" w14:textId="66D8AADF" w:rsidR="00E10376" w:rsidRPr="002B78FF" w:rsidRDefault="00E10376" w:rsidP="00E1037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UDH1</w:t>
            </w:r>
          </w:p>
        </w:tc>
        <w:tc>
          <w:tcPr>
            <w:tcW w:w="851" w:type="dxa"/>
          </w:tcPr>
          <w:p w14:paraId="700CFD91" w14:textId="1CF62D5A" w:rsidR="00E10376" w:rsidRPr="002B78FF" w:rsidRDefault="007A46A8" w:rsidP="00E1037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r w:rsidR="00D44AC6">
              <w:rPr>
                <w:rFonts w:ascii="Calibri" w:hAnsi="Calibri"/>
              </w:rPr>
              <w:t>6984</w:t>
            </w:r>
          </w:p>
        </w:tc>
        <w:tc>
          <w:tcPr>
            <w:tcW w:w="850" w:type="dxa"/>
          </w:tcPr>
          <w:p w14:paraId="3D68A215" w14:textId="7C12F64D" w:rsidR="00E10376" w:rsidRPr="002B78FF" w:rsidRDefault="007A46A8" w:rsidP="00E1037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r w:rsidR="00D44AC6">
              <w:rPr>
                <w:rFonts w:ascii="Calibri" w:hAnsi="Calibri"/>
              </w:rPr>
              <w:t>0055</w:t>
            </w:r>
          </w:p>
        </w:tc>
        <w:tc>
          <w:tcPr>
            <w:tcW w:w="1867" w:type="dxa"/>
          </w:tcPr>
          <w:p w14:paraId="721EC396" w14:textId="4DB18858" w:rsidR="00E10376" w:rsidRPr="002B78FF" w:rsidRDefault="00E10376" w:rsidP="00E1037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E70D5E">
              <w:rPr>
                <w:rFonts w:ascii="Calibri" w:hAnsi="Calibri"/>
              </w:rPr>
              <w:t>[</w:t>
            </w:r>
            <w:r w:rsidR="007A46A8">
              <w:rPr>
                <w:rFonts w:ascii="Calibri" w:hAnsi="Calibri"/>
              </w:rPr>
              <w:t>0.</w:t>
            </w:r>
            <w:r w:rsidR="00D44AC6">
              <w:rPr>
                <w:rFonts w:ascii="Calibri" w:hAnsi="Calibri"/>
              </w:rPr>
              <w:t>6877-0.7091]</w:t>
            </w:r>
          </w:p>
        </w:tc>
      </w:tr>
      <w:tr w:rsidR="009E40E6" w:rsidRPr="002B78FF" w14:paraId="227F5485" w14:textId="77777777" w:rsidTr="00BE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6" w:type="dxa"/>
          </w:tcPr>
          <w:p w14:paraId="06D21C2C" w14:textId="11EDBFC4" w:rsidR="009E40E6" w:rsidRPr="002B78FF" w:rsidRDefault="009E40E6" w:rsidP="007269FA">
            <w:pPr>
              <w:jc w:val="left"/>
              <w:rPr>
                <w:rFonts w:ascii="Calibri" w:hAnsi="Calibri"/>
                <w:b w:val="0"/>
              </w:rPr>
            </w:pPr>
            <w:r w:rsidRPr="004C4070">
              <w:rPr>
                <w:rFonts w:ascii="Calibri" w:hAnsi="Calibri"/>
                <w:b w:val="0"/>
              </w:rPr>
              <w:t xml:space="preserve">Stepwise forward model with </w:t>
            </w:r>
            <w:r>
              <w:rPr>
                <w:rFonts w:ascii="Calibri" w:hAnsi="Calibri"/>
                <w:b w:val="0"/>
              </w:rPr>
              <w:t xml:space="preserve">sex-limiting long-lasting illness interaction </w:t>
            </w:r>
          </w:p>
        </w:tc>
        <w:tc>
          <w:tcPr>
            <w:tcW w:w="850" w:type="dxa"/>
          </w:tcPr>
          <w:p w14:paraId="458F7F7A" w14:textId="67036885"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UDH2</w:t>
            </w:r>
          </w:p>
        </w:tc>
        <w:tc>
          <w:tcPr>
            <w:tcW w:w="851" w:type="dxa"/>
          </w:tcPr>
          <w:p w14:paraId="2D1A4DB4" w14:textId="08CDB58C"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0.7112</w:t>
            </w:r>
          </w:p>
        </w:tc>
        <w:tc>
          <w:tcPr>
            <w:tcW w:w="850" w:type="dxa"/>
          </w:tcPr>
          <w:p w14:paraId="6523B8D2" w14:textId="56BA7FAB"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0.0054</w:t>
            </w:r>
          </w:p>
        </w:tc>
        <w:tc>
          <w:tcPr>
            <w:tcW w:w="1867" w:type="dxa"/>
          </w:tcPr>
          <w:p w14:paraId="2676469A" w14:textId="4BC0ABB8"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E70D5E">
              <w:rPr>
                <w:rFonts w:ascii="Calibri" w:hAnsi="Calibri"/>
              </w:rPr>
              <w:t>[</w:t>
            </w:r>
            <w:r>
              <w:rPr>
                <w:rFonts w:ascii="Calibri" w:hAnsi="Calibri"/>
              </w:rPr>
              <w:t>0.7007-0.7217]</w:t>
            </w:r>
          </w:p>
        </w:tc>
      </w:tr>
    </w:tbl>
    <w:p w14:paraId="4B508E26" w14:textId="77777777" w:rsidR="00C23FCC" w:rsidRPr="002B78FF" w:rsidRDefault="00C23FCC" w:rsidP="00C23FCC">
      <w:pPr>
        <w:pStyle w:val="Heading3"/>
        <w:ind w:left="0"/>
        <w:rPr>
          <w:rFonts w:ascii="Calibri" w:hAnsi="Calibri"/>
        </w:rPr>
      </w:pPr>
      <w:bookmarkStart w:id="83" w:name="_Toc455842295"/>
      <w:r w:rsidRPr="002B78FF">
        <w:rPr>
          <w:rFonts w:ascii="Calibri" w:hAnsi="Calibri"/>
        </w:rPr>
        <w:t>Predicted probabilities of having hypertension</w:t>
      </w:r>
      <w:bookmarkEnd w:id="83"/>
    </w:p>
    <w:p w14:paraId="6C6A2A68" w14:textId="77777777" w:rsidR="00C23FCC" w:rsidRPr="002B78FF" w:rsidRDefault="00C23FCC" w:rsidP="00C23FCC">
      <w:pPr>
        <w:rPr>
          <w:rFonts w:ascii="Calibri" w:hAnsi="Calibri"/>
        </w:rPr>
      </w:pPr>
      <w:r w:rsidRPr="002B78FF">
        <w:rPr>
          <w:rFonts w:ascii="Calibri" w:hAnsi="Calibri"/>
        </w:rPr>
        <w:t>We use</w:t>
      </w:r>
      <w:r>
        <w:rPr>
          <w:rFonts w:ascii="Calibri" w:hAnsi="Calibri"/>
        </w:rPr>
        <w:t>d</w:t>
      </w:r>
      <w:r w:rsidRPr="002B78FF">
        <w:rPr>
          <w:rFonts w:ascii="Calibri" w:hAnsi="Calibri"/>
        </w:rPr>
        <w:t xml:space="preserve"> the HSfE automatic stepwise forward and backward models combined to predict the probability of individual having hypertension in HSfE data set</w:t>
      </w:r>
      <w:r>
        <w:rPr>
          <w:rFonts w:ascii="Calibri" w:hAnsi="Calibri"/>
        </w:rPr>
        <w:t>. We used</w:t>
      </w:r>
      <w:r w:rsidRPr="002B78FF">
        <w:rPr>
          <w:rFonts w:ascii="Calibri" w:hAnsi="Calibri"/>
        </w:rPr>
        <w:t xml:space="preserve"> box plots </w:t>
      </w:r>
      <w:r>
        <w:rPr>
          <w:rFonts w:ascii="Calibri" w:hAnsi="Calibri"/>
        </w:rPr>
        <w:t xml:space="preserve">to </w:t>
      </w:r>
      <w:r w:rsidRPr="002B78FF">
        <w:rPr>
          <w:rFonts w:ascii="Calibri" w:hAnsi="Calibri"/>
        </w:rPr>
        <w:t>show the predicted probability of people having hypertension among the non-hypertension and hypertension groups.  Since we have a binary response model, we can choose a cut-off point on the predicted probability to separate the predicted hypertension cases (with higher predicted probability) from the predicted non-hypertension cases (with lower predicted probability).</w:t>
      </w:r>
    </w:p>
    <w:p w14:paraId="3FE9D97C" w14:textId="77777777" w:rsidR="00C23FCC" w:rsidRPr="002B78FF" w:rsidRDefault="00C23FCC" w:rsidP="00C23FCC">
      <w:pPr>
        <w:pStyle w:val="Heading3"/>
        <w:ind w:left="0"/>
        <w:rPr>
          <w:rFonts w:ascii="Calibri" w:hAnsi="Calibri"/>
        </w:rPr>
      </w:pPr>
      <w:bookmarkStart w:id="84" w:name="_Toc455842296"/>
      <w:r w:rsidRPr="002B78FF">
        <w:rPr>
          <w:rFonts w:ascii="Calibri" w:hAnsi="Calibri"/>
        </w:rPr>
        <w:t>Sensitivity and specificity analysis</w:t>
      </w:r>
      <w:bookmarkEnd w:id="84"/>
    </w:p>
    <w:p w14:paraId="09492DB6" w14:textId="77777777" w:rsidR="00C23FCC" w:rsidRPr="002B78FF" w:rsidRDefault="00C23FCC" w:rsidP="00C23FCC">
      <w:pPr>
        <w:rPr>
          <w:rFonts w:ascii="Calibri" w:hAnsi="Calibri"/>
        </w:rPr>
      </w:pPr>
      <w:r w:rsidRPr="002B78FF">
        <w:rPr>
          <w:rFonts w:ascii="Calibri" w:hAnsi="Calibri"/>
        </w:rPr>
        <w:t>The sensitivity/specificity versus probability cut-off plot</w:t>
      </w:r>
      <w:r>
        <w:rPr>
          <w:rFonts w:ascii="Calibri" w:hAnsi="Calibri"/>
        </w:rPr>
        <w:t>s</w:t>
      </w:r>
      <w:r w:rsidRPr="002B78FF">
        <w:rPr>
          <w:rFonts w:ascii="Calibri" w:hAnsi="Calibri"/>
        </w:rPr>
        <w:t xml:space="preserve"> show</w:t>
      </w:r>
      <w:r>
        <w:rPr>
          <w:rFonts w:ascii="Calibri" w:hAnsi="Calibri"/>
        </w:rPr>
        <w:t>ed</w:t>
      </w:r>
      <w:r w:rsidRPr="002B78FF">
        <w:rPr>
          <w:rFonts w:ascii="Calibri" w:hAnsi="Calibri"/>
        </w:rPr>
        <w:t xml:space="preserve"> us the corresponding sensitivity and specificity in each possible probability cut-off point. Higher sensitivity would usually yield low specificity and vice versa, the rule of thumb is to choose a cut-off proba</w:t>
      </w:r>
      <w:r>
        <w:rPr>
          <w:rFonts w:ascii="Calibri" w:hAnsi="Calibri"/>
        </w:rPr>
        <w:t>bility to maximize both. We cho</w:t>
      </w:r>
      <w:r w:rsidRPr="002B78FF">
        <w:rPr>
          <w:rFonts w:ascii="Calibri" w:hAnsi="Calibri"/>
        </w:rPr>
        <w:t xml:space="preserve">se the cut-off probability where sensitivity and specificity lines cross. </w:t>
      </w:r>
    </w:p>
    <w:p w14:paraId="6D958F24" w14:textId="6C073DA4" w:rsidR="00012CD2" w:rsidRPr="00012CD2" w:rsidRDefault="00012CD2" w:rsidP="00012CD2"/>
    <w:p w14:paraId="0B011DB5" w14:textId="2C8B3E8E" w:rsidR="0059406D" w:rsidRPr="002B78FF" w:rsidRDefault="00012CD2" w:rsidP="0062796D">
      <w:pPr>
        <w:pStyle w:val="Caption"/>
        <w:keepNext/>
        <w:rPr>
          <w:rFonts w:ascii="Calibri" w:hAnsi="Calibri"/>
        </w:rPr>
      </w:pPr>
      <w:r w:rsidRPr="002B78FF">
        <w:rPr>
          <w:rFonts w:ascii="Calibri" w:hAnsi="Calibri"/>
        </w:rPr>
        <w:lastRenderedPageBreak/>
        <w:t xml:space="preserve">Figure </w:t>
      </w:r>
      <w:r w:rsidRPr="002B78FF">
        <w:rPr>
          <w:rFonts w:ascii="Calibri" w:hAnsi="Calibri"/>
        </w:rPr>
        <w:fldChar w:fldCharType="begin"/>
      </w:r>
      <w:r w:rsidRPr="002B78FF">
        <w:rPr>
          <w:rFonts w:ascii="Calibri" w:hAnsi="Calibri"/>
        </w:rPr>
        <w:instrText xml:space="preserve"> SEQ Figure \* ARABIC </w:instrText>
      </w:r>
      <w:r w:rsidRPr="002B78FF">
        <w:rPr>
          <w:rFonts w:ascii="Calibri" w:hAnsi="Calibri"/>
        </w:rPr>
        <w:fldChar w:fldCharType="separate"/>
      </w:r>
      <w:r w:rsidR="00DC237F">
        <w:rPr>
          <w:rFonts w:ascii="Calibri" w:hAnsi="Calibri"/>
          <w:noProof/>
        </w:rPr>
        <w:t>3</w:t>
      </w:r>
      <w:r w:rsidRPr="002B78FF">
        <w:rPr>
          <w:rFonts w:ascii="Calibri" w:hAnsi="Calibri"/>
          <w:noProof/>
        </w:rPr>
        <w:fldChar w:fldCharType="end"/>
      </w:r>
      <w:r w:rsidRPr="002B78FF">
        <w:rPr>
          <w:rFonts w:ascii="Calibri" w:hAnsi="Calibri"/>
        </w:rPr>
        <w:t xml:space="preserve">: </w:t>
      </w:r>
      <w:r w:rsidR="00D44AC6" w:rsidRPr="002B78FF">
        <w:rPr>
          <w:rFonts w:ascii="Calibri" w:hAnsi="Calibri"/>
        </w:rPr>
        <w:t xml:space="preserve">ROC curve for </w:t>
      </w:r>
      <w:r w:rsidR="00D44AC6">
        <w:rPr>
          <w:rFonts w:ascii="Calibri" w:hAnsi="Calibri"/>
        </w:rPr>
        <w:t>model UDH 2 (complete model for undiagnosed hypertension)</w:t>
      </w:r>
    </w:p>
    <w:p w14:paraId="44DD704F" w14:textId="02E95D6B" w:rsidR="00825E7A" w:rsidRPr="002B78FF" w:rsidRDefault="00D44AC6" w:rsidP="00670CF6">
      <w:pPr>
        <w:jc w:val="center"/>
        <w:rPr>
          <w:rFonts w:ascii="Calibri" w:hAnsi="Calibri"/>
        </w:rPr>
      </w:pPr>
      <w:r w:rsidRPr="00D44AC6">
        <w:rPr>
          <w:rFonts w:ascii="Calibri" w:hAnsi="Calibri"/>
          <w:noProof/>
          <w:lang w:eastAsia="en-GB"/>
        </w:rPr>
        <w:drawing>
          <wp:inline distT="0" distB="0" distL="0" distR="0" wp14:anchorId="29E17446" wp14:editId="083C0DC8">
            <wp:extent cx="5118100" cy="37407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3D7560E5" w14:textId="77777777" w:rsidR="006F2C15" w:rsidRPr="002B78FF" w:rsidRDefault="006F2C15" w:rsidP="00A81406">
      <w:pPr>
        <w:rPr>
          <w:rFonts w:ascii="Calibri" w:hAnsi="Calibri"/>
        </w:rPr>
      </w:pPr>
    </w:p>
    <w:p w14:paraId="3BEBAE8F" w14:textId="13FAD213" w:rsidR="005F7F0A" w:rsidRDefault="005F7F0A" w:rsidP="00670CF6">
      <w:pPr>
        <w:pStyle w:val="Heading2"/>
      </w:pPr>
      <w:bookmarkStart w:id="85" w:name="_Toc455842297"/>
      <w:bookmarkStart w:id="86" w:name="_Toc428206442"/>
      <w:r w:rsidRPr="002B78FF">
        <w:t xml:space="preserve">Local </w:t>
      </w:r>
      <w:r w:rsidR="00670CF6">
        <w:t>estimates</w:t>
      </w:r>
      <w:bookmarkEnd w:id="85"/>
    </w:p>
    <w:p w14:paraId="02BE7E22" w14:textId="387721C5" w:rsidR="005F7F0A" w:rsidRDefault="005F7F0A" w:rsidP="005F7F0A">
      <w:r>
        <w:t xml:space="preserve">Several changes were made in the local model for both diagnosed and undiagnosed hypertension in order to adjust it to the local data available. </w:t>
      </w:r>
      <w:r w:rsidR="00735652">
        <w:t>These included recoding some of the variables, dropping the alcohol consumption variable and using versions of the models not including interactions (Models DH0 and UDH0).</w:t>
      </w:r>
      <w:r w:rsidR="001E0758">
        <w:t xml:space="preserve"> </w:t>
      </w:r>
      <w:r w:rsidR="00670CF6">
        <w:fldChar w:fldCharType="begin"/>
      </w:r>
      <w:r w:rsidR="00670CF6">
        <w:instrText xml:space="preserve"> REF _Ref455395530 \h </w:instrText>
      </w:r>
      <w:r w:rsidR="00670CF6">
        <w:fldChar w:fldCharType="separate"/>
      </w:r>
      <w:r w:rsidR="00C03AB5">
        <w:t xml:space="preserve">Table </w:t>
      </w:r>
      <w:r w:rsidR="00C03AB5">
        <w:rPr>
          <w:noProof/>
        </w:rPr>
        <w:t>19</w:t>
      </w:r>
      <w:r w:rsidR="00670CF6">
        <w:fldChar w:fldCharType="end"/>
      </w:r>
      <w:r w:rsidR="00670CF6">
        <w:t xml:space="preserve"> </w:t>
      </w:r>
      <w:r w:rsidR="001E0758">
        <w:t xml:space="preserve">includes </w:t>
      </w:r>
      <w:r w:rsidR="001E0758" w:rsidRPr="001E0758">
        <w:t>a</w:t>
      </w:r>
      <w:r w:rsidR="001E0758">
        <w:t xml:space="preserve"> summary of differences between the models.</w:t>
      </w:r>
    </w:p>
    <w:p w14:paraId="1FBE7C57" w14:textId="77777777" w:rsidR="001E0758" w:rsidRDefault="001E0758" w:rsidP="005F7F0A"/>
    <w:p w14:paraId="2F8A8C91" w14:textId="38C8D1F8" w:rsidR="005F7F0A" w:rsidRDefault="005F7F0A" w:rsidP="005F7F0A">
      <w:r>
        <w:t xml:space="preserve">In the first place, full time students are not considered </w:t>
      </w:r>
      <w:r w:rsidR="00D31BD1">
        <w:t xml:space="preserve">as </w:t>
      </w:r>
      <w:r>
        <w:t xml:space="preserve">a separate category within the variable topqual, but </w:t>
      </w:r>
      <w:r w:rsidR="006727C4">
        <w:t xml:space="preserve">are </w:t>
      </w:r>
      <w:r>
        <w:t>included within the others. Similarly, our variable for BMI switches from five to four categories, collapsing categories “3</w:t>
      </w:r>
      <w:r w:rsidR="00735652">
        <w:t>0 to 40” and “40+” into “30+”. Similarly, l</w:t>
      </w:r>
      <w:r>
        <w:t xml:space="preserve">ocal data for limiting illness was obtained in three categories depending how much was day-to-day activity was affected: not limited, limited a little and limited a lot. However, HSfE used three different categories: no limiting long-lasting illness, non-limiting long-lasting illness and limiting long-lasting illness. In order to maximize the comparability of these two sources, data was collapsed into two categories in each case. For local data, individuals whose day-to-day activities were limited were grouped together. Similarly, individuals with no limiting long-lasting disease and non-limiting long-lasting disease were </w:t>
      </w:r>
      <w:r w:rsidR="006727C4">
        <w:t>also grouped together. In</w:t>
      </w:r>
      <w:r>
        <w:t xml:space="preserve"> the complete model, we observed that individuals with non-limiting long-lasting diseases had increased odds of suffering both diagnosed and undiagnosed hypertension. After merging that group along with no limiting long-lasting illness, we are probably diluting the effect of the variable. Moreover, it is possible that individuals whose day-today activities are limited only a little don’t have the same odds of hypertension that those whose activities are limited a lot.</w:t>
      </w:r>
    </w:p>
    <w:p w14:paraId="713F5E74" w14:textId="77777777" w:rsidR="005F7F0A" w:rsidRDefault="005F7F0A" w:rsidP="005F7F0A"/>
    <w:p w14:paraId="271788CB" w14:textId="77777777" w:rsidR="005F7F0A" w:rsidRDefault="005F7F0A" w:rsidP="005F7F0A">
      <w:r>
        <w:t xml:space="preserve">For undiagnosed hypertension, the original alcohol variable was excluded from the local model, due to incompatibility between the format of the data collected locally by PHE, available at the Local Alcohol Profiles for England (LAPE), and HSfE. Whilst in the former categories are made depending on the number of units consumed by an individual in a week period, HSfE questioned participants only </w:t>
      </w:r>
      <w:r>
        <w:lastRenderedPageBreak/>
        <w:t>about the frequency of their alcohol consumption during the last 12 months, irrespective of the number of drinks neither type of drink at each occassion. In addition, the number of units required to belong to one category or another in LAPE was gender-dependent, requiring females a smaller amount of units to enter a category. This distinction is not accounted for in HSfE. As a result, the alcohol variable was recoded in two categories, depending on whether they currently consumed alcohol or not. However, after testing its fitness within the model, it was decided to drop the variable as it was not significant.</w:t>
      </w:r>
    </w:p>
    <w:p w14:paraId="186B260A" w14:textId="77777777" w:rsidR="00735652" w:rsidRDefault="00735652" w:rsidP="005F7F0A"/>
    <w:p w14:paraId="619F06A7" w14:textId="3881D9A1" w:rsidR="00735652" w:rsidRDefault="00735652" w:rsidP="005F7F0A">
      <w:r>
        <w:t xml:space="preserve">Another significant difference between the complete and the local models can be find in the lack of interactions in the latter. Although we found that the inclusion of interaction variables could improve the performance of the model to some extent (please see </w:t>
      </w:r>
      <w:r>
        <w:fldChar w:fldCharType="begin"/>
      </w:r>
      <w:r>
        <w:instrText xml:space="preserve"> REF _Ref428463130 \h </w:instrText>
      </w:r>
      <w:r>
        <w:fldChar w:fldCharType="separate"/>
      </w:r>
      <w:r w:rsidR="00C03AB5" w:rsidRPr="002B78FF">
        <w:rPr>
          <w:rFonts w:ascii="Calibri" w:hAnsi="Calibri"/>
        </w:rPr>
        <w:t xml:space="preserve">Table </w:t>
      </w:r>
      <w:r w:rsidR="00C03AB5">
        <w:rPr>
          <w:rFonts w:ascii="Calibri" w:hAnsi="Calibri"/>
          <w:noProof/>
        </w:rPr>
        <w:t>17</w:t>
      </w:r>
      <w:r>
        <w:fldChar w:fldCharType="end"/>
      </w:r>
      <w:r>
        <w:t xml:space="preserve"> for diagnosed hypertension and  </w:t>
      </w:r>
      <w:r>
        <w:fldChar w:fldCharType="begin"/>
      </w:r>
      <w:r>
        <w:instrText xml:space="preserve"> REF _Ref453516996 \h </w:instrText>
      </w:r>
      <w:r>
        <w:fldChar w:fldCharType="separate"/>
      </w:r>
      <w:r w:rsidR="00C03AB5" w:rsidRPr="002B78FF">
        <w:rPr>
          <w:rFonts w:ascii="Calibri" w:hAnsi="Calibri"/>
        </w:rPr>
        <w:t xml:space="preserve">Table </w:t>
      </w:r>
      <w:r w:rsidR="00C03AB5">
        <w:rPr>
          <w:rFonts w:ascii="Calibri" w:hAnsi="Calibri"/>
          <w:noProof/>
        </w:rPr>
        <w:t>18</w:t>
      </w:r>
      <w:r>
        <w:fldChar w:fldCharType="end"/>
      </w:r>
      <w:r>
        <w:t xml:space="preserve"> for undiagnosed hypertension), the limited amount of time available was not enough to adjust the inverse probability weights code to provide local estimates considering interactions.</w:t>
      </w:r>
    </w:p>
    <w:p w14:paraId="4CE7A8F0" w14:textId="77777777" w:rsidR="005F7F0A" w:rsidRDefault="005F7F0A" w:rsidP="005F7F0A">
      <w:r>
        <w:t xml:space="preserve"> </w:t>
      </w:r>
    </w:p>
    <w:p w14:paraId="6E48ED2E" w14:textId="77777777" w:rsidR="005F7F0A" w:rsidRDefault="005F7F0A" w:rsidP="005F7F0A">
      <w:r>
        <w:t>Finally, when combining data from LSOAs or MSOAs to the practice level, we faced a problem as we lacked information from some of these. In order to be able to provide information for these practices, we exclude missing LSOAs/MSOAs from the calculations for each practice. As a result, we were able to provide data on all practices with LSOAs/MSOAs with available data, although the weight of the characteristics of the remaining units in each practice is higher than in a situation in which all information was available. Considering that one practice can include several MSOAs and vice versa, and the fact that the LSOAs/MSOAs’ areas from a same practice are very close from each other, the effect of our exclusion will presumably be small in most cases.</w:t>
      </w:r>
    </w:p>
    <w:p w14:paraId="5AA948F3" w14:textId="19A3F153" w:rsidR="00192D61" w:rsidRDefault="00192D61" w:rsidP="00192D61">
      <w:pPr>
        <w:pStyle w:val="Caption"/>
        <w:keepNext/>
      </w:pPr>
      <w:bookmarkStart w:id="87" w:name="_Ref455395530"/>
      <w:r>
        <w:t xml:space="preserve">Table </w:t>
      </w:r>
      <w:r w:rsidR="00210291">
        <w:fldChar w:fldCharType="begin"/>
      </w:r>
      <w:r w:rsidR="00210291">
        <w:instrText xml:space="preserve"> SEQ Table \* ARABIC </w:instrText>
      </w:r>
      <w:r w:rsidR="00210291">
        <w:fldChar w:fldCharType="separate"/>
      </w:r>
      <w:r w:rsidR="00C03AB5">
        <w:rPr>
          <w:noProof/>
        </w:rPr>
        <w:t>19</w:t>
      </w:r>
      <w:r w:rsidR="00210291">
        <w:rPr>
          <w:noProof/>
        </w:rPr>
        <w:fldChar w:fldCharType="end"/>
      </w:r>
      <w:bookmarkEnd w:id="87"/>
      <w:r>
        <w:t>: Differences between the complete and the local model</w:t>
      </w:r>
    </w:p>
    <w:tbl>
      <w:tblPr>
        <w:tblStyle w:val="GridTable4-Accent51"/>
        <w:tblW w:w="9357" w:type="dxa"/>
        <w:jc w:val="center"/>
        <w:tblLook w:val="04A0" w:firstRow="1" w:lastRow="0" w:firstColumn="1" w:lastColumn="0" w:noHBand="0" w:noVBand="1"/>
      </w:tblPr>
      <w:tblGrid>
        <w:gridCol w:w="5665"/>
        <w:gridCol w:w="3692"/>
      </w:tblGrid>
      <w:tr w:rsidR="00AC45BB" w14:paraId="62F95FA3" w14:textId="77777777" w:rsidTr="009729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76B987A1" w14:textId="0CEA32A2" w:rsidR="00AC45BB" w:rsidRDefault="00AC45BB" w:rsidP="00972922">
            <w:pPr>
              <w:jc w:val="center"/>
            </w:pPr>
            <w:r>
              <w:t>Modifications in the local model</w:t>
            </w:r>
          </w:p>
        </w:tc>
        <w:tc>
          <w:tcPr>
            <w:tcW w:w="3692" w:type="dxa"/>
          </w:tcPr>
          <w:p w14:paraId="469526AC" w14:textId="3E227C6D" w:rsidR="00AC45BB" w:rsidRDefault="00AC45BB" w:rsidP="00972922">
            <w:pPr>
              <w:jc w:val="center"/>
              <w:cnfStyle w:val="100000000000" w:firstRow="1" w:lastRow="0" w:firstColumn="0" w:lastColumn="0" w:oddVBand="0" w:evenVBand="0" w:oddHBand="0" w:evenHBand="0" w:firstRowFirstColumn="0" w:firstRowLastColumn="0" w:lastRowFirstColumn="0" w:lastRowLastColumn="0"/>
            </w:pPr>
            <w:r>
              <w:t>Reasoning</w:t>
            </w:r>
          </w:p>
        </w:tc>
      </w:tr>
      <w:tr w:rsidR="00AC45BB" w14:paraId="7215E122" w14:textId="77777777" w:rsidTr="009729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33236079" w14:textId="4D018CB2" w:rsidR="00AC45BB" w:rsidRPr="00AC45BB" w:rsidRDefault="00AC45BB" w:rsidP="005F7F0A">
            <w:pPr>
              <w:rPr>
                <w:b w:val="0"/>
              </w:rPr>
            </w:pPr>
          </w:p>
        </w:tc>
        <w:tc>
          <w:tcPr>
            <w:tcW w:w="3692" w:type="dxa"/>
          </w:tcPr>
          <w:p w14:paraId="6F38D37A" w14:textId="77777777" w:rsidR="00AC45BB" w:rsidRPr="00AC45BB" w:rsidRDefault="00AC45BB" w:rsidP="005F7F0A">
            <w:pPr>
              <w:cnfStyle w:val="000000100000" w:firstRow="0" w:lastRow="0" w:firstColumn="0" w:lastColumn="0" w:oddVBand="0" w:evenVBand="0" w:oddHBand="1" w:evenHBand="0" w:firstRowFirstColumn="0" w:firstRowLastColumn="0" w:lastRowFirstColumn="0" w:lastRowLastColumn="0"/>
            </w:pPr>
          </w:p>
        </w:tc>
      </w:tr>
      <w:tr w:rsidR="00AC45BB" w14:paraId="5DC7B82A" w14:textId="77777777" w:rsidTr="00972922">
        <w:trPr>
          <w:jc w:val="center"/>
        </w:trPr>
        <w:tc>
          <w:tcPr>
            <w:cnfStyle w:val="001000000000" w:firstRow="0" w:lastRow="0" w:firstColumn="1" w:lastColumn="0" w:oddVBand="0" w:evenVBand="0" w:oddHBand="0" w:evenHBand="0" w:firstRowFirstColumn="0" w:firstRowLastColumn="0" w:lastRowFirstColumn="0" w:lastRowLastColumn="0"/>
            <w:tcW w:w="5665" w:type="dxa"/>
          </w:tcPr>
          <w:p w14:paraId="78E9B821" w14:textId="7F7EAB5E" w:rsidR="00AC45BB" w:rsidRPr="00AC45BB" w:rsidRDefault="00AC45BB" w:rsidP="00AC45BB">
            <w:pPr>
              <w:rPr>
                <w:b w:val="0"/>
              </w:rPr>
            </w:pPr>
            <w:r>
              <w:rPr>
                <w:b w:val="0"/>
              </w:rPr>
              <w:t>The e</w:t>
            </w:r>
            <w:r w:rsidRPr="00AC45BB">
              <w:rPr>
                <w:b w:val="0"/>
              </w:rPr>
              <w:t>duc</w:t>
            </w:r>
            <w:r>
              <w:rPr>
                <w:b w:val="0"/>
              </w:rPr>
              <w:t xml:space="preserve">ation </w:t>
            </w:r>
            <w:r w:rsidR="00972922">
              <w:rPr>
                <w:b w:val="0"/>
              </w:rPr>
              <w:t xml:space="preserve">variable </w:t>
            </w:r>
            <w:r>
              <w:rPr>
                <w:b w:val="0"/>
              </w:rPr>
              <w:t>was recoded, removing full-</w:t>
            </w:r>
            <w:r w:rsidR="0070123B">
              <w:rPr>
                <w:b w:val="0"/>
              </w:rPr>
              <w:t xml:space="preserve">time students </w:t>
            </w:r>
            <w:r>
              <w:rPr>
                <w:b w:val="0"/>
              </w:rPr>
              <w:t>a separate category.</w:t>
            </w:r>
          </w:p>
        </w:tc>
        <w:tc>
          <w:tcPr>
            <w:tcW w:w="3692" w:type="dxa"/>
          </w:tcPr>
          <w:p w14:paraId="3949C2EC" w14:textId="1EE44D0C" w:rsidR="00AC45BB" w:rsidRPr="00AC45BB" w:rsidRDefault="00AC45BB" w:rsidP="00B1799E">
            <w:pPr>
              <w:cnfStyle w:val="000000000000" w:firstRow="0" w:lastRow="0" w:firstColumn="0" w:lastColumn="0" w:oddVBand="0" w:evenVBand="0" w:oddHBand="0" w:evenHBand="0" w:firstRowFirstColumn="0" w:firstRowLastColumn="0" w:lastRowFirstColumn="0" w:lastRowLastColumn="0"/>
            </w:pPr>
            <w:r>
              <w:t xml:space="preserve">Required to make </w:t>
            </w:r>
            <w:r w:rsidR="00B1799E">
              <w:t>HSfE data</w:t>
            </w:r>
            <w:r>
              <w:t xml:space="preserve"> comparable with local data.</w:t>
            </w:r>
          </w:p>
        </w:tc>
      </w:tr>
      <w:tr w:rsidR="00AC45BB" w14:paraId="32EED475" w14:textId="77777777" w:rsidTr="009729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3FE10B10" w14:textId="02F82506" w:rsidR="00AC45BB" w:rsidRDefault="0070123B" w:rsidP="00AC45BB">
            <w:pPr>
              <w:rPr>
                <w:b w:val="0"/>
              </w:rPr>
            </w:pPr>
            <w:r>
              <w:rPr>
                <w:b w:val="0"/>
              </w:rPr>
              <w:t>Two categories from the variable “limiting long-lasting illness” were collapsed.</w:t>
            </w:r>
          </w:p>
        </w:tc>
        <w:tc>
          <w:tcPr>
            <w:tcW w:w="3692" w:type="dxa"/>
          </w:tcPr>
          <w:p w14:paraId="377231D7" w14:textId="2822FC85" w:rsidR="00AC45BB" w:rsidRPr="00AC45BB" w:rsidRDefault="00B1799E" w:rsidP="005F7F0A">
            <w:pPr>
              <w:cnfStyle w:val="000000100000" w:firstRow="0" w:lastRow="0" w:firstColumn="0" w:lastColumn="0" w:oddVBand="0" w:evenVBand="0" w:oddHBand="1" w:evenHBand="0" w:firstRowFirstColumn="0" w:firstRowLastColumn="0" w:lastRowFirstColumn="0" w:lastRowLastColumn="0"/>
            </w:pPr>
            <w:r>
              <w:t>Required to make HSfE data comparable with local data.</w:t>
            </w:r>
          </w:p>
        </w:tc>
      </w:tr>
      <w:tr w:rsidR="0070123B" w14:paraId="1487A3CA" w14:textId="77777777" w:rsidTr="00972922">
        <w:trPr>
          <w:jc w:val="center"/>
        </w:trPr>
        <w:tc>
          <w:tcPr>
            <w:cnfStyle w:val="001000000000" w:firstRow="0" w:lastRow="0" w:firstColumn="1" w:lastColumn="0" w:oddVBand="0" w:evenVBand="0" w:oddHBand="0" w:evenHBand="0" w:firstRowFirstColumn="0" w:firstRowLastColumn="0" w:lastRowFirstColumn="0" w:lastRowLastColumn="0"/>
            <w:tcW w:w="5665" w:type="dxa"/>
          </w:tcPr>
          <w:p w14:paraId="3527479E" w14:textId="3B934455" w:rsidR="0070123B" w:rsidRDefault="0070123B" w:rsidP="0070123B">
            <w:pPr>
              <w:rPr>
                <w:b w:val="0"/>
              </w:rPr>
            </w:pPr>
            <w:r>
              <w:rPr>
                <w:b w:val="0"/>
              </w:rPr>
              <w:t>Two categories from the variable “self-reportedBMI” were collapsed.</w:t>
            </w:r>
          </w:p>
        </w:tc>
        <w:tc>
          <w:tcPr>
            <w:tcW w:w="3692" w:type="dxa"/>
          </w:tcPr>
          <w:p w14:paraId="3EF33D68" w14:textId="613E417F" w:rsidR="0070123B" w:rsidRDefault="00B1799E" w:rsidP="005F7F0A">
            <w:pPr>
              <w:cnfStyle w:val="000000000000" w:firstRow="0" w:lastRow="0" w:firstColumn="0" w:lastColumn="0" w:oddVBand="0" w:evenVBand="0" w:oddHBand="0" w:evenHBand="0" w:firstRowFirstColumn="0" w:firstRowLastColumn="0" w:lastRowFirstColumn="0" w:lastRowLastColumn="0"/>
            </w:pPr>
            <w:r>
              <w:t>Required to make HSfE data comparable with local data.</w:t>
            </w:r>
          </w:p>
        </w:tc>
      </w:tr>
      <w:tr w:rsidR="00AC45BB" w14:paraId="03B05828" w14:textId="77777777" w:rsidTr="009729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66EFC9D8" w14:textId="29643226" w:rsidR="00AC45BB" w:rsidRPr="00AC45BB" w:rsidRDefault="00AC45BB" w:rsidP="005F7F0A">
            <w:pPr>
              <w:rPr>
                <w:b w:val="0"/>
              </w:rPr>
            </w:pPr>
            <w:r w:rsidRPr="00AC45BB">
              <w:rPr>
                <w:b w:val="0"/>
              </w:rPr>
              <w:t>The alcohol consumption variable was dropped from the undiagnosed hypertension model</w:t>
            </w:r>
          </w:p>
        </w:tc>
        <w:tc>
          <w:tcPr>
            <w:tcW w:w="3692" w:type="dxa"/>
          </w:tcPr>
          <w:p w14:paraId="181F4BEC" w14:textId="05221DC6" w:rsidR="00AC45BB" w:rsidRPr="00AC45BB" w:rsidRDefault="00AC45BB" w:rsidP="00AC45BB">
            <w:pPr>
              <w:cnfStyle w:val="000000100000" w:firstRow="0" w:lastRow="0" w:firstColumn="0" w:lastColumn="0" w:oddVBand="0" w:evenVBand="0" w:oddHBand="1" w:evenHBand="0" w:firstRowFirstColumn="0" w:firstRowLastColumn="0" w:lastRowFirstColumn="0" w:lastRowLastColumn="0"/>
            </w:pPr>
            <w:r>
              <w:t>Local data available was not comparable with that from the HSfE.</w:t>
            </w:r>
          </w:p>
        </w:tc>
      </w:tr>
      <w:tr w:rsidR="00AC45BB" w14:paraId="34AED6B0" w14:textId="77777777" w:rsidTr="00972922">
        <w:trPr>
          <w:jc w:val="center"/>
        </w:trPr>
        <w:tc>
          <w:tcPr>
            <w:cnfStyle w:val="001000000000" w:firstRow="0" w:lastRow="0" w:firstColumn="1" w:lastColumn="0" w:oddVBand="0" w:evenVBand="0" w:oddHBand="0" w:evenHBand="0" w:firstRowFirstColumn="0" w:firstRowLastColumn="0" w:lastRowFirstColumn="0" w:lastRowLastColumn="0"/>
            <w:tcW w:w="5665" w:type="dxa"/>
          </w:tcPr>
          <w:p w14:paraId="45120A69" w14:textId="75ED3DAE" w:rsidR="00AC45BB" w:rsidRPr="00AC45BB" w:rsidRDefault="00AC45BB" w:rsidP="005F7F0A">
            <w:pPr>
              <w:rPr>
                <w:b w:val="0"/>
              </w:rPr>
            </w:pPr>
            <w:r w:rsidRPr="00AC45BB">
              <w:rPr>
                <w:b w:val="0"/>
              </w:rPr>
              <w:t>Interactions included in the final model</w:t>
            </w:r>
            <w:r>
              <w:rPr>
                <w:b w:val="0"/>
              </w:rPr>
              <w:t>s</w:t>
            </w:r>
            <w:r w:rsidRPr="00AC45BB">
              <w:rPr>
                <w:b w:val="0"/>
              </w:rPr>
              <w:t xml:space="preserve"> were </w:t>
            </w:r>
            <w:r>
              <w:rPr>
                <w:b w:val="0"/>
              </w:rPr>
              <w:t>dropped.</w:t>
            </w:r>
          </w:p>
        </w:tc>
        <w:tc>
          <w:tcPr>
            <w:tcW w:w="3692" w:type="dxa"/>
          </w:tcPr>
          <w:p w14:paraId="6026343C" w14:textId="03D280AC" w:rsidR="00AC45BB" w:rsidRPr="00192D61" w:rsidRDefault="00AC45BB" w:rsidP="005F7F0A">
            <w:pPr>
              <w:cnfStyle w:val="000000000000" w:firstRow="0" w:lastRow="0" w:firstColumn="0" w:lastColumn="0" w:oddVBand="0" w:evenVBand="0" w:oddHBand="0" w:evenHBand="0" w:firstRowFirstColumn="0" w:firstRowLastColumn="0" w:lastRowFirstColumn="0" w:lastRowLastColumn="0"/>
            </w:pPr>
            <w:r>
              <w:t>Time limitation.</w:t>
            </w:r>
          </w:p>
        </w:tc>
      </w:tr>
    </w:tbl>
    <w:p w14:paraId="5D7194B6" w14:textId="77777777" w:rsidR="00670CF6" w:rsidRDefault="00670CF6" w:rsidP="00670CF6"/>
    <w:p w14:paraId="6962EFF1" w14:textId="5A01C1D6" w:rsidR="00670CF6" w:rsidRDefault="00670CF6" w:rsidP="00670CF6">
      <w:r>
        <w:t>After the changes mentioned above, performance of the local models varied in comparison with the complete models (DH8 and UDH2) but also with models DH0 and UDH0 (</w:t>
      </w:r>
      <w:r>
        <w:fldChar w:fldCharType="begin"/>
      </w:r>
      <w:r>
        <w:instrText xml:space="preserve"> REF _Ref455395562 \h </w:instrText>
      </w:r>
      <w:r>
        <w:fldChar w:fldCharType="separate"/>
      </w:r>
      <w:r w:rsidR="00C03AB5">
        <w:t xml:space="preserve">Table </w:t>
      </w:r>
      <w:r w:rsidR="00C03AB5">
        <w:rPr>
          <w:noProof/>
        </w:rPr>
        <w:t>20</w:t>
      </w:r>
      <w:r>
        <w:fldChar w:fldCharType="end"/>
      </w:r>
      <w:r>
        <w:t xml:space="preserve">). Differences between the latter and local models are due to variable recoding and, in the case of undiagnosed hypertension, the dropping of the alcohol consumption variable. </w:t>
      </w:r>
      <w:r w:rsidRPr="00972922">
        <w:t xml:space="preserve">Interactions included in the final models were </w:t>
      </w:r>
      <w:r>
        <w:t xml:space="preserve">also </w:t>
      </w:r>
      <w:r w:rsidRPr="00972922">
        <w:t>dropped</w:t>
      </w:r>
      <w:r>
        <w:t xml:space="preserve"> because there was insufficient time available to modify the inverse probability weights method Stata do-files</w:t>
      </w:r>
      <w:r w:rsidRPr="00972922">
        <w:t>.</w:t>
      </w:r>
    </w:p>
    <w:p w14:paraId="1DC0AFCD" w14:textId="4C7E958C" w:rsidR="002B3029" w:rsidRDefault="002B3029" w:rsidP="002B3029">
      <w:pPr>
        <w:pStyle w:val="Caption"/>
      </w:pPr>
      <w:bookmarkStart w:id="88" w:name="_Ref455395562"/>
      <w:r>
        <w:t xml:space="preserve">Table </w:t>
      </w:r>
      <w:r w:rsidR="00210291">
        <w:fldChar w:fldCharType="begin"/>
      </w:r>
      <w:r w:rsidR="00210291">
        <w:instrText xml:space="preserve"> SEQ Table \* ARABIC </w:instrText>
      </w:r>
      <w:r w:rsidR="00210291">
        <w:fldChar w:fldCharType="separate"/>
      </w:r>
      <w:r w:rsidR="00C03AB5">
        <w:rPr>
          <w:noProof/>
        </w:rPr>
        <w:t>20</w:t>
      </w:r>
      <w:r w:rsidR="00210291">
        <w:rPr>
          <w:noProof/>
        </w:rPr>
        <w:fldChar w:fldCharType="end"/>
      </w:r>
      <w:bookmarkEnd w:id="88"/>
      <w:r>
        <w:t xml:space="preserve">: </w:t>
      </w:r>
      <w:r>
        <w:rPr>
          <w:rFonts w:ascii="Calibri" w:hAnsi="Calibri"/>
        </w:rPr>
        <w:t>C</w:t>
      </w:r>
      <w:r w:rsidRPr="002B78FF">
        <w:rPr>
          <w:rFonts w:ascii="Calibri" w:hAnsi="Calibri"/>
        </w:rPr>
        <w:t xml:space="preserve">omparison of </w:t>
      </w:r>
      <w:r>
        <w:rPr>
          <w:rFonts w:ascii="Calibri" w:hAnsi="Calibri"/>
        </w:rPr>
        <w:t>the complete and local models for diagnosed and</w:t>
      </w:r>
      <w:r w:rsidRPr="002B78FF">
        <w:rPr>
          <w:rFonts w:ascii="Calibri" w:hAnsi="Calibri"/>
        </w:rPr>
        <w:t xml:space="preserve"> </w:t>
      </w:r>
      <w:r>
        <w:rPr>
          <w:rFonts w:ascii="Calibri" w:hAnsi="Calibri"/>
        </w:rPr>
        <w:t>undiagnosed hypertension</w:t>
      </w:r>
    </w:p>
    <w:tbl>
      <w:tblPr>
        <w:tblStyle w:val="GridTable4-Accent51"/>
        <w:tblW w:w="9016" w:type="dxa"/>
        <w:tblLook w:val="04A0" w:firstRow="1" w:lastRow="0" w:firstColumn="1" w:lastColumn="0" w:noHBand="0" w:noVBand="1"/>
      </w:tblPr>
      <w:tblGrid>
        <w:gridCol w:w="4781"/>
        <w:gridCol w:w="796"/>
        <w:gridCol w:w="848"/>
        <w:gridCol w:w="847"/>
        <w:gridCol w:w="1744"/>
      </w:tblGrid>
      <w:tr w:rsidR="002B3029" w:rsidRPr="002B78FF" w14:paraId="62F02F94" w14:textId="77777777" w:rsidTr="00B65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4388E31A" w14:textId="77777777" w:rsidR="002B3029" w:rsidRPr="002B78FF" w:rsidRDefault="002B3029" w:rsidP="00414946">
            <w:pPr>
              <w:jc w:val="center"/>
              <w:rPr>
                <w:rFonts w:ascii="Calibri" w:hAnsi="Calibri"/>
                <w:b w:val="0"/>
              </w:rPr>
            </w:pPr>
            <w:r w:rsidRPr="002B78FF">
              <w:rPr>
                <w:rFonts w:ascii="Calibri" w:hAnsi="Calibri"/>
                <w:b w:val="0"/>
              </w:rPr>
              <w:t>Model description</w:t>
            </w:r>
          </w:p>
        </w:tc>
        <w:tc>
          <w:tcPr>
            <w:tcW w:w="796" w:type="dxa"/>
          </w:tcPr>
          <w:p w14:paraId="3EBE0CB9" w14:textId="6B9B9B96" w:rsidR="002B3029" w:rsidRPr="002B78FF" w:rsidRDefault="002B3029" w:rsidP="00414946">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Model</w:t>
            </w:r>
          </w:p>
        </w:tc>
        <w:tc>
          <w:tcPr>
            <w:tcW w:w="848" w:type="dxa"/>
          </w:tcPr>
          <w:p w14:paraId="61267E3E" w14:textId="7F997F85" w:rsidR="002B3029" w:rsidRPr="002B78FF" w:rsidRDefault="002B3029" w:rsidP="00414946">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B78FF">
              <w:rPr>
                <w:rFonts w:ascii="Calibri" w:hAnsi="Calibri"/>
                <w:b w:val="0"/>
              </w:rPr>
              <w:t>ROC area</w:t>
            </w:r>
          </w:p>
        </w:tc>
        <w:tc>
          <w:tcPr>
            <w:tcW w:w="847" w:type="dxa"/>
          </w:tcPr>
          <w:p w14:paraId="1CC5EB44" w14:textId="77777777" w:rsidR="002B3029" w:rsidRPr="002B78FF" w:rsidRDefault="002B3029" w:rsidP="00414946">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B78FF">
              <w:rPr>
                <w:rFonts w:ascii="Calibri" w:hAnsi="Calibri"/>
                <w:b w:val="0"/>
              </w:rPr>
              <w:t>SE</w:t>
            </w:r>
          </w:p>
        </w:tc>
        <w:tc>
          <w:tcPr>
            <w:tcW w:w="1744" w:type="dxa"/>
          </w:tcPr>
          <w:p w14:paraId="6FDF41E7" w14:textId="77777777" w:rsidR="002B3029" w:rsidRPr="002B78FF" w:rsidRDefault="002B3029" w:rsidP="00414946">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B78FF">
              <w:rPr>
                <w:rFonts w:ascii="Calibri" w:hAnsi="Calibri"/>
                <w:b w:val="0"/>
              </w:rPr>
              <w:t>95% CI</w:t>
            </w:r>
          </w:p>
        </w:tc>
      </w:tr>
      <w:tr w:rsidR="009E40E6" w:rsidRPr="002B78FF" w14:paraId="2E57A978" w14:textId="77777777" w:rsidTr="00B6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335E39ED" w14:textId="70561BD8" w:rsidR="009E40E6" w:rsidRPr="002B78FF" w:rsidRDefault="009E40E6" w:rsidP="009E40E6">
            <w:pPr>
              <w:jc w:val="left"/>
              <w:rPr>
                <w:rFonts w:ascii="Calibri" w:hAnsi="Calibri"/>
                <w:b w:val="0"/>
              </w:rPr>
            </w:pPr>
            <w:r>
              <w:rPr>
                <w:rFonts w:ascii="Calibri" w:hAnsi="Calibri"/>
                <w:b w:val="0"/>
              </w:rPr>
              <w:t>Initial model for diagnosed hypertension</w:t>
            </w:r>
          </w:p>
        </w:tc>
        <w:tc>
          <w:tcPr>
            <w:tcW w:w="796" w:type="dxa"/>
          </w:tcPr>
          <w:p w14:paraId="05A2E62C" w14:textId="1E2ABA8D"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DH0</w:t>
            </w:r>
          </w:p>
        </w:tc>
        <w:tc>
          <w:tcPr>
            <w:tcW w:w="848" w:type="dxa"/>
          </w:tcPr>
          <w:p w14:paraId="13F9C5E0" w14:textId="684369B2"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0.8241</w:t>
            </w:r>
          </w:p>
        </w:tc>
        <w:tc>
          <w:tcPr>
            <w:tcW w:w="847" w:type="dxa"/>
          </w:tcPr>
          <w:p w14:paraId="7028CD62" w14:textId="7D3AAD86"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0.0044</w:t>
            </w:r>
          </w:p>
        </w:tc>
        <w:tc>
          <w:tcPr>
            <w:tcW w:w="1744" w:type="dxa"/>
          </w:tcPr>
          <w:p w14:paraId="685C0C7B" w14:textId="4F1FE20B" w:rsidR="009E40E6" w:rsidRPr="002B78FF"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[0.8154-0.8328]</w:t>
            </w:r>
          </w:p>
        </w:tc>
      </w:tr>
      <w:tr w:rsidR="009E40E6" w:rsidRPr="002B78FF" w14:paraId="18D60728" w14:textId="77777777" w:rsidTr="00B653CF">
        <w:tc>
          <w:tcPr>
            <w:cnfStyle w:val="001000000000" w:firstRow="0" w:lastRow="0" w:firstColumn="1" w:lastColumn="0" w:oddVBand="0" w:evenVBand="0" w:oddHBand="0" w:evenHBand="0" w:firstRowFirstColumn="0" w:firstRowLastColumn="0" w:lastRowFirstColumn="0" w:lastRowLastColumn="0"/>
            <w:tcW w:w="4781" w:type="dxa"/>
          </w:tcPr>
          <w:p w14:paraId="5E538C5D" w14:textId="2164EE21" w:rsidR="009E40E6" w:rsidRPr="002B78FF" w:rsidRDefault="009E40E6" w:rsidP="009E40E6">
            <w:pPr>
              <w:jc w:val="left"/>
              <w:rPr>
                <w:rFonts w:ascii="Calibri" w:hAnsi="Calibri"/>
                <w:b w:val="0"/>
              </w:rPr>
            </w:pPr>
            <w:r>
              <w:rPr>
                <w:rFonts w:ascii="Calibri" w:hAnsi="Calibri"/>
                <w:b w:val="0"/>
              </w:rPr>
              <w:t>Complete model for diagnosed hypertension</w:t>
            </w:r>
          </w:p>
        </w:tc>
        <w:tc>
          <w:tcPr>
            <w:tcW w:w="796" w:type="dxa"/>
          </w:tcPr>
          <w:p w14:paraId="18C397DF" w14:textId="7509378B"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DH8</w:t>
            </w:r>
          </w:p>
        </w:tc>
        <w:tc>
          <w:tcPr>
            <w:tcW w:w="848" w:type="dxa"/>
          </w:tcPr>
          <w:p w14:paraId="463CB13D" w14:textId="7DA4B82B"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0.8263</w:t>
            </w:r>
          </w:p>
        </w:tc>
        <w:tc>
          <w:tcPr>
            <w:tcW w:w="847" w:type="dxa"/>
          </w:tcPr>
          <w:p w14:paraId="216848C1" w14:textId="333A4062"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0.0044</w:t>
            </w:r>
          </w:p>
        </w:tc>
        <w:tc>
          <w:tcPr>
            <w:tcW w:w="1744" w:type="dxa"/>
          </w:tcPr>
          <w:p w14:paraId="38BBD48D" w14:textId="5CC4C5B1"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D83602">
              <w:rPr>
                <w:rFonts w:ascii="Calibri" w:hAnsi="Calibri"/>
              </w:rPr>
              <w:t>[</w:t>
            </w:r>
            <w:r>
              <w:rPr>
                <w:rFonts w:ascii="Calibri" w:hAnsi="Calibri"/>
              </w:rPr>
              <w:t>0.8177-0.8350]</w:t>
            </w:r>
          </w:p>
        </w:tc>
      </w:tr>
      <w:tr w:rsidR="009E40E6" w:rsidRPr="002B78FF" w14:paraId="23AE4F29" w14:textId="77777777" w:rsidTr="00B6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3D51ABE4" w14:textId="5AED14EA" w:rsidR="009E40E6" w:rsidRDefault="009E40E6" w:rsidP="009E40E6">
            <w:pPr>
              <w:jc w:val="left"/>
              <w:rPr>
                <w:rFonts w:ascii="Calibri" w:hAnsi="Calibri"/>
                <w:b w:val="0"/>
              </w:rPr>
            </w:pPr>
            <w:r>
              <w:rPr>
                <w:rFonts w:ascii="Calibri" w:hAnsi="Calibri"/>
                <w:b w:val="0"/>
              </w:rPr>
              <w:lastRenderedPageBreak/>
              <w:t>Local model for diagnosed hypertension</w:t>
            </w:r>
            <w:r w:rsidRPr="002B78FF">
              <w:rPr>
                <w:rFonts w:ascii="Calibri" w:hAnsi="Calibri"/>
                <w:b w:val="0"/>
              </w:rPr>
              <w:t xml:space="preserve"> </w:t>
            </w:r>
          </w:p>
        </w:tc>
        <w:tc>
          <w:tcPr>
            <w:tcW w:w="796" w:type="dxa"/>
          </w:tcPr>
          <w:p w14:paraId="53EE0741" w14:textId="4BACC1AD"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848" w:type="dxa"/>
          </w:tcPr>
          <w:p w14:paraId="013C2E9C" w14:textId="22A5F67E"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0.8121</w:t>
            </w:r>
          </w:p>
        </w:tc>
        <w:tc>
          <w:tcPr>
            <w:tcW w:w="847" w:type="dxa"/>
          </w:tcPr>
          <w:p w14:paraId="7CD4D5E8" w14:textId="71AFBBB0"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0.0046</w:t>
            </w:r>
          </w:p>
        </w:tc>
        <w:tc>
          <w:tcPr>
            <w:tcW w:w="1744" w:type="dxa"/>
          </w:tcPr>
          <w:p w14:paraId="0C1F312D" w14:textId="7DC05009"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[0.8031-0.8211]</w:t>
            </w:r>
          </w:p>
        </w:tc>
      </w:tr>
      <w:tr w:rsidR="009E40E6" w:rsidRPr="002B78FF" w14:paraId="68589378" w14:textId="77777777" w:rsidTr="00B653CF">
        <w:tc>
          <w:tcPr>
            <w:cnfStyle w:val="001000000000" w:firstRow="0" w:lastRow="0" w:firstColumn="1" w:lastColumn="0" w:oddVBand="0" w:evenVBand="0" w:oddHBand="0" w:evenHBand="0" w:firstRowFirstColumn="0" w:firstRowLastColumn="0" w:lastRowFirstColumn="0" w:lastRowLastColumn="0"/>
            <w:tcW w:w="4781" w:type="dxa"/>
          </w:tcPr>
          <w:p w14:paraId="740D31D0" w14:textId="12AB6F03" w:rsidR="009E40E6" w:rsidRPr="002B78FF" w:rsidRDefault="009E40E6" w:rsidP="009E40E6">
            <w:pPr>
              <w:jc w:val="left"/>
              <w:rPr>
                <w:rFonts w:ascii="Calibri" w:hAnsi="Calibri"/>
                <w:b w:val="0"/>
              </w:rPr>
            </w:pPr>
            <w:r>
              <w:rPr>
                <w:rFonts w:ascii="Calibri" w:hAnsi="Calibri"/>
                <w:b w:val="0"/>
              </w:rPr>
              <w:t>Initial model for undiagnosed hypertension</w:t>
            </w:r>
          </w:p>
        </w:tc>
        <w:tc>
          <w:tcPr>
            <w:tcW w:w="796" w:type="dxa"/>
          </w:tcPr>
          <w:p w14:paraId="286F3AEF" w14:textId="186CDB23"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UDH0</w:t>
            </w:r>
          </w:p>
        </w:tc>
        <w:tc>
          <w:tcPr>
            <w:tcW w:w="848" w:type="dxa"/>
          </w:tcPr>
          <w:p w14:paraId="728ACFAC" w14:textId="231F9C3E"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0.7041</w:t>
            </w:r>
          </w:p>
        </w:tc>
        <w:tc>
          <w:tcPr>
            <w:tcW w:w="847" w:type="dxa"/>
          </w:tcPr>
          <w:p w14:paraId="524DF052" w14:textId="0EB9B7CA"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0.0055</w:t>
            </w:r>
          </w:p>
        </w:tc>
        <w:tc>
          <w:tcPr>
            <w:tcW w:w="1744" w:type="dxa"/>
          </w:tcPr>
          <w:p w14:paraId="130956EE" w14:textId="05CC7BE1" w:rsidR="009E40E6" w:rsidRPr="002B78FF"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E70D5E">
              <w:rPr>
                <w:rFonts w:ascii="Calibri" w:hAnsi="Calibri"/>
              </w:rPr>
              <w:t>[</w:t>
            </w:r>
            <w:r>
              <w:rPr>
                <w:rFonts w:ascii="Calibri" w:hAnsi="Calibri"/>
              </w:rPr>
              <w:t>0.6934-0.7149]</w:t>
            </w:r>
          </w:p>
        </w:tc>
      </w:tr>
      <w:tr w:rsidR="009E40E6" w:rsidRPr="002B78FF" w14:paraId="7EA20F2A" w14:textId="77777777" w:rsidTr="00B6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5A066A95" w14:textId="0B4684A9" w:rsidR="009E40E6" w:rsidRDefault="009E40E6" w:rsidP="009E40E6">
            <w:pPr>
              <w:jc w:val="left"/>
              <w:rPr>
                <w:rFonts w:ascii="Calibri" w:hAnsi="Calibri"/>
                <w:b w:val="0"/>
              </w:rPr>
            </w:pPr>
            <w:r>
              <w:rPr>
                <w:rFonts w:ascii="Calibri" w:hAnsi="Calibri"/>
                <w:b w:val="0"/>
              </w:rPr>
              <w:t>Complete model for undiagnosed hypertension</w:t>
            </w:r>
          </w:p>
        </w:tc>
        <w:tc>
          <w:tcPr>
            <w:tcW w:w="796" w:type="dxa"/>
          </w:tcPr>
          <w:p w14:paraId="54374578" w14:textId="4DD76951"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UDH2</w:t>
            </w:r>
          </w:p>
        </w:tc>
        <w:tc>
          <w:tcPr>
            <w:tcW w:w="848" w:type="dxa"/>
          </w:tcPr>
          <w:p w14:paraId="4333C8FE" w14:textId="5BF01AB2"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0.7112</w:t>
            </w:r>
          </w:p>
        </w:tc>
        <w:tc>
          <w:tcPr>
            <w:tcW w:w="847" w:type="dxa"/>
          </w:tcPr>
          <w:p w14:paraId="34B2A392" w14:textId="253D0970"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0.0054</w:t>
            </w:r>
          </w:p>
        </w:tc>
        <w:tc>
          <w:tcPr>
            <w:tcW w:w="1744" w:type="dxa"/>
          </w:tcPr>
          <w:p w14:paraId="4439F613" w14:textId="319FE14F" w:rsidR="009E40E6" w:rsidRDefault="009E40E6" w:rsidP="009E40E6">
            <w:pPr>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E70D5E">
              <w:rPr>
                <w:rFonts w:ascii="Calibri" w:hAnsi="Calibri"/>
              </w:rPr>
              <w:t>[</w:t>
            </w:r>
            <w:r>
              <w:rPr>
                <w:rFonts w:ascii="Calibri" w:hAnsi="Calibri"/>
              </w:rPr>
              <w:t>0.7007-0.7217]</w:t>
            </w:r>
          </w:p>
        </w:tc>
      </w:tr>
      <w:tr w:rsidR="009E40E6" w:rsidRPr="002B78FF" w14:paraId="4FBDD012" w14:textId="77777777" w:rsidTr="00B653CF">
        <w:tc>
          <w:tcPr>
            <w:cnfStyle w:val="001000000000" w:firstRow="0" w:lastRow="0" w:firstColumn="1" w:lastColumn="0" w:oddVBand="0" w:evenVBand="0" w:oddHBand="0" w:evenHBand="0" w:firstRowFirstColumn="0" w:firstRowLastColumn="0" w:lastRowFirstColumn="0" w:lastRowLastColumn="0"/>
            <w:tcW w:w="4781" w:type="dxa"/>
          </w:tcPr>
          <w:p w14:paraId="2A2CBD6A" w14:textId="60018CCF" w:rsidR="009E40E6" w:rsidRDefault="009E40E6" w:rsidP="009E40E6">
            <w:pPr>
              <w:jc w:val="left"/>
              <w:rPr>
                <w:rFonts w:ascii="Calibri" w:hAnsi="Calibri"/>
                <w:b w:val="0"/>
              </w:rPr>
            </w:pPr>
            <w:r>
              <w:rPr>
                <w:rFonts w:ascii="Calibri" w:hAnsi="Calibri"/>
                <w:b w:val="0"/>
              </w:rPr>
              <w:t>Local model for undiagnosed hypertension</w:t>
            </w:r>
          </w:p>
        </w:tc>
        <w:tc>
          <w:tcPr>
            <w:tcW w:w="796" w:type="dxa"/>
          </w:tcPr>
          <w:p w14:paraId="729832BC" w14:textId="3D8EF12D" w:rsidR="009E40E6"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c>
          <w:tcPr>
            <w:tcW w:w="848" w:type="dxa"/>
          </w:tcPr>
          <w:p w14:paraId="116B486D" w14:textId="5D936273" w:rsidR="009E40E6"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0.6535</w:t>
            </w:r>
          </w:p>
        </w:tc>
        <w:tc>
          <w:tcPr>
            <w:tcW w:w="847" w:type="dxa"/>
          </w:tcPr>
          <w:p w14:paraId="5BC64AEC" w14:textId="29DA810B" w:rsidR="009E40E6"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0.0075</w:t>
            </w:r>
          </w:p>
        </w:tc>
        <w:tc>
          <w:tcPr>
            <w:tcW w:w="1744" w:type="dxa"/>
          </w:tcPr>
          <w:p w14:paraId="61352AF4" w14:textId="06669E7B" w:rsidR="009E40E6" w:rsidRDefault="009E40E6" w:rsidP="009E40E6">
            <w:pPr>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[0.6389-0.6681]</w:t>
            </w:r>
          </w:p>
        </w:tc>
      </w:tr>
    </w:tbl>
    <w:p w14:paraId="2A3A4569" w14:textId="77777777" w:rsidR="00884061" w:rsidRDefault="00884061" w:rsidP="006727C4"/>
    <w:p w14:paraId="0344FD85" w14:textId="72D4502E" w:rsidR="00B17D85" w:rsidRDefault="00B17D85" w:rsidP="006727C4">
      <w:r>
        <w:t>Local estimates and CIs were calculated by the inverse probability weights method.</w:t>
      </w:r>
      <w:r w:rsidR="007C1FB0">
        <w:fldChar w:fldCharType="begin"/>
      </w:r>
      <w:r w:rsidR="00B931FF">
        <w:instrText xml:space="preserve"> ADDIN EN.CITE &lt;EndNote&gt;&lt;Cite&gt;&lt;Author&gt;Mansournia&lt;/Author&gt;&lt;Year&gt;2016&lt;/Year&gt;&lt;RecNum&gt;251&lt;/RecNum&gt;&lt;DisplayText&gt;[91]&lt;/DisplayText&gt;&lt;record&gt;&lt;rec-number&gt;251&lt;/rec-number&gt;&lt;foreign-keys&gt;&lt;key app="EN" db-id="dd5tww09vxfxrfestptpfftmpztsw0zrd5ss" timestamp="1466879154"&gt;251&lt;/key&gt;&lt;/foreign-keys&gt;&lt;ref-type name="Journal Article"&gt;17&lt;/ref-type&gt;&lt;contributors&gt;&lt;authors&gt;&lt;author&gt;Mansournia, Mohammad Ali&lt;/author&gt;&lt;author&gt;Altman, Douglas G&lt;/author&gt;&lt;/authors&gt;&lt;/contributors&gt;&lt;titles&gt;&lt;title&gt;Inverse probability weighting&lt;/title&gt;&lt;secondary-title&gt;BMJ&lt;/secondary-title&gt;&lt;/titles&gt;&lt;periodical&gt;&lt;full-title&gt;BMJ&lt;/full-title&gt;&lt;/periodical&gt;&lt;volume&gt;352&lt;/volume&gt;&lt;dates&gt;&lt;year&gt;2016&lt;/year&gt;&lt;pub-dates&gt;&lt;date&gt;2016-01-15 13:46:53&lt;/date&gt;&lt;/pub-dates&gt;&lt;/dates&gt;&lt;urls&gt;&lt;related-urls&gt;&lt;url&gt;http://www.bmj.com/bmj/352/bmj.i189.full.pdf&lt;/url&gt;&lt;/related-urls&gt;&lt;/urls&gt;&lt;electronic-resource-num&gt;10.1136/bmj.i189&lt;/electronic-resource-num&gt;&lt;/record&gt;&lt;/Cite&gt;&lt;/EndNote&gt;</w:instrText>
      </w:r>
      <w:r w:rsidR="007C1FB0">
        <w:fldChar w:fldCharType="separate"/>
      </w:r>
      <w:r w:rsidR="00B931FF">
        <w:rPr>
          <w:noProof/>
        </w:rPr>
        <w:t>[91]</w:t>
      </w:r>
      <w:r w:rsidR="007C1FB0">
        <w:fldChar w:fldCharType="end"/>
      </w:r>
      <w:r>
        <w:t xml:space="preserve"> </w:t>
      </w:r>
      <w:r w:rsidR="00972922">
        <w:fldChar w:fldCharType="begin"/>
      </w:r>
      <w:r w:rsidR="00972922">
        <w:instrText xml:space="preserve"> REF _Ref454647036 \h </w:instrText>
      </w:r>
      <w:r w:rsidR="00972922">
        <w:fldChar w:fldCharType="separate"/>
      </w:r>
      <w:r w:rsidR="00C03AB5">
        <w:t xml:space="preserve">Table </w:t>
      </w:r>
      <w:r w:rsidR="00C03AB5">
        <w:rPr>
          <w:noProof/>
        </w:rPr>
        <w:t>21</w:t>
      </w:r>
      <w:r w:rsidR="00972922">
        <w:fldChar w:fldCharType="end"/>
      </w:r>
      <w:r w:rsidR="00972922">
        <w:t xml:space="preserve"> s</w:t>
      </w:r>
      <w:r>
        <w:t xml:space="preserve">hows </w:t>
      </w:r>
      <w:r w:rsidR="00670CF6">
        <w:t xml:space="preserve">descriptive </w:t>
      </w:r>
      <w:r>
        <w:t xml:space="preserve"> statistics</w:t>
      </w:r>
      <w:r w:rsidR="00972922">
        <w:t xml:space="preserve"> for the CCG </w:t>
      </w:r>
      <w:r w:rsidR="00570651">
        <w:t xml:space="preserve">and practice level </w:t>
      </w:r>
      <w:r w:rsidR="00972922">
        <w:t>local estimates. These showed a mean prevalence of 2</w:t>
      </w:r>
      <w:r w:rsidR="00570651">
        <w:t>1</w:t>
      </w:r>
      <w:r w:rsidR="00972922">
        <w:t>.3</w:t>
      </w:r>
      <w:r w:rsidR="00570651">
        <w:t>0%</w:t>
      </w:r>
      <w:r w:rsidR="00DE4C70">
        <w:t>.</w:t>
      </w:r>
      <w:r w:rsidR="003607D6">
        <w:t xml:space="preserve"> </w:t>
      </w:r>
      <w:r w:rsidR="00570651">
        <w:t>The average difference between estimated and QOF prevalence of 6.85%.</w:t>
      </w:r>
    </w:p>
    <w:p w14:paraId="3B85DF69" w14:textId="46149AC0" w:rsidR="00B17D85" w:rsidRDefault="007C1FB0" w:rsidP="007C1FB0">
      <w:pPr>
        <w:pStyle w:val="Caption"/>
      </w:pPr>
      <w:bookmarkStart w:id="89" w:name="_Ref454647036"/>
      <w:r>
        <w:t xml:space="preserve">Table </w:t>
      </w:r>
      <w:r w:rsidR="00210291">
        <w:fldChar w:fldCharType="begin"/>
      </w:r>
      <w:r w:rsidR="00210291">
        <w:instrText xml:space="preserve"> SEQ Table \* ARABIC </w:instrText>
      </w:r>
      <w:r w:rsidR="00210291">
        <w:fldChar w:fldCharType="separate"/>
      </w:r>
      <w:r w:rsidR="00C03AB5">
        <w:rPr>
          <w:noProof/>
        </w:rPr>
        <w:t>21</w:t>
      </w:r>
      <w:r w:rsidR="00210291">
        <w:rPr>
          <w:noProof/>
        </w:rPr>
        <w:fldChar w:fldCharType="end"/>
      </w:r>
      <w:bookmarkEnd w:id="89"/>
      <w:r>
        <w:t>: s</w:t>
      </w:r>
      <w:r w:rsidR="00B17D85">
        <w:t xml:space="preserve">ummary statistics for CCG </w:t>
      </w:r>
      <w:r w:rsidR="0049742B">
        <w:t xml:space="preserve">and practice level </w:t>
      </w:r>
      <w:r w:rsidR="00B17D85">
        <w:t>estimates</w:t>
      </w:r>
    </w:p>
    <w:tbl>
      <w:tblPr>
        <w:tblStyle w:val="GridTable4-Accent51"/>
        <w:tblW w:w="0" w:type="auto"/>
        <w:jc w:val="center"/>
        <w:tblLook w:val="04A0" w:firstRow="1" w:lastRow="0" w:firstColumn="1" w:lastColumn="0" w:noHBand="0" w:noVBand="1"/>
      </w:tblPr>
      <w:tblGrid>
        <w:gridCol w:w="960"/>
        <w:gridCol w:w="1226"/>
        <w:gridCol w:w="1744"/>
        <w:gridCol w:w="1701"/>
        <w:gridCol w:w="1701"/>
      </w:tblGrid>
      <w:tr w:rsidR="00884061" w:rsidRPr="00B17D85" w14:paraId="385660DA" w14:textId="400192BD" w:rsidTr="0057065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49B01FFB" w14:textId="77777777" w:rsidR="00884061" w:rsidRPr="00B17D85" w:rsidRDefault="00884061" w:rsidP="00B17D85"/>
        </w:tc>
        <w:tc>
          <w:tcPr>
            <w:tcW w:w="2970" w:type="dxa"/>
            <w:gridSpan w:val="2"/>
            <w:noWrap/>
          </w:tcPr>
          <w:p w14:paraId="7D80269D" w14:textId="3745F18C" w:rsidR="00884061" w:rsidRPr="00B17D85" w:rsidRDefault="00884061" w:rsidP="00B17D85">
            <w:pPr>
              <w:jc w:val="center"/>
              <w:cnfStyle w:val="100000000000" w:firstRow="1" w:lastRow="0" w:firstColumn="0" w:lastColumn="0" w:oddVBand="0" w:evenVBand="0" w:oddHBand="0" w:evenHBand="0" w:firstRowFirstColumn="0" w:firstRowLastColumn="0" w:lastRowFirstColumn="0" w:lastRowLastColumn="0"/>
            </w:pPr>
            <w:r>
              <w:t>CCG level</w:t>
            </w:r>
          </w:p>
        </w:tc>
        <w:tc>
          <w:tcPr>
            <w:tcW w:w="3402" w:type="dxa"/>
            <w:gridSpan w:val="2"/>
          </w:tcPr>
          <w:p w14:paraId="17672BF0" w14:textId="5C678765" w:rsidR="00884061" w:rsidRPr="00B17D85" w:rsidRDefault="00884061" w:rsidP="00B17D85">
            <w:pPr>
              <w:jc w:val="center"/>
              <w:cnfStyle w:val="100000000000" w:firstRow="1" w:lastRow="0" w:firstColumn="0" w:lastColumn="0" w:oddVBand="0" w:evenVBand="0" w:oddHBand="0" w:evenHBand="0" w:firstRowFirstColumn="0" w:firstRowLastColumn="0" w:lastRowFirstColumn="0" w:lastRowLastColumn="0"/>
            </w:pPr>
            <w:r>
              <w:t>Practice level</w:t>
            </w:r>
          </w:p>
        </w:tc>
      </w:tr>
      <w:tr w:rsidR="00884061" w:rsidRPr="00884061" w14:paraId="35B8D80B" w14:textId="6C0D5068" w:rsidTr="00570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F41FCA" w14:textId="77777777" w:rsidR="00884061" w:rsidRPr="00884061" w:rsidRDefault="00884061" w:rsidP="00B17D85"/>
        </w:tc>
        <w:tc>
          <w:tcPr>
            <w:tcW w:w="1226" w:type="dxa"/>
            <w:noWrap/>
            <w:hideMark/>
          </w:tcPr>
          <w:p w14:paraId="3A7436C4" w14:textId="77777777" w:rsidR="00884061" w:rsidRPr="00884061" w:rsidRDefault="00884061" w:rsidP="00B17D85">
            <w:pPr>
              <w:jc w:val="center"/>
              <w:cnfStyle w:val="000000100000" w:firstRow="0" w:lastRow="0" w:firstColumn="0" w:lastColumn="0" w:oddVBand="0" w:evenVBand="0" w:oddHBand="1" w:evenHBand="0" w:firstRowFirstColumn="0" w:firstRowLastColumn="0" w:lastRowFirstColumn="0" w:lastRowLastColumn="0"/>
              <w:rPr>
                <w:b/>
              </w:rPr>
            </w:pPr>
            <w:r w:rsidRPr="00884061">
              <w:rPr>
                <w:b/>
              </w:rPr>
              <w:t>Percentiles</w:t>
            </w:r>
          </w:p>
        </w:tc>
        <w:tc>
          <w:tcPr>
            <w:tcW w:w="1744" w:type="dxa"/>
            <w:noWrap/>
            <w:hideMark/>
          </w:tcPr>
          <w:p w14:paraId="1765C164" w14:textId="27D4D78A" w:rsidR="00884061" w:rsidRPr="00884061" w:rsidRDefault="00884061" w:rsidP="00B17D85">
            <w:pPr>
              <w:jc w:val="center"/>
              <w:cnfStyle w:val="000000100000" w:firstRow="0" w:lastRow="0" w:firstColumn="0" w:lastColumn="0" w:oddVBand="0" w:evenVBand="0" w:oddHBand="1" w:evenHBand="0" w:firstRowFirstColumn="0" w:firstRowLastColumn="0" w:lastRowFirstColumn="0" w:lastRowLastColumn="0"/>
              <w:rPr>
                <w:b/>
              </w:rPr>
            </w:pPr>
            <w:r w:rsidRPr="00884061">
              <w:rPr>
                <w:b/>
              </w:rPr>
              <w:t>Smallest/Largest</w:t>
            </w:r>
          </w:p>
        </w:tc>
        <w:tc>
          <w:tcPr>
            <w:tcW w:w="1701" w:type="dxa"/>
          </w:tcPr>
          <w:p w14:paraId="532F8568" w14:textId="77777777" w:rsidR="00884061" w:rsidRPr="00884061" w:rsidRDefault="00884061" w:rsidP="00B17D85">
            <w:pPr>
              <w:jc w:val="center"/>
              <w:cnfStyle w:val="000000100000" w:firstRow="0" w:lastRow="0" w:firstColumn="0" w:lastColumn="0" w:oddVBand="0" w:evenVBand="0" w:oddHBand="1" w:evenHBand="0" w:firstRowFirstColumn="0" w:firstRowLastColumn="0" w:lastRowFirstColumn="0" w:lastRowLastColumn="0"/>
              <w:rPr>
                <w:b/>
              </w:rPr>
            </w:pPr>
          </w:p>
        </w:tc>
        <w:tc>
          <w:tcPr>
            <w:tcW w:w="1701" w:type="dxa"/>
          </w:tcPr>
          <w:p w14:paraId="55D284CA" w14:textId="77777777" w:rsidR="00884061" w:rsidRPr="00884061" w:rsidRDefault="00884061" w:rsidP="00B17D85">
            <w:pPr>
              <w:jc w:val="center"/>
              <w:cnfStyle w:val="000000100000" w:firstRow="0" w:lastRow="0" w:firstColumn="0" w:lastColumn="0" w:oddVBand="0" w:evenVBand="0" w:oddHBand="1" w:evenHBand="0" w:firstRowFirstColumn="0" w:firstRowLastColumn="0" w:lastRowFirstColumn="0" w:lastRowLastColumn="0"/>
              <w:rPr>
                <w:b/>
              </w:rPr>
            </w:pPr>
          </w:p>
        </w:tc>
      </w:tr>
      <w:tr w:rsidR="00570651" w:rsidRPr="00B17D85" w14:paraId="0998963B" w14:textId="083D1F84" w:rsidTr="0057065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44F91D" w14:textId="77777777" w:rsidR="00570651" w:rsidRPr="00B17D85" w:rsidRDefault="00570651" w:rsidP="00570651">
            <w:r w:rsidRPr="00B17D85">
              <w:t>1%</w:t>
            </w:r>
          </w:p>
        </w:tc>
        <w:tc>
          <w:tcPr>
            <w:tcW w:w="1226" w:type="dxa"/>
            <w:noWrap/>
            <w:hideMark/>
          </w:tcPr>
          <w:p w14:paraId="64157C37"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14.39</w:t>
            </w:r>
          </w:p>
        </w:tc>
        <w:tc>
          <w:tcPr>
            <w:tcW w:w="1744" w:type="dxa"/>
            <w:noWrap/>
            <w:hideMark/>
          </w:tcPr>
          <w:p w14:paraId="274B2A0A"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13.38</w:t>
            </w:r>
          </w:p>
        </w:tc>
        <w:tc>
          <w:tcPr>
            <w:tcW w:w="1701" w:type="dxa"/>
            <w:vAlign w:val="bottom"/>
          </w:tcPr>
          <w:p w14:paraId="4C5F71D9" w14:textId="4231B706"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9.95%</w:t>
            </w:r>
          </w:p>
        </w:tc>
        <w:tc>
          <w:tcPr>
            <w:tcW w:w="1701" w:type="dxa"/>
            <w:vAlign w:val="bottom"/>
          </w:tcPr>
          <w:p w14:paraId="2BEEAE2C" w14:textId="08472CA3"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4.29%</w:t>
            </w:r>
          </w:p>
        </w:tc>
      </w:tr>
      <w:tr w:rsidR="00570651" w:rsidRPr="00B17D85" w14:paraId="101E07A8" w14:textId="7E9C8FB1" w:rsidTr="00570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C80BAF" w14:textId="77777777" w:rsidR="00570651" w:rsidRPr="00B17D85" w:rsidRDefault="00570651" w:rsidP="00570651">
            <w:r w:rsidRPr="00B17D85">
              <w:t>5%</w:t>
            </w:r>
          </w:p>
        </w:tc>
        <w:tc>
          <w:tcPr>
            <w:tcW w:w="1226" w:type="dxa"/>
            <w:noWrap/>
            <w:hideMark/>
          </w:tcPr>
          <w:p w14:paraId="3E74FF88"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15.94</w:t>
            </w:r>
          </w:p>
        </w:tc>
        <w:tc>
          <w:tcPr>
            <w:tcW w:w="1744" w:type="dxa"/>
            <w:noWrap/>
            <w:hideMark/>
          </w:tcPr>
          <w:p w14:paraId="297BDEC5"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13.63</w:t>
            </w:r>
          </w:p>
        </w:tc>
        <w:tc>
          <w:tcPr>
            <w:tcW w:w="1701" w:type="dxa"/>
            <w:vAlign w:val="bottom"/>
          </w:tcPr>
          <w:p w14:paraId="74AD233D" w14:textId="2D881952"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14.75%</w:t>
            </w:r>
          </w:p>
        </w:tc>
        <w:tc>
          <w:tcPr>
            <w:tcW w:w="1701" w:type="dxa"/>
            <w:vAlign w:val="bottom"/>
          </w:tcPr>
          <w:p w14:paraId="574184F7" w14:textId="594029CB"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7.78%</w:t>
            </w:r>
          </w:p>
        </w:tc>
      </w:tr>
      <w:tr w:rsidR="00570651" w:rsidRPr="00B17D85" w14:paraId="44DFAD8B" w14:textId="0796E7C1" w:rsidTr="0057065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187492" w14:textId="77777777" w:rsidR="00570651" w:rsidRPr="00B17D85" w:rsidRDefault="00570651" w:rsidP="00570651">
            <w:r w:rsidRPr="00B17D85">
              <w:t>10%</w:t>
            </w:r>
          </w:p>
        </w:tc>
        <w:tc>
          <w:tcPr>
            <w:tcW w:w="1226" w:type="dxa"/>
            <w:noWrap/>
            <w:hideMark/>
          </w:tcPr>
          <w:p w14:paraId="243CFC41"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17.26</w:t>
            </w:r>
          </w:p>
        </w:tc>
        <w:tc>
          <w:tcPr>
            <w:tcW w:w="1744" w:type="dxa"/>
            <w:noWrap/>
            <w:hideMark/>
          </w:tcPr>
          <w:p w14:paraId="52A5FCCA"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14.39</w:t>
            </w:r>
          </w:p>
        </w:tc>
        <w:tc>
          <w:tcPr>
            <w:tcW w:w="1701" w:type="dxa"/>
            <w:vAlign w:val="bottom"/>
          </w:tcPr>
          <w:p w14:paraId="4414F543" w14:textId="0D9023C5"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16.42%</w:t>
            </w:r>
          </w:p>
        </w:tc>
        <w:tc>
          <w:tcPr>
            <w:tcW w:w="1701" w:type="dxa"/>
            <w:vAlign w:val="bottom"/>
          </w:tcPr>
          <w:p w14:paraId="4345796E" w14:textId="6DB8F9EE"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9.33%</w:t>
            </w:r>
          </w:p>
        </w:tc>
      </w:tr>
      <w:tr w:rsidR="00570651" w:rsidRPr="00B17D85" w14:paraId="01ED1BAD" w14:textId="5B505224" w:rsidTr="00570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11975E" w14:textId="77777777" w:rsidR="00570651" w:rsidRPr="00B17D85" w:rsidRDefault="00570651" w:rsidP="00570651">
            <w:r w:rsidRPr="00B17D85">
              <w:t>25%</w:t>
            </w:r>
          </w:p>
        </w:tc>
        <w:tc>
          <w:tcPr>
            <w:tcW w:w="1226" w:type="dxa"/>
            <w:noWrap/>
            <w:hideMark/>
          </w:tcPr>
          <w:p w14:paraId="41E8E43D"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19.50</w:t>
            </w:r>
          </w:p>
        </w:tc>
        <w:tc>
          <w:tcPr>
            <w:tcW w:w="1744" w:type="dxa"/>
            <w:noWrap/>
            <w:hideMark/>
          </w:tcPr>
          <w:p w14:paraId="1E88D200"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14.82</w:t>
            </w:r>
          </w:p>
        </w:tc>
        <w:tc>
          <w:tcPr>
            <w:tcW w:w="1701" w:type="dxa"/>
            <w:vAlign w:val="bottom"/>
          </w:tcPr>
          <w:p w14:paraId="0EB79CBA" w14:textId="6C591698"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18.97%</w:t>
            </w:r>
          </w:p>
        </w:tc>
        <w:tc>
          <w:tcPr>
            <w:tcW w:w="1701" w:type="dxa"/>
            <w:vAlign w:val="bottom"/>
          </w:tcPr>
          <w:p w14:paraId="336C1F79" w14:textId="30C4BE3B"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11.88%</w:t>
            </w:r>
          </w:p>
        </w:tc>
      </w:tr>
      <w:tr w:rsidR="00570651" w:rsidRPr="00B17D85" w14:paraId="5BB0A0AD" w14:textId="56002A1D" w:rsidTr="0057065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4B6EE1" w14:textId="77777777" w:rsidR="00570651" w:rsidRPr="00B17D85" w:rsidRDefault="00570651" w:rsidP="00570651">
            <w:r w:rsidRPr="00B17D85">
              <w:t>50%</w:t>
            </w:r>
          </w:p>
        </w:tc>
        <w:tc>
          <w:tcPr>
            <w:tcW w:w="1226" w:type="dxa"/>
            <w:noWrap/>
            <w:hideMark/>
          </w:tcPr>
          <w:p w14:paraId="68E9559A"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21.30</w:t>
            </w:r>
          </w:p>
        </w:tc>
        <w:tc>
          <w:tcPr>
            <w:tcW w:w="1744" w:type="dxa"/>
            <w:noWrap/>
            <w:hideMark/>
          </w:tcPr>
          <w:p w14:paraId="5A85D7B2"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bottom"/>
          </w:tcPr>
          <w:p w14:paraId="7D4FD3E9" w14:textId="06C29E66"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21.23%</w:t>
            </w:r>
          </w:p>
        </w:tc>
        <w:tc>
          <w:tcPr>
            <w:tcW w:w="1701" w:type="dxa"/>
            <w:vAlign w:val="bottom"/>
          </w:tcPr>
          <w:p w14:paraId="5F5C8D79" w14:textId="73437509"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14.15%</w:t>
            </w:r>
          </w:p>
        </w:tc>
      </w:tr>
      <w:tr w:rsidR="00570651" w:rsidRPr="00B17D85" w14:paraId="4C39CEF5" w14:textId="7CAC4D38" w:rsidTr="00570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1104F6" w14:textId="77777777" w:rsidR="00570651" w:rsidRPr="00B17D85" w:rsidRDefault="00570651" w:rsidP="00570651">
            <w:r w:rsidRPr="00B17D85">
              <w:t>75%</w:t>
            </w:r>
          </w:p>
        </w:tc>
        <w:tc>
          <w:tcPr>
            <w:tcW w:w="1226" w:type="dxa"/>
            <w:noWrap/>
            <w:hideMark/>
          </w:tcPr>
          <w:p w14:paraId="01F80B5E"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22.62</w:t>
            </w:r>
          </w:p>
        </w:tc>
        <w:tc>
          <w:tcPr>
            <w:tcW w:w="1744" w:type="dxa"/>
            <w:noWrap/>
            <w:hideMark/>
          </w:tcPr>
          <w:p w14:paraId="23D8B8E4"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25.42</w:t>
            </w:r>
          </w:p>
        </w:tc>
        <w:tc>
          <w:tcPr>
            <w:tcW w:w="1701" w:type="dxa"/>
            <w:vAlign w:val="bottom"/>
          </w:tcPr>
          <w:p w14:paraId="55E2194E" w14:textId="7DEDCD22"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23.10%</w:t>
            </w:r>
          </w:p>
        </w:tc>
        <w:tc>
          <w:tcPr>
            <w:tcW w:w="1701" w:type="dxa"/>
            <w:vAlign w:val="bottom"/>
          </w:tcPr>
          <w:p w14:paraId="791B5D9E" w14:textId="26E37CBA"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16.31%</w:t>
            </w:r>
          </w:p>
        </w:tc>
      </w:tr>
      <w:tr w:rsidR="00570651" w:rsidRPr="00B17D85" w14:paraId="4DC47D07" w14:textId="29E37567" w:rsidTr="0057065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C56C76" w14:textId="77777777" w:rsidR="00570651" w:rsidRPr="00B17D85" w:rsidRDefault="00570651" w:rsidP="00570651">
            <w:r w:rsidRPr="00B17D85">
              <w:t>90%</w:t>
            </w:r>
          </w:p>
        </w:tc>
        <w:tc>
          <w:tcPr>
            <w:tcW w:w="1226" w:type="dxa"/>
            <w:noWrap/>
            <w:hideMark/>
          </w:tcPr>
          <w:p w14:paraId="10DED472"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23.81</w:t>
            </w:r>
          </w:p>
        </w:tc>
        <w:tc>
          <w:tcPr>
            <w:tcW w:w="1744" w:type="dxa"/>
            <w:noWrap/>
            <w:hideMark/>
          </w:tcPr>
          <w:p w14:paraId="4F88CA44"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25.51</w:t>
            </w:r>
          </w:p>
        </w:tc>
        <w:tc>
          <w:tcPr>
            <w:tcW w:w="1701" w:type="dxa"/>
            <w:vAlign w:val="bottom"/>
          </w:tcPr>
          <w:p w14:paraId="1AB6448A" w14:textId="0034AA4A"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24.74%</w:t>
            </w:r>
          </w:p>
        </w:tc>
        <w:tc>
          <w:tcPr>
            <w:tcW w:w="1701" w:type="dxa"/>
            <w:vAlign w:val="bottom"/>
          </w:tcPr>
          <w:p w14:paraId="161BC5C4" w14:textId="7F758DA1"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18.27%</w:t>
            </w:r>
          </w:p>
        </w:tc>
      </w:tr>
      <w:tr w:rsidR="00570651" w:rsidRPr="00B17D85" w14:paraId="3675EE5C" w14:textId="427E9F68" w:rsidTr="00570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FD45B8" w14:textId="77777777" w:rsidR="00570651" w:rsidRPr="00B17D85" w:rsidRDefault="00570651" w:rsidP="00570651">
            <w:r w:rsidRPr="00B17D85">
              <w:t>95%</w:t>
            </w:r>
          </w:p>
        </w:tc>
        <w:tc>
          <w:tcPr>
            <w:tcW w:w="1226" w:type="dxa"/>
            <w:noWrap/>
            <w:hideMark/>
          </w:tcPr>
          <w:p w14:paraId="606864F4"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24.48</w:t>
            </w:r>
          </w:p>
        </w:tc>
        <w:tc>
          <w:tcPr>
            <w:tcW w:w="1744" w:type="dxa"/>
            <w:noWrap/>
            <w:hideMark/>
          </w:tcPr>
          <w:p w14:paraId="1FF5DEED" w14:textId="7777777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sidRPr="00B17D85">
              <w:t>26.33</w:t>
            </w:r>
          </w:p>
        </w:tc>
        <w:tc>
          <w:tcPr>
            <w:tcW w:w="1701" w:type="dxa"/>
            <w:vAlign w:val="bottom"/>
          </w:tcPr>
          <w:p w14:paraId="2FBA9631" w14:textId="5BC754E5"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25.74%</w:t>
            </w:r>
          </w:p>
        </w:tc>
        <w:tc>
          <w:tcPr>
            <w:tcW w:w="1701" w:type="dxa"/>
            <w:vAlign w:val="bottom"/>
          </w:tcPr>
          <w:p w14:paraId="0EB64342" w14:textId="0910C3B7" w:rsidR="00570651" w:rsidRPr="00B17D85" w:rsidRDefault="00570651" w:rsidP="00570651">
            <w:pPr>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19.65%</w:t>
            </w:r>
          </w:p>
        </w:tc>
      </w:tr>
      <w:tr w:rsidR="00570651" w:rsidRPr="00B17D85" w14:paraId="1350CB5E" w14:textId="013EF2BA" w:rsidTr="0057065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46051A" w14:textId="77777777" w:rsidR="00570651" w:rsidRPr="00B17D85" w:rsidRDefault="00570651" w:rsidP="00570651">
            <w:r w:rsidRPr="00B17D85">
              <w:t>99%</w:t>
            </w:r>
          </w:p>
        </w:tc>
        <w:tc>
          <w:tcPr>
            <w:tcW w:w="1226" w:type="dxa"/>
            <w:noWrap/>
            <w:hideMark/>
          </w:tcPr>
          <w:p w14:paraId="4A3EB3CD"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25.51</w:t>
            </w:r>
          </w:p>
        </w:tc>
        <w:tc>
          <w:tcPr>
            <w:tcW w:w="1744" w:type="dxa"/>
            <w:noWrap/>
            <w:hideMark/>
          </w:tcPr>
          <w:p w14:paraId="628494E4" w14:textId="77777777"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sidRPr="00B17D85">
              <w:t>26.77</w:t>
            </w:r>
          </w:p>
        </w:tc>
        <w:tc>
          <w:tcPr>
            <w:tcW w:w="1701" w:type="dxa"/>
            <w:vAlign w:val="bottom"/>
          </w:tcPr>
          <w:p w14:paraId="1144A330" w14:textId="6330F3E2"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28.33%</w:t>
            </w:r>
          </w:p>
        </w:tc>
        <w:tc>
          <w:tcPr>
            <w:tcW w:w="1701" w:type="dxa"/>
            <w:vAlign w:val="bottom"/>
          </w:tcPr>
          <w:p w14:paraId="66F28270" w14:textId="68090BFA" w:rsidR="00570651" w:rsidRPr="00B17D85" w:rsidRDefault="00570651" w:rsidP="00570651">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22.69%</w:t>
            </w:r>
          </w:p>
        </w:tc>
      </w:tr>
    </w:tbl>
    <w:p w14:paraId="7F4341A1" w14:textId="5FA60455" w:rsidR="00670CF6" w:rsidRPr="00504FAF" w:rsidRDefault="00670CF6" w:rsidP="00504FAF">
      <w:pPr>
        <w:pStyle w:val="Heading3"/>
      </w:pPr>
      <w:bookmarkStart w:id="90" w:name="_Toc455842298"/>
      <w:r w:rsidRPr="00504FAF">
        <w:t>Internal validation of local estimates</w:t>
      </w:r>
      <w:bookmarkEnd w:id="90"/>
    </w:p>
    <w:p w14:paraId="08A70B70" w14:textId="51042222" w:rsidR="007439BE" w:rsidRDefault="00DA3F0F" w:rsidP="007439BE">
      <w:r>
        <w:fldChar w:fldCharType="begin"/>
      </w:r>
      <w:r>
        <w:instrText xml:space="preserve"> REF _Ref455647843 \h </w:instrText>
      </w:r>
      <w:r>
        <w:fldChar w:fldCharType="separate"/>
      </w:r>
      <w:r w:rsidR="00C03AB5">
        <w:t xml:space="preserve">Table </w:t>
      </w:r>
      <w:r w:rsidR="00C03AB5">
        <w:rPr>
          <w:noProof/>
        </w:rPr>
        <w:t>24</w:t>
      </w:r>
      <w:r>
        <w:fldChar w:fldCharType="end"/>
      </w:r>
      <w:r>
        <w:t xml:space="preserve"> compares practice-level and aggregate numbers and prevalence derived from the local practice-level estimates with corresponding QOF register data for England Regions. </w:t>
      </w:r>
      <w:r w:rsidR="007439BE">
        <w:t>The England values for diagnosed and undiagnosed hypertension from HSfE 2013+2014 are 22.51% and 11.42% respectively within the over 16 population. From QOF, the highest prevalence rates are for hypertension (13.8 per cent), obesity (9.0 per cent) and depression (7.3 per cent) The QOF hypertension register .</w:t>
      </w:r>
    </w:p>
    <w:p w14:paraId="68398F90" w14:textId="77777777" w:rsidR="007439BE" w:rsidRDefault="007439BE" w:rsidP="00DA3F0F"/>
    <w:p w14:paraId="5A64ACDB" w14:textId="129EC66C" w:rsidR="00DA3F0F" w:rsidRDefault="00DA3F0F" w:rsidP="00DA3F0F">
      <w:r w:rsidRPr="00DC7442">
        <w:t xml:space="preserve">The bottom row shows the percentage difference between the local estimates and QOF registers. The largest differences appear to be in the South of England. The overall percentage difference between the local estimates and QOF registers is 12%.  </w:t>
      </w:r>
      <w:r>
        <w:t xml:space="preserve">In general the local estimates are </w:t>
      </w:r>
      <w:bookmarkStart w:id="91" w:name="_GoBack"/>
      <w:bookmarkEnd w:id="91"/>
      <w:r>
        <w:t xml:space="preserve">higher than the registered prevalence, as we would expect given the model we developed. The prevalence of GP-registered plus probable/possible cases in our CPRD dataset is about 20% higher than </w:t>
      </w:r>
      <w:r w:rsidRPr="00F46C97">
        <w:t xml:space="preserve">GP-registered </w:t>
      </w:r>
      <w:r>
        <w:t xml:space="preserve">prevalence alone, and the average prevalence in our local estimates is 15% higher than aggregated GP registers. </w:t>
      </w:r>
    </w:p>
    <w:p w14:paraId="72119C96" w14:textId="77777777" w:rsidR="00DC237F" w:rsidRDefault="00DC237F" w:rsidP="00DC237F">
      <w:pPr>
        <w:pStyle w:val="Heading3"/>
        <w:spacing w:before="240"/>
        <w:ind w:left="0" w:firstLine="0"/>
      </w:pPr>
      <w:r>
        <w:t xml:space="preserve">External validation/comparison with QOF prevalence </w:t>
      </w:r>
    </w:p>
    <w:p w14:paraId="548DDC6F" w14:textId="51950790" w:rsidR="00DA3F0F" w:rsidRPr="0082478A" w:rsidRDefault="00DA3F0F" w:rsidP="00DA3F0F">
      <w:pPr>
        <w:rPr>
          <w:rFonts w:ascii="Calibri" w:hAnsi="Calibri"/>
        </w:rPr>
      </w:pPr>
      <w:r w:rsidRPr="002B78FF">
        <w:rPr>
          <w:rFonts w:ascii="Calibri" w:hAnsi="Calibri"/>
        </w:rPr>
        <w:t>The funding for the project does not include an in</w:t>
      </w:r>
      <w:r>
        <w:rPr>
          <w:rFonts w:ascii="Calibri" w:hAnsi="Calibri"/>
        </w:rPr>
        <w:t>-</w:t>
      </w:r>
      <w:r w:rsidRPr="002B78FF">
        <w:rPr>
          <w:rFonts w:ascii="Calibri" w:hAnsi="Calibri"/>
        </w:rPr>
        <w:t xml:space="preserve">depth external validation. For example, this could be carried out by obtaining an extract from a similar dataset e.g. </w:t>
      </w:r>
      <w:r>
        <w:rPr>
          <w:rFonts w:ascii="Calibri" w:hAnsi="Calibri"/>
        </w:rPr>
        <w:t xml:space="preserve">applying the HSfE prevalence models’ equations to Whitehall II data. However another useful external data source is the Quality &amp; Outcomes Framework (QOF) GP-diagnosed hypertension prevalence. This can obviously be compared with diagnosed hypertension prevalence from the model, taking into account that the HSfE definition </w:t>
      </w:r>
      <w:r w:rsidRPr="002B78FF">
        <w:rPr>
          <w:rFonts w:ascii="Calibri" w:hAnsi="Calibri"/>
        </w:rPr>
        <w:t xml:space="preserve">was derived from the number of patients that reported being told by a nurse or </w:t>
      </w:r>
      <w:r w:rsidRPr="0082478A">
        <w:rPr>
          <w:rFonts w:ascii="Calibri" w:hAnsi="Calibri"/>
        </w:rPr>
        <w:t xml:space="preserve">doctor that they had high BP. </w:t>
      </w:r>
      <w:r w:rsidR="000425BF">
        <w:rPr>
          <w:rFonts w:ascii="Calibri" w:hAnsi="Calibri"/>
        </w:rPr>
        <w:fldChar w:fldCharType="begin"/>
      </w:r>
      <w:r w:rsidR="000425BF">
        <w:rPr>
          <w:rFonts w:ascii="Calibri" w:hAnsi="Calibri"/>
        </w:rPr>
        <w:instrText xml:space="preserve"> REF _Ref455331841 \h </w:instrText>
      </w:r>
      <w:r w:rsidR="000425BF">
        <w:rPr>
          <w:rFonts w:ascii="Calibri" w:hAnsi="Calibri"/>
        </w:rPr>
      </w:r>
      <w:r w:rsidR="000425BF">
        <w:rPr>
          <w:rFonts w:ascii="Calibri" w:hAnsi="Calibri"/>
        </w:rPr>
        <w:fldChar w:fldCharType="separate"/>
      </w:r>
      <w:r w:rsidR="00C03AB5" w:rsidRPr="0082478A">
        <w:t xml:space="preserve">Table </w:t>
      </w:r>
      <w:r w:rsidR="00C03AB5">
        <w:rPr>
          <w:noProof/>
        </w:rPr>
        <w:t>22</w:t>
      </w:r>
      <w:r w:rsidR="000425BF">
        <w:rPr>
          <w:rFonts w:ascii="Calibri" w:hAnsi="Calibri"/>
        </w:rPr>
        <w:fldChar w:fldCharType="end"/>
      </w:r>
      <w:r w:rsidR="000425BF">
        <w:rPr>
          <w:rFonts w:ascii="Calibri" w:hAnsi="Calibri"/>
        </w:rPr>
        <w:t xml:space="preserve"> </w:t>
      </w:r>
      <w:r>
        <w:rPr>
          <w:rFonts w:ascii="Calibri" w:hAnsi="Calibri"/>
        </w:rPr>
        <w:t xml:space="preserve">compares </w:t>
      </w:r>
      <w:r w:rsidRPr="00DA0108">
        <w:t>aggregate local estimates with aggregate QOF registers for England Regions</w:t>
      </w:r>
      <w:r>
        <w:t>.</w:t>
      </w:r>
    </w:p>
    <w:p w14:paraId="77F5D827" w14:textId="72338C42" w:rsidR="000425BF" w:rsidRPr="0082478A" w:rsidRDefault="000425BF" w:rsidP="000425BF">
      <w:pPr>
        <w:pStyle w:val="Caption"/>
        <w:rPr>
          <w:color w:val="000000"/>
          <w:szCs w:val="22"/>
        </w:rPr>
      </w:pPr>
      <w:bookmarkStart w:id="92" w:name="_Ref455331841"/>
      <w:r w:rsidRPr="0082478A">
        <w:t xml:space="preserve">Table </w:t>
      </w:r>
      <w:r w:rsidR="00210291">
        <w:fldChar w:fldCharType="begin"/>
      </w:r>
      <w:r w:rsidR="00210291">
        <w:instrText xml:space="preserve"> SEQ Table \* ARABIC </w:instrText>
      </w:r>
      <w:r w:rsidR="00210291">
        <w:fldChar w:fldCharType="separate"/>
      </w:r>
      <w:r w:rsidR="00C03AB5">
        <w:rPr>
          <w:noProof/>
        </w:rPr>
        <w:t>22</w:t>
      </w:r>
      <w:r w:rsidR="00210291">
        <w:rPr>
          <w:noProof/>
        </w:rPr>
        <w:fldChar w:fldCharType="end"/>
      </w:r>
      <w:bookmarkEnd w:id="92"/>
      <w:r w:rsidRPr="0082478A">
        <w:rPr>
          <w:b w:val="0"/>
          <w:bCs w:val="0"/>
          <w:color w:val="000000"/>
          <w:szCs w:val="22"/>
        </w:rPr>
        <w:t>: p</w:t>
      </w:r>
      <w:r w:rsidRPr="0082478A">
        <w:rPr>
          <w:color w:val="000000"/>
          <w:szCs w:val="22"/>
        </w:rPr>
        <w:t xml:space="preserve">ercentile differences between </w:t>
      </w:r>
      <w:r>
        <w:rPr>
          <w:color w:val="000000"/>
          <w:szCs w:val="22"/>
        </w:rPr>
        <w:t xml:space="preserve">CCG-level </w:t>
      </w:r>
      <w:r w:rsidRPr="0082478A">
        <w:rPr>
          <w:color w:val="000000"/>
          <w:szCs w:val="22"/>
        </w:rPr>
        <w:t>model-estimated and QOF prevalence of diagnosed hypertension</w:t>
      </w:r>
    </w:p>
    <w:tbl>
      <w:tblPr>
        <w:tblStyle w:val="GridTable4-Accent110"/>
        <w:tblW w:w="0" w:type="auto"/>
        <w:jc w:val="center"/>
        <w:tblLook w:val="04A0" w:firstRow="1" w:lastRow="0" w:firstColumn="1" w:lastColumn="0" w:noHBand="0" w:noVBand="1"/>
      </w:tblPr>
      <w:tblGrid>
        <w:gridCol w:w="920"/>
        <w:gridCol w:w="1139"/>
        <w:gridCol w:w="668"/>
        <w:gridCol w:w="460"/>
      </w:tblGrid>
      <w:tr w:rsidR="000425BF" w:rsidRPr="0082478A" w14:paraId="471326F4" w14:textId="77777777" w:rsidTr="00FE2FC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72377F" w14:textId="77777777" w:rsidR="000425BF" w:rsidRPr="0082478A" w:rsidRDefault="000425BF" w:rsidP="00FE2FC2">
            <w:r w:rsidRPr="0082478A">
              <w:rPr>
                <w:iCs/>
              </w:rPr>
              <w:lastRenderedPageBreak/>
              <w:t>Percent</w:t>
            </w:r>
          </w:p>
        </w:tc>
        <w:tc>
          <w:tcPr>
            <w:tcW w:w="0" w:type="auto"/>
            <w:hideMark/>
          </w:tcPr>
          <w:p w14:paraId="11C7C933" w14:textId="77777777" w:rsidR="000425BF" w:rsidRPr="0082478A" w:rsidRDefault="000425BF" w:rsidP="00FE2FC2">
            <w:pPr>
              <w:cnfStyle w:val="100000000000" w:firstRow="1" w:lastRow="0" w:firstColumn="0" w:lastColumn="0" w:oddVBand="0" w:evenVBand="0" w:oddHBand="0" w:evenHBand="0" w:firstRowFirstColumn="0" w:firstRowLastColumn="0" w:lastRowFirstColumn="0" w:lastRowLastColumn="0"/>
            </w:pPr>
            <w:r w:rsidRPr="0082478A">
              <w:rPr>
                <w:iCs/>
              </w:rPr>
              <w:t>Percentile</w:t>
            </w:r>
          </w:p>
        </w:tc>
        <w:tc>
          <w:tcPr>
            <w:tcW w:w="0" w:type="auto"/>
            <w:hideMark/>
          </w:tcPr>
          <w:p w14:paraId="387E56A3" w14:textId="77777777" w:rsidR="000425BF" w:rsidRPr="0082478A" w:rsidRDefault="000425BF" w:rsidP="00FE2FC2">
            <w:pPr>
              <w:cnfStyle w:val="100000000000" w:firstRow="1" w:lastRow="0" w:firstColumn="0" w:lastColumn="0" w:oddVBand="0" w:evenVBand="0" w:oddHBand="0" w:evenHBand="0" w:firstRowFirstColumn="0" w:firstRowLastColumn="0" w:lastRowFirstColumn="0" w:lastRowLastColumn="0"/>
            </w:pPr>
            <w:r w:rsidRPr="0082478A">
              <w:rPr>
                <w:iCs/>
              </w:rPr>
              <w:t>(95%</w:t>
            </w:r>
          </w:p>
        </w:tc>
        <w:tc>
          <w:tcPr>
            <w:tcW w:w="0" w:type="auto"/>
            <w:hideMark/>
          </w:tcPr>
          <w:p w14:paraId="61CE6C07" w14:textId="77777777" w:rsidR="000425BF" w:rsidRPr="0082478A" w:rsidRDefault="000425BF" w:rsidP="00FE2FC2">
            <w:pPr>
              <w:cnfStyle w:val="100000000000" w:firstRow="1" w:lastRow="0" w:firstColumn="0" w:lastColumn="0" w:oddVBand="0" w:evenVBand="0" w:oddHBand="0" w:evenHBand="0" w:firstRowFirstColumn="0" w:firstRowLastColumn="0" w:lastRowFirstColumn="0" w:lastRowLastColumn="0"/>
            </w:pPr>
            <w:r w:rsidRPr="0082478A">
              <w:rPr>
                <w:iCs/>
              </w:rPr>
              <w:t>CI)</w:t>
            </w:r>
          </w:p>
        </w:tc>
      </w:tr>
      <w:tr w:rsidR="000425BF" w:rsidRPr="0082478A" w14:paraId="1B5C2038" w14:textId="77777777" w:rsidTr="00FE2F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CA3362" w14:textId="77777777" w:rsidR="000425BF" w:rsidRPr="0082478A" w:rsidRDefault="000425BF" w:rsidP="00FE2FC2">
            <w:pPr>
              <w:rPr>
                <w:color w:val="000000"/>
              </w:rPr>
            </w:pPr>
            <w:r w:rsidRPr="0082478A">
              <w:rPr>
                <w:color w:val="000000"/>
              </w:rPr>
              <w:t>0</w:t>
            </w:r>
          </w:p>
        </w:tc>
        <w:tc>
          <w:tcPr>
            <w:tcW w:w="0" w:type="auto"/>
            <w:hideMark/>
          </w:tcPr>
          <w:p w14:paraId="1C222127" w14:textId="77777777" w:rsidR="000425BF" w:rsidRPr="0082478A" w:rsidRDefault="000425BF" w:rsidP="00FE2FC2">
            <w:pPr>
              <w:cnfStyle w:val="000000100000" w:firstRow="0" w:lastRow="0" w:firstColumn="0" w:lastColumn="0" w:oddVBand="0" w:evenVBand="0" w:oddHBand="1" w:evenHBand="0" w:firstRowFirstColumn="0" w:firstRowLastColumn="0" w:lastRowFirstColumn="0" w:lastRowLastColumn="0"/>
              <w:rPr>
                <w:color w:val="000000"/>
              </w:rPr>
            </w:pPr>
            <w:r w:rsidRPr="0082478A">
              <w:rPr>
                <w:color w:val="000000"/>
              </w:rPr>
              <w:t>4.7</w:t>
            </w:r>
          </w:p>
        </w:tc>
        <w:tc>
          <w:tcPr>
            <w:tcW w:w="0" w:type="auto"/>
            <w:gridSpan w:val="2"/>
            <w:hideMark/>
          </w:tcPr>
          <w:p w14:paraId="645E93E2" w14:textId="77777777" w:rsidR="000425BF" w:rsidRPr="0082478A" w:rsidRDefault="000425BF" w:rsidP="00FE2FC2">
            <w:pPr>
              <w:cnfStyle w:val="000000100000" w:firstRow="0" w:lastRow="0" w:firstColumn="0" w:lastColumn="0" w:oddVBand="0" w:evenVBand="0" w:oddHBand="1" w:evenHBand="0" w:firstRowFirstColumn="0" w:firstRowLastColumn="0" w:lastRowFirstColumn="0" w:lastRowLastColumn="0"/>
              <w:rPr>
                <w:color w:val="000000"/>
              </w:rPr>
            </w:pPr>
            <w:r>
              <w:rPr>
                <w:color w:val="000000"/>
              </w:rPr>
              <w:t>(4.7-</w:t>
            </w:r>
            <w:r w:rsidRPr="0082478A">
              <w:rPr>
                <w:color w:val="000000"/>
              </w:rPr>
              <w:t>4.7)</w:t>
            </w:r>
          </w:p>
        </w:tc>
      </w:tr>
      <w:tr w:rsidR="000425BF" w:rsidRPr="0082478A" w14:paraId="664AD5CC" w14:textId="77777777" w:rsidTr="00FE2FC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4CB306" w14:textId="77777777" w:rsidR="000425BF" w:rsidRPr="0082478A" w:rsidRDefault="000425BF" w:rsidP="00FE2FC2">
            <w:pPr>
              <w:rPr>
                <w:color w:val="000000"/>
              </w:rPr>
            </w:pPr>
            <w:r w:rsidRPr="0082478A">
              <w:rPr>
                <w:color w:val="000000"/>
              </w:rPr>
              <w:t>25</w:t>
            </w:r>
          </w:p>
        </w:tc>
        <w:tc>
          <w:tcPr>
            <w:tcW w:w="0" w:type="auto"/>
            <w:hideMark/>
          </w:tcPr>
          <w:p w14:paraId="717CCD3C" w14:textId="77777777" w:rsidR="000425BF" w:rsidRPr="0082478A" w:rsidRDefault="000425BF" w:rsidP="00FE2FC2">
            <w:pPr>
              <w:cnfStyle w:val="000000000000" w:firstRow="0" w:lastRow="0" w:firstColumn="0" w:lastColumn="0" w:oddVBand="0" w:evenVBand="0" w:oddHBand="0" w:evenHBand="0" w:firstRowFirstColumn="0" w:firstRowLastColumn="0" w:lastRowFirstColumn="0" w:lastRowLastColumn="0"/>
              <w:rPr>
                <w:color w:val="000000"/>
              </w:rPr>
            </w:pPr>
            <w:r w:rsidRPr="0082478A">
              <w:rPr>
                <w:color w:val="000000"/>
              </w:rPr>
              <w:t>6.4</w:t>
            </w:r>
          </w:p>
        </w:tc>
        <w:tc>
          <w:tcPr>
            <w:tcW w:w="0" w:type="auto"/>
            <w:gridSpan w:val="2"/>
            <w:hideMark/>
          </w:tcPr>
          <w:p w14:paraId="5BDA71C1" w14:textId="77777777" w:rsidR="000425BF" w:rsidRPr="0082478A" w:rsidRDefault="000425BF" w:rsidP="00FE2FC2">
            <w:pPr>
              <w:cnfStyle w:val="000000000000" w:firstRow="0" w:lastRow="0" w:firstColumn="0" w:lastColumn="0" w:oddVBand="0" w:evenVBand="0" w:oddHBand="0" w:evenHBand="0" w:firstRowFirstColumn="0" w:firstRowLastColumn="0" w:lastRowFirstColumn="0" w:lastRowLastColumn="0"/>
              <w:rPr>
                <w:color w:val="000000"/>
              </w:rPr>
            </w:pPr>
            <w:r w:rsidRPr="0082478A">
              <w:rPr>
                <w:color w:val="000000"/>
              </w:rPr>
              <w:t>(6.3</w:t>
            </w:r>
            <w:r>
              <w:rPr>
                <w:color w:val="000000"/>
              </w:rPr>
              <w:t>-</w:t>
            </w:r>
            <w:r w:rsidRPr="0082478A">
              <w:rPr>
                <w:color w:val="000000"/>
              </w:rPr>
              <w:t>6.6)</w:t>
            </w:r>
          </w:p>
        </w:tc>
      </w:tr>
      <w:tr w:rsidR="000425BF" w:rsidRPr="0082478A" w14:paraId="72AAAC12" w14:textId="77777777" w:rsidTr="00FE2F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F8E765" w14:textId="77777777" w:rsidR="000425BF" w:rsidRPr="0082478A" w:rsidRDefault="000425BF" w:rsidP="00FE2FC2">
            <w:pPr>
              <w:rPr>
                <w:color w:val="000000"/>
              </w:rPr>
            </w:pPr>
            <w:r w:rsidRPr="0082478A">
              <w:rPr>
                <w:color w:val="000000"/>
              </w:rPr>
              <w:t>50</w:t>
            </w:r>
          </w:p>
        </w:tc>
        <w:tc>
          <w:tcPr>
            <w:tcW w:w="0" w:type="auto"/>
            <w:hideMark/>
          </w:tcPr>
          <w:p w14:paraId="6AD20A4B" w14:textId="77777777" w:rsidR="000425BF" w:rsidRPr="0082478A" w:rsidRDefault="000425BF" w:rsidP="00FE2FC2">
            <w:pPr>
              <w:cnfStyle w:val="000000100000" w:firstRow="0" w:lastRow="0" w:firstColumn="0" w:lastColumn="0" w:oddVBand="0" w:evenVBand="0" w:oddHBand="1" w:evenHBand="0" w:firstRowFirstColumn="0" w:firstRowLastColumn="0" w:lastRowFirstColumn="0" w:lastRowLastColumn="0"/>
              <w:rPr>
                <w:color w:val="000000"/>
              </w:rPr>
            </w:pPr>
            <w:r w:rsidRPr="0082478A">
              <w:rPr>
                <w:color w:val="000000"/>
              </w:rPr>
              <w:t>7.0</w:t>
            </w:r>
          </w:p>
        </w:tc>
        <w:tc>
          <w:tcPr>
            <w:tcW w:w="0" w:type="auto"/>
            <w:gridSpan w:val="2"/>
            <w:hideMark/>
          </w:tcPr>
          <w:p w14:paraId="16E1E213" w14:textId="77777777" w:rsidR="000425BF" w:rsidRPr="0082478A" w:rsidRDefault="000425BF" w:rsidP="00FE2FC2">
            <w:pPr>
              <w:cnfStyle w:val="000000100000" w:firstRow="0" w:lastRow="0" w:firstColumn="0" w:lastColumn="0" w:oddVBand="0" w:evenVBand="0" w:oddHBand="1" w:evenHBand="0" w:firstRowFirstColumn="0" w:firstRowLastColumn="0" w:lastRowFirstColumn="0" w:lastRowLastColumn="0"/>
              <w:rPr>
                <w:color w:val="000000"/>
              </w:rPr>
            </w:pPr>
            <w:r w:rsidRPr="0082478A">
              <w:rPr>
                <w:color w:val="000000"/>
              </w:rPr>
              <w:t>(6.9</w:t>
            </w:r>
            <w:r>
              <w:rPr>
                <w:color w:val="000000"/>
              </w:rPr>
              <w:t>-</w:t>
            </w:r>
            <w:r w:rsidRPr="0082478A">
              <w:rPr>
                <w:color w:val="000000"/>
              </w:rPr>
              <w:t>7.2)</w:t>
            </w:r>
          </w:p>
        </w:tc>
      </w:tr>
      <w:tr w:rsidR="000425BF" w:rsidRPr="0082478A" w14:paraId="4F83EEB7" w14:textId="77777777" w:rsidTr="00FE2FC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81F16" w14:textId="77777777" w:rsidR="000425BF" w:rsidRPr="0082478A" w:rsidRDefault="000425BF" w:rsidP="00FE2FC2">
            <w:pPr>
              <w:rPr>
                <w:color w:val="000000"/>
              </w:rPr>
            </w:pPr>
            <w:r w:rsidRPr="0082478A">
              <w:rPr>
                <w:color w:val="000000"/>
              </w:rPr>
              <w:t>75</w:t>
            </w:r>
          </w:p>
        </w:tc>
        <w:tc>
          <w:tcPr>
            <w:tcW w:w="0" w:type="auto"/>
            <w:hideMark/>
          </w:tcPr>
          <w:p w14:paraId="1EED3BE0" w14:textId="77777777" w:rsidR="000425BF" w:rsidRPr="0082478A" w:rsidRDefault="000425BF" w:rsidP="00FE2FC2">
            <w:pPr>
              <w:cnfStyle w:val="000000000000" w:firstRow="0" w:lastRow="0" w:firstColumn="0" w:lastColumn="0" w:oddVBand="0" w:evenVBand="0" w:oddHBand="0" w:evenHBand="0" w:firstRowFirstColumn="0" w:firstRowLastColumn="0" w:lastRowFirstColumn="0" w:lastRowLastColumn="0"/>
              <w:rPr>
                <w:color w:val="000000"/>
              </w:rPr>
            </w:pPr>
            <w:r w:rsidRPr="0082478A">
              <w:rPr>
                <w:color w:val="000000"/>
              </w:rPr>
              <w:t>7.6</w:t>
            </w:r>
          </w:p>
        </w:tc>
        <w:tc>
          <w:tcPr>
            <w:tcW w:w="0" w:type="auto"/>
            <w:gridSpan w:val="2"/>
            <w:hideMark/>
          </w:tcPr>
          <w:p w14:paraId="0E1ED2A6" w14:textId="77777777" w:rsidR="000425BF" w:rsidRPr="0082478A" w:rsidRDefault="000425BF" w:rsidP="00FE2FC2">
            <w:pPr>
              <w:cnfStyle w:val="000000000000" w:firstRow="0" w:lastRow="0" w:firstColumn="0" w:lastColumn="0" w:oddVBand="0" w:evenVBand="0" w:oddHBand="0" w:evenHBand="0" w:firstRowFirstColumn="0" w:firstRowLastColumn="0" w:lastRowFirstColumn="0" w:lastRowLastColumn="0"/>
              <w:rPr>
                <w:color w:val="000000"/>
              </w:rPr>
            </w:pPr>
            <w:r w:rsidRPr="0082478A">
              <w:rPr>
                <w:color w:val="000000"/>
              </w:rPr>
              <w:t>(7.4</w:t>
            </w:r>
            <w:r>
              <w:rPr>
                <w:color w:val="000000"/>
              </w:rPr>
              <w:t>-</w:t>
            </w:r>
            <w:r w:rsidRPr="0082478A">
              <w:rPr>
                <w:color w:val="000000"/>
              </w:rPr>
              <w:t>7.7)</w:t>
            </w:r>
          </w:p>
        </w:tc>
      </w:tr>
      <w:tr w:rsidR="000425BF" w:rsidRPr="0082478A" w14:paraId="5035F85F" w14:textId="77777777" w:rsidTr="00FE2F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69B61A" w14:textId="77777777" w:rsidR="000425BF" w:rsidRPr="0082478A" w:rsidRDefault="000425BF" w:rsidP="00FE2FC2">
            <w:pPr>
              <w:rPr>
                <w:color w:val="000000"/>
              </w:rPr>
            </w:pPr>
            <w:r w:rsidRPr="0082478A">
              <w:rPr>
                <w:color w:val="000000"/>
              </w:rPr>
              <w:t>100</w:t>
            </w:r>
          </w:p>
        </w:tc>
        <w:tc>
          <w:tcPr>
            <w:tcW w:w="0" w:type="auto"/>
            <w:hideMark/>
          </w:tcPr>
          <w:p w14:paraId="597BD232" w14:textId="77777777" w:rsidR="000425BF" w:rsidRPr="0082478A" w:rsidRDefault="000425BF" w:rsidP="00FE2FC2">
            <w:pPr>
              <w:cnfStyle w:val="000000100000" w:firstRow="0" w:lastRow="0" w:firstColumn="0" w:lastColumn="0" w:oddVBand="0" w:evenVBand="0" w:oddHBand="1" w:evenHBand="0" w:firstRowFirstColumn="0" w:firstRowLastColumn="0" w:lastRowFirstColumn="0" w:lastRowLastColumn="0"/>
              <w:rPr>
                <w:color w:val="000000"/>
              </w:rPr>
            </w:pPr>
            <w:r w:rsidRPr="0082478A">
              <w:rPr>
                <w:color w:val="000000"/>
              </w:rPr>
              <w:t>9.2</w:t>
            </w:r>
          </w:p>
        </w:tc>
        <w:tc>
          <w:tcPr>
            <w:tcW w:w="0" w:type="auto"/>
            <w:gridSpan w:val="2"/>
            <w:hideMark/>
          </w:tcPr>
          <w:p w14:paraId="7E3B9E54" w14:textId="77777777" w:rsidR="000425BF" w:rsidRPr="0082478A" w:rsidRDefault="000425BF" w:rsidP="00FE2FC2">
            <w:pPr>
              <w:cnfStyle w:val="000000100000" w:firstRow="0" w:lastRow="0" w:firstColumn="0" w:lastColumn="0" w:oddVBand="0" w:evenVBand="0" w:oddHBand="1" w:evenHBand="0" w:firstRowFirstColumn="0" w:firstRowLastColumn="0" w:lastRowFirstColumn="0" w:lastRowLastColumn="0"/>
              <w:rPr>
                <w:color w:val="000000"/>
              </w:rPr>
            </w:pPr>
            <w:r w:rsidRPr="0082478A">
              <w:rPr>
                <w:color w:val="000000"/>
              </w:rPr>
              <w:t>(9.2</w:t>
            </w:r>
            <w:r>
              <w:rPr>
                <w:color w:val="000000"/>
              </w:rPr>
              <w:t>-</w:t>
            </w:r>
            <w:r w:rsidRPr="0082478A">
              <w:rPr>
                <w:color w:val="000000"/>
              </w:rPr>
              <w:t>9.2)</w:t>
            </w:r>
          </w:p>
        </w:tc>
      </w:tr>
    </w:tbl>
    <w:p w14:paraId="54435F0A" w14:textId="77777777" w:rsidR="000425BF" w:rsidRDefault="000425BF" w:rsidP="00D23322"/>
    <w:p w14:paraId="2979D272" w14:textId="21959E15" w:rsidR="00AB65F7" w:rsidRDefault="00DC237F" w:rsidP="00D23322">
      <w:r>
        <w:t xml:space="preserve">It is sometimes possible to compare Regional breakdowns as a form of external validation. However this is very difficult with HSfE and QOF data because NHS Regions and old Government Office Regions are no longer co-terminous. </w:t>
      </w:r>
      <w:r w:rsidR="00D23322" w:rsidRPr="0082478A">
        <w:t xml:space="preserve">We </w:t>
      </w:r>
      <w:r>
        <w:t xml:space="preserve">therefore </w:t>
      </w:r>
      <w:r w:rsidR="00D23322" w:rsidRPr="0082478A">
        <w:t>carried out a disagreement analysis between model-estimated and QOF prevalence (%) of diagnosed hypertension in CCGs</w:t>
      </w:r>
      <w:r w:rsidR="004F0985">
        <w:t xml:space="preserve"> and practices</w:t>
      </w:r>
      <w:r w:rsidR="00D23322" w:rsidRPr="0082478A">
        <w:t xml:space="preserve">. We estimated three principal components of disagreement (discordance as measured by Kendall's tau-a, bias as measured by percentile differences, and scale discrepancy as measured by Kendall’s tau-a between the mean of the two prevalences and the difference between the two prevalences). Confidence intervals were calculated for Kendall’s tau-a using the methods of Newson (2006a) </w:t>
      </w:r>
      <w:r w:rsidR="00D23322" w:rsidRPr="0082478A">
        <w:fldChar w:fldCharType="begin"/>
      </w:r>
      <w:r w:rsidR="00B931FF">
        <w:instrText xml:space="preserve"> ADDIN EN.CITE &lt;EndNote&gt;&lt;Cite&gt;&lt;Author&gt;Newson&lt;/Author&gt;&lt;Year&gt;2006&lt;/Year&gt;&lt;RecNum&gt;16&lt;/RecNum&gt;&lt;DisplayText&gt;[92]&lt;/DisplayText&gt;&lt;record&gt;&lt;rec-number&gt;16&lt;/rec-number&gt;&lt;foreign-keys&gt;&lt;key app="EN" db-id="aaasrav5bxets3ez5db5xf2owd0prtp0s0pr" timestamp="1455913406"&gt;16&lt;/key&gt;&lt;/foreign-keys&gt;&lt;ref-type name="Journal Article"&gt;17&lt;/ref-type&gt;&lt;contributors&gt;&lt;authors&gt;&lt;author&gt;Newson, R.&lt;/author&gt;&lt;/authors&gt;&lt;/contributors&gt;&lt;auth-address&gt;Univ London Imperial Coll Sci &amp;amp; Technol, London, England&lt;/auth-address&gt;&lt;titles&gt;&lt;title&gt;&lt;style face="normal" font="default" size="100%"&gt;Confidence intervals for rank statistics: Somers&amp;apos; &lt;/style&gt;&lt;style face="italic" font="default" size="100%"&gt;D&lt;/style&gt;&lt;style face="normal" font="default" size="100%"&gt; and extensions&lt;/style&gt;&lt;/title&gt;&lt;secondary-title&gt;Stata Journal&lt;/secondary-title&gt;&lt;alt-title&gt;Stata J&lt;/alt-title&gt;&lt;/titles&gt;&lt;periodical&gt;&lt;full-title&gt;Stata Journal&lt;/full-title&gt;&lt;abbr-1&gt;Stata J&lt;/abbr-1&gt;&lt;/periodical&gt;&lt;alt-periodical&gt;&lt;full-title&gt;Stata Journal&lt;/full-title&gt;&lt;abbr-1&gt;Stata J&lt;/abbr-1&gt;&lt;/alt-periodical&gt;&lt;pages&gt;309-334&lt;/pages&gt;&lt;volume&gt;6&lt;/volume&gt;&lt;number&gt;3&lt;/number&gt;&lt;keywords&gt;&lt;keyword&gt;snp15-6&lt;/keyword&gt;&lt;keyword&gt;somersd&lt;/keyword&gt;&lt;keyword&gt;somers&amp;apos; d&lt;/keyword&gt;&lt;keyword&gt;kendall&amp;apos;s tau(a)&lt;/keyword&gt;&lt;keyword&gt;harrell&amp;apos;s c&lt;/keyword&gt;&lt;keyword&gt;roe area&lt;/keyword&gt;&lt;keyword&gt;gini index&lt;/keyword&gt;&lt;keyword&gt;population-attributable risk&lt;/keyword&gt;&lt;keyword&gt;rank correlation&lt;/keyword&gt;&lt;keyword&gt;rank-sum test&lt;/keyword&gt;&lt;keyword&gt;wilcoxon test&lt;/keyword&gt;&lt;keyword&gt;sign test&lt;/keyword&gt;&lt;keyword&gt;confidence intervals&lt;/keyword&gt;&lt;keyword&gt;nonparametric methods&lt;/keyword&gt;&lt;keyword&gt;propensity score&lt;/keyword&gt;&lt;keyword&gt;propensity score&lt;/keyword&gt;&lt;keyword&gt;samples&lt;/keyword&gt;&lt;keyword&gt;association&lt;/keyword&gt;&lt;/keywords&gt;&lt;dates&gt;&lt;year&gt;2006&lt;/year&gt;&lt;/dates&gt;&lt;isbn&gt;1536-867x&lt;/isbn&gt;&lt;accession-num&gt;WOS:000240514400002&lt;/accession-num&gt;&lt;urls&gt;&lt;related-urls&gt;&lt;url&gt;&amp;lt;Go to ISI&amp;gt;://WOS:000240514400002&lt;/url&gt;&lt;/related-urls&gt;&lt;/urls&gt;&lt;language&gt;English&lt;/language&gt;&lt;/record&gt;&lt;/Cite&gt;&lt;/EndNote&gt;</w:instrText>
      </w:r>
      <w:r w:rsidR="00D23322" w:rsidRPr="0082478A">
        <w:fldChar w:fldCharType="separate"/>
      </w:r>
      <w:r w:rsidR="00B931FF">
        <w:rPr>
          <w:noProof/>
        </w:rPr>
        <w:t>[92]</w:t>
      </w:r>
      <w:r w:rsidR="00D23322" w:rsidRPr="0082478A">
        <w:fldChar w:fldCharType="end"/>
      </w:r>
      <w:r w:rsidR="00D23322" w:rsidRPr="0082478A">
        <w:t xml:space="preserve">, and for percentile differences using the methods of Newson (2006b) </w:t>
      </w:r>
      <w:r w:rsidR="00D23322" w:rsidRPr="0082478A">
        <w:fldChar w:fldCharType="begin"/>
      </w:r>
      <w:r w:rsidR="00B931FF">
        <w:instrText xml:space="preserve"> ADDIN EN.CITE &lt;EndNote&gt;&lt;Cite&gt;&lt;Author&gt;Newson&lt;/Author&gt;&lt;Year&gt;2006&lt;/Year&gt;&lt;RecNum&gt;17&lt;/RecNum&gt;&lt;DisplayText&gt;[93]&lt;/DisplayText&gt;&lt;record&gt;&lt;rec-number&gt;17&lt;/rec-number&gt;&lt;foreign-keys&gt;&lt;key app="EN" db-id="aaasrav5bxets3ez5db5xf2owd0prtp0s0pr" timestamp="1455913406"&gt;17&lt;/key&gt;&lt;/foreign-keys&gt;&lt;ref-type name="Journal Article"&gt;17&lt;/ref-type&gt;&lt;contributors&gt;&lt;authors&gt;&lt;author&gt;Newson, R.&lt;/author&gt;&lt;/authors&gt;&lt;/contributors&gt;&lt;auth-address&gt;Univ London Imperial Coll Sci Technol &amp;amp; Med, London, England&lt;/auth-address&gt;&lt;titles&gt;&lt;title&gt;Confidence intervals for rank statistics: Percentile slopes, differences, and ratios&lt;/title&gt;&lt;secondary-title&gt;Stata Journal&lt;/secondary-title&gt;&lt;alt-title&gt;Stata J&lt;/alt-title&gt;&lt;/titles&gt;&lt;periodical&gt;&lt;full-title&gt;Stata Journal&lt;/full-title&gt;&lt;abbr-1&gt;Stata J&lt;/abbr-1&gt;&lt;/periodical&gt;&lt;alt-periodical&gt;&lt;full-title&gt;Stata Journal&lt;/full-title&gt;&lt;abbr-1&gt;Stata J&lt;/abbr-1&gt;&lt;/alt-periodical&gt;&lt;pages&gt;497-520&lt;/pages&gt;&lt;volume&gt;6&lt;/volume&gt;&lt;number&gt;4&lt;/number&gt;&lt;keywords&gt;&lt;keyword&gt;snp15(-)7&lt;/keyword&gt;&lt;keyword&gt;somersd&lt;/keyword&gt;&lt;keyword&gt;censlope&lt;/keyword&gt;&lt;keyword&gt;alspac&lt;/keyword&gt;&lt;keyword&gt;robust&lt;/keyword&gt;&lt;keyword&gt;confidence interval&lt;/keyword&gt;&lt;keyword&gt;rank&lt;/keyword&gt;&lt;keyword&gt;nonparametric&lt;/keyword&gt;&lt;keyword&gt;median&lt;/keyword&gt;&lt;keyword&gt;percentile&lt;/keyword&gt;&lt;keyword&gt;slope&lt;/keyword&gt;&lt;keyword&gt;difference&lt;/keyword&gt;&lt;keyword&gt;ratio&lt;/keyword&gt;&lt;keyword&gt;kendall&amp;apos;s tau&lt;/keyword&gt;&lt;keyword&gt;somers&amp;apos; d&lt;/keyword&gt;&lt;keyword&gt;theil-sen&lt;/keyword&gt;&lt;keyword&gt;hodges-lehmann&lt;/keyword&gt;&lt;keyword&gt;confounder adjusted&lt;/keyword&gt;&lt;keyword&gt;propensity score&lt;/keyword&gt;&lt;/keywords&gt;&lt;dates&gt;&lt;year&gt;2006&lt;/year&gt;&lt;/dates&gt;&lt;isbn&gt;1536-867x&lt;/isbn&gt;&lt;accession-num&gt;WOS:000242923600004&lt;/accession-num&gt;&lt;urls&gt;&lt;related-urls&gt;&lt;url&gt;&amp;lt;Go to ISI&amp;gt;://WOS:000242923600004&lt;/url&gt;&lt;/related-urls&gt;&lt;/urls&gt;&lt;language&gt;English&lt;/language&gt;&lt;/record&gt;&lt;/Cite&gt;&lt;/EndNote&gt;</w:instrText>
      </w:r>
      <w:r w:rsidR="00D23322" w:rsidRPr="0082478A">
        <w:fldChar w:fldCharType="separate"/>
      </w:r>
      <w:r w:rsidR="00B931FF">
        <w:rPr>
          <w:noProof/>
        </w:rPr>
        <w:t>[93]</w:t>
      </w:r>
      <w:r w:rsidR="00D23322" w:rsidRPr="0082478A">
        <w:fldChar w:fldCharType="end"/>
      </w:r>
      <w:r w:rsidR="00D23322" w:rsidRPr="0082478A">
        <w:t>.</w:t>
      </w:r>
    </w:p>
    <w:p w14:paraId="7E718380" w14:textId="77777777" w:rsidR="00AB65F7" w:rsidRDefault="00AB65F7" w:rsidP="00D23322"/>
    <w:p w14:paraId="5B1FA800" w14:textId="59BB6C9C" w:rsidR="00FE2FC2" w:rsidRDefault="00D23322" w:rsidP="00FE2FC2">
      <w:pPr>
        <w:rPr>
          <w:iCs/>
          <w:color w:val="000000"/>
        </w:rPr>
      </w:pPr>
      <w:r w:rsidRPr="0082478A">
        <w:t xml:space="preserve">The </w:t>
      </w:r>
      <w:r w:rsidRPr="0082478A">
        <w:rPr>
          <w:bCs/>
        </w:rPr>
        <w:t xml:space="preserve">Kendall's tau-a between model-estimated and QOF prevalence of diagnosed hypertension for 209 CCGs was </w:t>
      </w:r>
      <w:r w:rsidRPr="0082478A">
        <w:rPr>
          <w:color w:val="000000"/>
        </w:rPr>
        <w:t xml:space="preserve">0.775 (95% Cis 0.736-0.809; </w:t>
      </w:r>
      <w:r w:rsidRPr="0082478A">
        <w:rPr>
          <w:i/>
          <w:color w:val="000000"/>
        </w:rPr>
        <w:t>P</w:t>
      </w:r>
      <w:r w:rsidRPr="0082478A">
        <w:rPr>
          <w:color w:val="000000"/>
        </w:rPr>
        <w:t>=1.4x10</w:t>
      </w:r>
      <w:r w:rsidRPr="0082478A">
        <w:rPr>
          <w:color w:val="000000"/>
          <w:vertAlign w:val="superscript"/>
        </w:rPr>
        <w:t>-57</w:t>
      </w:r>
      <w:r w:rsidRPr="0082478A">
        <w:rPr>
          <w:color w:val="000000"/>
        </w:rPr>
        <w:t>. Therefore, in our sample of CCGs, a random pair of CCGs was 77.5 percent more likely to be concordant (the CCG with the higher QOF prevalence also having the higher model-estimated prevalence) than to be discordant (the CCG with the higher QOF prevalence having the lower model-estimated prevalence).</w:t>
      </w:r>
      <w:r w:rsidR="00FE2FC2">
        <w:rPr>
          <w:color w:val="000000"/>
        </w:rPr>
        <w:t xml:space="preserve"> </w:t>
      </w:r>
      <w:r w:rsidR="00FE2FC2">
        <w:rPr>
          <w:bCs/>
          <w:color w:val="000000"/>
        </w:rPr>
        <w:fldChar w:fldCharType="begin"/>
      </w:r>
      <w:r w:rsidR="00FE2FC2">
        <w:rPr>
          <w:bCs/>
          <w:color w:val="000000"/>
        </w:rPr>
        <w:instrText xml:space="preserve"> REF _Ref455835906 \h </w:instrText>
      </w:r>
      <w:r w:rsidR="00FE2FC2">
        <w:rPr>
          <w:bCs/>
          <w:color w:val="000000"/>
        </w:rPr>
      </w:r>
      <w:r w:rsidR="00FE2FC2">
        <w:rPr>
          <w:bCs/>
          <w:color w:val="000000"/>
        </w:rPr>
        <w:fldChar w:fldCharType="separate"/>
      </w:r>
      <w:r w:rsidR="00C03AB5">
        <w:t xml:space="preserve">Figure </w:t>
      </w:r>
      <w:r w:rsidR="00C03AB5">
        <w:rPr>
          <w:noProof/>
        </w:rPr>
        <w:t>4</w:t>
      </w:r>
      <w:r w:rsidR="00FE2FC2">
        <w:rPr>
          <w:bCs/>
          <w:color w:val="000000"/>
        </w:rPr>
        <w:fldChar w:fldCharType="end"/>
      </w:r>
      <w:r w:rsidR="00FE2FC2">
        <w:rPr>
          <w:bCs/>
          <w:color w:val="000000"/>
        </w:rPr>
        <w:t xml:space="preserve"> </w:t>
      </w:r>
      <w:r w:rsidR="00FE2FC2" w:rsidRPr="0082478A">
        <w:rPr>
          <w:iCs/>
          <w:color w:val="000000"/>
        </w:rPr>
        <w:t xml:space="preserve">shows a Bland-Altman plot for </w:t>
      </w:r>
      <w:r w:rsidR="00FE2FC2">
        <w:rPr>
          <w:iCs/>
          <w:color w:val="000000"/>
        </w:rPr>
        <w:t xml:space="preserve">CCG-level </w:t>
      </w:r>
      <w:r w:rsidR="00FE2FC2" w:rsidRPr="0082478A">
        <w:rPr>
          <w:iCs/>
          <w:color w:val="000000"/>
        </w:rPr>
        <w:t>model-estimated and QOF prevalence of diagnosed hypertension</w:t>
      </w:r>
      <w:r w:rsidR="00FE2FC2">
        <w:rPr>
          <w:iCs/>
          <w:color w:val="000000"/>
        </w:rPr>
        <w:t>.</w:t>
      </w:r>
    </w:p>
    <w:p w14:paraId="631C28AD" w14:textId="3AD7778D" w:rsidR="00AB58AA" w:rsidRDefault="00AB58AA" w:rsidP="00AB58AA">
      <w:pPr>
        <w:pStyle w:val="Caption"/>
        <w:rPr>
          <w:iCs/>
          <w:color w:val="000000"/>
        </w:rPr>
      </w:pPr>
      <w:bookmarkStart w:id="93" w:name="_Ref455835906"/>
      <w:bookmarkStart w:id="94" w:name="_Toc428206443"/>
      <w:bookmarkEnd w:id="86"/>
      <w:r>
        <w:t xml:space="preserve">Figure </w:t>
      </w:r>
      <w:r w:rsidR="00210291">
        <w:fldChar w:fldCharType="begin"/>
      </w:r>
      <w:r w:rsidR="00210291">
        <w:instrText xml:space="preserve"> SEQ Figure \* ARABIC </w:instrText>
      </w:r>
      <w:r w:rsidR="00210291">
        <w:fldChar w:fldCharType="separate"/>
      </w:r>
      <w:r w:rsidR="00DC237F">
        <w:rPr>
          <w:noProof/>
        </w:rPr>
        <w:t>4</w:t>
      </w:r>
      <w:r w:rsidR="00210291">
        <w:rPr>
          <w:noProof/>
        </w:rPr>
        <w:fldChar w:fldCharType="end"/>
      </w:r>
      <w:bookmarkEnd w:id="93"/>
      <w:r>
        <w:rPr>
          <w:iCs/>
          <w:color w:val="000000"/>
        </w:rPr>
        <w:t xml:space="preserve">: </w:t>
      </w:r>
      <w:r w:rsidRPr="00AB58AA">
        <w:rPr>
          <w:iCs/>
          <w:color w:val="000000"/>
        </w:rPr>
        <w:t xml:space="preserve">Bland-Altman plot for </w:t>
      </w:r>
      <w:r w:rsidR="00785461">
        <w:rPr>
          <w:iCs/>
          <w:color w:val="000000"/>
        </w:rPr>
        <w:t xml:space="preserve">CCG-level </w:t>
      </w:r>
      <w:r w:rsidRPr="00AB58AA">
        <w:rPr>
          <w:iCs/>
          <w:color w:val="000000"/>
        </w:rPr>
        <w:t>model-estimated and QOF prevalence of diagnosed hypertension</w:t>
      </w:r>
    </w:p>
    <w:p w14:paraId="2786E592" w14:textId="1F2B39EB" w:rsidR="00AB58AA" w:rsidRDefault="00AB58AA" w:rsidP="00D23322">
      <w:pPr>
        <w:rPr>
          <w:iCs/>
          <w:color w:val="000000"/>
        </w:rPr>
      </w:pPr>
      <w:r w:rsidRPr="00AB58AA">
        <w:rPr>
          <w:iCs/>
          <w:noProof/>
          <w:color w:val="000000"/>
          <w:lang w:eastAsia="en-GB"/>
        </w:rPr>
        <w:lastRenderedPageBreak/>
        <w:drawing>
          <wp:inline distT="0" distB="0" distL="0" distR="0" wp14:anchorId="0E74D3F3" wp14:editId="5E17DFAB">
            <wp:extent cx="5731510" cy="4293904"/>
            <wp:effectExtent l="0" t="0" r="2540" b="0"/>
            <wp:docPr id="13" name="Picture 13" descr="S:\Chronic Diseases\Hypertension\Hypertension model 2016\Local estimates\Diagnosed hypertension\CCG level-not needed\rbnstata\disagre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onic Diseases\Hypertension\Hypertension model 2016\Local estimates\Diagnosed hypertension\CCG level-not needed\rbnstata\disagree1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3904"/>
                    </a:xfrm>
                    <a:prstGeom prst="rect">
                      <a:avLst/>
                    </a:prstGeom>
                    <a:noFill/>
                    <a:ln>
                      <a:noFill/>
                    </a:ln>
                  </pic:spPr>
                </pic:pic>
              </a:graphicData>
            </a:graphic>
          </wp:inline>
        </w:drawing>
      </w:r>
    </w:p>
    <w:p w14:paraId="47A284EB" w14:textId="77777777" w:rsidR="00DC237F" w:rsidRDefault="00670CF6" w:rsidP="00C03AB5">
      <w:pPr>
        <w:rPr>
          <w:bCs/>
          <w:color w:val="000000"/>
        </w:rPr>
      </w:pPr>
      <w:r w:rsidRPr="0082478A">
        <w:rPr>
          <w:iCs/>
          <w:color w:val="000000"/>
        </w:rPr>
        <w:fldChar w:fldCharType="begin"/>
      </w:r>
      <w:r w:rsidRPr="0082478A">
        <w:rPr>
          <w:iCs/>
          <w:color w:val="000000"/>
        </w:rPr>
        <w:instrText xml:space="preserve"> REF _Ref455332143 \h  \* MERGEFORMAT </w:instrText>
      </w:r>
      <w:r w:rsidRPr="0082478A">
        <w:rPr>
          <w:iCs/>
          <w:color w:val="000000"/>
        </w:rPr>
      </w:r>
      <w:r w:rsidRPr="0082478A">
        <w:rPr>
          <w:iCs/>
          <w:color w:val="000000"/>
        </w:rPr>
        <w:fldChar w:fldCharType="separate"/>
      </w:r>
      <w:bookmarkStart w:id="95" w:name="_Ref455332065"/>
      <w:r w:rsidR="00C03AB5" w:rsidRPr="00237A2F">
        <w:t xml:space="preserve">Figure </w:t>
      </w:r>
      <w:r w:rsidR="00C03AB5">
        <w:t>5</w:t>
      </w:r>
      <w:bookmarkEnd w:id="95"/>
      <w:r w:rsidRPr="0082478A">
        <w:rPr>
          <w:iCs/>
          <w:color w:val="000000"/>
        </w:rPr>
        <w:fldChar w:fldCharType="end"/>
      </w:r>
      <w:r w:rsidRPr="0082478A">
        <w:rPr>
          <w:iCs/>
          <w:color w:val="000000"/>
        </w:rPr>
        <w:t xml:space="preserve"> is a </w:t>
      </w:r>
      <w:r w:rsidRPr="0082478A">
        <w:t xml:space="preserve">scatter plot of </w:t>
      </w:r>
      <w:r w:rsidR="00487B0B">
        <w:t xml:space="preserve">CCG-level </w:t>
      </w:r>
      <w:r w:rsidRPr="0082478A">
        <w:t>model-estimated and QOF prevalence of diagnosed hypertension</w:t>
      </w:r>
      <w:r w:rsidRPr="0082478A">
        <w:rPr>
          <w:iCs/>
          <w:color w:val="000000"/>
        </w:rPr>
        <w:t>.</w:t>
      </w:r>
      <w:r w:rsidR="007470C9" w:rsidRPr="0082478A">
        <w:rPr>
          <w:iCs/>
          <w:color w:val="000000"/>
        </w:rPr>
        <w:t xml:space="preserve"> </w:t>
      </w:r>
      <w:r w:rsidR="00E450D5">
        <w:rPr>
          <w:iCs/>
          <w:color w:val="000000"/>
        </w:rPr>
        <w:t xml:space="preserve"> </w:t>
      </w:r>
      <w:r w:rsidR="00E450D5">
        <w:t>The d</w:t>
      </w:r>
      <w:r w:rsidR="00E450D5" w:rsidRPr="000425BF">
        <w:t xml:space="preserve">isagreement analysis between model-estimated and QOF prevalences (%) of diagnosed hypertension in </w:t>
      </w:r>
      <w:r w:rsidR="00E450D5">
        <w:t>p</w:t>
      </w:r>
      <w:r w:rsidR="00E450D5" w:rsidRPr="000425BF">
        <w:t>ractices</w:t>
      </w:r>
      <w:r w:rsidR="00E450D5">
        <w:t xml:space="preserve"> has a Kendall's tau-a of 0.628 (95% CI 0.619-0.638, p </w:t>
      </w:r>
      <w:r w:rsidR="00E450D5" w:rsidRPr="000425BF">
        <w:rPr>
          <w:rFonts w:ascii="Calibri" w:hAnsi="Calibri"/>
        </w:rPr>
        <w:t>2.2x10</w:t>
      </w:r>
      <w:r w:rsidR="00E450D5" w:rsidRPr="000425BF">
        <w:rPr>
          <w:rFonts w:ascii="Calibri" w:hAnsi="Calibri"/>
          <w:vertAlign w:val="superscript"/>
        </w:rPr>
        <w:t>-308</w:t>
      </w:r>
      <w:r w:rsidR="00E450D5">
        <w:t xml:space="preserve">). </w:t>
      </w:r>
      <w:r w:rsidR="00FE2FC2" w:rsidRPr="0082478A">
        <w:rPr>
          <w:bCs/>
          <w:color w:val="000000"/>
        </w:rPr>
        <w:t>The best way   to   display   the   data   is   to   plot   the   difference   between   the measurements by the two methods for each subject against their mean, creating a Bland-Altman plot. Th</w:t>
      </w:r>
      <w:r w:rsidR="00FE2FC2">
        <w:rPr>
          <w:bCs/>
          <w:color w:val="000000"/>
        </w:rPr>
        <w:t>e</w:t>
      </w:r>
      <w:r w:rsidR="00FE2FC2" w:rsidRPr="0082478A">
        <w:rPr>
          <w:bCs/>
          <w:color w:val="000000"/>
        </w:rPr>
        <w:t xml:space="preserve"> plot for the </w:t>
      </w:r>
      <w:r w:rsidR="00FE2FC2">
        <w:rPr>
          <w:bCs/>
          <w:color w:val="000000"/>
        </w:rPr>
        <w:t xml:space="preserve">CCG-level </w:t>
      </w:r>
      <w:r w:rsidR="00FE2FC2" w:rsidRPr="0082478A">
        <w:rPr>
          <w:bCs/>
          <w:color w:val="000000"/>
        </w:rPr>
        <w:t>local diagnosed hypertension prevalence (</w:t>
      </w:r>
      <w:r w:rsidR="00FE2FC2" w:rsidRPr="0082478A">
        <w:rPr>
          <w:bCs/>
          <w:color w:val="000000"/>
        </w:rPr>
        <w:fldChar w:fldCharType="begin"/>
      </w:r>
      <w:r w:rsidR="00FE2FC2" w:rsidRPr="0082478A">
        <w:rPr>
          <w:bCs/>
          <w:color w:val="000000"/>
        </w:rPr>
        <w:instrText xml:space="preserve"> REF _Ref455332065 \h  \* MERGEFORMAT </w:instrText>
      </w:r>
      <w:r w:rsidR="00FE2FC2" w:rsidRPr="0082478A">
        <w:rPr>
          <w:bCs/>
          <w:color w:val="000000"/>
        </w:rPr>
      </w:r>
      <w:r w:rsidR="00FE2FC2" w:rsidRPr="0082478A">
        <w:rPr>
          <w:bCs/>
          <w:color w:val="000000"/>
        </w:rPr>
        <w:fldChar w:fldCharType="separate"/>
      </w:r>
      <w:r w:rsidR="00C03AB5" w:rsidRPr="00237A2F">
        <w:t xml:space="preserve">Figure </w:t>
      </w:r>
      <w:r w:rsidR="00C03AB5">
        <w:rPr>
          <w:noProof/>
        </w:rPr>
        <w:t>5</w:t>
      </w:r>
      <w:r w:rsidR="00FE2FC2" w:rsidRPr="0082478A">
        <w:rPr>
          <w:bCs/>
          <w:color w:val="000000"/>
        </w:rPr>
        <w:fldChar w:fldCharType="end"/>
      </w:r>
      <w:r w:rsidR="00FE2FC2" w:rsidRPr="0082478A">
        <w:rPr>
          <w:bCs/>
          <w:color w:val="000000"/>
        </w:rPr>
        <w:t>) shows explicitly the lack of agreement. The difference between the estimates is close to 7%. This is plausible if (a) some diagnosed hypertension remits e.g. with lifestyle changes, so patients are taken off registers and/or (b) some patients with hypertension have a diagnosis made, but then change GP, or the current GP has told the patient they have hypertension but does not record it on the hypertension register (they may even be treated with antihypertensives).</w:t>
      </w:r>
    </w:p>
    <w:p w14:paraId="7154855A" w14:textId="597914EF" w:rsidR="00670CF6" w:rsidRPr="00237A2F" w:rsidRDefault="00FE2FC2" w:rsidP="00DC237F">
      <w:pPr>
        <w:pStyle w:val="Caption"/>
      </w:pPr>
      <w:r w:rsidRPr="0082478A">
        <w:rPr>
          <w:bCs w:val="0"/>
          <w:color w:val="000000"/>
        </w:rPr>
        <w:t xml:space="preserve"> </w:t>
      </w:r>
      <w:r w:rsidR="00DC237F">
        <w:t xml:space="preserve">Figure </w:t>
      </w:r>
      <w:r w:rsidR="00210291">
        <w:fldChar w:fldCharType="begin"/>
      </w:r>
      <w:r w:rsidR="00210291">
        <w:instrText xml:space="preserve"> SEQ Figure \* ARABIC </w:instrText>
      </w:r>
      <w:r w:rsidR="00210291">
        <w:fldChar w:fldCharType="separate"/>
      </w:r>
      <w:r w:rsidR="00DC237F">
        <w:rPr>
          <w:noProof/>
        </w:rPr>
        <w:t>5</w:t>
      </w:r>
      <w:r w:rsidR="00210291">
        <w:rPr>
          <w:noProof/>
        </w:rPr>
        <w:fldChar w:fldCharType="end"/>
      </w:r>
      <w:r w:rsidR="00670CF6" w:rsidRPr="00237A2F">
        <w:t xml:space="preserve">: scatter plot of </w:t>
      </w:r>
      <w:r w:rsidR="00884061">
        <w:t xml:space="preserve">CCG-level </w:t>
      </w:r>
      <w:r w:rsidR="00670CF6" w:rsidRPr="00237A2F">
        <w:t>model-estimated and QOF prevalence of diagnosed hypertension</w:t>
      </w:r>
    </w:p>
    <w:p w14:paraId="528CD10B" w14:textId="77777777" w:rsidR="00670CF6" w:rsidRDefault="00670CF6" w:rsidP="00670CF6">
      <w:r w:rsidRPr="002453BE">
        <w:rPr>
          <w:noProof/>
          <w:lang w:eastAsia="en-GB"/>
        </w:rPr>
        <w:lastRenderedPageBreak/>
        <w:drawing>
          <wp:inline distT="0" distB="0" distL="0" distR="0" wp14:anchorId="058F972D" wp14:editId="70A74C5F">
            <wp:extent cx="5730875" cy="4000500"/>
            <wp:effectExtent l="0" t="0" r="3175" b="0"/>
            <wp:docPr id="11" name="Picture 11" descr="S:\Chronic Diseases\Hypertension\Hypertension model 2016\Local estimates\Diagnosed hypertension\CCG level\rbnstata\disagre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ronic Diseases\Hypertension\Hypertension model 2016\Local estimates\Diagnosed hypertension\CCG level\rbnstata\disagree1_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884" b="3939"/>
                    <a:stretch/>
                  </pic:blipFill>
                  <pic:spPr bwMode="auto">
                    <a:xfrm>
                      <a:off x="0" y="0"/>
                      <a:ext cx="5731510" cy="4000943"/>
                    </a:xfrm>
                    <a:prstGeom prst="rect">
                      <a:avLst/>
                    </a:prstGeom>
                    <a:noFill/>
                    <a:ln>
                      <a:noFill/>
                    </a:ln>
                    <a:extLst>
                      <a:ext uri="{53640926-AAD7-44D8-BBD7-CCE9431645EC}">
                        <a14:shadowObscured xmlns:a14="http://schemas.microsoft.com/office/drawing/2010/main"/>
                      </a:ext>
                    </a:extLst>
                  </pic:spPr>
                </pic:pic>
              </a:graphicData>
            </a:graphic>
          </wp:inline>
        </w:drawing>
      </w:r>
    </w:p>
    <w:bookmarkEnd w:id="94"/>
    <w:p w14:paraId="358E092C" w14:textId="77777777" w:rsidR="00E450D5" w:rsidRDefault="00E450D5" w:rsidP="00785461"/>
    <w:p w14:paraId="646AFBD3" w14:textId="50D1B9DA" w:rsidR="00C03AB5" w:rsidRDefault="000425BF" w:rsidP="00C03AB5">
      <w:r w:rsidRPr="006B4EFB">
        <w:t>Kendall's tau-a between mean prevalence and prevalence difference of diagnosed hypertension</w:t>
      </w:r>
      <w:r w:rsidR="006B4EFB" w:rsidRPr="006B4EFB">
        <w:t xml:space="preserve"> at practice level is -0.056 </w:t>
      </w:r>
      <w:r w:rsidR="006B4EFB" w:rsidRPr="006B4EFB">
        <w:rPr>
          <w:iCs/>
        </w:rPr>
        <w:t>(95%</w:t>
      </w:r>
      <w:r w:rsidR="006B4EFB" w:rsidRPr="006B4EFB">
        <w:t xml:space="preserve">, </w:t>
      </w:r>
      <w:r w:rsidR="006B4EFB" w:rsidRPr="006B4EFB">
        <w:rPr>
          <w:iCs/>
        </w:rPr>
        <w:t xml:space="preserve">CI </w:t>
      </w:r>
      <w:r w:rsidR="006B4EFB" w:rsidRPr="006B4EFB">
        <w:t>(-0.072- -0.041, p=4.0x10-12).</w:t>
      </w:r>
      <w:r w:rsidR="006B4EFB">
        <w:t xml:space="preserve"> </w:t>
      </w:r>
      <w:r w:rsidR="00FE2FC2">
        <w:fldChar w:fldCharType="begin"/>
      </w:r>
      <w:r w:rsidR="00FE2FC2">
        <w:instrText xml:space="preserve"> REF _Ref455840291 \h </w:instrText>
      </w:r>
      <w:r w:rsidR="00FE2FC2">
        <w:fldChar w:fldCharType="separate"/>
      </w:r>
      <w:r w:rsidR="00C03AB5">
        <w:t xml:space="preserve">Figure </w:t>
      </w:r>
      <w:r w:rsidR="00C03AB5">
        <w:rPr>
          <w:noProof/>
        </w:rPr>
        <w:t>6</w:t>
      </w:r>
      <w:r w:rsidR="00FE2FC2">
        <w:fldChar w:fldCharType="end"/>
      </w:r>
      <w:r w:rsidR="00FE2FC2">
        <w:t xml:space="preserve"> </w:t>
      </w:r>
      <w:r w:rsidR="00785461">
        <w:t>shows th</w:t>
      </w:r>
      <w:r w:rsidR="00487B0B">
        <w:rPr>
          <w:color w:val="000000"/>
        </w:rPr>
        <w:t>e</w:t>
      </w:r>
      <w:r w:rsidR="00487B0B" w:rsidRPr="0082478A">
        <w:rPr>
          <w:color w:val="000000"/>
        </w:rPr>
        <w:t xml:space="preserve"> </w:t>
      </w:r>
      <w:r w:rsidR="006B4EFB" w:rsidRPr="006B4EFB">
        <w:rPr>
          <w:color w:val="000000"/>
        </w:rPr>
        <w:t xml:space="preserve">Bland-Altman </w:t>
      </w:r>
      <w:r w:rsidR="00487B0B" w:rsidRPr="0082478A">
        <w:rPr>
          <w:color w:val="000000"/>
        </w:rPr>
        <w:t xml:space="preserve">plot for the </w:t>
      </w:r>
      <w:r w:rsidR="00487B0B">
        <w:rPr>
          <w:color w:val="000000"/>
        </w:rPr>
        <w:t xml:space="preserve">practice-level </w:t>
      </w:r>
      <w:r w:rsidR="006B4EFB">
        <w:rPr>
          <w:color w:val="000000"/>
        </w:rPr>
        <w:t xml:space="preserve">QOF and estimated prevalences for </w:t>
      </w:r>
      <w:r w:rsidR="00487B0B" w:rsidRPr="0082478A">
        <w:rPr>
          <w:color w:val="000000"/>
        </w:rPr>
        <w:t xml:space="preserve">diagnosed hypertension </w:t>
      </w:r>
      <w:r w:rsidR="00785461">
        <w:rPr>
          <w:color w:val="000000"/>
        </w:rPr>
        <w:t xml:space="preserve">with </w:t>
      </w:r>
      <w:r w:rsidR="006B4EFB">
        <w:rPr>
          <w:color w:val="000000"/>
        </w:rPr>
        <w:t>much wider</w:t>
      </w:r>
      <w:r w:rsidR="00785461">
        <w:rPr>
          <w:color w:val="000000"/>
        </w:rPr>
        <w:t xml:space="preserve"> variation</w:t>
      </w:r>
      <w:r w:rsidR="00487B0B" w:rsidRPr="0082478A">
        <w:rPr>
          <w:color w:val="000000"/>
        </w:rPr>
        <w:t xml:space="preserve">. </w:t>
      </w:r>
      <w:r w:rsidR="00487B0B">
        <w:rPr>
          <w:color w:val="000000"/>
        </w:rPr>
        <w:t>As for the CCG-level comparison t</w:t>
      </w:r>
      <w:r w:rsidR="00487B0B" w:rsidRPr="0082478A">
        <w:rPr>
          <w:color w:val="000000"/>
        </w:rPr>
        <w:t>he difference betwee</w:t>
      </w:r>
      <w:r w:rsidR="006B4EFB">
        <w:rPr>
          <w:color w:val="000000"/>
        </w:rPr>
        <w:t>n the estimates is close to 7%.</w:t>
      </w:r>
      <w:r w:rsidR="00C03AB5">
        <w:rPr>
          <w:color w:val="000000"/>
        </w:rPr>
        <w:t xml:space="preserve"> </w:t>
      </w:r>
      <w:r w:rsidR="00C03AB5">
        <w:fldChar w:fldCharType="begin"/>
      </w:r>
      <w:r w:rsidR="00C03AB5">
        <w:instrText xml:space="preserve"> REF _Ref455836230 \h </w:instrText>
      </w:r>
      <w:r w:rsidR="00C03AB5">
        <w:fldChar w:fldCharType="separate"/>
      </w:r>
      <w:r w:rsidR="00C03AB5">
        <w:t xml:space="preserve">Table </w:t>
      </w:r>
      <w:r w:rsidR="00C03AB5">
        <w:rPr>
          <w:noProof/>
        </w:rPr>
        <w:t>23</w:t>
      </w:r>
      <w:r w:rsidR="00C03AB5">
        <w:fldChar w:fldCharType="end"/>
      </w:r>
      <w:r w:rsidR="00C03AB5">
        <w:t xml:space="preserve"> shows the p</w:t>
      </w:r>
      <w:r w:rsidR="00C03AB5" w:rsidRPr="000425BF">
        <w:t xml:space="preserve">ercentile differences between </w:t>
      </w:r>
      <w:r w:rsidR="00C03AB5">
        <w:t xml:space="preserve">practice-level </w:t>
      </w:r>
      <w:r w:rsidR="00C03AB5" w:rsidRPr="000425BF">
        <w:t>model-estimated and QOF prevalences of diagnosed hypertension</w:t>
      </w:r>
      <w:r w:rsidR="00C03AB5">
        <w:t>.</w:t>
      </w:r>
    </w:p>
    <w:p w14:paraId="774BAF0E" w14:textId="324B7D3F" w:rsidR="00C03AB5" w:rsidRPr="000425BF" w:rsidRDefault="00C03AB5" w:rsidP="00C03AB5">
      <w:pPr>
        <w:pStyle w:val="Caption"/>
        <w:rPr>
          <w:rFonts w:ascii="Calibri" w:hAnsi="Calibri"/>
        </w:rPr>
      </w:pPr>
      <w:bookmarkStart w:id="96" w:name="_Ref455836230"/>
      <w:r>
        <w:t xml:space="preserve">Table </w:t>
      </w:r>
      <w:r w:rsidR="00210291">
        <w:fldChar w:fldCharType="begin"/>
      </w:r>
      <w:r w:rsidR="00210291">
        <w:instrText xml:space="preserve"> SEQ Table \* ARABIC </w:instrText>
      </w:r>
      <w:r w:rsidR="00210291">
        <w:fldChar w:fldCharType="separate"/>
      </w:r>
      <w:r>
        <w:rPr>
          <w:noProof/>
        </w:rPr>
        <w:t>23</w:t>
      </w:r>
      <w:r w:rsidR="00210291">
        <w:rPr>
          <w:noProof/>
        </w:rPr>
        <w:fldChar w:fldCharType="end"/>
      </w:r>
      <w:bookmarkEnd w:id="96"/>
      <w:r>
        <w:t>: p</w:t>
      </w:r>
      <w:r w:rsidRPr="000425BF">
        <w:rPr>
          <w:rFonts w:ascii="Calibri" w:hAnsi="Calibri"/>
        </w:rPr>
        <w:t xml:space="preserve">ercentile differences between </w:t>
      </w:r>
      <w:r>
        <w:rPr>
          <w:rFonts w:ascii="Calibri" w:hAnsi="Calibri"/>
        </w:rPr>
        <w:t xml:space="preserve">practice-level </w:t>
      </w:r>
      <w:r w:rsidRPr="000425BF">
        <w:rPr>
          <w:rFonts w:ascii="Calibri" w:hAnsi="Calibri"/>
        </w:rPr>
        <w:t>model-estimated and QOF prevalences of diagnosed hypertension</w:t>
      </w:r>
    </w:p>
    <w:tbl>
      <w:tblPr>
        <w:tblStyle w:val="GridTable4-Accent51"/>
        <w:tblW w:w="0" w:type="auto"/>
        <w:jc w:val="center"/>
        <w:tblLook w:val="04A0" w:firstRow="1" w:lastRow="0" w:firstColumn="1" w:lastColumn="0" w:noHBand="0" w:noVBand="1"/>
      </w:tblPr>
      <w:tblGrid>
        <w:gridCol w:w="910"/>
        <w:gridCol w:w="1126"/>
        <w:gridCol w:w="769"/>
        <w:gridCol w:w="528"/>
      </w:tblGrid>
      <w:tr w:rsidR="00C03AB5" w:rsidRPr="000425BF" w14:paraId="46AF4268" w14:textId="77777777" w:rsidTr="007439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87B163" w14:textId="77777777" w:rsidR="00C03AB5" w:rsidRPr="000425BF" w:rsidRDefault="00C03AB5" w:rsidP="007439BE">
            <w:pPr>
              <w:rPr>
                <w:rFonts w:ascii="Calibri" w:hAnsi="Calibri"/>
              </w:rPr>
            </w:pPr>
            <w:r w:rsidRPr="000425BF">
              <w:rPr>
                <w:rFonts w:ascii="Calibri" w:hAnsi="Calibri"/>
                <w:i/>
                <w:iCs/>
              </w:rPr>
              <w:t>Percent</w:t>
            </w:r>
          </w:p>
        </w:tc>
        <w:tc>
          <w:tcPr>
            <w:tcW w:w="0" w:type="auto"/>
            <w:hideMark/>
          </w:tcPr>
          <w:p w14:paraId="49ACDBD6" w14:textId="77777777" w:rsidR="00C03AB5" w:rsidRPr="000425BF" w:rsidRDefault="00C03AB5" w:rsidP="007439BE">
            <w:pPr>
              <w:cnfStyle w:val="100000000000" w:firstRow="1" w:lastRow="0" w:firstColumn="0" w:lastColumn="0" w:oddVBand="0" w:evenVBand="0" w:oddHBand="0" w:evenHBand="0" w:firstRowFirstColumn="0" w:firstRowLastColumn="0" w:lastRowFirstColumn="0" w:lastRowLastColumn="0"/>
              <w:rPr>
                <w:rFonts w:ascii="Calibri" w:hAnsi="Calibri"/>
              </w:rPr>
            </w:pPr>
            <w:r w:rsidRPr="000425BF">
              <w:rPr>
                <w:rFonts w:ascii="Calibri" w:hAnsi="Calibri"/>
                <w:i/>
                <w:iCs/>
              </w:rPr>
              <w:t>Percentile</w:t>
            </w:r>
          </w:p>
        </w:tc>
        <w:tc>
          <w:tcPr>
            <w:tcW w:w="0" w:type="auto"/>
            <w:hideMark/>
          </w:tcPr>
          <w:p w14:paraId="077A756A" w14:textId="77777777" w:rsidR="00C03AB5" w:rsidRPr="000425BF" w:rsidRDefault="00C03AB5" w:rsidP="007439BE">
            <w:pPr>
              <w:cnfStyle w:val="100000000000" w:firstRow="1" w:lastRow="0" w:firstColumn="0" w:lastColumn="0" w:oddVBand="0" w:evenVBand="0" w:oddHBand="0" w:evenHBand="0" w:firstRowFirstColumn="0" w:firstRowLastColumn="0" w:lastRowFirstColumn="0" w:lastRowLastColumn="0"/>
              <w:rPr>
                <w:rFonts w:ascii="Calibri" w:hAnsi="Calibri"/>
              </w:rPr>
            </w:pPr>
            <w:r w:rsidRPr="000425BF">
              <w:rPr>
                <w:rFonts w:ascii="Calibri" w:hAnsi="Calibri"/>
                <w:i/>
                <w:iCs/>
              </w:rPr>
              <w:t>(95%</w:t>
            </w:r>
          </w:p>
        </w:tc>
        <w:tc>
          <w:tcPr>
            <w:tcW w:w="0" w:type="auto"/>
            <w:hideMark/>
          </w:tcPr>
          <w:p w14:paraId="7FF720B8" w14:textId="77777777" w:rsidR="00C03AB5" w:rsidRPr="000425BF" w:rsidRDefault="00C03AB5" w:rsidP="007439BE">
            <w:pPr>
              <w:cnfStyle w:val="100000000000" w:firstRow="1" w:lastRow="0" w:firstColumn="0" w:lastColumn="0" w:oddVBand="0" w:evenVBand="0" w:oddHBand="0" w:evenHBand="0" w:firstRowFirstColumn="0" w:firstRowLastColumn="0" w:lastRowFirstColumn="0" w:lastRowLastColumn="0"/>
              <w:rPr>
                <w:rFonts w:ascii="Calibri" w:hAnsi="Calibri"/>
              </w:rPr>
            </w:pPr>
            <w:r w:rsidRPr="000425BF">
              <w:rPr>
                <w:rFonts w:ascii="Calibri" w:hAnsi="Calibri"/>
                <w:i/>
                <w:iCs/>
              </w:rPr>
              <w:t>CI)</w:t>
            </w:r>
          </w:p>
        </w:tc>
      </w:tr>
      <w:tr w:rsidR="00C03AB5" w:rsidRPr="000425BF" w14:paraId="29334624" w14:textId="77777777" w:rsidTr="007439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936A85" w14:textId="77777777" w:rsidR="00C03AB5" w:rsidRPr="000425BF" w:rsidRDefault="00C03AB5" w:rsidP="007439BE">
            <w:pPr>
              <w:rPr>
                <w:rFonts w:ascii="Calibri" w:hAnsi="Calibri"/>
              </w:rPr>
            </w:pPr>
            <w:r w:rsidRPr="000425BF">
              <w:rPr>
                <w:rFonts w:ascii="Calibri" w:hAnsi="Calibri"/>
              </w:rPr>
              <w:t>0</w:t>
            </w:r>
          </w:p>
        </w:tc>
        <w:tc>
          <w:tcPr>
            <w:tcW w:w="0" w:type="auto"/>
            <w:hideMark/>
          </w:tcPr>
          <w:p w14:paraId="4E6A48E2" w14:textId="77777777" w:rsidR="00C03AB5" w:rsidRPr="000425BF" w:rsidRDefault="00C03AB5" w:rsidP="007439BE">
            <w:pPr>
              <w:cnfStyle w:val="000000100000" w:firstRow="0" w:lastRow="0" w:firstColumn="0" w:lastColumn="0" w:oddVBand="0" w:evenVBand="0" w:oddHBand="1" w:evenHBand="0" w:firstRowFirstColumn="0" w:firstRowLastColumn="0" w:lastRowFirstColumn="0" w:lastRowLastColumn="0"/>
              <w:rPr>
                <w:rFonts w:ascii="Calibri" w:hAnsi="Calibri"/>
              </w:rPr>
            </w:pPr>
            <w:r w:rsidRPr="000425BF">
              <w:rPr>
                <w:rFonts w:ascii="Calibri" w:hAnsi="Calibri"/>
              </w:rPr>
              <w:t>-7.1</w:t>
            </w:r>
          </w:p>
        </w:tc>
        <w:tc>
          <w:tcPr>
            <w:tcW w:w="0" w:type="auto"/>
            <w:gridSpan w:val="2"/>
            <w:hideMark/>
          </w:tcPr>
          <w:p w14:paraId="5E7AD466" w14:textId="77777777" w:rsidR="00C03AB5" w:rsidRPr="000425BF" w:rsidRDefault="00C03AB5" w:rsidP="007439BE">
            <w:pPr>
              <w:cnfStyle w:val="000000100000" w:firstRow="0" w:lastRow="0" w:firstColumn="0" w:lastColumn="0" w:oddVBand="0" w:evenVBand="0" w:oddHBand="1" w:evenHBand="0" w:firstRowFirstColumn="0" w:firstRowLastColumn="0" w:lastRowFirstColumn="0" w:lastRowLastColumn="0"/>
              <w:rPr>
                <w:rFonts w:ascii="Calibri" w:hAnsi="Calibri"/>
              </w:rPr>
            </w:pPr>
            <w:r w:rsidRPr="000425BF">
              <w:rPr>
                <w:rFonts w:ascii="Calibri" w:hAnsi="Calibri"/>
              </w:rPr>
              <w:t>-7.1</w:t>
            </w:r>
            <w:r>
              <w:rPr>
                <w:rFonts w:ascii="Calibri" w:hAnsi="Calibri"/>
              </w:rPr>
              <w:t>)</w:t>
            </w:r>
          </w:p>
        </w:tc>
      </w:tr>
      <w:tr w:rsidR="00C03AB5" w:rsidRPr="000425BF" w14:paraId="6ADC0386" w14:textId="77777777" w:rsidTr="007439B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169AF0" w14:textId="77777777" w:rsidR="00C03AB5" w:rsidRPr="000425BF" w:rsidRDefault="00C03AB5" w:rsidP="007439BE">
            <w:pPr>
              <w:rPr>
                <w:rFonts w:ascii="Calibri" w:hAnsi="Calibri"/>
              </w:rPr>
            </w:pPr>
            <w:r w:rsidRPr="000425BF">
              <w:rPr>
                <w:rFonts w:ascii="Calibri" w:hAnsi="Calibri"/>
              </w:rPr>
              <w:t>25</w:t>
            </w:r>
          </w:p>
        </w:tc>
        <w:tc>
          <w:tcPr>
            <w:tcW w:w="0" w:type="auto"/>
            <w:hideMark/>
          </w:tcPr>
          <w:p w14:paraId="1142A416" w14:textId="77777777" w:rsidR="00C03AB5" w:rsidRPr="000425BF" w:rsidRDefault="00C03AB5" w:rsidP="007439BE">
            <w:pPr>
              <w:cnfStyle w:val="000000000000" w:firstRow="0" w:lastRow="0" w:firstColumn="0" w:lastColumn="0" w:oddVBand="0" w:evenVBand="0" w:oddHBand="0" w:evenHBand="0" w:firstRowFirstColumn="0" w:firstRowLastColumn="0" w:lastRowFirstColumn="0" w:lastRowLastColumn="0"/>
              <w:rPr>
                <w:rFonts w:ascii="Calibri" w:hAnsi="Calibri"/>
              </w:rPr>
            </w:pPr>
            <w:r w:rsidRPr="000425BF">
              <w:rPr>
                <w:rFonts w:ascii="Calibri" w:hAnsi="Calibri"/>
              </w:rPr>
              <w:t>5.7</w:t>
            </w:r>
          </w:p>
        </w:tc>
        <w:tc>
          <w:tcPr>
            <w:tcW w:w="0" w:type="auto"/>
            <w:gridSpan w:val="2"/>
            <w:hideMark/>
          </w:tcPr>
          <w:p w14:paraId="449D8AA0" w14:textId="77777777" w:rsidR="00C03AB5" w:rsidRPr="000425BF" w:rsidRDefault="00C03AB5" w:rsidP="007439BE">
            <w:pPr>
              <w:cnfStyle w:val="000000000000" w:firstRow="0" w:lastRow="0" w:firstColumn="0" w:lastColumn="0" w:oddVBand="0" w:evenVBand="0" w:oddHBand="0" w:evenHBand="0" w:firstRowFirstColumn="0" w:firstRowLastColumn="0" w:lastRowFirstColumn="0" w:lastRowLastColumn="0"/>
              <w:rPr>
                <w:rFonts w:ascii="Calibri" w:hAnsi="Calibri"/>
              </w:rPr>
            </w:pPr>
            <w:r w:rsidRPr="000425BF">
              <w:rPr>
                <w:rFonts w:ascii="Calibri" w:hAnsi="Calibri"/>
              </w:rPr>
              <w:t>(5.6</w:t>
            </w:r>
            <w:r>
              <w:rPr>
                <w:rFonts w:ascii="Calibri" w:hAnsi="Calibri"/>
              </w:rPr>
              <w:t xml:space="preserve"> - </w:t>
            </w:r>
            <w:r w:rsidRPr="000425BF">
              <w:rPr>
                <w:rFonts w:ascii="Calibri" w:hAnsi="Calibri"/>
              </w:rPr>
              <w:t>5.7)</w:t>
            </w:r>
          </w:p>
        </w:tc>
      </w:tr>
      <w:tr w:rsidR="00C03AB5" w:rsidRPr="000425BF" w14:paraId="5E3D2E2D" w14:textId="77777777" w:rsidTr="007439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801EFF" w14:textId="77777777" w:rsidR="00C03AB5" w:rsidRPr="000425BF" w:rsidRDefault="00C03AB5" w:rsidP="007439BE">
            <w:pPr>
              <w:rPr>
                <w:rFonts w:ascii="Calibri" w:hAnsi="Calibri"/>
              </w:rPr>
            </w:pPr>
            <w:r w:rsidRPr="000425BF">
              <w:rPr>
                <w:rFonts w:ascii="Calibri" w:hAnsi="Calibri"/>
              </w:rPr>
              <w:t>50</w:t>
            </w:r>
          </w:p>
        </w:tc>
        <w:tc>
          <w:tcPr>
            <w:tcW w:w="0" w:type="auto"/>
            <w:hideMark/>
          </w:tcPr>
          <w:p w14:paraId="6F31E517" w14:textId="77777777" w:rsidR="00C03AB5" w:rsidRPr="000425BF" w:rsidRDefault="00C03AB5" w:rsidP="007439BE">
            <w:pPr>
              <w:cnfStyle w:val="000000100000" w:firstRow="0" w:lastRow="0" w:firstColumn="0" w:lastColumn="0" w:oddVBand="0" w:evenVBand="0" w:oddHBand="1" w:evenHBand="0" w:firstRowFirstColumn="0" w:firstRowLastColumn="0" w:lastRowFirstColumn="0" w:lastRowLastColumn="0"/>
              <w:rPr>
                <w:rFonts w:ascii="Calibri" w:hAnsi="Calibri"/>
              </w:rPr>
            </w:pPr>
            <w:r w:rsidRPr="000425BF">
              <w:rPr>
                <w:rFonts w:ascii="Calibri" w:hAnsi="Calibri"/>
              </w:rPr>
              <w:t>6.9</w:t>
            </w:r>
          </w:p>
        </w:tc>
        <w:tc>
          <w:tcPr>
            <w:tcW w:w="0" w:type="auto"/>
            <w:gridSpan w:val="2"/>
            <w:hideMark/>
          </w:tcPr>
          <w:p w14:paraId="682E95FE" w14:textId="77777777" w:rsidR="00C03AB5" w:rsidRPr="000425BF" w:rsidRDefault="00C03AB5" w:rsidP="007439BE">
            <w:pPr>
              <w:cnfStyle w:val="000000100000" w:firstRow="0" w:lastRow="0" w:firstColumn="0" w:lastColumn="0" w:oddVBand="0" w:evenVBand="0" w:oddHBand="1" w:evenHBand="0" w:firstRowFirstColumn="0" w:firstRowLastColumn="0" w:lastRowFirstColumn="0" w:lastRowLastColumn="0"/>
              <w:rPr>
                <w:rFonts w:ascii="Calibri" w:hAnsi="Calibri"/>
              </w:rPr>
            </w:pPr>
            <w:r w:rsidRPr="000425BF">
              <w:rPr>
                <w:rFonts w:ascii="Calibri" w:hAnsi="Calibri"/>
              </w:rPr>
              <w:t>(6.9</w:t>
            </w:r>
            <w:r>
              <w:rPr>
                <w:rFonts w:ascii="Calibri" w:hAnsi="Calibri"/>
              </w:rPr>
              <w:t xml:space="preserve"> - </w:t>
            </w:r>
            <w:r w:rsidRPr="000425BF">
              <w:rPr>
                <w:rFonts w:ascii="Calibri" w:hAnsi="Calibri"/>
              </w:rPr>
              <w:t>7.0)</w:t>
            </w:r>
          </w:p>
        </w:tc>
      </w:tr>
      <w:tr w:rsidR="00C03AB5" w:rsidRPr="000425BF" w14:paraId="67CFA4EF" w14:textId="77777777" w:rsidTr="007439B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216CAE" w14:textId="77777777" w:rsidR="00C03AB5" w:rsidRPr="000425BF" w:rsidRDefault="00C03AB5" w:rsidP="007439BE">
            <w:pPr>
              <w:rPr>
                <w:rFonts w:ascii="Calibri" w:hAnsi="Calibri"/>
              </w:rPr>
            </w:pPr>
            <w:r w:rsidRPr="000425BF">
              <w:rPr>
                <w:rFonts w:ascii="Calibri" w:hAnsi="Calibri"/>
              </w:rPr>
              <w:t>75</w:t>
            </w:r>
          </w:p>
        </w:tc>
        <w:tc>
          <w:tcPr>
            <w:tcW w:w="0" w:type="auto"/>
            <w:hideMark/>
          </w:tcPr>
          <w:p w14:paraId="59534479" w14:textId="77777777" w:rsidR="00C03AB5" w:rsidRPr="000425BF" w:rsidRDefault="00C03AB5" w:rsidP="007439BE">
            <w:pPr>
              <w:cnfStyle w:val="000000000000" w:firstRow="0" w:lastRow="0" w:firstColumn="0" w:lastColumn="0" w:oddVBand="0" w:evenVBand="0" w:oddHBand="0" w:evenHBand="0" w:firstRowFirstColumn="0" w:firstRowLastColumn="0" w:lastRowFirstColumn="0" w:lastRowLastColumn="0"/>
              <w:rPr>
                <w:rFonts w:ascii="Calibri" w:hAnsi="Calibri"/>
              </w:rPr>
            </w:pPr>
            <w:r w:rsidRPr="000425BF">
              <w:rPr>
                <w:rFonts w:ascii="Calibri" w:hAnsi="Calibri"/>
              </w:rPr>
              <w:t>8.2</w:t>
            </w:r>
          </w:p>
        </w:tc>
        <w:tc>
          <w:tcPr>
            <w:tcW w:w="0" w:type="auto"/>
            <w:gridSpan w:val="2"/>
            <w:hideMark/>
          </w:tcPr>
          <w:p w14:paraId="6A76BA22" w14:textId="77777777" w:rsidR="00C03AB5" w:rsidRPr="000425BF" w:rsidRDefault="00C03AB5" w:rsidP="007439BE">
            <w:pPr>
              <w:cnfStyle w:val="000000000000" w:firstRow="0" w:lastRow="0" w:firstColumn="0" w:lastColumn="0" w:oddVBand="0" w:evenVBand="0" w:oddHBand="0" w:evenHBand="0" w:firstRowFirstColumn="0" w:firstRowLastColumn="0" w:lastRowFirstColumn="0" w:lastRowLastColumn="0"/>
              <w:rPr>
                <w:rFonts w:ascii="Calibri" w:hAnsi="Calibri"/>
              </w:rPr>
            </w:pPr>
            <w:r w:rsidRPr="000425BF">
              <w:rPr>
                <w:rFonts w:ascii="Calibri" w:hAnsi="Calibri"/>
              </w:rPr>
              <w:t>(8.1</w:t>
            </w:r>
            <w:r>
              <w:rPr>
                <w:rFonts w:ascii="Calibri" w:hAnsi="Calibri"/>
              </w:rPr>
              <w:t xml:space="preserve"> - </w:t>
            </w:r>
            <w:r w:rsidRPr="000425BF">
              <w:rPr>
                <w:rFonts w:ascii="Calibri" w:hAnsi="Calibri"/>
              </w:rPr>
              <w:t>8.2)</w:t>
            </w:r>
          </w:p>
        </w:tc>
      </w:tr>
      <w:tr w:rsidR="00C03AB5" w:rsidRPr="000425BF" w14:paraId="661E95F3" w14:textId="77777777" w:rsidTr="007439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F744F6" w14:textId="77777777" w:rsidR="00C03AB5" w:rsidRPr="000425BF" w:rsidRDefault="00C03AB5" w:rsidP="007439BE">
            <w:pPr>
              <w:rPr>
                <w:rFonts w:ascii="Calibri" w:hAnsi="Calibri"/>
              </w:rPr>
            </w:pPr>
            <w:r w:rsidRPr="000425BF">
              <w:rPr>
                <w:rFonts w:ascii="Calibri" w:hAnsi="Calibri"/>
              </w:rPr>
              <w:t>100</w:t>
            </w:r>
          </w:p>
        </w:tc>
        <w:tc>
          <w:tcPr>
            <w:tcW w:w="0" w:type="auto"/>
            <w:hideMark/>
          </w:tcPr>
          <w:p w14:paraId="601D4691" w14:textId="77777777" w:rsidR="00C03AB5" w:rsidRPr="000425BF" w:rsidRDefault="00C03AB5" w:rsidP="007439BE">
            <w:pPr>
              <w:cnfStyle w:val="000000100000" w:firstRow="0" w:lastRow="0" w:firstColumn="0" w:lastColumn="0" w:oddVBand="0" w:evenVBand="0" w:oddHBand="1" w:evenHBand="0" w:firstRowFirstColumn="0" w:firstRowLastColumn="0" w:lastRowFirstColumn="0" w:lastRowLastColumn="0"/>
              <w:rPr>
                <w:rFonts w:ascii="Calibri" w:hAnsi="Calibri"/>
              </w:rPr>
            </w:pPr>
            <w:r w:rsidRPr="000425BF">
              <w:rPr>
                <w:rFonts w:ascii="Calibri" w:hAnsi="Calibri"/>
              </w:rPr>
              <w:t>16.0</w:t>
            </w:r>
          </w:p>
        </w:tc>
        <w:tc>
          <w:tcPr>
            <w:tcW w:w="0" w:type="auto"/>
            <w:gridSpan w:val="2"/>
            <w:hideMark/>
          </w:tcPr>
          <w:p w14:paraId="5E29012A" w14:textId="77777777" w:rsidR="00C03AB5" w:rsidRPr="000425BF" w:rsidRDefault="00C03AB5" w:rsidP="007439B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(16.0 - </w:t>
            </w:r>
            <w:r w:rsidRPr="000425BF">
              <w:rPr>
                <w:rFonts w:ascii="Calibri" w:hAnsi="Calibri"/>
              </w:rPr>
              <w:t>16.0)</w:t>
            </w:r>
          </w:p>
        </w:tc>
      </w:tr>
    </w:tbl>
    <w:p w14:paraId="5403CF99" w14:textId="58492E95" w:rsidR="00C03AB5" w:rsidRDefault="00C03AB5" w:rsidP="00785461">
      <w:pPr>
        <w:rPr>
          <w:color w:val="000000"/>
        </w:rPr>
      </w:pPr>
    </w:p>
    <w:p w14:paraId="0A8CEBEA" w14:textId="2F20917C" w:rsidR="00C03AB5" w:rsidRDefault="00C03AB5" w:rsidP="00785461">
      <w:pPr>
        <w:rPr>
          <w:color w:val="000000"/>
        </w:rPr>
      </w:pPr>
    </w:p>
    <w:p w14:paraId="0F7A099B" w14:textId="77777777" w:rsidR="00C03AB5" w:rsidRDefault="00C03AB5" w:rsidP="00785461">
      <w:pPr>
        <w:rPr>
          <w:color w:val="000000"/>
        </w:rPr>
      </w:pPr>
    </w:p>
    <w:p w14:paraId="6EA42A63" w14:textId="309712EE" w:rsidR="00785461" w:rsidRDefault="00785461" w:rsidP="00785461">
      <w:pPr>
        <w:pStyle w:val="Caption"/>
        <w:rPr>
          <w:iCs/>
          <w:color w:val="000000"/>
        </w:rPr>
      </w:pPr>
      <w:bookmarkStart w:id="97" w:name="_Ref455840291"/>
      <w:bookmarkStart w:id="98" w:name="_Ref455837018"/>
      <w:r>
        <w:t xml:space="preserve">Figure </w:t>
      </w:r>
      <w:r w:rsidR="00210291">
        <w:fldChar w:fldCharType="begin"/>
      </w:r>
      <w:r w:rsidR="00210291">
        <w:instrText xml:space="preserve"> SEQ Figure \* ARABIC </w:instrText>
      </w:r>
      <w:r w:rsidR="00210291">
        <w:fldChar w:fldCharType="separate"/>
      </w:r>
      <w:r w:rsidR="00DC237F">
        <w:rPr>
          <w:noProof/>
        </w:rPr>
        <w:t>6</w:t>
      </w:r>
      <w:r w:rsidR="00210291">
        <w:rPr>
          <w:noProof/>
        </w:rPr>
        <w:fldChar w:fldCharType="end"/>
      </w:r>
      <w:bookmarkEnd w:id="97"/>
      <w:r>
        <w:t xml:space="preserve">: </w:t>
      </w:r>
      <w:r w:rsidRPr="00AB58AA">
        <w:rPr>
          <w:iCs/>
          <w:color w:val="000000"/>
        </w:rPr>
        <w:t xml:space="preserve">Bland-Altman plot for </w:t>
      </w:r>
      <w:r w:rsidR="00FE2FC2">
        <w:rPr>
          <w:iCs/>
          <w:color w:val="000000"/>
        </w:rPr>
        <w:t>practice</w:t>
      </w:r>
      <w:r>
        <w:rPr>
          <w:iCs/>
          <w:color w:val="000000"/>
        </w:rPr>
        <w:t xml:space="preserve">-level </w:t>
      </w:r>
      <w:r w:rsidRPr="00AB58AA">
        <w:rPr>
          <w:iCs/>
          <w:color w:val="000000"/>
        </w:rPr>
        <w:t>model-estimated and QOF prevalence of diagnosed hypertension</w:t>
      </w:r>
      <w:bookmarkEnd w:id="98"/>
    </w:p>
    <w:p w14:paraId="70684FE7" w14:textId="59404179" w:rsidR="006B4EFB" w:rsidRDefault="006B4EFB" w:rsidP="006B4EFB">
      <w:pPr>
        <w:jc w:val="center"/>
        <w:rPr>
          <w:iCs/>
          <w:color w:val="000000"/>
        </w:rPr>
      </w:pPr>
      <w:r w:rsidRPr="006B4EFB">
        <w:rPr>
          <w:iCs/>
          <w:noProof/>
          <w:color w:val="000000"/>
          <w:lang w:eastAsia="en-GB"/>
        </w:rPr>
        <w:lastRenderedPageBreak/>
        <w:drawing>
          <wp:inline distT="0" distB="0" distL="0" distR="0" wp14:anchorId="597A33A4" wp14:editId="12AE5BF0">
            <wp:extent cx="5745480" cy="4000500"/>
            <wp:effectExtent l="0" t="0" r="7620" b="0"/>
            <wp:docPr id="28" name="Picture 28" descr="S:\Chronic Diseases\Hypertension\Hypertension model 2016\Local estimates\Diagnosed hypertension\Practice level\Bland-Altman plots\disagre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ronic Diseases\Hypertension\Hypertension model 2016\Local estimates\Diagnosed hypertension\Practice level\Bland-Altman plots\disagree1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2873" b="4288"/>
                    <a:stretch/>
                  </pic:blipFill>
                  <pic:spPr bwMode="auto">
                    <a:xfrm>
                      <a:off x="0" y="0"/>
                      <a:ext cx="5745600" cy="4000584"/>
                    </a:xfrm>
                    <a:prstGeom prst="rect">
                      <a:avLst/>
                    </a:prstGeom>
                    <a:noFill/>
                    <a:ln>
                      <a:noFill/>
                    </a:ln>
                    <a:extLst>
                      <a:ext uri="{53640926-AAD7-44D8-BBD7-CCE9431645EC}">
                        <a14:shadowObscured xmlns:a14="http://schemas.microsoft.com/office/drawing/2010/main"/>
                      </a:ext>
                    </a:extLst>
                  </pic:spPr>
                </pic:pic>
              </a:graphicData>
            </a:graphic>
          </wp:inline>
        </w:drawing>
      </w:r>
    </w:p>
    <w:p w14:paraId="445B69F9" w14:textId="77777777" w:rsidR="00124418" w:rsidRDefault="00124418" w:rsidP="00124418">
      <w:pPr>
        <w:rPr>
          <w:iCs/>
          <w:color w:val="000000"/>
        </w:rPr>
      </w:pPr>
      <w:bookmarkStart w:id="99" w:name="_Ref455837641"/>
    </w:p>
    <w:p w14:paraId="40F74C5D" w14:textId="5CB1DC46" w:rsidR="00124418" w:rsidRPr="0082478A" w:rsidRDefault="00DC237F" w:rsidP="00124418">
      <w:pPr>
        <w:rPr>
          <w:color w:val="000000"/>
        </w:rPr>
      </w:pPr>
      <w:r>
        <w:rPr>
          <w:iCs/>
          <w:color w:val="000000"/>
        </w:rPr>
        <w:fldChar w:fldCharType="begin"/>
      </w:r>
      <w:r>
        <w:rPr>
          <w:iCs/>
          <w:color w:val="000000"/>
        </w:rPr>
        <w:instrText xml:space="preserve"> REF _Ref455855600 \h </w:instrText>
      </w:r>
      <w:r>
        <w:rPr>
          <w:iCs/>
          <w:color w:val="000000"/>
        </w:rPr>
      </w:r>
      <w:r>
        <w:rPr>
          <w:iCs/>
          <w:color w:val="000000"/>
        </w:rPr>
        <w:fldChar w:fldCharType="separate"/>
      </w:r>
      <w:r w:rsidRPr="00237A2F">
        <w:t xml:space="preserve">Figure </w:t>
      </w:r>
      <w:r>
        <w:rPr>
          <w:noProof/>
        </w:rPr>
        <w:t>7</w:t>
      </w:r>
      <w:r>
        <w:rPr>
          <w:iCs/>
          <w:color w:val="000000"/>
        </w:rPr>
        <w:fldChar w:fldCharType="end"/>
      </w:r>
      <w:r>
        <w:rPr>
          <w:iCs/>
          <w:color w:val="000000"/>
        </w:rPr>
        <w:t xml:space="preserve"> </w:t>
      </w:r>
      <w:r w:rsidR="00124418" w:rsidRPr="0082478A">
        <w:rPr>
          <w:iCs/>
          <w:color w:val="000000"/>
        </w:rPr>
        <w:t xml:space="preserve">is a </w:t>
      </w:r>
      <w:r w:rsidR="00124418" w:rsidRPr="0082478A">
        <w:t xml:space="preserve">scatter plot of </w:t>
      </w:r>
      <w:r w:rsidR="00124418">
        <w:t xml:space="preserve">practice-level </w:t>
      </w:r>
      <w:r w:rsidR="00124418" w:rsidRPr="0082478A">
        <w:t>model-estimated and QOF prevalence of diagnosed hypertension</w:t>
      </w:r>
      <w:r w:rsidR="00124418" w:rsidRPr="0082478A">
        <w:rPr>
          <w:iCs/>
          <w:color w:val="000000"/>
        </w:rPr>
        <w:t xml:space="preserve">. The Kendall tau-a between the mean of the two prevalences and the difference between the model-estimated and QOF prevalences was 0.184 (95% CI, 0.088 to 0.277; </w:t>
      </w:r>
      <w:r w:rsidR="00124418" w:rsidRPr="0082478A">
        <w:rPr>
          <w:i/>
          <w:iCs/>
          <w:color w:val="000000"/>
        </w:rPr>
        <w:t>P</w:t>
      </w:r>
      <w:r w:rsidR="00124418" w:rsidRPr="0082478A">
        <w:rPr>
          <w:iCs/>
          <w:color w:val="000000"/>
        </w:rPr>
        <w:t>=.00023), showing that prevalence means and model-QOF differences are 18.4 percent more likely to be concordant than to be discordant. This indicates that model-estimated prevalences have a higher variability than QOF prevalences, as suggested by the slight upwards trend in the Bland-Altman plot.</w:t>
      </w:r>
      <w:r w:rsidR="00124418" w:rsidRPr="00124418">
        <w:rPr>
          <w:color w:val="000000"/>
        </w:rPr>
        <w:t xml:space="preserve"> </w:t>
      </w:r>
      <w:r w:rsidR="00124418" w:rsidRPr="0082478A">
        <w:rPr>
          <w:color w:val="000000"/>
        </w:rPr>
        <w:fldChar w:fldCharType="begin"/>
      </w:r>
      <w:r w:rsidR="00124418" w:rsidRPr="0082478A">
        <w:rPr>
          <w:color w:val="000000"/>
        </w:rPr>
        <w:instrText xml:space="preserve"> REF _Ref455331841 \h  \* MERGEFORMAT </w:instrText>
      </w:r>
      <w:r w:rsidR="00124418" w:rsidRPr="0082478A">
        <w:rPr>
          <w:color w:val="000000"/>
        </w:rPr>
      </w:r>
      <w:r w:rsidR="00124418" w:rsidRPr="0082478A">
        <w:rPr>
          <w:color w:val="000000"/>
        </w:rPr>
        <w:fldChar w:fldCharType="separate"/>
      </w:r>
      <w:r w:rsidR="00C03AB5" w:rsidRPr="0082478A">
        <w:t xml:space="preserve">Table </w:t>
      </w:r>
      <w:r w:rsidR="00C03AB5">
        <w:rPr>
          <w:noProof/>
        </w:rPr>
        <w:t>22</w:t>
      </w:r>
      <w:r w:rsidR="00124418" w:rsidRPr="0082478A">
        <w:rPr>
          <w:color w:val="000000"/>
        </w:rPr>
        <w:fldChar w:fldCharType="end"/>
      </w:r>
      <w:r w:rsidR="00124418" w:rsidRPr="0082478A">
        <w:rPr>
          <w:color w:val="000000"/>
        </w:rPr>
        <w:t xml:space="preserve"> shows percentile differences between model-estimated and QOF prevalence of diagnosed hypertension. Note that all percentile differences are positive, even percentile zero, implying that every model-based prevalence was greater than the corresponding QOF prevalence for the same CCG.</w:t>
      </w:r>
    </w:p>
    <w:p w14:paraId="6A396CBD" w14:textId="77777777" w:rsidR="00124418" w:rsidRDefault="00124418" w:rsidP="00124418"/>
    <w:p w14:paraId="73B5073C" w14:textId="77777777" w:rsidR="00124418" w:rsidRDefault="00124418" w:rsidP="00487B0B">
      <w:pPr>
        <w:pStyle w:val="Caption"/>
      </w:pPr>
      <w:r>
        <w:br w:type="page"/>
      </w:r>
    </w:p>
    <w:p w14:paraId="7CBFF85E" w14:textId="6FAE2FF8" w:rsidR="00487B0B" w:rsidRPr="00237A2F" w:rsidRDefault="00487B0B" w:rsidP="00487B0B">
      <w:pPr>
        <w:pStyle w:val="Caption"/>
      </w:pPr>
      <w:bookmarkStart w:id="100" w:name="_Ref455855600"/>
      <w:r w:rsidRPr="00237A2F">
        <w:lastRenderedPageBreak/>
        <w:t xml:space="preserve">Figure </w:t>
      </w:r>
      <w:r w:rsidR="00210291">
        <w:fldChar w:fldCharType="begin"/>
      </w:r>
      <w:r w:rsidR="00210291">
        <w:instrText xml:space="preserve"> SEQ Figure \* ARABIC </w:instrText>
      </w:r>
      <w:r w:rsidR="00210291">
        <w:fldChar w:fldCharType="separate"/>
      </w:r>
      <w:r w:rsidR="00DC237F">
        <w:rPr>
          <w:noProof/>
        </w:rPr>
        <w:t>7</w:t>
      </w:r>
      <w:r w:rsidR="00210291">
        <w:rPr>
          <w:noProof/>
        </w:rPr>
        <w:fldChar w:fldCharType="end"/>
      </w:r>
      <w:bookmarkEnd w:id="99"/>
      <w:bookmarkEnd w:id="100"/>
      <w:r w:rsidRPr="00237A2F">
        <w:t xml:space="preserve">: scatter plot of </w:t>
      </w:r>
      <w:r w:rsidR="00FE2FC2">
        <w:t xml:space="preserve">practice </w:t>
      </w:r>
      <w:r>
        <w:t xml:space="preserve">-level </w:t>
      </w:r>
      <w:r w:rsidRPr="00237A2F">
        <w:t>model-estimated and QOF prevalence of diagnosed hypertension</w:t>
      </w:r>
    </w:p>
    <w:p w14:paraId="3CD0C180" w14:textId="1AD6EF04" w:rsidR="00AB58AA" w:rsidRDefault="00785461" w:rsidP="00E450D5">
      <w:pPr>
        <w:jc w:val="center"/>
        <w:rPr>
          <w:color w:val="000000"/>
        </w:rPr>
      </w:pPr>
      <w:r w:rsidRPr="00785461">
        <w:rPr>
          <w:noProof/>
          <w:color w:val="000000"/>
          <w:lang w:eastAsia="en-GB"/>
        </w:rPr>
        <w:drawing>
          <wp:inline distT="0" distB="0" distL="0" distR="0" wp14:anchorId="4721328E" wp14:editId="5D319F5B">
            <wp:extent cx="5745480" cy="3971925"/>
            <wp:effectExtent l="0" t="0" r="7620" b="9525"/>
            <wp:docPr id="29" name="Picture 29" descr="S:\Chronic Diseases\Hypertension\Hypertension model 2016\Local estimates\Diagnosed hypertension\Practice level\Bland-Altman plots\disagre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ronic Diseases\Hypertension\Hypertension model 2016\Local estimates\Diagnosed hypertension\Practice level\Bland-Altman plots\disagree1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3536" b="4288"/>
                    <a:stretch/>
                  </pic:blipFill>
                  <pic:spPr bwMode="auto">
                    <a:xfrm>
                      <a:off x="0" y="0"/>
                      <a:ext cx="5745600" cy="3972008"/>
                    </a:xfrm>
                    <a:prstGeom prst="rect">
                      <a:avLst/>
                    </a:prstGeom>
                    <a:noFill/>
                    <a:ln>
                      <a:noFill/>
                    </a:ln>
                    <a:extLst>
                      <a:ext uri="{53640926-AAD7-44D8-BBD7-CCE9431645EC}">
                        <a14:shadowObscured xmlns:a14="http://schemas.microsoft.com/office/drawing/2010/main"/>
                      </a:ext>
                    </a:extLst>
                  </pic:spPr>
                </pic:pic>
              </a:graphicData>
            </a:graphic>
          </wp:inline>
        </w:drawing>
      </w:r>
    </w:p>
    <w:p w14:paraId="18221381" w14:textId="77777777" w:rsidR="00AB58AA" w:rsidRDefault="00AB58AA" w:rsidP="00AB58AA">
      <w:pPr>
        <w:sectPr w:rsidR="00AB58AA" w:rsidSect="00DA3F0F">
          <w:pgSz w:w="11906" w:h="16838"/>
          <w:pgMar w:top="1440" w:right="1440" w:bottom="1440" w:left="1440" w:header="709" w:footer="709" w:gutter="0"/>
          <w:cols w:space="708"/>
          <w:docGrid w:linePitch="360"/>
        </w:sectPr>
      </w:pPr>
    </w:p>
    <w:p w14:paraId="6E52FBA0" w14:textId="665B69D2" w:rsidR="00AB58AA" w:rsidRDefault="00AB58AA" w:rsidP="00AB58AA">
      <w:pPr>
        <w:pStyle w:val="Caption"/>
      </w:pPr>
      <w:bookmarkStart w:id="101" w:name="_Ref455647843"/>
      <w:bookmarkStart w:id="102" w:name="_Ref447812473"/>
      <w:r>
        <w:lastRenderedPageBreak/>
        <w:t xml:space="preserve">Table </w:t>
      </w:r>
      <w:r w:rsidR="00210291">
        <w:fldChar w:fldCharType="begin"/>
      </w:r>
      <w:r w:rsidR="00210291">
        <w:instrText xml:space="preserve"> SEQ Table \* ARABIC </w:instrText>
      </w:r>
      <w:r w:rsidR="00210291">
        <w:fldChar w:fldCharType="separate"/>
      </w:r>
      <w:r w:rsidR="00C03AB5">
        <w:rPr>
          <w:noProof/>
        </w:rPr>
        <w:t>24</w:t>
      </w:r>
      <w:r w:rsidR="00210291">
        <w:rPr>
          <w:noProof/>
        </w:rPr>
        <w:fldChar w:fldCharType="end"/>
      </w:r>
      <w:bookmarkEnd w:id="101"/>
      <w:r w:rsidRPr="00DA0108">
        <w:t>: comparison of aggregate local estimates with England Regions</w:t>
      </w:r>
      <w:r>
        <w:t xml:space="preserve"> in derivation dataset</w:t>
      </w:r>
    </w:p>
    <w:tbl>
      <w:tblPr>
        <w:tblStyle w:val="GridTable4-Accent1"/>
        <w:tblW w:w="15672" w:type="dxa"/>
        <w:jc w:val="center"/>
        <w:tblLook w:val="04A0" w:firstRow="1" w:lastRow="0" w:firstColumn="1" w:lastColumn="0" w:noHBand="0" w:noVBand="1"/>
      </w:tblPr>
      <w:tblGrid>
        <w:gridCol w:w="1397"/>
        <w:gridCol w:w="1420"/>
        <w:gridCol w:w="1107"/>
        <w:gridCol w:w="1107"/>
        <w:gridCol w:w="1107"/>
        <w:gridCol w:w="1107"/>
        <w:gridCol w:w="1107"/>
        <w:gridCol w:w="1107"/>
        <w:gridCol w:w="1107"/>
        <w:gridCol w:w="1107"/>
        <w:gridCol w:w="1505"/>
        <w:gridCol w:w="1276"/>
        <w:gridCol w:w="1218"/>
      </w:tblGrid>
      <w:tr w:rsidR="00AB58AA" w:rsidRPr="00E75020" w14:paraId="24ECE912" w14:textId="77777777" w:rsidTr="00AB58AA">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397" w:type="dxa"/>
            <w:noWrap/>
            <w:hideMark/>
          </w:tcPr>
          <w:p w14:paraId="008C2771" w14:textId="77777777" w:rsidR="00AB58AA" w:rsidRPr="00E75020" w:rsidRDefault="00AB58AA" w:rsidP="00AB58AA"/>
        </w:tc>
        <w:tc>
          <w:tcPr>
            <w:tcW w:w="1420" w:type="dxa"/>
            <w:hideMark/>
          </w:tcPr>
          <w:p w14:paraId="1BD1B88D" w14:textId="77777777" w:rsidR="00AB58AA" w:rsidRPr="00E75020" w:rsidRDefault="00AB58AA" w:rsidP="00AB58AA">
            <w:pPr>
              <w:cnfStyle w:val="100000000000" w:firstRow="1" w:lastRow="0" w:firstColumn="0" w:lastColumn="0" w:oddVBand="0" w:evenVBand="0" w:oddHBand="0" w:evenHBand="0" w:firstRowFirstColumn="0" w:firstRowLastColumn="0" w:lastRowFirstColumn="0" w:lastRowLastColumn="0"/>
            </w:pPr>
          </w:p>
        </w:tc>
        <w:tc>
          <w:tcPr>
            <w:tcW w:w="1107" w:type="dxa"/>
            <w:hideMark/>
          </w:tcPr>
          <w:p w14:paraId="57A1A9ED"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North East</w:t>
            </w:r>
          </w:p>
        </w:tc>
        <w:tc>
          <w:tcPr>
            <w:tcW w:w="1107" w:type="dxa"/>
            <w:hideMark/>
          </w:tcPr>
          <w:p w14:paraId="7000D0FC"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North West</w:t>
            </w:r>
          </w:p>
        </w:tc>
        <w:tc>
          <w:tcPr>
            <w:tcW w:w="1107" w:type="dxa"/>
            <w:hideMark/>
          </w:tcPr>
          <w:p w14:paraId="6A5E3AA5"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Yorkshire &amp; Humber</w:t>
            </w:r>
          </w:p>
        </w:tc>
        <w:tc>
          <w:tcPr>
            <w:tcW w:w="1107" w:type="dxa"/>
            <w:hideMark/>
          </w:tcPr>
          <w:p w14:paraId="3BFCC9BF"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East Midlands</w:t>
            </w:r>
          </w:p>
        </w:tc>
        <w:tc>
          <w:tcPr>
            <w:tcW w:w="1107" w:type="dxa"/>
            <w:hideMark/>
          </w:tcPr>
          <w:p w14:paraId="6BD47D40"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West Midlands</w:t>
            </w:r>
          </w:p>
        </w:tc>
        <w:tc>
          <w:tcPr>
            <w:tcW w:w="1107" w:type="dxa"/>
            <w:hideMark/>
          </w:tcPr>
          <w:p w14:paraId="51D5EA6C"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East England</w:t>
            </w:r>
          </w:p>
        </w:tc>
        <w:tc>
          <w:tcPr>
            <w:tcW w:w="1107" w:type="dxa"/>
            <w:hideMark/>
          </w:tcPr>
          <w:p w14:paraId="168F19E9"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London</w:t>
            </w:r>
          </w:p>
        </w:tc>
        <w:tc>
          <w:tcPr>
            <w:tcW w:w="1107" w:type="dxa"/>
            <w:hideMark/>
          </w:tcPr>
          <w:p w14:paraId="0AE1CFF9"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South East Coast</w:t>
            </w:r>
          </w:p>
        </w:tc>
        <w:tc>
          <w:tcPr>
            <w:tcW w:w="1505" w:type="dxa"/>
            <w:hideMark/>
          </w:tcPr>
          <w:p w14:paraId="13F42C25"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South Central</w:t>
            </w:r>
          </w:p>
        </w:tc>
        <w:tc>
          <w:tcPr>
            <w:tcW w:w="1276" w:type="dxa"/>
            <w:hideMark/>
          </w:tcPr>
          <w:p w14:paraId="194E531F"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South West</w:t>
            </w:r>
          </w:p>
        </w:tc>
        <w:tc>
          <w:tcPr>
            <w:tcW w:w="1218" w:type="dxa"/>
            <w:hideMark/>
          </w:tcPr>
          <w:p w14:paraId="6CD79145" w14:textId="77777777" w:rsidR="00AB58AA" w:rsidRPr="00E75020" w:rsidRDefault="00AB58AA" w:rsidP="00AB58AA">
            <w:pPr>
              <w:jc w:val="center"/>
              <w:cnfStyle w:val="100000000000" w:firstRow="1" w:lastRow="0" w:firstColumn="0" w:lastColumn="0" w:oddVBand="0" w:evenVBand="0" w:oddHBand="0" w:evenHBand="0" w:firstRowFirstColumn="0" w:firstRowLastColumn="0" w:lastRowFirstColumn="0" w:lastRowLastColumn="0"/>
            </w:pPr>
            <w:r w:rsidRPr="00E75020">
              <w:t>Total</w:t>
            </w:r>
          </w:p>
        </w:tc>
      </w:tr>
      <w:tr w:rsidR="00AB58AA" w:rsidRPr="00E75020" w14:paraId="17BAB1A7" w14:textId="77777777" w:rsidTr="00AB58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7" w:type="dxa"/>
            <w:vMerge w:val="restart"/>
            <w:noWrap/>
            <w:vAlign w:val="center"/>
            <w:hideMark/>
          </w:tcPr>
          <w:p w14:paraId="2FB62BAF" w14:textId="77777777" w:rsidR="00AB58AA" w:rsidRPr="00E75020" w:rsidRDefault="00AB58AA" w:rsidP="00AB58AA">
            <w:pPr>
              <w:jc w:val="left"/>
            </w:pPr>
            <w:r w:rsidRPr="00E75020">
              <w:t>Derivation dataset</w:t>
            </w:r>
          </w:p>
        </w:tc>
        <w:tc>
          <w:tcPr>
            <w:tcW w:w="1420" w:type="dxa"/>
            <w:noWrap/>
            <w:hideMark/>
          </w:tcPr>
          <w:p w14:paraId="7AB6B1BC" w14:textId="77777777" w:rsidR="00AB58AA" w:rsidRPr="00E75020" w:rsidRDefault="00AB58AA" w:rsidP="00AB58AA">
            <w:pPr>
              <w:cnfStyle w:val="000000100000" w:firstRow="0" w:lastRow="0" w:firstColumn="0" w:lastColumn="0" w:oddVBand="0" w:evenVBand="0" w:oddHBand="1" w:evenHBand="0" w:firstRowFirstColumn="0" w:firstRowLastColumn="0" w:lastRowFirstColumn="0" w:lastRowLastColumn="0"/>
              <w:rPr>
                <w:b/>
              </w:rPr>
            </w:pPr>
            <w:r w:rsidRPr="00E75020">
              <w:rPr>
                <w:b/>
              </w:rPr>
              <w:t>Population</w:t>
            </w:r>
          </w:p>
        </w:tc>
        <w:tc>
          <w:tcPr>
            <w:tcW w:w="1107" w:type="dxa"/>
            <w:noWrap/>
          </w:tcPr>
          <w:p w14:paraId="4DCD7F58"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5F9B2B28"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5ED395B7"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762374CE"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944EF2F"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7498AAB9"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1FDA7471"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1AB1E8FF"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505" w:type="dxa"/>
            <w:noWrap/>
          </w:tcPr>
          <w:p w14:paraId="36443F3A"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76" w:type="dxa"/>
            <w:noWrap/>
          </w:tcPr>
          <w:p w14:paraId="733A5D92"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18" w:type="dxa"/>
            <w:noWrap/>
          </w:tcPr>
          <w:p w14:paraId="2124B183"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r>
      <w:tr w:rsidR="00AB58AA" w:rsidRPr="00E75020" w14:paraId="35366D57" w14:textId="77777777" w:rsidTr="00AB58AA">
        <w:trPr>
          <w:trHeight w:val="300"/>
          <w:jc w:val="center"/>
        </w:trPr>
        <w:tc>
          <w:tcPr>
            <w:cnfStyle w:val="001000000000" w:firstRow="0" w:lastRow="0" w:firstColumn="1" w:lastColumn="0" w:oddVBand="0" w:evenVBand="0" w:oddHBand="0" w:evenHBand="0" w:firstRowFirstColumn="0" w:firstRowLastColumn="0" w:lastRowFirstColumn="0" w:lastRowLastColumn="0"/>
            <w:tcW w:w="1397" w:type="dxa"/>
            <w:vMerge/>
            <w:vAlign w:val="center"/>
            <w:hideMark/>
          </w:tcPr>
          <w:p w14:paraId="703E1CF2" w14:textId="77777777" w:rsidR="00AB58AA" w:rsidRPr="00E75020" w:rsidRDefault="00AB58AA" w:rsidP="00AB58AA">
            <w:pPr>
              <w:jc w:val="left"/>
            </w:pPr>
          </w:p>
        </w:tc>
        <w:tc>
          <w:tcPr>
            <w:tcW w:w="1420" w:type="dxa"/>
            <w:noWrap/>
            <w:hideMark/>
          </w:tcPr>
          <w:p w14:paraId="19E9627B" w14:textId="77777777" w:rsidR="00AB58AA" w:rsidRPr="00E75020" w:rsidRDefault="00AB58AA" w:rsidP="00AB58AA">
            <w:pPr>
              <w:cnfStyle w:val="000000000000" w:firstRow="0" w:lastRow="0" w:firstColumn="0" w:lastColumn="0" w:oddVBand="0" w:evenVBand="0" w:oddHBand="0" w:evenHBand="0" w:firstRowFirstColumn="0" w:firstRowLastColumn="0" w:lastRowFirstColumn="0" w:lastRowLastColumn="0"/>
              <w:rPr>
                <w:b/>
              </w:rPr>
            </w:pPr>
            <w:r w:rsidRPr="00E75020">
              <w:rPr>
                <w:b/>
              </w:rPr>
              <w:t>Cases</w:t>
            </w:r>
          </w:p>
        </w:tc>
        <w:tc>
          <w:tcPr>
            <w:tcW w:w="1107" w:type="dxa"/>
            <w:noWrap/>
          </w:tcPr>
          <w:p w14:paraId="2973D82F"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5C395232"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1E13412D"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63B81C3C"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29200F2D"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4DF301F8"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7E9F7203"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45E5E502"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505" w:type="dxa"/>
            <w:noWrap/>
          </w:tcPr>
          <w:p w14:paraId="1F8F6AC0"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276" w:type="dxa"/>
            <w:noWrap/>
          </w:tcPr>
          <w:p w14:paraId="5BFF063D"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218" w:type="dxa"/>
            <w:noWrap/>
          </w:tcPr>
          <w:p w14:paraId="619F3EBB"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r>
      <w:tr w:rsidR="00AB58AA" w:rsidRPr="00E75020" w14:paraId="2E534022" w14:textId="77777777" w:rsidTr="00AB58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7" w:type="dxa"/>
            <w:vMerge/>
            <w:vAlign w:val="center"/>
            <w:hideMark/>
          </w:tcPr>
          <w:p w14:paraId="040D818B" w14:textId="77777777" w:rsidR="00AB58AA" w:rsidRPr="00E75020" w:rsidRDefault="00AB58AA" w:rsidP="00AB58AA">
            <w:pPr>
              <w:jc w:val="left"/>
            </w:pPr>
          </w:p>
        </w:tc>
        <w:tc>
          <w:tcPr>
            <w:tcW w:w="1420" w:type="dxa"/>
            <w:noWrap/>
            <w:hideMark/>
          </w:tcPr>
          <w:p w14:paraId="152F6A4B" w14:textId="77777777" w:rsidR="00AB58AA" w:rsidRPr="00E75020" w:rsidRDefault="00AB58AA" w:rsidP="00AB58AA">
            <w:pPr>
              <w:cnfStyle w:val="000000100000" w:firstRow="0" w:lastRow="0" w:firstColumn="0" w:lastColumn="0" w:oddVBand="0" w:evenVBand="0" w:oddHBand="1" w:evenHBand="0" w:firstRowFirstColumn="0" w:firstRowLastColumn="0" w:lastRowFirstColumn="0" w:lastRowLastColumn="0"/>
              <w:rPr>
                <w:b/>
              </w:rPr>
            </w:pPr>
            <w:r w:rsidRPr="00E75020">
              <w:rPr>
                <w:b/>
              </w:rPr>
              <w:t>Prevalence</w:t>
            </w:r>
          </w:p>
        </w:tc>
        <w:tc>
          <w:tcPr>
            <w:tcW w:w="1107" w:type="dxa"/>
            <w:noWrap/>
          </w:tcPr>
          <w:p w14:paraId="570D8CF2"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3DE5079E"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1661FADD"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7E1A82E"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36FDD9E2"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39C7F87"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65D5425F"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16018AB"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505" w:type="dxa"/>
            <w:noWrap/>
          </w:tcPr>
          <w:p w14:paraId="1E9F3004"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76" w:type="dxa"/>
            <w:noWrap/>
          </w:tcPr>
          <w:p w14:paraId="5C01BF66"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18" w:type="dxa"/>
            <w:noWrap/>
          </w:tcPr>
          <w:p w14:paraId="4A18A3DD"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r>
      <w:tr w:rsidR="00AB58AA" w:rsidRPr="00E75020" w14:paraId="3D3341CE" w14:textId="77777777" w:rsidTr="00AB58AA">
        <w:trPr>
          <w:trHeight w:val="300"/>
          <w:jc w:val="center"/>
        </w:trPr>
        <w:tc>
          <w:tcPr>
            <w:cnfStyle w:val="001000000000" w:firstRow="0" w:lastRow="0" w:firstColumn="1" w:lastColumn="0" w:oddVBand="0" w:evenVBand="0" w:oddHBand="0" w:evenHBand="0" w:firstRowFirstColumn="0" w:firstRowLastColumn="0" w:lastRowFirstColumn="0" w:lastRowLastColumn="0"/>
            <w:tcW w:w="1397" w:type="dxa"/>
            <w:vMerge w:val="restart"/>
            <w:noWrap/>
            <w:vAlign w:val="center"/>
            <w:hideMark/>
          </w:tcPr>
          <w:p w14:paraId="4AD032F1" w14:textId="77777777" w:rsidR="00AB58AA" w:rsidRPr="00E75020" w:rsidRDefault="00AB58AA" w:rsidP="00AB58AA">
            <w:pPr>
              <w:jc w:val="left"/>
            </w:pPr>
            <w:r w:rsidRPr="00E75020">
              <w:t>Local estimates</w:t>
            </w:r>
          </w:p>
        </w:tc>
        <w:tc>
          <w:tcPr>
            <w:tcW w:w="1420" w:type="dxa"/>
            <w:noWrap/>
            <w:hideMark/>
          </w:tcPr>
          <w:p w14:paraId="303F122E" w14:textId="77777777" w:rsidR="00AB58AA" w:rsidRPr="00E75020" w:rsidRDefault="00AB58AA" w:rsidP="00AB58AA">
            <w:pPr>
              <w:cnfStyle w:val="000000000000" w:firstRow="0" w:lastRow="0" w:firstColumn="0" w:lastColumn="0" w:oddVBand="0" w:evenVBand="0" w:oddHBand="0" w:evenHBand="0" w:firstRowFirstColumn="0" w:firstRowLastColumn="0" w:lastRowFirstColumn="0" w:lastRowLastColumn="0"/>
              <w:rPr>
                <w:b/>
              </w:rPr>
            </w:pPr>
            <w:r w:rsidRPr="00E75020">
              <w:rPr>
                <w:b/>
              </w:rPr>
              <w:t>Population</w:t>
            </w:r>
          </w:p>
        </w:tc>
        <w:tc>
          <w:tcPr>
            <w:tcW w:w="1107" w:type="dxa"/>
            <w:noWrap/>
          </w:tcPr>
          <w:p w14:paraId="7EA94540"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3ED2A096"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3167698B"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6748C52C"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6DC1145B"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2336CC10"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083F55F6"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00D1712C"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505" w:type="dxa"/>
            <w:noWrap/>
          </w:tcPr>
          <w:p w14:paraId="7DEF5E4D"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276" w:type="dxa"/>
            <w:noWrap/>
          </w:tcPr>
          <w:p w14:paraId="6301AE73"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218" w:type="dxa"/>
            <w:noWrap/>
          </w:tcPr>
          <w:p w14:paraId="528E6E88"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r>
      <w:tr w:rsidR="00AB58AA" w:rsidRPr="00E75020" w14:paraId="05588F06" w14:textId="77777777" w:rsidTr="00AB58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7" w:type="dxa"/>
            <w:vMerge/>
            <w:hideMark/>
          </w:tcPr>
          <w:p w14:paraId="727052FA" w14:textId="77777777" w:rsidR="00AB58AA" w:rsidRPr="00E75020" w:rsidRDefault="00AB58AA" w:rsidP="00AB58AA"/>
        </w:tc>
        <w:tc>
          <w:tcPr>
            <w:tcW w:w="1420" w:type="dxa"/>
            <w:noWrap/>
            <w:hideMark/>
          </w:tcPr>
          <w:p w14:paraId="5A2C242D" w14:textId="77777777" w:rsidR="00AB58AA" w:rsidRPr="00E75020" w:rsidRDefault="00AB58AA" w:rsidP="00AB58AA">
            <w:pPr>
              <w:cnfStyle w:val="000000100000" w:firstRow="0" w:lastRow="0" w:firstColumn="0" w:lastColumn="0" w:oddVBand="0" w:evenVBand="0" w:oddHBand="1" w:evenHBand="0" w:firstRowFirstColumn="0" w:firstRowLastColumn="0" w:lastRowFirstColumn="0" w:lastRowLastColumn="0"/>
              <w:rPr>
                <w:b/>
              </w:rPr>
            </w:pPr>
            <w:r w:rsidRPr="00E75020">
              <w:rPr>
                <w:b/>
              </w:rPr>
              <w:t>Cases</w:t>
            </w:r>
          </w:p>
        </w:tc>
        <w:tc>
          <w:tcPr>
            <w:tcW w:w="1107" w:type="dxa"/>
            <w:noWrap/>
          </w:tcPr>
          <w:p w14:paraId="6A74A6CA"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182F886C"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7291666E"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F1389F0"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3B9F9F51"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75AFCC2D"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7438CDCF"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23C7AF4"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505" w:type="dxa"/>
            <w:noWrap/>
          </w:tcPr>
          <w:p w14:paraId="2545CD1E"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76" w:type="dxa"/>
            <w:noWrap/>
          </w:tcPr>
          <w:p w14:paraId="01DAAFA6"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18" w:type="dxa"/>
            <w:noWrap/>
          </w:tcPr>
          <w:p w14:paraId="3D912C2D"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r>
      <w:tr w:rsidR="00AB58AA" w:rsidRPr="00E75020" w14:paraId="6572220E" w14:textId="77777777" w:rsidTr="00AB58AA">
        <w:trPr>
          <w:trHeight w:val="300"/>
          <w:jc w:val="center"/>
        </w:trPr>
        <w:tc>
          <w:tcPr>
            <w:cnfStyle w:val="001000000000" w:firstRow="0" w:lastRow="0" w:firstColumn="1" w:lastColumn="0" w:oddVBand="0" w:evenVBand="0" w:oddHBand="0" w:evenHBand="0" w:firstRowFirstColumn="0" w:firstRowLastColumn="0" w:lastRowFirstColumn="0" w:lastRowLastColumn="0"/>
            <w:tcW w:w="1397" w:type="dxa"/>
            <w:vMerge/>
            <w:hideMark/>
          </w:tcPr>
          <w:p w14:paraId="31738709" w14:textId="77777777" w:rsidR="00AB58AA" w:rsidRPr="00E75020" w:rsidRDefault="00AB58AA" w:rsidP="00AB58AA"/>
        </w:tc>
        <w:tc>
          <w:tcPr>
            <w:tcW w:w="1420" w:type="dxa"/>
            <w:noWrap/>
            <w:hideMark/>
          </w:tcPr>
          <w:p w14:paraId="38104467" w14:textId="77777777" w:rsidR="00AB58AA" w:rsidRPr="00E75020" w:rsidRDefault="00AB58AA" w:rsidP="00AB58AA">
            <w:pPr>
              <w:cnfStyle w:val="000000000000" w:firstRow="0" w:lastRow="0" w:firstColumn="0" w:lastColumn="0" w:oddVBand="0" w:evenVBand="0" w:oddHBand="0" w:evenHBand="0" w:firstRowFirstColumn="0" w:firstRowLastColumn="0" w:lastRowFirstColumn="0" w:lastRowLastColumn="0"/>
              <w:rPr>
                <w:b/>
              </w:rPr>
            </w:pPr>
            <w:r w:rsidRPr="00E75020">
              <w:rPr>
                <w:b/>
              </w:rPr>
              <w:t>Prevalence</w:t>
            </w:r>
          </w:p>
        </w:tc>
        <w:tc>
          <w:tcPr>
            <w:tcW w:w="1107" w:type="dxa"/>
            <w:noWrap/>
          </w:tcPr>
          <w:p w14:paraId="631CFEFB"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6A6EBBAC"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3522A32E"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0CDAF28E"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4697F911"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4F3AE5F4"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2194A73F"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107" w:type="dxa"/>
            <w:noWrap/>
          </w:tcPr>
          <w:p w14:paraId="5EE0DB0D"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505" w:type="dxa"/>
            <w:noWrap/>
          </w:tcPr>
          <w:p w14:paraId="73406048"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276" w:type="dxa"/>
            <w:noWrap/>
          </w:tcPr>
          <w:p w14:paraId="07BA8CD7"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c>
          <w:tcPr>
            <w:tcW w:w="1218" w:type="dxa"/>
            <w:noWrap/>
          </w:tcPr>
          <w:p w14:paraId="1AB9D020" w14:textId="77777777" w:rsidR="00AB58AA" w:rsidRPr="00E75020" w:rsidRDefault="00AB58AA" w:rsidP="00AB58AA">
            <w:pPr>
              <w:jc w:val="center"/>
              <w:cnfStyle w:val="000000000000" w:firstRow="0" w:lastRow="0" w:firstColumn="0" w:lastColumn="0" w:oddVBand="0" w:evenVBand="0" w:oddHBand="0" w:evenHBand="0" w:firstRowFirstColumn="0" w:firstRowLastColumn="0" w:lastRowFirstColumn="0" w:lastRowLastColumn="0"/>
            </w:pPr>
          </w:p>
        </w:tc>
      </w:tr>
      <w:tr w:rsidR="00AB58AA" w:rsidRPr="00E75020" w14:paraId="6F18B394" w14:textId="77777777" w:rsidTr="00AB58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17" w:type="dxa"/>
            <w:gridSpan w:val="2"/>
            <w:noWrap/>
            <w:hideMark/>
          </w:tcPr>
          <w:p w14:paraId="66916965" w14:textId="77777777" w:rsidR="00AB58AA" w:rsidRPr="00E75020" w:rsidRDefault="00AB58AA" w:rsidP="00AB58AA">
            <w:r w:rsidRPr="00E75020">
              <w:t>Difference</w:t>
            </w:r>
          </w:p>
        </w:tc>
        <w:tc>
          <w:tcPr>
            <w:tcW w:w="1107" w:type="dxa"/>
            <w:noWrap/>
          </w:tcPr>
          <w:p w14:paraId="7385409F"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5A0D1A68"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3BAF15B"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75CA0746"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6285F2C0"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47BEA65D"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780105DD"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107" w:type="dxa"/>
            <w:noWrap/>
          </w:tcPr>
          <w:p w14:paraId="5A4AE572"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505" w:type="dxa"/>
            <w:noWrap/>
          </w:tcPr>
          <w:p w14:paraId="0651317E"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76" w:type="dxa"/>
            <w:noWrap/>
          </w:tcPr>
          <w:p w14:paraId="73E4518A"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c>
          <w:tcPr>
            <w:tcW w:w="1218" w:type="dxa"/>
            <w:noWrap/>
          </w:tcPr>
          <w:p w14:paraId="1918FFC4" w14:textId="77777777" w:rsidR="00AB58AA" w:rsidRPr="00E75020" w:rsidRDefault="00AB58AA" w:rsidP="00AB58AA">
            <w:pPr>
              <w:jc w:val="center"/>
              <w:cnfStyle w:val="000000100000" w:firstRow="0" w:lastRow="0" w:firstColumn="0" w:lastColumn="0" w:oddVBand="0" w:evenVBand="0" w:oddHBand="1" w:evenHBand="0" w:firstRowFirstColumn="0" w:firstRowLastColumn="0" w:lastRowFirstColumn="0" w:lastRowLastColumn="0"/>
            </w:pPr>
          </w:p>
        </w:tc>
      </w:tr>
    </w:tbl>
    <w:p w14:paraId="21AE2982" w14:textId="77777777" w:rsidR="00AB58AA" w:rsidRDefault="00AB58AA" w:rsidP="00AB58AA">
      <w:pPr>
        <w:pStyle w:val="Caption"/>
      </w:pPr>
      <w:r>
        <w:br w:type="page"/>
      </w:r>
    </w:p>
    <w:p w14:paraId="53A9CAA6" w14:textId="5614004C" w:rsidR="007F7F88" w:rsidRPr="002B78FF" w:rsidRDefault="007F7F88" w:rsidP="00A81406">
      <w:pPr>
        <w:pStyle w:val="Heading1"/>
        <w:ind w:left="0"/>
        <w:rPr>
          <w:lang w:eastAsia="en-GB"/>
        </w:rPr>
      </w:pPr>
      <w:bookmarkStart w:id="103" w:name="_Toc428206447"/>
      <w:bookmarkStart w:id="104" w:name="_Toc455842300"/>
      <w:bookmarkEnd w:id="102"/>
      <w:r w:rsidRPr="002B78FF">
        <w:rPr>
          <w:lang w:eastAsia="en-GB"/>
        </w:rPr>
        <w:lastRenderedPageBreak/>
        <w:t>Discussion</w:t>
      </w:r>
      <w:bookmarkEnd w:id="103"/>
      <w:bookmarkEnd w:id="104"/>
    </w:p>
    <w:p w14:paraId="57B6E718" w14:textId="4F61DF55" w:rsidR="0010083F" w:rsidRPr="002B78FF" w:rsidRDefault="0010083F" w:rsidP="00A81406">
      <w:pPr>
        <w:pStyle w:val="Heading2"/>
        <w:rPr>
          <w:lang w:eastAsia="en-GB"/>
        </w:rPr>
      </w:pPr>
      <w:bookmarkStart w:id="105" w:name="_Toc455842301"/>
      <w:r w:rsidRPr="002B78FF">
        <w:rPr>
          <w:lang w:eastAsia="en-GB"/>
        </w:rPr>
        <w:t>Summary</w:t>
      </w:r>
      <w:bookmarkEnd w:id="105"/>
    </w:p>
    <w:p w14:paraId="39042390" w14:textId="3918FC86" w:rsidR="00E60A52" w:rsidRPr="00716986" w:rsidRDefault="00E60A52" w:rsidP="00E450D5">
      <w:pPr>
        <w:pStyle w:val="ListParagraph"/>
        <w:ind w:left="0"/>
        <w:rPr>
          <w:rFonts w:ascii="Calibri" w:hAnsi="Calibri"/>
          <w:lang w:eastAsia="en-GB"/>
        </w:rPr>
      </w:pPr>
      <w:r>
        <w:rPr>
          <w:rFonts w:ascii="Calibri" w:hAnsi="Calibri"/>
          <w:lang w:eastAsia="en-GB"/>
        </w:rPr>
        <w:t>In order to generate local estimates for the preval</w:t>
      </w:r>
      <w:r w:rsidR="003D2B63">
        <w:rPr>
          <w:rFonts w:ascii="Calibri" w:hAnsi="Calibri"/>
          <w:lang w:eastAsia="en-GB"/>
        </w:rPr>
        <w:t>ence of hypertension in England</w:t>
      </w:r>
      <w:r>
        <w:rPr>
          <w:rFonts w:ascii="Calibri" w:hAnsi="Calibri"/>
          <w:lang w:eastAsia="en-GB"/>
        </w:rPr>
        <w:t xml:space="preserve"> </w:t>
      </w:r>
      <w:r w:rsidR="003D2B63">
        <w:rPr>
          <w:rFonts w:ascii="Calibri" w:hAnsi="Calibri"/>
          <w:lang w:eastAsia="en-GB"/>
        </w:rPr>
        <w:t>several models were fitted using data from the Health Survey for England collected in 2013 and 2014. After conducting a literature review to inform the analysis, all the known risk or protective factors available in HSfE were tested and either included or excluded from our models using Wald tests</w:t>
      </w:r>
      <w:r w:rsidR="00E450D5">
        <w:rPr>
          <w:rFonts w:ascii="Calibri" w:hAnsi="Calibri"/>
          <w:lang w:eastAsia="en-GB"/>
        </w:rPr>
        <w:t xml:space="preserve"> and likelihood ratios</w:t>
      </w:r>
      <w:r w:rsidR="003D2B63">
        <w:rPr>
          <w:rFonts w:ascii="Calibri" w:hAnsi="Calibri"/>
          <w:lang w:eastAsia="en-GB"/>
        </w:rPr>
        <w:t>. Basing our decision in the performance of each model and the variables available at the local level, a “complete model” (the model with the best possible performance) and a “local model” (the model with the best performance only using variables locally available) were fitted for diagnosed hypertension and undiagnosed hypertension respectively.</w:t>
      </w:r>
      <w:r w:rsidR="00E450D5">
        <w:rPr>
          <w:rFonts w:ascii="Calibri" w:hAnsi="Calibri"/>
          <w:lang w:eastAsia="en-GB"/>
        </w:rPr>
        <w:t xml:space="preserve"> </w:t>
      </w:r>
      <w:r w:rsidR="00716986">
        <w:rPr>
          <w:rFonts w:ascii="Calibri" w:hAnsi="Calibri"/>
          <w:lang w:eastAsia="en-GB"/>
        </w:rPr>
        <w:t>The information from the two local models and local data retrieved from different sources were used with the inverse probability weights method in order to obtain local prevalence estimates.</w:t>
      </w:r>
    </w:p>
    <w:p w14:paraId="33D03146" w14:textId="6D129D50" w:rsidR="007F7F88" w:rsidRDefault="00985CB4" w:rsidP="00A81406">
      <w:pPr>
        <w:pStyle w:val="Heading2"/>
        <w:rPr>
          <w:lang w:eastAsia="en-GB"/>
        </w:rPr>
      </w:pPr>
      <w:bookmarkStart w:id="106" w:name="_Toc455842302"/>
      <w:r w:rsidRPr="002B78FF">
        <w:rPr>
          <w:lang w:eastAsia="en-GB"/>
        </w:rPr>
        <w:t>Strengths and limitations</w:t>
      </w:r>
      <w:bookmarkEnd w:id="106"/>
    </w:p>
    <w:p w14:paraId="3FD086E2" w14:textId="11AE3CCA" w:rsidR="000E79BC" w:rsidRDefault="00C72314" w:rsidP="00C72314">
      <w:pPr>
        <w:pStyle w:val="Heading3"/>
        <w:rPr>
          <w:lang w:eastAsia="en-GB"/>
        </w:rPr>
      </w:pPr>
      <w:bookmarkStart w:id="107" w:name="_Toc455842303"/>
      <w:r>
        <w:rPr>
          <w:lang w:eastAsia="en-GB"/>
        </w:rPr>
        <w:t>Strengths</w:t>
      </w:r>
      <w:bookmarkEnd w:id="107"/>
    </w:p>
    <w:p w14:paraId="44F4191C" w14:textId="69AFD623" w:rsidR="009C320C" w:rsidRPr="009C320C" w:rsidRDefault="00947389" w:rsidP="009C320C">
      <w:pPr>
        <w:rPr>
          <w:lang w:eastAsia="en-GB"/>
        </w:rPr>
      </w:pPr>
      <w:r>
        <w:rPr>
          <w:lang w:eastAsia="en-GB"/>
        </w:rPr>
        <w:t>In terms of the national data source, s</w:t>
      </w:r>
      <w:r w:rsidR="00B931FF">
        <w:rPr>
          <w:lang w:eastAsia="en-GB"/>
        </w:rPr>
        <w:t>trengths of this analysis include the use of a nationally-representative health survey, and rigorous measurement methods by trained survey nurses. HSfE also includes a broad range of risk factor data</w:t>
      </w:r>
      <w:r>
        <w:rPr>
          <w:lang w:eastAsia="en-GB"/>
        </w:rPr>
        <w:t xml:space="preserve">. </w:t>
      </w:r>
    </w:p>
    <w:p w14:paraId="11BAF91D" w14:textId="645ED21E" w:rsidR="00C72314" w:rsidRDefault="00C72314" w:rsidP="00C72314">
      <w:pPr>
        <w:pStyle w:val="Heading3"/>
        <w:rPr>
          <w:lang w:eastAsia="en-GB"/>
        </w:rPr>
      </w:pPr>
      <w:bookmarkStart w:id="108" w:name="_Toc455842304"/>
      <w:r>
        <w:rPr>
          <w:lang w:eastAsia="en-GB"/>
        </w:rPr>
        <w:t>Limitations</w:t>
      </w:r>
      <w:bookmarkEnd w:id="108"/>
    </w:p>
    <w:p w14:paraId="0271E32E" w14:textId="11B65900" w:rsidR="00881FAC" w:rsidRDefault="00ED1225" w:rsidP="00A81406">
      <w:pPr>
        <w:rPr>
          <w:rFonts w:ascii="Calibri" w:hAnsi="Calibri"/>
          <w:lang w:eastAsia="en-GB"/>
        </w:rPr>
      </w:pPr>
      <w:r w:rsidRPr="002B78FF">
        <w:rPr>
          <w:rFonts w:ascii="Calibri" w:hAnsi="Calibri"/>
          <w:lang w:eastAsia="en-GB"/>
        </w:rPr>
        <w:t xml:space="preserve">Several possible limitations should be </w:t>
      </w:r>
      <w:r w:rsidR="00881FAC">
        <w:rPr>
          <w:rFonts w:ascii="Calibri" w:hAnsi="Calibri"/>
          <w:lang w:eastAsia="en-GB"/>
        </w:rPr>
        <w:t>acknowledge</w:t>
      </w:r>
      <w:r w:rsidR="00B931FF">
        <w:rPr>
          <w:rFonts w:ascii="Calibri" w:hAnsi="Calibri"/>
          <w:lang w:eastAsia="en-GB"/>
        </w:rPr>
        <w:t>d</w:t>
      </w:r>
      <w:r w:rsidR="00881FAC">
        <w:rPr>
          <w:rFonts w:ascii="Calibri" w:hAnsi="Calibri"/>
          <w:lang w:eastAsia="en-GB"/>
        </w:rPr>
        <w:t xml:space="preserve"> when considering the performance of this model, these are mostly in relation to the source of the data used to create the model (HSfE) and to generate the local estimates (Census data from 2011 and others)</w:t>
      </w:r>
      <w:r w:rsidRPr="002B78FF">
        <w:rPr>
          <w:rFonts w:ascii="Calibri" w:hAnsi="Calibri"/>
          <w:lang w:eastAsia="en-GB"/>
        </w:rPr>
        <w:t>.</w:t>
      </w:r>
    </w:p>
    <w:p w14:paraId="003096A0" w14:textId="77777777" w:rsidR="00881FAC" w:rsidRDefault="00881FAC" w:rsidP="00A81406">
      <w:pPr>
        <w:rPr>
          <w:rFonts w:ascii="Calibri" w:hAnsi="Calibri"/>
          <w:lang w:eastAsia="en-GB"/>
        </w:rPr>
      </w:pPr>
    </w:p>
    <w:p w14:paraId="592492CF" w14:textId="38E4CCE9" w:rsidR="00B972C7" w:rsidRDefault="00881FAC" w:rsidP="00B972C7">
      <w:pPr>
        <w:rPr>
          <w:rFonts w:ascii="Calibri" w:hAnsi="Calibri"/>
          <w:lang w:eastAsia="en-GB"/>
        </w:rPr>
      </w:pPr>
      <w:r>
        <w:rPr>
          <w:rFonts w:ascii="Calibri" w:hAnsi="Calibri"/>
          <w:lang w:eastAsia="en-GB"/>
        </w:rPr>
        <w:t>In the first place</w:t>
      </w:r>
      <w:r w:rsidR="00ED1225" w:rsidRPr="002B78FF">
        <w:rPr>
          <w:rFonts w:ascii="Calibri" w:hAnsi="Calibri"/>
          <w:lang w:eastAsia="en-GB"/>
        </w:rPr>
        <w:t xml:space="preserve">, as with </w:t>
      </w:r>
      <w:r>
        <w:rPr>
          <w:rFonts w:ascii="Calibri" w:hAnsi="Calibri"/>
          <w:lang w:eastAsia="en-GB"/>
        </w:rPr>
        <w:t>most household surveys</w:t>
      </w:r>
      <w:r w:rsidR="00ED1225" w:rsidRPr="002B78FF">
        <w:rPr>
          <w:rFonts w:ascii="Calibri" w:hAnsi="Calibri"/>
          <w:lang w:eastAsia="en-GB"/>
        </w:rPr>
        <w:t>, nonresponse may introduce volunteer bias.</w:t>
      </w:r>
      <w:r>
        <w:rPr>
          <w:rFonts w:ascii="Calibri" w:hAnsi="Calibri"/>
          <w:lang w:eastAsia="en-GB"/>
        </w:rPr>
        <w:t xml:space="preserve"> </w:t>
      </w:r>
      <w:r w:rsidR="00C72314">
        <w:rPr>
          <w:rFonts w:ascii="Calibri" w:hAnsi="Calibri"/>
          <w:lang w:eastAsia="en-GB"/>
        </w:rPr>
        <w:t>Furthermore</w:t>
      </w:r>
      <w:r>
        <w:rPr>
          <w:rFonts w:ascii="Calibri" w:hAnsi="Calibri"/>
          <w:lang w:eastAsia="en-GB"/>
        </w:rPr>
        <w:t>, individuals living in nursing homes, prisons or military camps</w:t>
      </w:r>
      <w:r w:rsidR="00C72314">
        <w:rPr>
          <w:rFonts w:ascii="Calibri" w:hAnsi="Calibri"/>
          <w:lang w:eastAsia="en-GB"/>
        </w:rPr>
        <w:t xml:space="preserve">, who can display clearly different demographics, were not included in this survey. This is likely to have at the local level for some areas. </w:t>
      </w:r>
      <w:r w:rsidR="00F909C6">
        <w:rPr>
          <w:rFonts w:ascii="Calibri" w:hAnsi="Calibri"/>
          <w:lang w:eastAsia="en-GB"/>
        </w:rPr>
        <w:t>In addition, the conditions in which the blood pressure measurements were performed might affect results obtained through variations such as the hour of the day in which the measurements took place</w:t>
      </w:r>
      <w:r w:rsidR="00C72314">
        <w:rPr>
          <w:rFonts w:ascii="Calibri" w:hAnsi="Calibri"/>
          <w:lang w:eastAsia="en-GB"/>
        </w:rPr>
        <w:t>,</w:t>
      </w:r>
      <w:r w:rsidR="00F909C6">
        <w:rPr>
          <w:rFonts w:ascii="Calibri" w:hAnsi="Calibri"/>
          <w:lang w:eastAsia="en-GB"/>
        </w:rPr>
        <w:t xml:space="preserve"> or situations such as respondents suffering from white-coat hypertension.</w:t>
      </w:r>
      <w:r w:rsidR="00C72314">
        <w:rPr>
          <w:rFonts w:ascii="Calibri" w:hAnsi="Calibri"/>
          <w:lang w:eastAsia="en-GB"/>
        </w:rPr>
        <w:t xml:space="preserve"> Moreover, it</w:t>
      </w:r>
      <w:r w:rsidR="00B972C7">
        <w:rPr>
          <w:rFonts w:ascii="Calibri" w:hAnsi="Calibri"/>
          <w:lang w:eastAsia="en-GB"/>
        </w:rPr>
        <w:t xml:space="preserve"> is possible that other significant variables have been excluded from the complete models, due to the characteristics of the HSfE data. Variables for physical activity contained a high percentage of missing data, while fruit and vegetable consumption results for 2014 were significantly co</w:t>
      </w:r>
      <w:r w:rsidR="006E1FAD">
        <w:rPr>
          <w:rFonts w:ascii="Calibri" w:hAnsi="Calibri"/>
          <w:lang w:eastAsia="en-GB"/>
        </w:rPr>
        <w:t>ncentrated within one category.</w:t>
      </w:r>
    </w:p>
    <w:p w14:paraId="05CECDA2" w14:textId="77777777" w:rsidR="00B972C7" w:rsidRDefault="00B972C7" w:rsidP="00B972C7">
      <w:pPr>
        <w:rPr>
          <w:rFonts w:ascii="Calibri" w:hAnsi="Calibri"/>
          <w:lang w:eastAsia="en-GB"/>
        </w:rPr>
      </w:pPr>
    </w:p>
    <w:p w14:paraId="69B36A7C" w14:textId="42EE66FD" w:rsidR="00B972C7" w:rsidRDefault="00B972C7" w:rsidP="00B972C7">
      <w:pPr>
        <w:rPr>
          <w:rFonts w:ascii="Calibri" w:hAnsi="Calibri"/>
          <w:lang w:eastAsia="en-GB"/>
        </w:rPr>
      </w:pPr>
      <w:r>
        <w:rPr>
          <w:rFonts w:ascii="Calibri" w:hAnsi="Calibri"/>
          <w:lang w:eastAsia="en-GB"/>
        </w:rPr>
        <w:t>As observed in our model comparison, the performance of the local models is inferior to the complete models. This is a result of some of the limitations of using local data, as not all the variables in the complete model where available locally in a valid format, or changes (e.g. in the differences between categories) were required in order to adapt our model to the available data.</w:t>
      </w:r>
      <w:r w:rsidR="00C72314">
        <w:rPr>
          <w:rFonts w:ascii="Calibri" w:hAnsi="Calibri"/>
          <w:lang w:eastAsia="en-GB"/>
        </w:rPr>
        <w:t xml:space="preserve"> More importantly perhaps, interactions, which were observed to improve the performance of the complete models to some extent, could not be included in the final local models.</w:t>
      </w:r>
    </w:p>
    <w:p w14:paraId="2308FE73" w14:textId="77777777" w:rsidR="00B972C7" w:rsidRDefault="00B972C7" w:rsidP="00B972C7">
      <w:pPr>
        <w:rPr>
          <w:rFonts w:ascii="Calibri" w:hAnsi="Calibri"/>
          <w:lang w:eastAsia="en-GB"/>
        </w:rPr>
      </w:pPr>
    </w:p>
    <w:p w14:paraId="66B94203" w14:textId="0F5B0955" w:rsidR="00890D7E" w:rsidRPr="006E1FAD" w:rsidRDefault="00B972C7" w:rsidP="006E1FAD">
      <w:pPr>
        <w:rPr>
          <w:rFonts w:ascii="Calibri" w:hAnsi="Calibri"/>
          <w:lang w:eastAsia="en-GB"/>
        </w:rPr>
      </w:pPr>
      <w:r>
        <w:rPr>
          <w:rFonts w:ascii="Calibri" w:hAnsi="Calibri"/>
          <w:lang w:eastAsia="en-GB"/>
        </w:rPr>
        <w:t xml:space="preserve">Another limitation </w:t>
      </w:r>
      <w:r w:rsidR="00E60A52">
        <w:rPr>
          <w:rFonts w:ascii="Calibri" w:hAnsi="Calibri"/>
          <w:lang w:eastAsia="en-GB"/>
        </w:rPr>
        <w:t>arise</w:t>
      </w:r>
      <w:r w:rsidR="00947389">
        <w:rPr>
          <w:rFonts w:ascii="Calibri" w:hAnsi="Calibri"/>
          <w:lang w:eastAsia="en-GB"/>
        </w:rPr>
        <w:t>s</w:t>
      </w:r>
      <w:r>
        <w:rPr>
          <w:rFonts w:ascii="Calibri" w:hAnsi="Calibri"/>
          <w:lang w:eastAsia="en-GB"/>
        </w:rPr>
        <w:t xml:space="preserve"> from the use of local data, retrieved from public sources (like the 2011 Census) that do</w:t>
      </w:r>
      <w:r w:rsidR="00947389">
        <w:rPr>
          <w:rFonts w:ascii="Calibri" w:hAnsi="Calibri"/>
          <w:lang w:eastAsia="en-GB"/>
        </w:rPr>
        <w:t xml:space="preserve"> </w:t>
      </w:r>
      <w:r>
        <w:rPr>
          <w:rFonts w:ascii="Calibri" w:hAnsi="Calibri"/>
          <w:lang w:eastAsia="en-GB"/>
        </w:rPr>
        <w:t>n</w:t>
      </w:r>
      <w:r w:rsidR="00947389">
        <w:rPr>
          <w:rFonts w:ascii="Calibri" w:hAnsi="Calibri"/>
          <w:lang w:eastAsia="en-GB"/>
        </w:rPr>
        <w:t>o</w:t>
      </w:r>
      <w:r>
        <w:rPr>
          <w:rFonts w:ascii="Calibri" w:hAnsi="Calibri"/>
          <w:lang w:eastAsia="en-GB"/>
        </w:rPr>
        <w:t xml:space="preserve">t provide annual updates. In addition to evident changes in population demographics happening </w:t>
      </w:r>
      <w:r w:rsidR="00947389">
        <w:rPr>
          <w:rFonts w:ascii="Calibri" w:hAnsi="Calibri"/>
          <w:lang w:eastAsia="en-GB"/>
        </w:rPr>
        <w:t xml:space="preserve">over </w:t>
      </w:r>
      <w:r>
        <w:rPr>
          <w:rFonts w:ascii="Calibri" w:hAnsi="Calibri"/>
          <w:lang w:eastAsia="en-GB"/>
        </w:rPr>
        <w:t>time, each year</w:t>
      </w:r>
      <w:r w:rsidRPr="00BE4581">
        <w:rPr>
          <w:rFonts w:ascii="Calibri" w:hAnsi="Calibri"/>
          <w:lang w:eastAsia="en-GB"/>
        </w:rPr>
        <w:t xml:space="preserve"> </w:t>
      </w:r>
      <w:r w:rsidRPr="002B78FF">
        <w:rPr>
          <w:rFonts w:ascii="Calibri" w:hAnsi="Calibri"/>
          <w:lang w:eastAsia="en-GB"/>
        </w:rPr>
        <w:t>new postcodes are added</w:t>
      </w:r>
      <w:r>
        <w:rPr>
          <w:rFonts w:ascii="Calibri" w:hAnsi="Calibri"/>
          <w:lang w:eastAsia="en-GB"/>
        </w:rPr>
        <w:t>, and the relation between LSOAs, MSOAs and GP practices potentially changes. This changes produce variations a mismatches when trying to link LSOA/MSOA information to practices.</w:t>
      </w:r>
    </w:p>
    <w:p w14:paraId="5B2D9C17" w14:textId="77777777" w:rsidR="007F7F88" w:rsidRPr="002B78FF" w:rsidRDefault="007F7F88" w:rsidP="00A81406">
      <w:pPr>
        <w:rPr>
          <w:rFonts w:ascii="Calibri" w:hAnsi="Calibri"/>
          <w:lang w:eastAsia="en-GB"/>
        </w:rPr>
      </w:pPr>
      <w:r w:rsidRPr="002B78FF">
        <w:rPr>
          <w:rFonts w:ascii="Calibri" w:hAnsi="Calibri"/>
          <w:lang w:eastAsia="en-GB"/>
        </w:rPr>
        <w:br w:type="page"/>
      </w:r>
    </w:p>
    <w:p w14:paraId="7FCA0980" w14:textId="77777777" w:rsidR="007F7F88" w:rsidRPr="002B78FF" w:rsidRDefault="007F7F88" w:rsidP="00A81406">
      <w:pPr>
        <w:pStyle w:val="Heading1"/>
        <w:ind w:left="0"/>
        <w:rPr>
          <w:lang w:eastAsia="en-GB"/>
        </w:rPr>
      </w:pPr>
      <w:bookmarkStart w:id="109" w:name="_Toc428206448"/>
      <w:bookmarkStart w:id="110" w:name="_Toc455842305"/>
      <w:r w:rsidRPr="002B78FF">
        <w:rPr>
          <w:lang w:eastAsia="en-GB"/>
        </w:rPr>
        <w:lastRenderedPageBreak/>
        <w:t>References</w:t>
      </w:r>
      <w:bookmarkEnd w:id="109"/>
      <w:bookmarkEnd w:id="110"/>
    </w:p>
    <w:p w14:paraId="5CF368DB" w14:textId="37548A71" w:rsidR="00B931FF" w:rsidRPr="00B931FF" w:rsidRDefault="008C4982" w:rsidP="00B931FF">
      <w:pPr>
        <w:pStyle w:val="EndNoteBibliography"/>
        <w:spacing w:after="240"/>
        <w:ind w:left="280" w:hanging="280"/>
      </w:pPr>
      <w:r w:rsidRPr="002B78FF">
        <w:rPr>
          <w:lang w:eastAsia="en-GB"/>
        </w:rPr>
        <w:fldChar w:fldCharType="begin"/>
      </w:r>
      <w:r w:rsidRPr="002B78FF">
        <w:rPr>
          <w:lang w:eastAsia="en-GB"/>
        </w:rPr>
        <w:instrText xml:space="preserve"> ADDIN EN.REFLIST </w:instrText>
      </w:r>
      <w:r w:rsidRPr="002B78FF">
        <w:rPr>
          <w:lang w:eastAsia="en-GB"/>
        </w:rPr>
        <w:fldChar w:fldCharType="separate"/>
      </w:r>
      <w:r w:rsidR="00B931FF" w:rsidRPr="00B931FF">
        <w:t xml:space="preserve">1. Poulter NR, Prabhakaran D, Caulfield M. Hypertension. The Lancet 2015;386(9995):801-12. Link: </w:t>
      </w:r>
      <w:hyperlink r:id="rId22" w:history="1">
        <w:r w:rsidR="00B931FF" w:rsidRPr="00B931FF">
          <w:rPr>
            <w:rStyle w:val="Hyperlink"/>
          </w:rPr>
          <w:t>http://dx.doi.org/10.1016/S0140-6736(14)61468-9</w:t>
        </w:r>
      </w:hyperlink>
      <w:r w:rsidR="00B931FF" w:rsidRPr="00B931FF">
        <w:t>.</w:t>
      </w:r>
    </w:p>
    <w:p w14:paraId="72F21D77" w14:textId="414FD982" w:rsidR="00B931FF" w:rsidRPr="00B931FF" w:rsidRDefault="00B931FF" w:rsidP="00B931FF">
      <w:pPr>
        <w:pStyle w:val="EndNoteBibliography"/>
        <w:spacing w:after="240"/>
        <w:ind w:left="280" w:hanging="280"/>
      </w:pPr>
      <w:r w:rsidRPr="00B931FF">
        <w:t xml:space="preserve">2. National Institute for Health and Care Excellence N. Hypertension in adults: diagnosis and management, 2011:38. </w:t>
      </w:r>
      <w:hyperlink r:id="rId23" w:history="1">
        <w:r w:rsidRPr="00B931FF">
          <w:rPr>
            <w:rStyle w:val="Hyperlink"/>
          </w:rPr>
          <w:t>https://www.nice.org.uk/guidance/cg127</w:t>
        </w:r>
      </w:hyperlink>
      <w:r w:rsidRPr="00B931FF">
        <w:t>.</w:t>
      </w:r>
    </w:p>
    <w:p w14:paraId="4ED02BA1" w14:textId="2F581C81" w:rsidR="00B931FF" w:rsidRPr="00B931FF" w:rsidRDefault="00B931FF" w:rsidP="00B931FF">
      <w:pPr>
        <w:pStyle w:val="EndNoteBibliography"/>
        <w:spacing w:after="240"/>
        <w:ind w:left="280" w:hanging="280"/>
      </w:pPr>
      <w:r w:rsidRPr="00B931FF">
        <w:t xml:space="preserve">3. Rapsomaniki E, Timmis A, George J, Pujades-Rodriguez M, Shah AD, Denaxas S, White IR, Caulfield MJ, Deanfield JE, Smeeth L, Williams B, Hingorani A, Hemingway H. Blood pressure and incidence of twelve cardiovascular diseases: lifetime risks, healthy life-years lost, and age-specific associations in 1·25 million people. The Lancet 2014;383(9932):1899-911. Link: </w:t>
      </w:r>
      <w:hyperlink r:id="rId24" w:history="1">
        <w:r w:rsidRPr="00B931FF">
          <w:rPr>
            <w:rStyle w:val="Hyperlink"/>
          </w:rPr>
          <w:t>http://www.sciencedirect.com/science/article/pii/S0140673614606851</w:t>
        </w:r>
      </w:hyperlink>
      <w:r w:rsidRPr="00B931FF">
        <w:t>.</w:t>
      </w:r>
    </w:p>
    <w:p w14:paraId="6E168122" w14:textId="624A5741" w:rsidR="00B931FF" w:rsidRPr="00B931FF" w:rsidRDefault="00B931FF" w:rsidP="00B931FF">
      <w:pPr>
        <w:pStyle w:val="EndNoteBibliography"/>
        <w:spacing w:after="240"/>
        <w:ind w:left="280" w:hanging="280"/>
      </w:pPr>
      <w:r w:rsidRPr="00B931FF">
        <w:t xml:space="preserve">4. Wang Y, Wang QJ. The Prevalence of Prehypertension and Hypertension Among US Adults According to the New Joint National Committee Guidelines: New Challenges of the Old Problem. Archives of Internal Medicine 2004;164(19):2126-34. Link: </w:t>
      </w:r>
      <w:hyperlink r:id="rId25" w:history="1">
        <w:r w:rsidRPr="00B931FF">
          <w:rPr>
            <w:rStyle w:val="Hyperlink"/>
          </w:rPr>
          <w:t>http://archinte.ama-assn.org/cgi/content/abstract/164/19/2126</w:t>
        </w:r>
      </w:hyperlink>
      <w:r w:rsidRPr="00B931FF">
        <w:t>.</w:t>
      </w:r>
    </w:p>
    <w:p w14:paraId="695E7AA9" w14:textId="59024303" w:rsidR="00B931FF" w:rsidRPr="00B931FF" w:rsidRDefault="00B931FF" w:rsidP="00B931FF">
      <w:pPr>
        <w:pStyle w:val="EndNoteBibliography"/>
        <w:spacing w:after="240"/>
        <w:ind w:left="280" w:hanging="280"/>
      </w:pPr>
      <w:r w:rsidRPr="00B931FF">
        <w:t xml:space="preserve">5. Wald NJ, Law MR. A strategy to reduce cardiovascular disease by more than 80%. BMJ 2003;326(7404):1419. Link: </w:t>
      </w:r>
      <w:hyperlink r:id="rId26" w:history="1">
        <w:r w:rsidRPr="00B931FF">
          <w:rPr>
            <w:rStyle w:val="Hyperlink"/>
          </w:rPr>
          <w:t>http://www.bmj.com/cgi/content/abstract/326/7404/1419</w:t>
        </w:r>
      </w:hyperlink>
      <w:r w:rsidRPr="00B931FF">
        <w:t>.</w:t>
      </w:r>
    </w:p>
    <w:p w14:paraId="42CD5179" w14:textId="46D1A13B" w:rsidR="00B931FF" w:rsidRPr="00B931FF" w:rsidRDefault="00B931FF" w:rsidP="00B931FF">
      <w:pPr>
        <w:pStyle w:val="EndNoteBibliography"/>
        <w:spacing w:after="240"/>
        <w:ind w:left="280" w:hanging="280"/>
      </w:pPr>
      <w:r w:rsidRPr="00B931FF">
        <w:t xml:space="preserve">6. Kearney PM, Whelton M, Reynolds K, Muntner P, Whelton PK, He J. Global burden of hypertension: analysis of worldwide data. The Lancet 2005;365(9455):217-23. Link: </w:t>
      </w:r>
      <w:hyperlink r:id="rId27" w:history="1">
        <w:r w:rsidRPr="00B931FF">
          <w:rPr>
            <w:rStyle w:val="Hyperlink"/>
          </w:rPr>
          <w:t>http://www.sciencedirect.com/science/article/B6T1B-4F7Y352-11/2/25cd4894b7c8bce2136ca95ac5007fc6</w:t>
        </w:r>
      </w:hyperlink>
      <w:r w:rsidRPr="00B931FF">
        <w:t>.</w:t>
      </w:r>
    </w:p>
    <w:p w14:paraId="58830659" w14:textId="732337C9" w:rsidR="00B931FF" w:rsidRPr="00B931FF" w:rsidRDefault="00B931FF" w:rsidP="00B931FF">
      <w:pPr>
        <w:pStyle w:val="EndNoteBibliography"/>
        <w:spacing w:after="240"/>
        <w:ind w:left="280" w:hanging="280"/>
      </w:pPr>
      <w:r w:rsidRPr="00B931FF">
        <w:t xml:space="preserve">7. Lim SS, Vos T, Flaxman AD, Danaei G, Shibuya K, et al. A comparative risk assessment of burden of disease and injury attributable to 67 risk factors and risk factor clusters in 21 regions, 1990–2010: a systematic analysis for the Global Burden of Disease Study 2010. The Lancet 2012;380(9859):2224-60. Link: </w:t>
      </w:r>
      <w:hyperlink r:id="rId28" w:history="1">
        <w:r w:rsidRPr="00B931FF">
          <w:rPr>
            <w:rStyle w:val="Hyperlink"/>
          </w:rPr>
          <w:t>http://www.sciencedirect.com/science/article/pii/S0140673612617668</w:t>
        </w:r>
      </w:hyperlink>
      <w:r w:rsidRPr="00B931FF">
        <w:t>.</w:t>
      </w:r>
    </w:p>
    <w:p w14:paraId="585E370A" w14:textId="292014AE" w:rsidR="00B931FF" w:rsidRPr="00B931FF" w:rsidRDefault="00B931FF" w:rsidP="00B931FF">
      <w:pPr>
        <w:pStyle w:val="EndNoteBibliography"/>
        <w:spacing w:after="240"/>
        <w:ind w:left="280" w:hanging="280"/>
      </w:pPr>
      <w:r w:rsidRPr="00B931FF">
        <w:t xml:space="preserve">8. McAlister FA, Wilkins K, Joffres M, Leenen FHH, Fodor G, Gee M, Tremblay MS, Walker R, Johansen H, Campbell N. Changes in the rates of awareness, treatment and control of hypertension in Canada over the past two decades. Canadian Medical Association Journal 2011;183(9):1007-13. Link: </w:t>
      </w:r>
      <w:hyperlink r:id="rId29" w:history="1">
        <w:r w:rsidRPr="00B931FF">
          <w:rPr>
            <w:rStyle w:val="Hyperlink"/>
          </w:rPr>
          <w:t>http://www.cmaj.ca/content/183/9/1007.abstract</w:t>
        </w:r>
      </w:hyperlink>
      <w:r w:rsidRPr="00B931FF">
        <w:t>.</w:t>
      </w:r>
    </w:p>
    <w:p w14:paraId="62A2BBE0" w14:textId="4EC61806" w:rsidR="00B931FF" w:rsidRPr="00B931FF" w:rsidRDefault="00B931FF" w:rsidP="00B931FF">
      <w:pPr>
        <w:pStyle w:val="EndNoteBibliography"/>
        <w:spacing w:after="240"/>
        <w:ind w:left="280" w:hanging="280"/>
      </w:pPr>
      <w:r w:rsidRPr="00B931FF">
        <w:t xml:space="preserve">9. Falaschetti E, Mindell J, Knott C, Poulter N. Hypertension management in England: a serial cross-sectional study from 1994 to 2011. The Lancet 2014;383(9932):1912-19. Link: </w:t>
      </w:r>
      <w:hyperlink r:id="rId30" w:history="1">
        <w:r w:rsidRPr="00B931FF">
          <w:rPr>
            <w:rStyle w:val="Hyperlink"/>
          </w:rPr>
          <w:t>http://www.sciencedirect.com/science/article/pii/S0140673614606887</w:t>
        </w:r>
      </w:hyperlink>
      <w:r w:rsidRPr="00B931FF">
        <w:t>.</w:t>
      </w:r>
    </w:p>
    <w:p w14:paraId="23EA4B04" w14:textId="20947C97" w:rsidR="00B931FF" w:rsidRPr="00B931FF" w:rsidRDefault="00B931FF" w:rsidP="00B931FF">
      <w:pPr>
        <w:pStyle w:val="EndNoteBibliography"/>
        <w:spacing w:after="240"/>
        <w:ind w:left="280" w:hanging="280"/>
      </w:pPr>
      <w:r w:rsidRPr="00B931FF">
        <w:t xml:space="preserve">10. Peters SAE, Huxley RR, Woodward M. Comparison of the Sex-Specific Associations Between Systolic Blood Pressure and the Risk of Cardiovascular Disease: A Systematic Review and Meta-analysis of 124 Cohort Studies, Including 1.2 Million Individuals. Stroke 2013;44(9):2394-401. Link: </w:t>
      </w:r>
      <w:hyperlink r:id="rId31" w:history="1">
        <w:r w:rsidRPr="00B931FF">
          <w:rPr>
            <w:rStyle w:val="Hyperlink"/>
          </w:rPr>
          <w:t>http://stroke.ahajournals.org/content/44/9/2394.abstract</w:t>
        </w:r>
      </w:hyperlink>
      <w:r w:rsidRPr="00B931FF">
        <w:t>.</w:t>
      </w:r>
    </w:p>
    <w:p w14:paraId="489C5D64" w14:textId="7B7C8199" w:rsidR="00B931FF" w:rsidRPr="00B931FF" w:rsidRDefault="00B931FF" w:rsidP="00B931FF">
      <w:pPr>
        <w:pStyle w:val="EndNoteBibliography"/>
        <w:spacing w:after="240"/>
        <w:ind w:left="280" w:hanging="280"/>
      </w:pPr>
      <w:r w:rsidRPr="00B931FF">
        <w:t xml:space="preserve">11. Blacher J, Levy BI, Mourad J-J, Safar ME, Bakris G. From epidemiological transition to modern cardiovascular epidemiology: hypertension in the 21st century. The Lancet 2016. Link: </w:t>
      </w:r>
      <w:hyperlink r:id="rId32" w:history="1">
        <w:r w:rsidRPr="00B931FF">
          <w:rPr>
            <w:rStyle w:val="Hyperlink"/>
          </w:rPr>
          <w:t>http://www.sciencedirect.com/science/article/pii/S0140673616000027</w:t>
        </w:r>
      </w:hyperlink>
      <w:r w:rsidRPr="00B931FF">
        <w:t>.</w:t>
      </w:r>
    </w:p>
    <w:p w14:paraId="6D7DC62A" w14:textId="7284B521" w:rsidR="00B931FF" w:rsidRPr="00B931FF" w:rsidRDefault="00B931FF" w:rsidP="00B931FF">
      <w:pPr>
        <w:pStyle w:val="EndNoteBibliography"/>
        <w:spacing w:after="240"/>
        <w:ind w:left="280" w:hanging="280"/>
      </w:pPr>
      <w:r w:rsidRPr="00B931FF">
        <w:lastRenderedPageBreak/>
        <w:t xml:space="preserve">12. Lawes CMMa, Hoorn SVa, Law MRb, Elliott Pc, MacMahon Sd, Rodgers Aa. Blood pressure and the global burden of disease 2000. Part II: Estimates of attributable burden. Journal of Hypertension 2006;24(3):423-30. Link: </w:t>
      </w:r>
      <w:hyperlink r:id="rId33" w:history="1">
        <w:r w:rsidRPr="00B931FF">
          <w:rPr>
            <w:rStyle w:val="Hyperlink"/>
          </w:rPr>
          <w:t>http://ovidsp.ovid.com/ovidweb.cgi?T=JS&amp;CSC=Y&amp;NEWS=N&amp;PAGE=fulltext&amp;D=ovfth&amp;AN=00004872-200603000-00002</w:t>
        </w:r>
      </w:hyperlink>
      <w:r w:rsidRPr="00B931FF">
        <w:t>.</w:t>
      </w:r>
    </w:p>
    <w:p w14:paraId="01ECA0B1" w14:textId="68259837" w:rsidR="00B931FF" w:rsidRPr="00B931FF" w:rsidRDefault="00B931FF" w:rsidP="00B931FF">
      <w:pPr>
        <w:pStyle w:val="EndNoteBibliography"/>
        <w:spacing w:after="240"/>
        <w:ind w:left="280" w:hanging="280"/>
      </w:pPr>
      <w:r w:rsidRPr="00B931FF">
        <w:t xml:space="preserve">13. Prospective Studies Collaboration. Age-specific relevance of usual blood pressure to vascular mortality: a meta-analysis of individual data for one million adults in 61 prospective studies. The Lancet 2002;360(9349):1903-13. Link: </w:t>
      </w:r>
      <w:hyperlink r:id="rId34" w:history="1">
        <w:r w:rsidRPr="00B931FF">
          <w:rPr>
            <w:rStyle w:val="Hyperlink"/>
          </w:rPr>
          <w:t>http://www.sciencedirect.com/science/article/B6T1B-47F6W3G-7/2/0236d6ada7642c69524eef30478e59c3</w:t>
        </w:r>
      </w:hyperlink>
      <w:r w:rsidRPr="00B931FF">
        <w:t>.</w:t>
      </w:r>
    </w:p>
    <w:p w14:paraId="13A0E94B" w14:textId="054D5F1C" w:rsidR="00B931FF" w:rsidRPr="00B931FF" w:rsidRDefault="00B931FF" w:rsidP="00B931FF">
      <w:pPr>
        <w:pStyle w:val="EndNoteBibliography"/>
        <w:spacing w:after="240"/>
        <w:ind w:left="280" w:hanging="280"/>
      </w:pPr>
      <w:r w:rsidRPr="00B931FF">
        <w:t xml:space="preserve">14. He FJ, MacGregor GA. A comprehensive review on salt and health and current experience of worldwide salt reduction programmes. J Hum Hypertens 2008;23(6):363-84. Link: </w:t>
      </w:r>
      <w:hyperlink r:id="rId35" w:history="1">
        <w:r w:rsidRPr="00B931FF">
          <w:rPr>
            <w:rStyle w:val="Hyperlink"/>
          </w:rPr>
          <w:t>http://dx.doi.org/10.1038/jhh.2008.144</w:t>
        </w:r>
      </w:hyperlink>
      <w:r w:rsidRPr="00B931FF">
        <w:t>.</w:t>
      </w:r>
    </w:p>
    <w:p w14:paraId="514A179F" w14:textId="04466295" w:rsidR="00B931FF" w:rsidRPr="00B931FF" w:rsidRDefault="00B931FF" w:rsidP="00B931FF">
      <w:pPr>
        <w:pStyle w:val="EndNoteBibliography"/>
        <w:spacing w:after="240"/>
        <w:ind w:left="280" w:hanging="280"/>
      </w:pPr>
      <w:r w:rsidRPr="00B931FF">
        <w:t xml:space="preserve">15. Whelton PK, He J, Muntner P. Prevalence, awareness, treatment and control of hypertension in North America, North Africa and Asia. J Hum Hypertens 2004;18(8):545-51. Link: </w:t>
      </w:r>
      <w:hyperlink r:id="rId36" w:history="1">
        <w:r w:rsidRPr="00B931FF">
          <w:rPr>
            <w:rStyle w:val="Hyperlink"/>
          </w:rPr>
          <w:t>http://dx.doi.org/10.1038/sj.jhh.1001701</w:t>
        </w:r>
      </w:hyperlink>
      <w:r w:rsidRPr="00B931FF">
        <w:t>.</w:t>
      </w:r>
    </w:p>
    <w:p w14:paraId="3A85582C" w14:textId="1B40A474" w:rsidR="00B931FF" w:rsidRPr="00B931FF" w:rsidRDefault="00B931FF" w:rsidP="00B931FF">
      <w:pPr>
        <w:pStyle w:val="EndNoteBibliography"/>
        <w:spacing w:after="240"/>
        <w:ind w:left="280" w:hanging="280"/>
      </w:pPr>
      <w:r w:rsidRPr="00B931FF">
        <w:t xml:space="preserve">16. Hajat C, Tilling K, Stewart JA, Lemic-Stojcevic N, Wolfe CDA. Ethnic Differences in Risk Factors for Ischemic Stroke: A European Case-Control Study 5. Stroke 2004;35(7):1562-67. Link: </w:t>
      </w:r>
      <w:hyperlink r:id="rId37" w:history="1">
        <w:r w:rsidRPr="00B931FF">
          <w:rPr>
            <w:rStyle w:val="Hyperlink"/>
          </w:rPr>
          <w:t>http://stroke.ahajournals.org/cgi/content/abstract/35/7/1562</w:t>
        </w:r>
      </w:hyperlink>
      <w:r w:rsidRPr="00B931FF">
        <w:t>.</w:t>
      </w:r>
    </w:p>
    <w:p w14:paraId="32AE775E" w14:textId="19F1C412" w:rsidR="00B931FF" w:rsidRPr="00B931FF" w:rsidRDefault="00B931FF" w:rsidP="00B931FF">
      <w:pPr>
        <w:pStyle w:val="EndNoteBibliography"/>
        <w:spacing w:after="240"/>
        <w:ind w:left="280" w:hanging="280"/>
      </w:pPr>
      <w:r w:rsidRPr="00B931FF">
        <w:t xml:space="preserve">17. Wolf-Maier K, Cooper RS, Banegas JR, Giampaoli S, Hense HW, Joffres M, Kastarinen M, Poulter N, Primatesta P, Rodriguez-Artalejo F, Stegmayr B, Thamm M, Tuomilehto J, Vanuzzo D, Vescio F. Hypertension Prevalence and Blood Pressure Levels in 6 European Countries, Canada, and the United States. JAMA: The Journal of the American Medical Association 2003;289(18):2363-69. Link: </w:t>
      </w:r>
      <w:hyperlink r:id="rId38" w:history="1">
        <w:r w:rsidRPr="00B931FF">
          <w:rPr>
            <w:rStyle w:val="Hyperlink"/>
          </w:rPr>
          <w:t>http://jama.ama-assn.org/cgi/content/abstract/289/18/2363</w:t>
        </w:r>
      </w:hyperlink>
      <w:r w:rsidRPr="00B931FF">
        <w:t>.</w:t>
      </w:r>
    </w:p>
    <w:p w14:paraId="6D57019B" w14:textId="6AFB966A" w:rsidR="00B931FF" w:rsidRPr="00B931FF" w:rsidRDefault="00B931FF" w:rsidP="00B931FF">
      <w:pPr>
        <w:pStyle w:val="EndNoteBibliography"/>
        <w:spacing w:after="240"/>
        <w:ind w:left="280" w:hanging="280"/>
      </w:pPr>
      <w:r w:rsidRPr="00B931FF">
        <w:t xml:space="preserve">18. Wang YR, Alexander GC, Stafford RS. Outpatient Hypertension Treatment, Treatment Intensification, and Control in Western Europe and the United States. Archives of Internal Medicine 2007;167(2):141-47. Link: </w:t>
      </w:r>
      <w:hyperlink r:id="rId39" w:history="1">
        <w:r w:rsidRPr="00B931FF">
          <w:rPr>
            <w:rStyle w:val="Hyperlink"/>
          </w:rPr>
          <w:t>http://archinte.ama-assn.org/cgi/content/abstract/167/2/141</w:t>
        </w:r>
      </w:hyperlink>
      <w:r w:rsidRPr="00B931FF">
        <w:t>.</w:t>
      </w:r>
    </w:p>
    <w:p w14:paraId="181F3BE2" w14:textId="50C66355" w:rsidR="00B931FF" w:rsidRPr="00B931FF" w:rsidRDefault="00B931FF" w:rsidP="00B931FF">
      <w:pPr>
        <w:pStyle w:val="EndNoteBibliography"/>
        <w:spacing w:after="240"/>
        <w:ind w:left="280" w:hanging="280"/>
      </w:pPr>
      <w:r w:rsidRPr="00B931FF">
        <w:t xml:space="preserve">19. Moradi-Lakeh M, El Bcheraoui C, Tuffaha M, Daoud F, Al Saeedi M, Basulaiman M, Memish ZA, Al Mazroa MA, Al Rabeeah AA, Mokdad AH. The health of Saudi youths: current challenges and future opportunities. BMC Fam Pract 2016;17(1):1-9. Link: </w:t>
      </w:r>
      <w:hyperlink r:id="rId40" w:history="1">
        <w:r w:rsidRPr="00B931FF">
          <w:rPr>
            <w:rStyle w:val="Hyperlink"/>
          </w:rPr>
          <w:t>http://dx.doi.org/10.1186/s12875-016-0425-z</w:t>
        </w:r>
      </w:hyperlink>
      <w:r w:rsidRPr="00B931FF">
        <w:t>.</w:t>
      </w:r>
    </w:p>
    <w:p w14:paraId="6474142D" w14:textId="65DD9369" w:rsidR="00B931FF" w:rsidRPr="00B931FF" w:rsidRDefault="00B931FF" w:rsidP="00B931FF">
      <w:pPr>
        <w:pStyle w:val="EndNoteBibliography"/>
        <w:spacing w:after="240"/>
        <w:ind w:left="280" w:hanging="280"/>
      </w:pPr>
      <w:r w:rsidRPr="00B931FF">
        <w:t xml:space="preserve">20. Wu J, Cheng X, Qiu L, Xu T, Zhu G, Han J, Xia L, Qin X, Cheng Q, Liu Q. Prevalence and Clustering of Major Cardiovascular Risk Factors in China: A Recent Cross-Sectional Survey. Medicine (Baltimore) 2016;95(10):e2712. Link: </w:t>
      </w:r>
      <w:hyperlink r:id="rId41" w:history="1">
        <w:r w:rsidRPr="00B931FF">
          <w:rPr>
            <w:rStyle w:val="Hyperlink"/>
          </w:rPr>
          <w:t>http://journals.lww.com/md-journal/Fulltext/2016/03080/Prevalence_and_Clustering_of_Major_Cardiovascular.8.aspx</w:t>
        </w:r>
      </w:hyperlink>
      <w:r w:rsidRPr="00B931FF">
        <w:t>.</w:t>
      </w:r>
    </w:p>
    <w:p w14:paraId="6A2E4E40" w14:textId="006D13B1" w:rsidR="00B931FF" w:rsidRPr="00B931FF" w:rsidRDefault="00B931FF" w:rsidP="00B931FF">
      <w:pPr>
        <w:pStyle w:val="EndNoteBibliography"/>
        <w:spacing w:after="240"/>
        <w:ind w:left="280" w:hanging="280"/>
      </w:pPr>
      <w:r w:rsidRPr="00B931FF">
        <w:t xml:space="preserve">21. Yoon SS, Carroll MD, Fryar CD. Hypertension Prevalence and Control Among Adults: United States, 2011-2014. NCHS data brief 2015(220):1-8. Link: </w:t>
      </w:r>
      <w:hyperlink r:id="rId42" w:history="1">
        <w:r w:rsidRPr="00B931FF">
          <w:rPr>
            <w:rStyle w:val="Hyperlink"/>
          </w:rPr>
          <w:t>http://www.cdc.gov/nchs/products/databriefs/db220.htm</w:t>
        </w:r>
      </w:hyperlink>
      <w:r w:rsidRPr="00B931FF">
        <w:t xml:space="preserve"> </w:t>
      </w:r>
    </w:p>
    <w:p w14:paraId="74D4EA54" w14:textId="73991A08" w:rsidR="00B931FF" w:rsidRPr="00B931FF" w:rsidRDefault="00B931FF" w:rsidP="00B931FF">
      <w:pPr>
        <w:pStyle w:val="EndNoteBibliography"/>
        <w:spacing w:after="240"/>
        <w:ind w:left="280" w:hanging="280"/>
      </w:pPr>
      <w:r w:rsidRPr="00B931FF">
        <w:t xml:space="preserve">22. Joffres MR, Ghadirian P, Fodor JG, Petrasovits A, Chockalingam A, Hamet P. Awareness, Treatment, and Control of Hypertension in Canada. American Journal of Hypertension 1997;10(10):1097-102. Link: </w:t>
      </w:r>
      <w:hyperlink r:id="rId43" w:history="1">
        <w:r w:rsidRPr="00B931FF">
          <w:rPr>
            <w:rStyle w:val="Hyperlink"/>
          </w:rPr>
          <w:t>http://www.sciencedirect.com/science/article/B6T0Y-3Y9GDPJ-148/2/09f6b5e0d4314dfc55665a5d316a71e1</w:t>
        </w:r>
      </w:hyperlink>
      <w:r w:rsidRPr="00B931FF">
        <w:t>.</w:t>
      </w:r>
    </w:p>
    <w:p w14:paraId="469AD71E" w14:textId="53888F9B" w:rsidR="00B931FF" w:rsidRPr="00B931FF" w:rsidRDefault="00B931FF" w:rsidP="00B931FF">
      <w:pPr>
        <w:pStyle w:val="EndNoteBibliography"/>
        <w:spacing w:after="240"/>
        <w:ind w:left="280" w:hanging="280"/>
      </w:pPr>
      <w:r w:rsidRPr="00B931FF">
        <w:lastRenderedPageBreak/>
        <w:t xml:space="preserve">23. Joffres M, Falaschetti E, Gillespie C, Robitaille C, Loustalot F, Poulter N, McAlister FA, Johansen H, Baclic O, Campbell N. Hypertension prevalence, awareness, treatment and control in national surveys from England, the USA and Canada, and correlation with stroke and ischaemic heart disease mortality: a cross-sectional study. BMJ Open 2013;3(8). Link: </w:t>
      </w:r>
      <w:hyperlink r:id="rId44" w:history="1">
        <w:r w:rsidRPr="00B931FF">
          <w:rPr>
            <w:rStyle w:val="Hyperlink"/>
          </w:rPr>
          <w:t>http://bmjopen.bmj.com/content/3/8/e003423.abstract</w:t>
        </w:r>
      </w:hyperlink>
      <w:r w:rsidRPr="00B931FF">
        <w:t>.</w:t>
      </w:r>
    </w:p>
    <w:p w14:paraId="25132CC8" w14:textId="38FA0580" w:rsidR="00B931FF" w:rsidRPr="00B931FF" w:rsidRDefault="00B931FF" w:rsidP="00B931FF">
      <w:pPr>
        <w:pStyle w:val="EndNoteBibliography"/>
        <w:spacing w:after="240"/>
        <w:ind w:left="280" w:hanging="280"/>
      </w:pPr>
      <w:r w:rsidRPr="00B931FF">
        <w:t xml:space="preserve">24. Brindel P, Hanon O, Dartigues J-F, Ritchie K, Lacombe J-M, Ducimetière P, Alpérovitch A, Tzourio C, Investigators ftCS. Prevalence, awareness, treatment, and control of hypertension in the elderly: the Three City study. Journal of Hypertension 2006;24(1):51-58. Link: </w:t>
      </w:r>
      <w:hyperlink r:id="rId45" w:history="1">
        <w:r w:rsidRPr="00B931FF">
          <w:rPr>
            <w:rStyle w:val="Hyperlink"/>
          </w:rPr>
          <w:t>http://journals.lww.com/jhypertension/Fulltext/2006/01000/Prevalence,_awareness,_treatment,_and_control_of.11.aspx</w:t>
        </w:r>
      </w:hyperlink>
      <w:r w:rsidRPr="00B931FF">
        <w:t>.</w:t>
      </w:r>
    </w:p>
    <w:p w14:paraId="1473EACC" w14:textId="6AB1D152" w:rsidR="00B931FF" w:rsidRPr="00B931FF" w:rsidRDefault="00B931FF" w:rsidP="00B931FF">
      <w:pPr>
        <w:pStyle w:val="EndNoteBibliography"/>
        <w:spacing w:after="240"/>
        <w:ind w:left="280" w:hanging="280"/>
      </w:pPr>
      <w:r w:rsidRPr="00B931FF">
        <w:t xml:space="preserve">25. MacDonald TM, Morant SV. Prevalence and treatment of isolated and concurrent hypertension and hypercholesterolaemia in the United Kingdom. British Journal of Clinical Pharmacology 2008;65(5):775-86. Link: </w:t>
      </w:r>
      <w:hyperlink r:id="rId46" w:history="1">
        <w:r w:rsidRPr="00B931FF">
          <w:rPr>
            <w:rStyle w:val="Hyperlink"/>
          </w:rPr>
          <w:t>http://dx.doi.org/10.1111/j.1365-2125.2007.03072.x</w:t>
        </w:r>
      </w:hyperlink>
      <w:r w:rsidRPr="00B931FF">
        <w:t>.</w:t>
      </w:r>
    </w:p>
    <w:p w14:paraId="3ECF3F94" w14:textId="42B81E1E" w:rsidR="00B931FF" w:rsidRPr="00B931FF" w:rsidRDefault="00B931FF" w:rsidP="00B931FF">
      <w:pPr>
        <w:pStyle w:val="EndNoteBibliography"/>
        <w:spacing w:after="240"/>
        <w:ind w:left="280" w:hanging="280"/>
      </w:pPr>
      <w:r w:rsidRPr="00B931FF">
        <w:t xml:space="preserve">26. Leenen FHH, Dumais J, McInnis NH, Turton P, Stratychuk L, Nemeth K, Moy Lum-Kwong M, Fodor G. Results of the Ontario Survey on the Prevalence and Control of Hypertension. Canadian Medical Association Journal 2008;178(11):1441-49. Link: </w:t>
      </w:r>
      <w:hyperlink r:id="rId47" w:history="1">
        <w:r w:rsidRPr="00B931FF">
          <w:rPr>
            <w:rStyle w:val="Hyperlink"/>
          </w:rPr>
          <w:t>http://www.cmaj.ca/content/178/11/1441.abstract</w:t>
        </w:r>
      </w:hyperlink>
      <w:r w:rsidRPr="00B931FF">
        <w:t>.</w:t>
      </w:r>
    </w:p>
    <w:p w14:paraId="32C54225" w14:textId="2C682AE2" w:rsidR="00B931FF" w:rsidRPr="00B931FF" w:rsidRDefault="00B931FF" w:rsidP="00B931FF">
      <w:pPr>
        <w:pStyle w:val="EndNoteBibliography"/>
        <w:spacing w:after="240"/>
        <w:ind w:left="280" w:hanging="280"/>
      </w:pPr>
      <w:r w:rsidRPr="00B931FF">
        <w:t xml:space="preserve">27. Neuhauser HK, Adler C, Rosario AS, Diederichs C, Ellert U. Hypertension prevalence, awareness, treatment and control in Germany 1998 and 2008-11. J Hum Hypertens 2015;29(4):247-53. Link: </w:t>
      </w:r>
      <w:hyperlink r:id="rId48" w:history="1">
        <w:r w:rsidRPr="00B931FF">
          <w:rPr>
            <w:rStyle w:val="Hyperlink"/>
          </w:rPr>
          <w:t>http://dx.doi.org/10.1038/jhh.2014.82</w:t>
        </w:r>
      </w:hyperlink>
      <w:r w:rsidRPr="00B931FF">
        <w:t>.</w:t>
      </w:r>
    </w:p>
    <w:p w14:paraId="59B89E0D" w14:textId="3341EC9B" w:rsidR="00B931FF" w:rsidRPr="00B931FF" w:rsidRDefault="00B931FF" w:rsidP="00B931FF">
      <w:pPr>
        <w:pStyle w:val="EndNoteBibliography"/>
        <w:spacing w:after="240"/>
        <w:ind w:left="280" w:hanging="280"/>
      </w:pPr>
      <w:r w:rsidRPr="00B931FF">
        <w:t xml:space="preserve">28. Thorpe Jr RJ, Brandon DT, LaVeist TA. Social context as an explanation for race disparities in hypertension: Findings from the Exploring Health Disparities in Integrated Communities (EHDIC) Study. Social Science &amp; Medicine 2008;67(10):1604-11. Link: </w:t>
      </w:r>
      <w:hyperlink r:id="rId49" w:history="1">
        <w:r w:rsidRPr="00B931FF">
          <w:rPr>
            <w:rStyle w:val="Hyperlink"/>
          </w:rPr>
          <w:t>http://www.sciencedirect.com/science/article/pii/S0277953608003560</w:t>
        </w:r>
      </w:hyperlink>
      <w:r w:rsidRPr="00B931FF">
        <w:t>.</w:t>
      </w:r>
    </w:p>
    <w:p w14:paraId="14804B30" w14:textId="031EBB3F" w:rsidR="00B931FF" w:rsidRPr="00B931FF" w:rsidRDefault="00B931FF" w:rsidP="00B931FF">
      <w:pPr>
        <w:pStyle w:val="EndNoteBibliography"/>
        <w:spacing w:after="240"/>
        <w:ind w:left="280" w:hanging="280"/>
      </w:pPr>
      <w:r w:rsidRPr="00B931FF">
        <w:t xml:space="preserve">29. Agyemang C, Bhopal R. Is the blood pressure of people from African origin adults in the UK higher or lower than that in European origin white people? A review of cross-sectional data. J Hum Hypertens 2003;17(8):523-34. Link: </w:t>
      </w:r>
      <w:hyperlink r:id="rId50" w:history="1">
        <w:r w:rsidRPr="00B931FF">
          <w:rPr>
            <w:rStyle w:val="Hyperlink"/>
          </w:rPr>
          <w:t>http://dx.doi.org/10.1038/sj.jhh.1001586</w:t>
        </w:r>
      </w:hyperlink>
      <w:r w:rsidRPr="00B931FF">
        <w:t>.</w:t>
      </w:r>
    </w:p>
    <w:p w14:paraId="4FC0B4BC" w14:textId="4D02178F" w:rsidR="00B931FF" w:rsidRPr="00B931FF" w:rsidRDefault="00B931FF" w:rsidP="00B931FF">
      <w:pPr>
        <w:pStyle w:val="EndNoteBibliography"/>
        <w:spacing w:after="240"/>
        <w:ind w:left="280" w:hanging="280"/>
      </w:pPr>
      <w:r w:rsidRPr="00B931FF">
        <w:t xml:space="preserve">30. Agyemang C, Bhopal R, Redekop WK. Does the pulse pressure in people of European, African and South Asian descent differ? A systematic review and meta-analysis of UK data. J Hum Hypertens 2007;21(8):598-609. Link: </w:t>
      </w:r>
      <w:hyperlink r:id="rId51" w:history="1">
        <w:r w:rsidRPr="00B931FF">
          <w:rPr>
            <w:rStyle w:val="Hyperlink"/>
          </w:rPr>
          <w:t>http://dx.doi.org/10.1038/sj.jhh.1002191</w:t>
        </w:r>
      </w:hyperlink>
      <w:r w:rsidRPr="00B931FF">
        <w:t>.</w:t>
      </w:r>
    </w:p>
    <w:p w14:paraId="69DB0BF0" w14:textId="77777777" w:rsidR="00B931FF" w:rsidRPr="00B931FF" w:rsidRDefault="00B931FF" w:rsidP="00B931FF">
      <w:pPr>
        <w:pStyle w:val="EndNoteBibliography"/>
        <w:spacing w:after="240"/>
        <w:ind w:left="280" w:hanging="280"/>
      </w:pPr>
      <w:r w:rsidRPr="00B931FF">
        <w:t>31. Primatesta P, Bost L, Poulter NR. Blood pressure levels and hypertension status among ethnic groups in England. J Hum Hypertens 2000;14(2):143-8. Link.</w:t>
      </w:r>
    </w:p>
    <w:p w14:paraId="7206C536" w14:textId="77777777" w:rsidR="00B931FF" w:rsidRPr="00B931FF" w:rsidRDefault="00B931FF" w:rsidP="00B931FF">
      <w:pPr>
        <w:pStyle w:val="EndNoteBibliography"/>
        <w:spacing w:after="240"/>
        <w:ind w:left="280" w:hanging="280"/>
      </w:pPr>
      <w:r w:rsidRPr="00B931FF">
        <w:t>32. Modesti PA, Reboldi G, Cappuccio FP, Agyemang C, Remuzzi G, Rapi S, Perruolo E, Parati G. Panethnic Differences in Blood Pressure in Europe: A Systematic Review and Meta-Analysis. PloS one 2016;11(1):e0147601. Link.</w:t>
      </w:r>
    </w:p>
    <w:p w14:paraId="02585DAD" w14:textId="644EA137" w:rsidR="00B931FF" w:rsidRPr="00B931FF" w:rsidRDefault="00B931FF" w:rsidP="00B931FF">
      <w:pPr>
        <w:pStyle w:val="EndNoteBibliography"/>
        <w:spacing w:after="240"/>
        <w:ind w:left="280" w:hanging="280"/>
      </w:pPr>
      <w:r w:rsidRPr="00B931FF">
        <w:t xml:space="preserve">33. Lyratzopoulos G, McElduff P, Heller RF, Hanily M, Lewis PS. Comparative levels and time trends in blood pressure, total cholesterol, Body Mass Index and smoking among Caucasian and South-Asian participants of a UK primary-care based cardiovascular risk factor screening programme. BMC Public Health 2005;5(1):1-9. Link: </w:t>
      </w:r>
      <w:hyperlink r:id="rId52" w:history="1">
        <w:r w:rsidRPr="00B931FF">
          <w:rPr>
            <w:rStyle w:val="Hyperlink"/>
          </w:rPr>
          <w:t>http://dx.doi.org/10.1186/1471-2458-5-125</w:t>
        </w:r>
      </w:hyperlink>
      <w:r w:rsidRPr="00B931FF">
        <w:t>.</w:t>
      </w:r>
    </w:p>
    <w:p w14:paraId="5F1362E2" w14:textId="378BAAC6" w:rsidR="00B931FF" w:rsidRPr="00B931FF" w:rsidRDefault="00B931FF" w:rsidP="00B931FF">
      <w:pPr>
        <w:pStyle w:val="EndNoteBibliography"/>
        <w:spacing w:after="240"/>
        <w:ind w:left="280" w:hanging="280"/>
      </w:pPr>
      <w:r w:rsidRPr="00B931FF">
        <w:t xml:space="preserve">34. Droyvold WB, Midthjell K, Nilsen TIL, Holmen J. Change in body mass index and its impact on blood pressure: a prospective population study. Int J Obes Relat Metab Disord 2005;29(6):650-55. Link: </w:t>
      </w:r>
      <w:hyperlink r:id="rId53" w:history="1">
        <w:r w:rsidRPr="00B931FF">
          <w:rPr>
            <w:rStyle w:val="Hyperlink"/>
          </w:rPr>
          <w:t>http://dx.doi.org/10.1038/sj.ijo.0802944</w:t>
        </w:r>
      </w:hyperlink>
      <w:r w:rsidRPr="00B931FF">
        <w:t>.</w:t>
      </w:r>
    </w:p>
    <w:p w14:paraId="41071384" w14:textId="04234813" w:rsidR="00B931FF" w:rsidRPr="00B931FF" w:rsidRDefault="00B931FF" w:rsidP="00B931FF">
      <w:pPr>
        <w:pStyle w:val="EndNoteBibliography"/>
        <w:spacing w:after="240"/>
        <w:ind w:left="280" w:hanging="280"/>
      </w:pPr>
      <w:r w:rsidRPr="00B931FF">
        <w:lastRenderedPageBreak/>
        <w:t xml:space="preserve">35. Colhoun HM, Hemingway H, Poulter NR. Socio-economic status and blood pressure: an overview analysis. J Hum Hypertens 1998;12(2):91-110. Link: </w:t>
      </w:r>
      <w:hyperlink r:id="rId54" w:history="1">
        <w:r w:rsidRPr="00B931FF">
          <w:rPr>
            <w:rStyle w:val="Hyperlink"/>
          </w:rPr>
          <w:t>http://www.nature.com/jhh/journal/v12/n2/pdf/1000558a.pdf?origin=publication_detail</w:t>
        </w:r>
      </w:hyperlink>
      <w:r w:rsidRPr="00B931FF">
        <w:t>.</w:t>
      </w:r>
    </w:p>
    <w:p w14:paraId="48C57B73" w14:textId="5890A1B8" w:rsidR="00B931FF" w:rsidRPr="00B931FF" w:rsidRDefault="00B931FF" w:rsidP="00B931FF">
      <w:pPr>
        <w:pStyle w:val="EndNoteBibliography"/>
        <w:spacing w:after="240"/>
        <w:ind w:left="280" w:hanging="280"/>
      </w:pPr>
      <w:r w:rsidRPr="00B931FF">
        <w:t xml:space="preserve">36. Brummett BH, Babyak MA, Siegler IC, Shanahan M, Harris KM, Elder GH, Williams RB. Systolic Blood Pressure, Socioeconomic Status, and Biobehavioral Risk Factors in a Nationally Representative US Young Adult Sample. Hypertension 2011;58(2):161-66. Link: </w:t>
      </w:r>
      <w:hyperlink r:id="rId55" w:history="1">
        <w:r w:rsidRPr="00B931FF">
          <w:rPr>
            <w:rStyle w:val="Hyperlink"/>
          </w:rPr>
          <w:t>http://hyper.ahajournals.org/content/58/2/161.abstract</w:t>
        </w:r>
      </w:hyperlink>
      <w:r w:rsidRPr="00B931FF">
        <w:t>.</w:t>
      </w:r>
    </w:p>
    <w:p w14:paraId="0A53DC34" w14:textId="77777777" w:rsidR="00B931FF" w:rsidRPr="00B931FF" w:rsidRDefault="00B931FF" w:rsidP="00B931FF">
      <w:pPr>
        <w:pStyle w:val="EndNoteBibliography"/>
        <w:spacing w:after="240"/>
        <w:ind w:left="280" w:hanging="280"/>
      </w:pPr>
      <w:r w:rsidRPr="00B931FF">
        <w:t>37. Conen D, Glynn RJ, Ridker PM, Buring JE, Albert MA. Socioeconomic status, blood pressure progression, and incident hypertension in a prospective cohort of female health professionals. Eur Heart J 2009;30(11):1378-84. Link.</w:t>
      </w:r>
    </w:p>
    <w:p w14:paraId="5EF8734E" w14:textId="3F98FF1D" w:rsidR="00B931FF" w:rsidRPr="00B931FF" w:rsidRDefault="00B931FF" w:rsidP="00B931FF">
      <w:pPr>
        <w:pStyle w:val="EndNoteBibliography"/>
        <w:spacing w:after="240"/>
        <w:ind w:left="280" w:hanging="280"/>
      </w:pPr>
      <w:r w:rsidRPr="00B931FF">
        <w:t xml:space="preserve">38. Brennan-Olsen SL, Williams LJ, Holloway KL, Hosking SM, Stuart AL, Dobbins AG, Pasco JA. Small area-level socioeconomic status and all-cause mortality within 10 years in a population-based cohort of women: Data from the Geelong Osteoporosis Study. Preventive medicine reports 2015;2:505-11. Link: </w:t>
      </w:r>
      <w:hyperlink r:id="rId56" w:history="1">
        <w:r w:rsidRPr="00B931FF">
          <w:rPr>
            <w:rStyle w:val="Hyperlink"/>
          </w:rPr>
          <w:t>http://hyper.ahajournals.org/content/39/3/772.long</w:t>
        </w:r>
      </w:hyperlink>
      <w:r w:rsidRPr="00B931FF">
        <w:t>.</w:t>
      </w:r>
    </w:p>
    <w:p w14:paraId="5E0C5A8F" w14:textId="6B7FCB42" w:rsidR="00B931FF" w:rsidRPr="00B931FF" w:rsidRDefault="00B931FF" w:rsidP="00B931FF">
      <w:pPr>
        <w:pStyle w:val="EndNoteBibliography"/>
        <w:spacing w:after="240"/>
        <w:ind w:left="280" w:hanging="280"/>
      </w:pPr>
      <w:r w:rsidRPr="00B931FF">
        <w:t xml:space="preserve">39. Matthews KA, Kiefe CI, Lewis CE, Liu K, Sidney S, Yunis C. Socioeconomic trajectories and incident hypertension in a biracial cohort of young adults. Hypertension 2002;39(3):772-6. Link: </w:t>
      </w:r>
      <w:hyperlink r:id="rId57" w:history="1">
        <w:r w:rsidRPr="00B931FF">
          <w:rPr>
            <w:rStyle w:val="Hyperlink"/>
          </w:rPr>
          <w:t>http://hyper.ahajournals.org/content/39/3/772.long</w:t>
        </w:r>
      </w:hyperlink>
      <w:r w:rsidRPr="00B931FF">
        <w:t>.</w:t>
      </w:r>
    </w:p>
    <w:p w14:paraId="650F5B2A" w14:textId="20A58702" w:rsidR="00B931FF" w:rsidRPr="00B931FF" w:rsidRDefault="00B931FF" w:rsidP="00B931FF">
      <w:pPr>
        <w:pStyle w:val="EndNoteBibliography"/>
        <w:spacing w:after="240"/>
        <w:ind w:left="280" w:hanging="280"/>
      </w:pPr>
      <w:r w:rsidRPr="00B931FF">
        <w:t xml:space="preserve">40. Agyemang C, Addo J, Bhopal R, de Graft Aikins A, Stronks K. Cardiovascular disease, diabetes and established risk factors among populations of sub-Saharan African descent in Europe: a literature review. Globalization and Health 2009;5(1):1-17. Link: </w:t>
      </w:r>
      <w:hyperlink r:id="rId58" w:history="1">
        <w:r w:rsidRPr="00B931FF">
          <w:rPr>
            <w:rStyle w:val="Hyperlink"/>
          </w:rPr>
          <w:t>http://dx.doi.org/10.1186/1744-8603-5-7</w:t>
        </w:r>
      </w:hyperlink>
      <w:r w:rsidRPr="00B931FF">
        <w:t>.</w:t>
      </w:r>
    </w:p>
    <w:p w14:paraId="44996BD1" w14:textId="09391E17" w:rsidR="00B931FF" w:rsidRPr="00B931FF" w:rsidRDefault="00B931FF" w:rsidP="00B931FF">
      <w:pPr>
        <w:pStyle w:val="EndNoteBibliography"/>
        <w:spacing w:after="240"/>
        <w:ind w:left="280" w:hanging="280"/>
      </w:pPr>
      <w:r w:rsidRPr="00B931FF">
        <w:t xml:space="preserve">41. Diez Roux AV, Chambless L, Merkin SS, Arnett D, Eigenbrodt M, Nieto FJ, Szklo M, Sorlie P. Socioeconomic Disadvantage and Change in Blood Pressure Associated With Aging. Circulation 2002;106(6):703-10. Link: </w:t>
      </w:r>
      <w:hyperlink r:id="rId59" w:history="1">
        <w:r w:rsidRPr="00B931FF">
          <w:rPr>
            <w:rStyle w:val="Hyperlink"/>
          </w:rPr>
          <w:t>http://circ.ahajournals.org/cgi/content/abstract/106/6/703</w:t>
        </w:r>
      </w:hyperlink>
      <w:r w:rsidRPr="00B931FF">
        <w:t>.</w:t>
      </w:r>
    </w:p>
    <w:p w14:paraId="186176DF" w14:textId="6F43FAF8" w:rsidR="00B931FF" w:rsidRPr="00B931FF" w:rsidRDefault="00B931FF" w:rsidP="00B931FF">
      <w:pPr>
        <w:pStyle w:val="EndNoteBibliography"/>
        <w:spacing w:after="240"/>
        <w:ind w:left="280" w:hanging="280"/>
      </w:pPr>
      <w:r w:rsidRPr="00B931FF">
        <w:t xml:space="preserve">42. Landsbergis PA, Diez-Roux AV, Fujishiro K, Baron S, Kaufman JD, Meyer JD, Koutsouras G, Shimbo D, Shrager S, Stukovsky KH, Szklo M. Job Strain, Occupational Category, Systolic Blood Pressure, and Hypertension Prevalence: The Multi-Ethnic Study of Atherosclerosis. Journal of Occupational and Environmental Medicine 2015;57(11):1178-84. Link: </w:t>
      </w:r>
      <w:hyperlink r:id="rId60" w:history="1">
        <w:r w:rsidRPr="00B931FF">
          <w:rPr>
            <w:rStyle w:val="Hyperlink"/>
          </w:rPr>
          <w:t>http://journals.lww.com/joem/Fulltext/2015/11000/Job_Strain,_Occupational_Category,_Systolic_Blood.6.aspx</w:t>
        </w:r>
      </w:hyperlink>
      <w:r w:rsidRPr="00B931FF">
        <w:t>.</w:t>
      </w:r>
    </w:p>
    <w:p w14:paraId="7806216A" w14:textId="1DFFF927" w:rsidR="00B931FF" w:rsidRPr="00B931FF" w:rsidRDefault="00B931FF" w:rsidP="00B931FF">
      <w:pPr>
        <w:pStyle w:val="EndNoteBibliography"/>
        <w:spacing w:after="240"/>
        <w:ind w:left="280" w:hanging="280"/>
      </w:pPr>
      <w:r w:rsidRPr="00B931FF">
        <w:t xml:space="preserve">43. Stamler J. The INTERSALT Study: background, methods, findings, and implications. The American journal of clinical nutrition 1997;65(2 Suppl):626s-42s. Link: </w:t>
      </w:r>
      <w:hyperlink r:id="rId61" w:history="1">
        <w:r w:rsidRPr="00B931FF">
          <w:rPr>
            <w:rStyle w:val="Hyperlink"/>
          </w:rPr>
          <w:t>http://ajcn.nutrition.org/content/65/2/626S.long</w:t>
        </w:r>
      </w:hyperlink>
      <w:r w:rsidRPr="00B931FF">
        <w:t>.</w:t>
      </w:r>
    </w:p>
    <w:p w14:paraId="2984FA0A" w14:textId="000606CB" w:rsidR="00B931FF" w:rsidRPr="00B931FF" w:rsidRDefault="00B931FF" w:rsidP="00B931FF">
      <w:pPr>
        <w:pStyle w:val="EndNoteBibliography"/>
        <w:spacing w:after="240"/>
        <w:ind w:left="280" w:hanging="280"/>
      </w:pPr>
      <w:r w:rsidRPr="00B931FF">
        <w:t xml:space="preserve">44. Aburto NJ, Ziolkovska A, Hooper L, Elliott P, Cappuccio FP, Meerpohl JJ. Effect of lower sodium intake on health: systematic review and meta-analyses. Bmj 2013;346:f1326. Link: </w:t>
      </w:r>
      <w:hyperlink r:id="rId62" w:history="1">
        <w:r w:rsidRPr="00B931FF">
          <w:rPr>
            <w:rStyle w:val="Hyperlink"/>
          </w:rPr>
          <w:t>http://www.bmj.com/content/346/bmj.f1326.long</w:t>
        </w:r>
      </w:hyperlink>
      <w:r w:rsidRPr="00B931FF">
        <w:t>.</w:t>
      </w:r>
    </w:p>
    <w:p w14:paraId="21B82E04" w14:textId="023F4103" w:rsidR="00B931FF" w:rsidRPr="00B931FF" w:rsidRDefault="00B931FF" w:rsidP="00B931FF">
      <w:pPr>
        <w:pStyle w:val="EndNoteBibliography"/>
        <w:spacing w:after="240"/>
        <w:ind w:left="280" w:hanging="280"/>
      </w:pPr>
      <w:r w:rsidRPr="00B931FF">
        <w:t xml:space="preserve">45. He FJ, Pombo-Rodrigues S, Macgregor GA. Salt reduction in England from 2003 to 2011: its relationship to blood pressure, stroke and ischaemic heart disease mortality. BMJ Open 2014;4(4):e004549. Link: </w:t>
      </w:r>
      <w:hyperlink r:id="rId63" w:history="1">
        <w:r w:rsidRPr="00B931FF">
          <w:rPr>
            <w:rStyle w:val="Hyperlink"/>
          </w:rPr>
          <w:t>http://www.ncbi.nlm.nih.gov/pmc/articles/PMC3987732/</w:t>
        </w:r>
      </w:hyperlink>
      <w:r w:rsidRPr="00B931FF">
        <w:t>.</w:t>
      </w:r>
    </w:p>
    <w:p w14:paraId="64E8545B" w14:textId="4FADCA76" w:rsidR="00B931FF" w:rsidRPr="00B931FF" w:rsidRDefault="00B931FF" w:rsidP="00B931FF">
      <w:pPr>
        <w:pStyle w:val="EndNoteBibliography"/>
        <w:spacing w:after="240"/>
        <w:ind w:left="280" w:hanging="280"/>
      </w:pPr>
      <w:r w:rsidRPr="00B931FF">
        <w:t xml:space="preserve">46. Aburto NJ, Hanson S, Gutierrez H, Hooper L, Elliott P, Cappuccio FP. Effect of increased potassium intake on cardiovascular risk factors and disease: systematic review and meta-analyses. Bmj 2013;346:f1378. Link: </w:t>
      </w:r>
      <w:hyperlink r:id="rId64" w:history="1">
        <w:r w:rsidRPr="00B931FF">
          <w:rPr>
            <w:rStyle w:val="Hyperlink"/>
          </w:rPr>
          <w:t>http://www.bmj.com/content/346/bmj.f1378.long</w:t>
        </w:r>
      </w:hyperlink>
      <w:r w:rsidRPr="00B931FF">
        <w:t>.</w:t>
      </w:r>
    </w:p>
    <w:p w14:paraId="4A780A0C" w14:textId="593CE51B" w:rsidR="00B931FF" w:rsidRPr="00B931FF" w:rsidRDefault="00B931FF" w:rsidP="00B931FF">
      <w:pPr>
        <w:pStyle w:val="EndNoteBibliography"/>
        <w:spacing w:after="240"/>
        <w:ind w:left="280" w:hanging="280"/>
      </w:pPr>
      <w:r w:rsidRPr="00B931FF">
        <w:lastRenderedPageBreak/>
        <w:t xml:space="preserve">47. Appel LJ, Moore TJ, Obarzanek E, Vollmer WM, Svetkey LP, Sacks FM, Bray GA, Vogt TM, Cutler JA, Windhauser MM, Lin PH, Karanja N. A clinical trial of the effects of dietary patterns on blood pressure. DASH Collaborative Research Group. N Engl J Med 1997;336(16):1117-24. Link: </w:t>
      </w:r>
      <w:hyperlink r:id="rId65" w:history="1">
        <w:r w:rsidRPr="00B931FF">
          <w:rPr>
            <w:rStyle w:val="Hyperlink"/>
          </w:rPr>
          <w:t>http://www.nejm.org/doi/full/10.1056/NEJM199704173361601</w:t>
        </w:r>
      </w:hyperlink>
      <w:r w:rsidRPr="00B931FF">
        <w:t>.</w:t>
      </w:r>
    </w:p>
    <w:p w14:paraId="290025F6" w14:textId="102E1514" w:rsidR="00B931FF" w:rsidRPr="00B931FF" w:rsidRDefault="00B931FF" w:rsidP="00B931FF">
      <w:pPr>
        <w:pStyle w:val="EndNoteBibliography"/>
        <w:spacing w:after="240"/>
        <w:ind w:left="280" w:hanging="280"/>
      </w:pPr>
      <w:r w:rsidRPr="00B931FF">
        <w:t xml:space="preserve">48. He FJ, MacGregor GA. Fortnightly review: Beneficial effects of potassium. Bmj 2001;323(7311):497-501. Link: </w:t>
      </w:r>
      <w:hyperlink r:id="rId66" w:history="1">
        <w:r w:rsidRPr="00B931FF">
          <w:rPr>
            <w:rStyle w:val="Hyperlink"/>
          </w:rPr>
          <w:t>http://www.ncbi.nlm.nih.gov/pmc/articles/PMC1121081/</w:t>
        </w:r>
      </w:hyperlink>
      <w:r w:rsidRPr="00B931FF">
        <w:t>.</w:t>
      </w:r>
    </w:p>
    <w:p w14:paraId="775C1EF9" w14:textId="52EB52B1" w:rsidR="00B931FF" w:rsidRPr="00B931FF" w:rsidRDefault="00B931FF" w:rsidP="00B931FF">
      <w:pPr>
        <w:pStyle w:val="EndNoteBibliography"/>
        <w:spacing w:after="240"/>
        <w:ind w:left="280" w:hanging="280"/>
      </w:pPr>
      <w:r w:rsidRPr="00B931FF">
        <w:t>49. Cornelissen VA, Smart NA. Exercise Training</w:t>
      </w:r>
      <w:r w:rsidRPr="00B931FF">
        <w:rPr>
          <w:rFonts w:hint="eastAsia"/>
        </w:rPr>
        <w:t xml:space="preserve"> for Blood Pressure: A Systematic Review and Meta</w:t>
      </w:r>
      <w:r w:rsidRPr="00B931FF">
        <w:rPr>
          <w:rFonts w:hint="eastAsia"/>
        </w:rPr>
        <w:t>‐</w:t>
      </w:r>
      <w:r w:rsidRPr="00B931FF">
        <w:rPr>
          <w:rFonts w:hint="eastAsia"/>
        </w:rPr>
        <w:t xml:space="preserve">analysis. Journal of the American Heart Association 2013;2(1). Link: </w:t>
      </w:r>
      <w:hyperlink r:id="rId67" w:history="1">
        <w:r w:rsidRPr="00B931FF">
          <w:rPr>
            <w:rStyle w:val="Hyperlink"/>
            <w:rFonts w:hint="eastAsia"/>
          </w:rPr>
          <w:t>http://jaha.ahajournals.org/content/2/1/e004473.abstract</w:t>
        </w:r>
      </w:hyperlink>
      <w:r w:rsidRPr="00B931FF">
        <w:rPr>
          <w:rFonts w:hint="eastAsia"/>
        </w:rPr>
        <w:t>.</w:t>
      </w:r>
    </w:p>
    <w:p w14:paraId="6CFBD504" w14:textId="28D03382" w:rsidR="00B931FF" w:rsidRPr="00B931FF" w:rsidRDefault="00B931FF" w:rsidP="00B931FF">
      <w:pPr>
        <w:pStyle w:val="EndNoteBibliography"/>
        <w:spacing w:after="240"/>
        <w:ind w:left="280" w:hanging="280"/>
      </w:pPr>
      <w:r w:rsidRPr="00B931FF">
        <w:t xml:space="preserve">50. Hollingworth M, Harper A, Hamer M. Dose-response associations between cycling activity and risk of hypertension in regular cyclists: The UK Cycling for Health Study. J Hum Hypertens 2015;29(4):219-23. Link: </w:t>
      </w:r>
      <w:hyperlink r:id="rId68" w:history="1">
        <w:r w:rsidRPr="00B931FF">
          <w:rPr>
            <w:rStyle w:val="Hyperlink"/>
          </w:rPr>
          <w:t>http://www.nature.com/jhh/journal/v29/n4/full/jhh201489a.html</w:t>
        </w:r>
      </w:hyperlink>
      <w:r w:rsidRPr="00B931FF">
        <w:t>.</w:t>
      </w:r>
    </w:p>
    <w:p w14:paraId="20DB1FDB" w14:textId="5654C895" w:rsidR="00B931FF" w:rsidRPr="00B931FF" w:rsidRDefault="00B931FF" w:rsidP="00B931FF">
      <w:pPr>
        <w:pStyle w:val="EndNoteBibliography"/>
        <w:spacing w:after="240"/>
        <w:ind w:left="280" w:hanging="280"/>
      </w:pPr>
      <w:r w:rsidRPr="00B931FF">
        <w:t xml:space="preserve">51. Pavey TG, Peeters G, Bauman AE, Brown WJ. Does Vigorous Physical Activity Provide Additional Benefits beyond Those of Moderate? Medicine &amp; Science in Sports &amp; Exercise 2013;45(10):1948-55. Link: </w:t>
      </w:r>
      <w:hyperlink r:id="rId69" w:history="1">
        <w:r w:rsidRPr="00B931FF">
          <w:rPr>
            <w:rStyle w:val="Hyperlink"/>
          </w:rPr>
          <w:t>http://journals.lww.com/acsm-msse/Fulltext/2013/10000/Does_Vigorous_Physical_Activity_Provide_Additional.13.aspx</w:t>
        </w:r>
      </w:hyperlink>
      <w:r w:rsidRPr="00B931FF">
        <w:t>.</w:t>
      </w:r>
    </w:p>
    <w:p w14:paraId="2B819E02" w14:textId="0D9FEB7A" w:rsidR="00B931FF" w:rsidRPr="00B931FF" w:rsidRDefault="00B931FF" w:rsidP="00B931FF">
      <w:pPr>
        <w:pStyle w:val="EndNoteBibliography"/>
        <w:spacing w:after="240"/>
        <w:ind w:left="280" w:hanging="280"/>
      </w:pPr>
      <w:r w:rsidRPr="00B931FF">
        <w:t xml:space="preserve">52. Marchi KC, Muniz JJ, Tirapelli CR. Hypertension and chronic ethanol consumption: What do we know after a century of study? World journal of cardiology 2014;6(5):283-94. Link: </w:t>
      </w:r>
      <w:hyperlink r:id="rId70" w:history="1">
        <w:r w:rsidRPr="00B931FF">
          <w:rPr>
            <w:rStyle w:val="Hyperlink"/>
          </w:rPr>
          <w:t>http://www.ncbi.nlm.nih.gov/pmc/articles/PMC4062120/</w:t>
        </w:r>
      </w:hyperlink>
      <w:r w:rsidRPr="00B931FF">
        <w:t>.</w:t>
      </w:r>
    </w:p>
    <w:p w14:paraId="00FB40C7" w14:textId="4B1957A6" w:rsidR="00B931FF" w:rsidRPr="00B931FF" w:rsidRDefault="00B931FF" w:rsidP="00B931FF">
      <w:pPr>
        <w:pStyle w:val="EndNoteBibliography"/>
        <w:spacing w:after="240"/>
        <w:ind w:left="280" w:hanging="280"/>
      </w:pPr>
      <w:r w:rsidRPr="00B931FF">
        <w:t xml:space="preserve">53. Taylor B, Irving HM, Baliunas D, Roerecke M, Patra J, Mohapatra S, Rehm J. Alcohol and hypertension: gender differences in dose-response relationships determined through systematic review and meta-analysis. Addiction (Abingdon, England) 2009;104(12):1981-90. Link: </w:t>
      </w:r>
      <w:hyperlink r:id="rId71" w:history="1">
        <w:r w:rsidRPr="00B931FF">
          <w:rPr>
            <w:rStyle w:val="Hyperlink"/>
          </w:rPr>
          <w:t>http://onlinelibrary.wiley.com/doi/10.1111/j.1360-0443.2009.02694.x/abstract;jsessionid=FA37CE1628F128F699D77E28D55CC070.f02t02</w:t>
        </w:r>
      </w:hyperlink>
      <w:r w:rsidRPr="00B931FF">
        <w:t>.</w:t>
      </w:r>
    </w:p>
    <w:p w14:paraId="56B6043B" w14:textId="26445B37" w:rsidR="00B931FF" w:rsidRPr="00B931FF" w:rsidRDefault="00B931FF" w:rsidP="00B931FF">
      <w:pPr>
        <w:pStyle w:val="EndNoteBibliography"/>
        <w:spacing w:after="240"/>
        <w:ind w:left="280" w:hanging="280"/>
      </w:pPr>
      <w:r w:rsidRPr="00B931FF">
        <w:t xml:space="preserve">54. Briasoulis A, Agarwal V, Messerli FH. Alcohol consumption and the risk of hypertension in men and women: a systematic review and meta-analysis. Journal of clinical hypertension (Greenwich, Conn.) 2012;14(11):792-8. Link: </w:t>
      </w:r>
      <w:hyperlink r:id="rId72" w:history="1">
        <w:r w:rsidRPr="00B931FF">
          <w:rPr>
            <w:rStyle w:val="Hyperlink"/>
          </w:rPr>
          <w:t>http://onlinelibrary.wiley.com/doi/10.1111/jch.12008/abstract</w:t>
        </w:r>
      </w:hyperlink>
      <w:r w:rsidRPr="00B931FF">
        <w:t>.</w:t>
      </w:r>
    </w:p>
    <w:p w14:paraId="79A46794" w14:textId="276C13A4" w:rsidR="00B931FF" w:rsidRPr="00B931FF" w:rsidRDefault="00B931FF" w:rsidP="00B931FF">
      <w:pPr>
        <w:pStyle w:val="EndNoteBibliography"/>
        <w:spacing w:after="240"/>
        <w:ind w:left="280" w:hanging="280"/>
      </w:pPr>
      <w:r w:rsidRPr="00B931FF">
        <w:t xml:space="preserve">55. Maheswaran R, Gill JS, Davies P, Beevers DG. High blood pressure due to alcohol. A rapidly reversible effect. Hypertension 1991;17(6 Pt 1):787-92. Link: </w:t>
      </w:r>
      <w:hyperlink r:id="rId73" w:history="1">
        <w:r w:rsidRPr="00B931FF">
          <w:rPr>
            <w:rStyle w:val="Hyperlink"/>
          </w:rPr>
          <w:t>http://hyper.ahajournals.org/content/17/6_Pt_1/787.abstract</w:t>
        </w:r>
      </w:hyperlink>
      <w:r w:rsidRPr="00B931FF">
        <w:t>.</w:t>
      </w:r>
    </w:p>
    <w:p w14:paraId="7145F64B" w14:textId="783A3911" w:rsidR="00B931FF" w:rsidRPr="00B931FF" w:rsidRDefault="00B931FF" w:rsidP="00B931FF">
      <w:pPr>
        <w:pStyle w:val="EndNoteBibliography"/>
        <w:spacing w:after="240"/>
        <w:ind w:left="280" w:hanging="280"/>
      </w:pPr>
      <w:r w:rsidRPr="00B931FF">
        <w:t xml:space="preserve">56. Liang R, Zhang B, Zhao X, Ruan Y, Lian H, Fan Z. Effect of exposure to PM2.5 on blood pressure: a systematic review and meta-analysis. Journal of Hypertension 2014;32(11):2130-41. Link: </w:t>
      </w:r>
      <w:hyperlink r:id="rId74" w:history="1">
        <w:r w:rsidRPr="00B931FF">
          <w:rPr>
            <w:rStyle w:val="Hyperlink"/>
          </w:rPr>
          <w:t>http://journals.lww.com/jhypertension/Fulltext/2014/11000/Effect_of_exposure_to_PM2_5_on_blood_pressure___a.4.aspx</w:t>
        </w:r>
      </w:hyperlink>
      <w:r w:rsidRPr="00B931FF">
        <w:t>.</w:t>
      </w:r>
    </w:p>
    <w:p w14:paraId="57D3557E" w14:textId="77777777" w:rsidR="00B931FF" w:rsidRPr="00B931FF" w:rsidRDefault="00B931FF" w:rsidP="00B931FF">
      <w:pPr>
        <w:pStyle w:val="EndNoteBibliography"/>
        <w:spacing w:after="240"/>
        <w:ind w:left="280" w:hanging="280"/>
      </w:pPr>
      <w:r w:rsidRPr="00B931FF">
        <w:t>57. Meng L, Chen D, Yang Y, Zheng Y, Hui R. Depression increases the risk of hypertension incidence: a meta-analysis of prospective cohort studies. J Hypertens 2012;30(5):842-51. Link.</w:t>
      </w:r>
    </w:p>
    <w:p w14:paraId="4FA07674" w14:textId="6CAC2DBF" w:rsidR="00B931FF" w:rsidRPr="00B931FF" w:rsidRDefault="00B931FF" w:rsidP="00B931FF">
      <w:pPr>
        <w:pStyle w:val="EndNoteBibliography"/>
        <w:spacing w:after="240"/>
        <w:ind w:left="280" w:hanging="280"/>
      </w:pPr>
      <w:r w:rsidRPr="00B931FF">
        <w:t xml:space="preserve">58. Nabi H, Chastang JF, Lefevre T, Dugravot A, Melchior M, Marmot MG, Shipley MJ, Kivimaki M, Singh-Manoux A. Trajectories of depressive episodes and hypertension over 24 years: the Whitehall II prospective cohort study. Hypertension 2011;57(4):710-6. Link: </w:t>
      </w:r>
      <w:hyperlink r:id="rId75" w:history="1">
        <w:r w:rsidRPr="00B931FF">
          <w:rPr>
            <w:rStyle w:val="Hyperlink"/>
          </w:rPr>
          <w:t>http://hyper.ahajournals.org/content/57/4/710.long</w:t>
        </w:r>
      </w:hyperlink>
      <w:r w:rsidRPr="00B931FF">
        <w:t>.</w:t>
      </w:r>
    </w:p>
    <w:p w14:paraId="36221B7A" w14:textId="2463D9DF" w:rsidR="00B931FF" w:rsidRPr="00B931FF" w:rsidRDefault="00B931FF" w:rsidP="00B931FF">
      <w:pPr>
        <w:pStyle w:val="EndNoteBibliography"/>
        <w:spacing w:after="240"/>
        <w:ind w:left="280" w:hanging="280"/>
      </w:pPr>
      <w:r w:rsidRPr="00B931FF">
        <w:lastRenderedPageBreak/>
        <w:t xml:space="preserve">59. Shah MT, Zonderman AB, Waldstein SR. Sex and age differences in the relation of depressive symptoms with blood pressure. Am J Hypertens 2013;26(12):1413-20. Link: </w:t>
      </w:r>
      <w:hyperlink r:id="rId76" w:history="1">
        <w:r w:rsidRPr="00B931FF">
          <w:rPr>
            <w:rStyle w:val="Hyperlink"/>
          </w:rPr>
          <w:t>http://www.ncbi.nlm.nih.gov/pmc/articles/PMC3816627/</w:t>
        </w:r>
      </w:hyperlink>
      <w:r w:rsidRPr="00B931FF">
        <w:t>.</w:t>
      </w:r>
    </w:p>
    <w:p w14:paraId="7BBBC95E" w14:textId="77777777" w:rsidR="00B931FF" w:rsidRPr="00B931FF" w:rsidRDefault="00B931FF" w:rsidP="00B931FF">
      <w:pPr>
        <w:pStyle w:val="EndNoteBibliography"/>
        <w:spacing w:after="240"/>
        <w:ind w:left="280" w:hanging="280"/>
      </w:pPr>
      <w:r w:rsidRPr="00B931FF">
        <w:t>60. Lewington S, Clarke R, Qizilbash N, Peto R, Collins R. Age-specific relevance of usual blood pressure to vascular mortality: a meta-analysis of individual data for one million adults in 61 prospective studies. Lancet 2002;360:1903-13. Link.</w:t>
      </w:r>
    </w:p>
    <w:p w14:paraId="4BEA031F" w14:textId="25A9FFA1" w:rsidR="00B931FF" w:rsidRPr="00B931FF" w:rsidRDefault="00B931FF" w:rsidP="00B931FF">
      <w:pPr>
        <w:pStyle w:val="EndNoteBibliography"/>
        <w:spacing w:after="240"/>
        <w:ind w:left="280" w:hanging="280"/>
      </w:pPr>
      <w:r w:rsidRPr="00B931FF">
        <w:t xml:space="preserve">61. Chen X, Wang Y. Tracking of Blood Pressure From Childhood to Adulthood. A Systematic Review and Meta-Regression Analysis. Circulation 2008:CIRCULATIONAHA. Link: </w:t>
      </w:r>
      <w:hyperlink r:id="rId77" w:history="1">
        <w:r w:rsidRPr="00B931FF">
          <w:rPr>
            <w:rStyle w:val="Hyperlink"/>
          </w:rPr>
          <w:t>http://circ.ahajournals.org/cgi/content/abstract/CIRCULATIONAHA.107.730366v1</w:t>
        </w:r>
      </w:hyperlink>
      <w:r w:rsidRPr="00B931FF">
        <w:t>.</w:t>
      </w:r>
    </w:p>
    <w:p w14:paraId="49A738BB" w14:textId="05C07F23" w:rsidR="00B931FF" w:rsidRPr="00B931FF" w:rsidRDefault="00B931FF" w:rsidP="00B931FF">
      <w:pPr>
        <w:pStyle w:val="EndNoteBibliography"/>
        <w:spacing w:after="240"/>
        <w:ind w:left="280" w:hanging="280"/>
      </w:pPr>
      <w:r w:rsidRPr="00B931FF">
        <w:t xml:space="preserve">62. Hardy R, Kuh D, Whincup PH, Wadsworth ME. Age at puberty and adult blood pressure and body size in a British birth cohort study. Journal of Hypertension 2006;24(1):59-66. Link: </w:t>
      </w:r>
      <w:hyperlink r:id="rId78" w:history="1">
        <w:r w:rsidRPr="00B931FF">
          <w:rPr>
            <w:rStyle w:val="Hyperlink"/>
          </w:rPr>
          <w:t>http://journals.lww.com/jhypertension/Fulltext/2006/01000/Age_at_puberty_and_adult_blood_pressure_and_body.12.aspx</w:t>
        </w:r>
      </w:hyperlink>
      <w:r w:rsidRPr="00B931FF">
        <w:t>.</w:t>
      </w:r>
    </w:p>
    <w:p w14:paraId="6CD86CE9" w14:textId="44DA054E" w:rsidR="00B931FF" w:rsidRPr="00B931FF" w:rsidRDefault="00B931FF" w:rsidP="00B931FF">
      <w:pPr>
        <w:pStyle w:val="EndNoteBibliography"/>
        <w:spacing w:after="240"/>
        <w:ind w:left="280" w:hanging="280"/>
      </w:pPr>
      <w:r w:rsidRPr="00B931FF">
        <w:t xml:space="preserve">63. Lane D, Beevers DG, Lip GYH. Ethnic differences in blood pressure and the prevalence of hypertension in England. Journal of Human Hypertension 2002;16(4):6. Link: </w:t>
      </w:r>
      <w:hyperlink r:id="rId79" w:history="1">
        <w:r w:rsidRPr="00B931FF">
          <w:rPr>
            <w:rStyle w:val="Hyperlink"/>
          </w:rPr>
          <w:t>http://www.nature.com/jhh/journal/v16/n4/full/1001371a.html</w:t>
        </w:r>
      </w:hyperlink>
      <w:r w:rsidRPr="00B931FF">
        <w:t>.</w:t>
      </w:r>
    </w:p>
    <w:p w14:paraId="1F948AF4" w14:textId="7B0A65E3" w:rsidR="00B931FF" w:rsidRPr="00B931FF" w:rsidRDefault="00B931FF" w:rsidP="00B931FF">
      <w:pPr>
        <w:pStyle w:val="EndNoteBibliography"/>
        <w:spacing w:after="240"/>
        <w:ind w:left="280" w:hanging="280"/>
      </w:pPr>
      <w:r w:rsidRPr="00B931FF">
        <w:t xml:space="preserve">64. Forman JP, Stampfer MJ, Curhan GC. DIet and lifestyle risk factors associated with incident hypertension in women. JAMA 2009;302(4):401-11. Link: </w:t>
      </w:r>
      <w:hyperlink r:id="rId80" w:history="1">
        <w:r w:rsidRPr="00B931FF">
          <w:rPr>
            <w:rStyle w:val="Hyperlink"/>
          </w:rPr>
          <w:t>http://dx.doi.org/10.1001/jama.2009.1060</w:t>
        </w:r>
      </w:hyperlink>
      <w:r w:rsidRPr="00B931FF">
        <w:t>.</w:t>
      </w:r>
    </w:p>
    <w:p w14:paraId="1969F7A1" w14:textId="58F3AC86" w:rsidR="00B931FF" w:rsidRPr="00B931FF" w:rsidRDefault="00B931FF" w:rsidP="00B931FF">
      <w:pPr>
        <w:pStyle w:val="EndNoteBibliography"/>
        <w:spacing w:after="240"/>
        <w:ind w:left="280" w:hanging="280"/>
      </w:pPr>
      <w:r w:rsidRPr="00B931FF">
        <w:t xml:space="preserve">65. Doll S, Paccaud F, Bovet P, Burnier M, Wietlisbach V. Body mass index, abdominal adiposity and blood pressure: consistency of their association across developing and developed countries. Int J Obes Relat Metab Disord 2002;26(1):48-57. Link: </w:t>
      </w:r>
      <w:hyperlink r:id="rId81" w:history="1">
        <w:r w:rsidRPr="00B931FF">
          <w:rPr>
            <w:rStyle w:val="Hyperlink"/>
          </w:rPr>
          <w:t>http://www.nature.com/ijo/journal/v26/n1/full/0801854a.html</w:t>
        </w:r>
      </w:hyperlink>
      <w:r w:rsidRPr="00B931FF">
        <w:t>.</w:t>
      </w:r>
    </w:p>
    <w:p w14:paraId="71D9EEB5" w14:textId="172E82A6" w:rsidR="00B931FF" w:rsidRPr="00B931FF" w:rsidRDefault="00B931FF" w:rsidP="00B931FF">
      <w:pPr>
        <w:pStyle w:val="EndNoteBibliography"/>
        <w:spacing w:after="240"/>
        <w:ind w:left="280" w:hanging="280"/>
      </w:pPr>
      <w:r w:rsidRPr="00B931FF">
        <w:t xml:space="preserve">66. Arabshahi S, Busingye D, Subasinghe AK, Evans RG, Riddell MA, Thrift AG. Adiposity has a greater impact on hypertension in lean than not-lean populations: a systematic review and meta-analysis. European journal of epidemiology 2014;29(5):311-24. Link: </w:t>
      </w:r>
      <w:hyperlink r:id="rId82" w:history="1">
        <w:r w:rsidRPr="00B931FF">
          <w:rPr>
            <w:rStyle w:val="Hyperlink"/>
          </w:rPr>
          <w:t>http://dx.doi.org/10.1007/s10654-014-9911-6</w:t>
        </w:r>
      </w:hyperlink>
      <w:r w:rsidRPr="00B931FF">
        <w:t>.</w:t>
      </w:r>
    </w:p>
    <w:p w14:paraId="5ED24C4A" w14:textId="6E56D858" w:rsidR="00B931FF" w:rsidRPr="00B931FF" w:rsidRDefault="00B931FF" w:rsidP="00B931FF">
      <w:pPr>
        <w:pStyle w:val="EndNoteBibliography"/>
        <w:spacing w:after="240"/>
        <w:ind w:left="280" w:hanging="280"/>
      </w:pPr>
      <w:r w:rsidRPr="00B931FF">
        <w:t xml:space="preserve">67. He FJ, Li J, Macgregor GA. Effect of longer term modest salt reduction on blood pressure: Cochrane systematic review and meta-analysis of randomised trials. Bmj 2013;346:f1325. Link: </w:t>
      </w:r>
      <w:hyperlink r:id="rId83" w:history="1">
        <w:r w:rsidRPr="00B931FF">
          <w:rPr>
            <w:rStyle w:val="Hyperlink"/>
          </w:rPr>
          <w:t>http://www.bmj.com/content/346/bmj.f1325.long</w:t>
        </w:r>
      </w:hyperlink>
      <w:r w:rsidRPr="00B931FF">
        <w:t>.</w:t>
      </w:r>
    </w:p>
    <w:p w14:paraId="013A980E" w14:textId="14B69119" w:rsidR="00B931FF" w:rsidRPr="00B931FF" w:rsidRDefault="00B931FF" w:rsidP="00B931FF">
      <w:pPr>
        <w:pStyle w:val="EndNoteBibliography"/>
        <w:spacing w:after="240"/>
        <w:ind w:left="280" w:hanging="280"/>
      </w:pPr>
      <w:r w:rsidRPr="00B931FF">
        <w:t xml:space="preserve">68. Kotchen TA, Cowley AW, Frohlich ED. Salt in Health and Disease — A Delicate Balance. New England Journal of Medicine 2013;368(13):1229-37. Link: </w:t>
      </w:r>
      <w:hyperlink r:id="rId84" w:history="1">
        <w:r w:rsidRPr="00B931FF">
          <w:rPr>
            <w:rStyle w:val="Hyperlink"/>
          </w:rPr>
          <w:t>http://www.nejm.org/doi/full/10.1056/NEJMra1212606</w:t>
        </w:r>
      </w:hyperlink>
      <w:r w:rsidRPr="00B931FF">
        <w:t>.</w:t>
      </w:r>
    </w:p>
    <w:p w14:paraId="6084EF95" w14:textId="3AE91990" w:rsidR="00B931FF" w:rsidRPr="00B931FF" w:rsidRDefault="00B931FF" w:rsidP="00B931FF">
      <w:pPr>
        <w:pStyle w:val="EndNoteBibliography"/>
        <w:spacing w:after="240"/>
        <w:ind w:left="280" w:hanging="280"/>
      </w:pPr>
      <w:r w:rsidRPr="00B931FF">
        <w:t xml:space="preserve">69. Mente A, O'Donnell MJ, Rangarajan S, McQueen MJ, Poirier P, Wielgosz A, Morrison H, Li W, Wang X, Di C, Mony P, Devanath A, Rosengren A, Oguz A, Zatonska K, Yusufali AH, Lopez-Jaramillo P, Avezum A, Ismail N, Lanas F, Puoane T, Diaz R, Kelishadi R, Iqbal R, Yusuf R, Chifamba J, Khatib R, Teo K, Yusuf S. Association of urinary sodium and potassium excretion with blood pressure. N Engl J Med 2014;371(7):601-11. Link: </w:t>
      </w:r>
      <w:hyperlink r:id="rId85" w:history="1">
        <w:r w:rsidRPr="00B931FF">
          <w:rPr>
            <w:rStyle w:val="Hyperlink"/>
          </w:rPr>
          <w:t>http://www.escardio.org/Congresses-&amp;-Events/Congress-resources/ESC-Congress-365/PURE-Sodium-Heterogeneity-in-the-associations-of-urinary-sodium-and-potassium-w</w:t>
        </w:r>
      </w:hyperlink>
      <w:r w:rsidRPr="00B931FF">
        <w:t>.</w:t>
      </w:r>
    </w:p>
    <w:p w14:paraId="77530DED" w14:textId="1B868CF8" w:rsidR="00B931FF" w:rsidRPr="00B931FF" w:rsidRDefault="00B931FF" w:rsidP="00B931FF">
      <w:pPr>
        <w:pStyle w:val="EndNoteBibliography"/>
        <w:spacing w:after="240"/>
        <w:ind w:left="280" w:hanging="280"/>
      </w:pPr>
      <w:r w:rsidRPr="00B931FF">
        <w:t xml:space="preserve">70. Soardo G, Donnini D, Varutti R, Milocco C, Basan L, Esposito W, Casaccio D, Isola M, Soldano F, Sechi LA. Effects of alcohol withdrawal on blood pressure in hypertensive heavy drinkers. Journal </w:t>
      </w:r>
      <w:r w:rsidRPr="00B931FF">
        <w:lastRenderedPageBreak/>
        <w:t xml:space="preserve">of Hypertension 2006;24(8):1493-98. Link: </w:t>
      </w:r>
      <w:hyperlink r:id="rId86" w:history="1">
        <w:r w:rsidRPr="00B931FF">
          <w:rPr>
            <w:rStyle w:val="Hyperlink"/>
          </w:rPr>
          <w:t>http://journals.lww.com/jhypertension/Fulltext/2006/08000/Effects_of_alcohol_withdrawal_on_blood_pressure_in.7.aspx</w:t>
        </w:r>
      </w:hyperlink>
      <w:r w:rsidRPr="00B931FF">
        <w:t>.</w:t>
      </w:r>
    </w:p>
    <w:p w14:paraId="727D91D6" w14:textId="13DACFE7" w:rsidR="00B931FF" w:rsidRPr="00B931FF" w:rsidRDefault="00B931FF" w:rsidP="00B931FF">
      <w:pPr>
        <w:pStyle w:val="EndNoteBibliography"/>
        <w:spacing w:after="240"/>
        <w:ind w:left="280" w:hanging="280"/>
      </w:pPr>
      <w:r w:rsidRPr="00B931FF">
        <w:t xml:space="preserve">71. Steffens AA, Moreira LB, Fuchs SC, Wiehe M, Gus M, Fuchs FD. Incidence of hypertension by alcohol consumption: is it modified by race? Journal of Hypertension 2006;24(8):1489-92. Link: </w:t>
      </w:r>
      <w:hyperlink r:id="rId87" w:history="1">
        <w:r w:rsidRPr="00B931FF">
          <w:rPr>
            <w:rStyle w:val="Hyperlink"/>
          </w:rPr>
          <w:t>http://journals.lww.com/jhypertension/Fulltext/2006/08000/Incidence_of_hypertension_by_alcohol_consumption_.6.aspx</w:t>
        </w:r>
      </w:hyperlink>
      <w:r w:rsidRPr="00B931FF">
        <w:t>.</w:t>
      </w:r>
    </w:p>
    <w:p w14:paraId="596AE543" w14:textId="4C66812C" w:rsidR="00B931FF" w:rsidRPr="00B931FF" w:rsidRDefault="00B931FF" w:rsidP="00B931FF">
      <w:pPr>
        <w:pStyle w:val="EndNoteBibliography"/>
        <w:spacing w:after="240"/>
        <w:ind w:left="280" w:hanging="280"/>
      </w:pPr>
      <w:r w:rsidRPr="00B931FF">
        <w:t xml:space="preserve">72. D'Elia L, De Palma D, Rossi G, Strazzullo V, Russo O, Iacone R, Fazio V, Strazzullo P, Galletti F. Not smoking is associated with lower risk of hypertension: results of the Olivetti Heart Study. European journal of public health 2014;24(2):226-30. Link: </w:t>
      </w:r>
      <w:hyperlink r:id="rId88" w:history="1">
        <w:r w:rsidRPr="00B931FF">
          <w:rPr>
            <w:rStyle w:val="Hyperlink"/>
          </w:rPr>
          <w:t>http://eurpub.oxfordjournals.org/content/24/2/226.long</w:t>
        </w:r>
      </w:hyperlink>
      <w:r w:rsidRPr="00B931FF">
        <w:t>.</w:t>
      </w:r>
    </w:p>
    <w:p w14:paraId="184AFED7" w14:textId="13764DED" w:rsidR="00B931FF" w:rsidRPr="00B931FF" w:rsidRDefault="00B931FF" w:rsidP="00B931FF">
      <w:pPr>
        <w:pStyle w:val="EndNoteBibliography"/>
        <w:spacing w:after="240"/>
        <w:ind w:left="280" w:hanging="280"/>
      </w:pPr>
      <w:r w:rsidRPr="00B931FF">
        <w:t xml:space="preserve">73. Halimi J-M, Giraudeau B, Vol S, Cacès E, Nivet H, Tichet J. The risk of hypertension in men: direct and indirect effects of chronic smoking. Journal of Hypertension 2002;20(2):187-93. Link: </w:t>
      </w:r>
      <w:hyperlink r:id="rId89" w:history="1">
        <w:r w:rsidRPr="00B931FF">
          <w:rPr>
            <w:rStyle w:val="Hyperlink"/>
          </w:rPr>
          <w:t>http://journals.lww.com/jhypertension/Fulltext/2002/02000/The_risk_of_hypertension_in_men__direct_and.7.aspx</w:t>
        </w:r>
      </w:hyperlink>
      <w:r w:rsidRPr="00B931FF">
        <w:t>.</w:t>
      </w:r>
    </w:p>
    <w:p w14:paraId="668A03EC" w14:textId="3C9847E0" w:rsidR="00B931FF" w:rsidRPr="00B931FF" w:rsidRDefault="00B931FF" w:rsidP="00B931FF">
      <w:pPr>
        <w:pStyle w:val="EndNoteBibliography"/>
        <w:spacing w:after="240"/>
        <w:ind w:left="280" w:hanging="280"/>
      </w:pPr>
      <w:r w:rsidRPr="00B931FF">
        <w:t xml:space="preserve">74. John U, Meyer C, Hanke M, Volzke H, Schumann A. Smoking status, obesity and hypertension in a general population sample: a cross-sectional study. QJM : monthly journal of the Association of Physicians 2006;99(6):407-15. Link: </w:t>
      </w:r>
      <w:hyperlink r:id="rId90" w:history="1">
        <w:r w:rsidRPr="00B931FF">
          <w:rPr>
            <w:rStyle w:val="Hyperlink"/>
          </w:rPr>
          <w:t>http://qjmed.oxfordjournals.org/content/99/6/407.long</w:t>
        </w:r>
      </w:hyperlink>
      <w:r w:rsidRPr="00B931FF">
        <w:t>.</w:t>
      </w:r>
    </w:p>
    <w:p w14:paraId="6AB16564" w14:textId="390A40DB" w:rsidR="00B931FF" w:rsidRPr="00B931FF" w:rsidRDefault="00B931FF" w:rsidP="00B931FF">
      <w:pPr>
        <w:pStyle w:val="EndNoteBibliography"/>
        <w:spacing w:after="240"/>
        <w:ind w:left="280" w:hanging="280"/>
      </w:pPr>
      <w:r w:rsidRPr="00B931FF">
        <w:t xml:space="preserve">75. Pankova A, Kralikova E, Fraser K, Lajka J, Svacina S, Matoulek M. No difference in hypertension prevalence in smokers, former smokers and non-smokers after adjusting for body mass index and age: a cross-sectional study from the Czech Republic, 2010. Tobacco induced diseases 2015;13(1):24. Link: </w:t>
      </w:r>
      <w:hyperlink r:id="rId91" w:history="1">
        <w:r w:rsidRPr="00B931FF">
          <w:rPr>
            <w:rStyle w:val="Hyperlink"/>
          </w:rPr>
          <w:t>http://www.ncbi.nlm.nih.gov/pmc/articles/PMC4531506/</w:t>
        </w:r>
      </w:hyperlink>
      <w:r w:rsidRPr="00B931FF">
        <w:t>.</w:t>
      </w:r>
    </w:p>
    <w:p w14:paraId="697FB5FA" w14:textId="5966DB49" w:rsidR="00B931FF" w:rsidRPr="00B931FF" w:rsidRDefault="00B931FF" w:rsidP="00B931FF">
      <w:pPr>
        <w:pStyle w:val="EndNoteBibliography"/>
        <w:spacing w:after="240"/>
        <w:ind w:left="280" w:hanging="280"/>
      </w:pPr>
      <w:r w:rsidRPr="00B931FF">
        <w:t xml:space="preserve">76. Linneberg A, Jacobsen RK, Skaaby T, Taylor AE, Fluharty ME, Jeppesen JL, Bjorngaard JH, Asvold BO, Gabrielsen ME, Campbell A, Marioni RE, Kumari M, Marques-Vidal P, Kaakinen M, Cavadino A, Postmus I, Ahluwalia TS, Wannamethee SG, Lahti J, Raikkonen K, Palotie A, Wong A, Dalgard C, Ford I, Ben-Shlomo Y, Christiansen L, Kyvik KO, Kuh D, Eriksson JG, Whincup PH, Mbarek H, de Geus EJ, Vink JM, Boomsma DI, Smith GD, Lawlor DA, Kisialiou A, McConnachie A, Padmanabhan S, Jukema JW, Power C, Hypponen E, Preisig M, Waeber G, Vollenweider P, Korhonen T, Laatikainen T, Salomaa V, Kaprio J, Kivimaki M, Smith BH, Hayward C, Sorensen TI, Thuesen BH, Sattar N, Morris RW, Romundstad PR, Munafo MR, Jarvelin MR, Husemoen LL. Effect of Smoking on Blood Pressure and Resting Heart Rate: A Mendelian Randomization Meta-Analysis in the CARTA Consortium. Circulation. Cardiovascular genetics 2015;8(6):832-41. Link: </w:t>
      </w:r>
      <w:hyperlink r:id="rId92" w:history="1">
        <w:r w:rsidRPr="00B931FF">
          <w:rPr>
            <w:rStyle w:val="Hyperlink"/>
          </w:rPr>
          <w:t>http://circgenetics.ahajournals.org/content/8/6/832.long</w:t>
        </w:r>
      </w:hyperlink>
      <w:r w:rsidRPr="00B931FF">
        <w:t>.</w:t>
      </w:r>
    </w:p>
    <w:p w14:paraId="2935E18F" w14:textId="59F77588" w:rsidR="00B931FF" w:rsidRPr="00B931FF" w:rsidRDefault="00B931FF" w:rsidP="00B931FF">
      <w:pPr>
        <w:pStyle w:val="EndNoteBibliography"/>
        <w:spacing w:after="240"/>
        <w:ind w:left="280" w:hanging="280"/>
      </w:pPr>
      <w:r w:rsidRPr="00B931FF">
        <w:t xml:space="preserve">77. Fan AZ, Strasser SM, Zhang X, Fang J, Crawford CG. State socioeconomic indicators and self-reported hypertension among US adults, 2011 behavioral risk factor surveillance system. Preventing chronic disease 2015;12:E27. Link: </w:t>
      </w:r>
      <w:hyperlink r:id="rId93" w:history="1">
        <w:r w:rsidRPr="00B931FF">
          <w:rPr>
            <w:rStyle w:val="Hyperlink"/>
          </w:rPr>
          <w:t>http://www.cdc.gov/pcd/issues/2015/14_0353.htm</w:t>
        </w:r>
      </w:hyperlink>
      <w:r w:rsidRPr="00B931FF">
        <w:t>.</w:t>
      </w:r>
    </w:p>
    <w:p w14:paraId="553D6E04" w14:textId="0564BF79" w:rsidR="00B931FF" w:rsidRPr="00B931FF" w:rsidRDefault="00B931FF" w:rsidP="00B931FF">
      <w:pPr>
        <w:pStyle w:val="EndNoteBibliography"/>
        <w:spacing w:after="240"/>
        <w:ind w:left="280" w:hanging="280"/>
      </w:pPr>
      <w:r w:rsidRPr="00B931FF">
        <w:t xml:space="preserve">78. Ezzati M, Oza S, Danaei G, Murray CJL. Trends and Cardiovascular Mortality Effects of State-Level Blood Pressure and Uncontrolled Hypertension in the United States. Circulation 2008;117(7):905-14. Link: </w:t>
      </w:r>
      <w:hyperlink r:id="rId94" w:history="1">
        <w:r w:rsidRPr="00B931FF">
          <w:rPr>
            <w:rStyle w:val="Hyperlink"/>
          </w:rPr>
          <w:t>http://circ.ahajournals.org/cgi/content/abstract/117/7/905</w:t>
        </w:r>
      </w:hyperlink>
      <w:r w:rsidRPr="00B931FF">
        <w:t>.</w:t>
      </w:r>
    </w:p>
    <w:p w14:paraId="46BABCB6" w14:textId="05122900" w:rsidR="00B931FF" w:rsidRPr="00B931FF" w:rsidRDefault="00B931FF" w:rsidP="00B931FF">
      <w:pPr>
        <w:pStyle w:val="EndNoteBibliography"/>
        <w:spacing w:after="240"/>
        <w:ind w:left="280" w:hanging="280"/>
      </w:pPr>
      <w:r w:rsidRPr="00B931FF">
        <w:t xml:space="preserve">79. Health FoP. FPHM's hypertension prevalence model. Link: </w:t>
      </w:r>
      <w:hyperlink r:id="rId95" w:history="1">
        <w:r w:rsidRPr="00B931FF">
          <w:rPr>
            <w:rStyle w:val="Hyperlink"/>
          </w:rPr>
          <w:t>http://www.fphm.org.uk/resources/AtoZ/toolkit_hypertension/tools.asp</w:t>
        </w:r>
      </w:hyperlink>
      <w:r w:rsidRPr="00B931FF">
        <w:t>.</w:t>
      </w:r>
    </w:p>
    <w:p w14:paraId="3E803CD6" w14:textId="24BBA6A4" w:rsidR="00B931FF" w:rsidRPr="00B931FF" w:rsidRDefault="00B931FF" w:rsidP="00B931FF">
      <w:pPr>
        <w:pStyle w:val="EndNoteBibliography"/>
        <w:spacing w:after="240"/>
        <w:ind w:left="280" w:hanging="280"/>
      </w:pPr>
      <w:r w:rsidRPr="00B931FF">
        <w:lastRenderedPageBreak/>
        <w:t xml:space="preserve">80. Observatories AoPH. Disease prevalence models: CHD, hypertension, stroke and COPD. 2008: Association of Public Health Observatories. Link: </w:t>
      </w:r>
      <w:hyperlink r:id="rId96" w:history="1">
        <w:r w:rsidRPr="00B931FF">
          <w:rPr>
            <w:rStyle w:val="Hyperlink"/>
          </w:rPr>
          <w:t>http://www.apho.org.uk/resource/view.aspx?RID=39389</w:t>
        </w:r>
      </w:hyperlink>
      <w:r w:rsidRPr="00B931FF">
        <w:t>.</w:t>
      </w:r>
    </w:p>
    <w:p w14:paraId="1F6706CA" w14:textId="4DF4998D" w:rsidR="00B931FF" w:rsidRPr="00B931FF" w:rsidRDefault="00B931FF" w:rsidP="00B931FF">
      <w:pPr>
        <w:pStyle w:val="EndNoteBibliography"/>
        <w:spacing w:after="240"/>
        <w:ind w:left="280" w:hanging="280"/>
      </w:pPr>
      <w:r w:rsidRPr="00B931FF">
        <w:t xml:space="preserve">81. Gary Boodhna SB, Robin Darton, Sue Faulding,Catherine Henderson, Jennifer Mindell, Alison Moody, Linda Ng Fat,Caireen Roberts, Alice Ryley, Shaun Scholes, Joanne Thompson,Laura Weston, Raphael Wittenberg. Health Survey for England 2013: Methods and documentation. 2014:210. Link: </w:t>
      </w:r>
      <w:hyperlink r:id="rId97" w:history="1">
        <w:r w:rsidRPr="00B931FF">
          <w:rPr>
            <w:rStyle w:val="Hyperlink"/>
          </w:rPr>
          <w:t>www.hscic.gov.uk/pubs/hse2013</w:t>
        </w:r>
      </w:hyperlink>
      <w:r w:rsidRPr="00B931FF">
        <w:t>.</w:t>
      </w:r>
    </w:p>
    <w:p w14:paraId="67A7072E" w14:textId="3BB38400" w:rsidR="00B931FF" w:rsidRPr="00B931FF" w:rsidRDefault="00B931FF" w:rsidP="00B931FF">
      <w:pPr>
        <w:pStyle w:val="EndNoteBibliography"/>
        <w:spacing w:after="240"/>
        <w:ind w:left="280" w:hanging="280"/>
      </w:pPr>
      <w:r w:rsidRPr="00B931FF">
        <w:t xml:space="preserve">82. Sally Bridges RD, Sara Evans-Lacko, Elizabeth Fuller,, Claire Henderson NI, Natalie Maplethorpe, Jennifer Mindell,, Alison Moody LNF, Keeva Rooney, Nina Sal, Rachel Scantlebury,, Shaun Scholes GT, Raphael Wittenberg. Health Survey for England 2014: Methods and documentation. 2015. Link: </w:t>
      </w:r>
      <w:hyperlink r:id="rId98" w:history="1">
        <w:r w:rsidRPr="00B931FF">
          <w:rPr>
            <w:rStyle w:val="Hyperlink"/>
          </w:rPr>
          <w:t>http://www.hscic.gov.uk/catalogue/PUB19295/HSE2014-Methods-and-docs.pdf</w:t>
        </w:r>
      </w:hyperlink>
      <w:r w:rsidRPr="00B931FF">
        <w:t>.</w:t>
      </w:r>
    </w:p>
    <w:p w14:paraId="0039725B" w14:textId="70DBBC4E" w:rsidR="00B931FF" w:rsidRPr="00B931FF" w:rsidRDefault="00B931FF" w:rsidP="00B931FF">
      <w:pPr>
        <w:pStyle w:val="EndNoteBibliography"/>
        <w:spacing w:after="240"/>
        <w:ind w:left="280" w:hanging="280"/>
      </w:pPr>
      <w:r w:rsidRPr="00B931FF">
        <w:t xml:space="preserve">83. Li P, Stuart EA, Allison DB. Multiple imputation: A flexible tool for handling missing data. JAMA 2015;314(18):1966-67. Link: </w:t>
      </w:r>
      <w:hyperlink r:id="rId99" w:history="1">
        <w:r w:rsidRPr="00B931FF">
          <w:rPr>
            <w:rStyle w:val="Hyperlink"/>
          </w:rPr>
          <w:t>http://dx.doi.org/10.1001/jama.2015.15281</w:t>
        </w:r>
      </w:hyperlink>
      <w:r w:rsidRPr="00B931FF">
        <w:t>.</w:t>
      </w:r>
    </w:p>
    <w:p w14:paraId="6FBE469A" w14:textId="38D3E10A" w:rsidR="00B931FF" w:rsidRPr="00B931FF" w:rsidRDefault="00B931FF" w:rsidP="00B931FF">
      <w:pPr>
        <w:pStyle w:val="EndNoteBibliography"/>
        <w:spacing w:after="240"/>
        <w:ind w:left="280" w:hanging="280"/>
      </w:pPr>
      <w:r w:rsidRPr="00B931FF">
        <w:t xml:space="preserve">84. He Y, Zaslavsky AM, Landrum MB, Harrington DP, Catalano P. Multiple imputation in a large-scale complex survey: a practical guide. Statistical Methods in Medical Research 2010;19(6):653-70. Link: </w:t>
      </w:r>
      <w:hyperlink r:id="rId100" w:history="1">
        <w:r w:rsidRPr="00B931FF">
          <w:rPr>
            <w:rStyle w:val="Hyperlink"/>
          </w:rPr>
          <w:t>http://smm.sagepub.com/content/19/6/653.abstract</w:t>
        </w:r>
      </w:hyperlink>
      <w:r w:rsidRPr="00B931FF">
        <w:t>.</w:t>
      </w:r>
    </w:p>
    <w:p w14:paraId="452DAAD9" w14:textId="336D1B45" w:rsidR="00B931FF" w:rsidRPr="00B931FF" w:rsidRDefault="00B931FF" w:rsidP="00B931FF">
      <w:pPr>
        <w:pStyle w:val="EndNoteBibliography"/>
        <w:ind w:left="280" w:hanging="280"/>
      </w:pPr>
      <w:r w:rsidRPr="00B931FF">
        <w:t xml:space="preserve">85. Sterne JAC, White IR, Carlin JB, Spratt M, Royston P, Kenward MG, Wood AM, Carpenter JR. Multiple imputation for missing data in epidemiological and clinical research: potential and pitfalls. BMJ 2009;338(jun29_1):b2393. Link: </w:t>
      </w:r>
      <w:hyperlink r:id="rId101" w:history="1">
        <w:r w:rsidRPr="00B931FF">
          <w:rPr>
            <w:rStyle w:val="Hyperlink"/>
          </w:rPr>
          <w:t>http://www.bmj.com</w:t>
        </w:r>
      </w:hyperlink>
    </w:p>
    <w:p w14:paraId="13A49BA7" w14:textId="7BBBE959" w:rsidR="00B931FF" w:rsidRPr="00B931FF" w:rsidRDefault="00210291" w:rsidP="00B931FF">
      <w:pPr>
        <w:pStyle w:val="EndNoteBibliography"/>
        <w:spacing w:after="240"/>
        <w:ind w:left="280" w:hanging="280"/>
      </w:pPr>
      <w:hyperlink r:id="rId102" w:history="1">
        <w:r w:rsidR="00B931FF" w:rsidRPr="00B931FF">
          <w:rPr>
            <w:rStyle w:val="Hyperlink"/>
          </w:rPr>
          <w:t>http://www.bmj.com/cgi/content/full/338/jun29_1/b2393</w:t>
        </w:r>
      </w:hyperlink>
      <w:r w:rsidR="00B931FF" w:rsidRPr="00B931FF">
        <w:t>.</w:t>
      </w:r>
    </w:p>
    <w:p w14:paraId="4A1D7828" w14:textId="77777777" w:rsidR="00B931FF" w:rsidRPr="00B931FF" w:rsidRDefault="00B931FF" w:rsidP="00B931FF">
      <w:pPr>
        <w:pStyle w:val="EndNoteBibliography"/>
        <w:spacing w:after="240"/>
        <w:ind w:left="280" w:hanging="280"/>
      </w:pPr>
      <w:r w:rsidRPr="00B931FF">
        <w:t xml:space="preserve">86. Kirkwood BR, Sterne JAC. Regression modelling. In: K M, editor. </w:t>
      </w:r>
      <w:r w:rsidRPr="00B931FF">
        <w:rPr>
          <w:i/>
        </w:rPr>
        <w:t>Medical Statistics</w:t>
      </w:r>
      <w:r w:rsidRPr="00B931FF">
        <w:t>. USA: Blackwell Publishing company, 2003:339-42.</w:t>
      </w:r>
    </w:p>
    <w:p w14:paraId="2F60B298" w14:textId="72F3FFE1" w:rsidR="00B931FF" w:rsidRPr="00B931FF" w:rsidRDefault="00B931FF" w:rsidP="00B931FF">
      <w:pPr>
        <w:pStyle w:val="EndNoteBibliography"/>
        <w:spacing w:after="240"/>
        <w:ind w:left="280" w:hanging="280"/>
      </w:pPr>
      <w:r w:rsidRPr="00B931FF">
        <w:t xml:space="preserve">87. Newson RB. Attributable and unattributable risks and fractions and other scenario comparisons. Stata Journal 2013;13(4):672-98. Link: </w:t>
      </w:r>
      <w:hyperlink r:id="rId103" w:history="1">
        <w:r w:rsidRPr="00B931FF">
          <w:rPr>
            <w:rStyle w:val="Hyperlink"/>
          </w:rPr>
          <w:t>http://www.stata-journal.com/article.html?article=st0314</w:t>
        </w:r>
      </w:hyperlink>
      <w:r w:rsidRPr="00B931FF">
        <w:t>.</w:t>
      </w:r>
    </w:p>
    <w:p w14:paraId="21C9D7D4" w14:textId="77777777" w:rsidR="00B931FF" w:rsidRPr="00B931FF" w:rsidRDefault="00B931FF" w:rsidP="00B931FF">
      <w:pPr>
        <w:pStyle w:val="EndNoteBibliography"/>
        <w:spacing w:after="240"/>
        <w:ind w:left="280" w:hanging="280"/>
      </w:pPr>
      <w:r w:rsidRPr="00B931FF">
        <w:t>88. Newson RB. Scenario comparisons: How much good can we do?, 2014.</w:t>
      </w:r>
    </w:p>
    <w:p w14:paraId="17F258AA" w14:textId="15AC4105" w:rsidR="00B931FF" w:rsidRPr="00B931FF" w:rsidRDefault="00B931FF" w:rsidP="00B931FF">
      <w:pPr>
        <w:pStyle w:val="EndNoteBibliography"/>
        <w:spacing w:after="240"/>
        <w:ind w:left="280" w:hanging="280"/>
      </w:pPr>
      <w:r w:rsidRPr="00B931FF">
        <w:t xml:space="preserve">89. Ezzati M, Vander Hoorn S, Rodgers A, Lopez AD, Mathers CD, Murray CJL. Estimates of global and regional potential health gains from reducing muliple major risk factors. The Lancet 2003;362(9380):271-80. Link: </w:t>
      </w:r>
      <w:hyperlink r:id="rId104" w:history="1">
        <w:r w:rsidRPr="00B931FF">
          <w:rPr>
            <w:rStyle w:val="Hyperlink"/>
          </w:rPr>
          <w:t>http://www.sciencedirect.com/science/article/pii/S0140673603139682</w:t>
        </w:r>
      </w:hyperlink>
      <w:r w:rsidRPr="00B931FF">
        <w:t>.</w:t>
      </w:r>
    </w:p>
    <w:p w14:paraId="4143973E" w14:textId="0C470E0C" w:rsidR="00B931FF" w:rsidRPr="00B931FF" w:rsidRDefault="00B931FF" w:rsidP="00B931FF">
      <w:pPr>
        <w:pStyle w:val="EndNoteBibliography"/>
        <w:spacing w:after="240"/>
        <w:ind w:left="280" w:hanging="280"/>
      </w:pPr>
      <w:r w:rsidRPr="00B931FF">
        <w:t xml:space="preserve">90. Neave A. Health Survey for England 2014: Trend Tables Commentary. 2015. Link: </w:t>
      </w:r>
      <w:hyperlink r:id="rId105" w:history="1">
        <w:r w:rsidRPr="00B931FF">
          <w:rPr>
            <w:rStyle w:val="Hyperlink"/>
          </w:rPr>
          <w:t>http://www.hscic.gov.uk/catalogue/PUB19297/HSE2014-Trend-commentary.pdf</w:t>
        </w:r>
      </w:hyperlink>
      <w:r w:rsidRPr="00B931FF">
        <w:t>.</w:t>
      </w:r>
    </w:p>
    <w:p w14:paraId="0B12AD0D" w14:textId="1CF2A2CD" w:rsidR="00B931FF" w:rsidRPr="00B931FF" w:rsidRDefault="00B931FF" w:rsidP="00B931FF">
      <w:pPr>
        <w:pStyle w:val="EndNoteBibliography"/>
        <w:spacing w:after="240"/>
        <w:ind w:left="280" w:hanging="280"/>
      </w:pPr>
      <w:r w:rsidRPr="00B931FF">
        <w:t xml:space="preserve">91. Mansournia MA, Altman DG. Inverse probability weighting. BMJ 2016;352. Link: </w:t>
      </w:r>
      <w:hyperlink r:id="rId106" w:history="1">
        <w:r w:rsidRPr="00B931FF">
          <w:rPr>
            <w:rStyle w:val="Hyperlink"/>
          </w:rPr>
          <w:t>http://www.bmj.com/bmj/352/bmj.i189.full.pdf</w:t>
        </w:r>
      </w:hyperlink>
      <w:r w:rsidRPr="00B931FF">
        <w:t>.</w:t>
      </w:r>
    </w:p>
    <w:p w14:paraId="78587A69" w14:textId="77777777" w:rsidR="00B931FF" w:rsidRPr="00B931FF" w:rsidRDefault="00B931FF" w:rsidP="00B931FF">
      <w:pPr>
        <w:pStyle w:val="EndNoteBibliography"/>
        <w:spacing w:after="240"/>
        <w:ind w:left="280" w:hanging="280"/>
      </w:pPr>
      <w:r w:rsidRPr="00B931FF">
        <w:t xml:space="preserve">92. Newson R. Confidence intervals for rank statistics: Somers' </w:t>
      </w:r>
      <w:r w:rsidRPr="00B931FF">
        <w:rPr>
          <w:i/>
        </w:rPr>
        <w:t>D</w:t>
      </w:r>
      <w:r w:rsidRPr="00B931FF">
        <w:t xml:space="preserve"> and extensions. Stata J 2006;6(3):309-34. Link: &lt;Go to ISI&gt;://WOS:000240514400002.</w:t>
      </w:r>
    </w:p>
    <w:p w14:paraId="0AA9645D" w14:textId="77777777" w:rsidR="00B931FF" w:rsidRPr="00B931FF" w:rsidRDefault="00B931FF" w:rsidP="00B931FF">
      <w:pPr>
        <w:pStyle w:val="EndNoteBibliography"/>
        <w:ind w:left="280" w:hanging="280"/>
      </w:pPr>
      <w:r w:rsidRPr="00B931FF">
        <w:t>93. Newson R. Confidence intervals for rank statistics: Percentile slopes, differences, and ratios. Stata J 2006;6(4):497-520. Link: &lt;Go to ISI&gt;://WOS:000242923600004.</w:t>
      </w:r>
    </w:p>
    <w:p w14:paraId="0E464550" w14:textId="582852BB" w:rsidR="003437BB" w:rsidRPr="002B78FF" w:rsidRDefault="008C4982" w:rsidP="00FE2FC2">
      <w:pPr>
        <w:pStyle w:val="Heading1"/>
        <w:numPr>
          <w:ilvl w:val="0"/>
          <w:numId w:val="17"/>
        </w:numPr>
        <w:rPr>
          <w:lang w:eastAsia="en-GB"/>
        </w:rPr>
      </w:pPr>
      <w:r w:rsidRPr="002B78FF">
        <w:rPr>
          <w:lang w:eastAsia="en-GB"/>
        </w:rPr>
        <w:fldChar w:fldCharType="end"/>
      </w:r>
      <w:r w:rsidRPr="002B78FF">
        <w:rPr>
          <w:lang w:eastAsia="en-GB"/>
        </w:rPr>
        <w:br w:type="page"/>
      </w:r>
      <w:bookmarkStart w:id="111" w:name="_Toc428206452"/>
      <w:bookmarkStart w:id="112" w:name="_Ref453244427"/>
      <w:bookmarkStart w:id="113" w:name="_Toc455842306"/>
      <w:bookmarkStart w:id="114" w:name="_Toc428206453"/>
      <w:bookmarkEnd w:id="111"/>
      <w:r w:rsidR="003437BB" w:rsidRPr="002B78FF">
        <w:rPr>
          <w:lang w:eastAsia="en-GB"/>
        </w:rPr>
        <w:lastRenderedPageBreak/>
        <w:t xml:space="preserve">Annex </w:t>
      </w:r>
      <w:r w:rsidR="00FE2FC2">
        <w:rPr>
          <w:lang w:eastAsia="en-GB"/>
        </w:rPr>
        <w:t>1</w:t>
      </w:r>
      <w:r w:rsidR="003437BB" w:rsidRPr="002B78FF">
        <w:rPr>
          <w:lang w:eastAsia="en-GB"/>
        </w:rPr>
        <w:t>: ROC curves</w:t>
      </w:r>
      <w:bookmarkEnd w:id="112"/>
      <w:bookmarkEnd w:id="113"/>
    </w:p>
    <w:p w14:paraId="57417E1E" w14:textId="492FBCC4" w:rsidR="00093649" w:rsidRPr="00093649" w:rsidRDefault="00364F17" w:rsidP="00093649">
      <w:pPr>
        <w:pStyle w:val="Caption"/>
        <w:keepNext/>
        <w:jc w:val="both"/>
        <w:rPr>
          <w:rFonts w:ascii="Calibri" w:hAnsi="Calibri"/>
        </w:rPr>
      </w:pPr>
      <w:r w:rsidRPr="002B78FF">
        <w:rPr>
          <w:rFonts w:ascii="Calibri" w:hAnsi="Calibri"/>
        </w:rPr>
        <w:t xml:space="preserve">Figure </w:t>
      </w:r>
      <w:r w:rsidR="003C2F62" w:rsidRPr="002B78FF">
        <w:rPr>
          <w:rFonts w:ascii="Calibri" w:hAnsi="Calibri"/>
        </w:rPr>
        <w:fldChar w:fldCharType="begin"/>
      </w:r>
      <w:r w:rsidR="003C2F62" w:rsidRPr="002B78FF">
        <w:rPr>
          <w:rFonts w:ascii="Calibri" w:hAnsi="Calibri"/>
        </w:rPr>
        <w:instrText xml:space="preserve"> SEQ Figure \* ARABIC </w:instrText>
      </w:r>
      <w:r w:rsidR="003C2F62" w:rsidRPr="002B78FF">
        <w:rPr>
          <w:rFonts w:ascii="Calibri" w:hAnsi="Calibri"/>
        </w:rPr>
        <w:fldChar w:fldCharType="separate"/>
      </w:r>
      <w:r w:rsidR="00DC237F">
        <w:rPr>
          <w:rFonts w:ascii="Calibri" w:hAnsi="Calibri"/>
          <w:noProof/>
        </w:rPr>
        <w:t>8</w:t>
      </w:r>
      <w:r w:rsidR="003C2F62" w:rsidRPr="002B78FF">
        <w:rPr>
          <w:rFonts w:ascii="Calibri" w:hAnsi="Calibri"/>
          <w:noProof/>
        </w:rPr>
        <w:fldChar w:fldCharType="end"/>
      </w:r>
      <w:r w:rsidRPr="002B78FF">
        <w:rPr>
          <w:rFonts w:ascii="Calibri" w:hAnsi="Calibri"/>
        </w:rPr>
        <w:t xml:space="preserve">: </w:t>
      </w:r>
      <w:r w:rsidR="000D7B76" w:rsidRPr="002B78FF">
        <w:rPr>
          <w:rFonts w:ascii="Calibri" w:hAnsi="Calibri"/>
        </w:rPr>
        <w:t xml:space="preserve">ROC curve for </w:t>
      </w:r>
      <w:r w:rsidR="000D7B76">
        <w:rPr>
          <w:rFonts w:ascii="Calibri" w:hAnsi="Calibri"/>
        </w:rPr>
        <w:t>model DH0</w:t>
      </w:r>
    </w:p>
    <w:p w14:paraId="2EA9F90E" w14:textId="36F956A8" w:rsidR="00364F17" w:rsidRPr="002B78FF" w:rsidRDefault="00093649" w:rsidP="00A81406">
      <w:pPr>
        <w:rPr>
          <w:rFonts w:ascii="Calibri" w:hAnsi="Calibri"/>
        </w:rPr>
      </w:pPr>
      <w:r w:rsidRPr="00093649">
        <w:rPr>
          <w:rFonts w:ascii="Calibri" w:hAnsi="Calibri"/>
          <w:noProof/>
          <w:lang w:eastAsia="en-GB"/>
        </w:rPr>
        <w:drawing>
          <wp:inline distT="0" distB="0" distL="0" distR="0" wp14:anchorId="2B44AB15" wp14:editId="26151320">
            <wp:extent cx="5070764" cy="370618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073460" cy="3708157"/>
                    </a:xfrm>
                    <a:prstGeom prst="rect">
                      <a:avLst/>
                    </a:prstGeom>
                    <a:noFill/>
                    <a:ln>
                      <a:noFill/>
                    </a:ln>
                  </pic:spPr>
                </pic:pic>
              </a:graphicData>
            </a:graphic>
          </wp:inline>
        </w:drawing>
      </w:r>
    </w:p>
    <w:p w14:paraId="49C4630E" w14:textId="4DCE7B73" w:rsidR="00364F17" w:rsidRPr="002B78FF" w:rsidRDefault="00364F17" w:rsidP="00A81406">
      <w:pPr>
        <w:pStyle w:val="Caption"/>
        <w:keepNext/>
        <w:jc w:val="both"/>
        <w:rPr>
          <w:rFonts w:ascii="Calibri" w:hAnsi="Calibri"/>
        </w:rPr>
      </w:pPr>
      <w:r w:rsidRPr="002B78FF">
        <w:rPr>
          <w:rFonts w:ascii="Calibri" w:hAnsi="Calibri"/>
        </w:rPr>
        <w:t xml:space="preserve">Figure </w:t>
      </w:r>
      <w:r w:rsidR="003C2F62" w:rsidRPr="002B78FF">
        <w:rPr>
          <w:rFonts w:ascii="Calibri" w:hAnsi="Calibri"/>
        </w:rPr>
        <w:fldChar w:fldCharType="begin"/>
      </w:r>
      <w:r w:rsidR="003C2F62" w:rsidRPr="002B78FF">
        <w:rPr>
          <w:rFonts w:ascii="Calibri" w:hAnsi="Calibri"/>
        </w:rPr>
        <w:instrText xml:space="preserve"> SEQ Figure \* ARABIC </w:instrText>
      </w:r>
      <w:r w:rsidR="003C2F62" w:rsidRPr="002B78FF">
        <w:rPr>
          <w:rFonts w:ascii="Calibri" w:hAnsi="Calibri"/>
        </w:rPr>
        <w:fldChar w:fldCharType="separate"/>
      </w:r>
      <w:r w:rsidR="00DC237F">
        <w:rPr>
          <w:rFonts w:ascii="Calibri" w:hAnsi="Calibri"/>
          <w:noProof/>
        </w:rPr>
        <w:t>9</w:t>
      </w:r>
      <w:r w:rsidR="003C2F62" w:rsidRPr="002B78FF">
        <w:rPr>
          <w:rFonts w:ascii="Calibri" w:hAnsi="Calibri"/>
          <w:noProof/>
        </w:rPr>
        <w:fldChar w:fldCharType="end"/>
      </w:r>
      <w:r w:rsidRPr="002B78FF">
        <w:rPr>
          <w:rFonts w:ascii="Calibri" w:hAnsi="Calibri"/>
        </w:rPr>
        <w:t xml:space="preserve">: </w:t>
      </w:r>
      <w:r w:rsidR="000D7B76" w:rsidRPr="002B78FF">
        <w:rPr>
          <w:rFonts w:ascii="Calibri" w:hAnsi="Calibri"/>
        </w:rPr>
        <w:t xml:space="preserve">ROC curve for </w:t>
      </w:r>
      <w:r w:rsidR="000D7B76">
        <w:rPr>
          <w:rFonts w:ascii="Calibri" w:hAnsi="Calibri"/>
        </w:rPr>
        <w:t>model DH1</w:t>
      </w:r>
    </w:p>
    <w:p w14:paraId="0E18E92E" w14:textId="57608411" w:rsidR="00364F17" w:rsidRPr="002B78FF" w:rsidRDefault="000D7B76" w:rsidP="00A81406">
      <w:pPr>
        <w:rPr>
          <w:rFonts w:ascii="Calibri" w:hAnsi="Calibri"/>
        </w:rPr>
      </w:pPr>
      <w:r w:rsidRPr="000D7B76">
        <w:rPr>
          <w:rFonts w:ascii="Calibri" w:hAnsi="Calibri"/>
          <w:noProof/>
          <w:lang w:eastAsia="en-GB"/>
        </w:rPr>
        <w:drawing>
          <wp:inline distT="0" distB="0" distL="0" distR="0" wp14:anchorId="39CA7DED" wp14:editId="7868610F">
            <wp:extent cx="5118100" cy="3740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6CB63C0F" w14:textId="7E3BD89E" w:rsidR="00364F17" w:rsidRPr="002B78FF" w:rsidRDefault="00364F17" w:rsidP="00A81406">
      <w:pPr>
        <w:pStyle w:val="Caption"/>
        <w:keepNext/>
        <w:jc w:val="both"/>
        <w:rPr>
          <w:rFonts w:ascii="Calibri" w:hAnsi="Calibri"/>
        </w:rPr>
      </w:pPr>
      <w:r w:rsidRPr="002B78FF">
        <w:rPr>
          <w:rFonts w:ascii="Calibri" w:hAnsi="Calibri"/>
        </w:rPr>
        <w:lastRenderedPageBreak/>
        <w:t xml:space="preserve">Figure </w:t>
      </w:r>
      <w:r w:rsidR="003C2F62" w:rsidRPr="002B78FF">
        <w:rPr>
          <w:rFonts w:ascii="Calibri" w:hAnsi="Calibri"/>
        </w:rPr>
        <w:fldChar w:fldCharType="begin"/>
      </w:r>
      <w:r w:rsidR="003C2F62" w:rsidRPr="002B78FF">
        <w:rPr>
          <w:rFonts w:ascii="Calibri" w:hAnsi="Calibri"/>
        </w:rPr>
        <w:instrText xml:space="preserve"> SEQ Figure \* ARABIC </w:instrText>
      </w:r>
      <w:r w:rsidR="003C2F62" w:rsidRPr="002B78FF">
        <w:rPr>
          <w:rFonts w:ascii="Calibri" w:hAnsi="Calibri"/>
        </w:rPr>
        <w:fldChar w:fldCharType="separate"/>
      </w:r>
      <w:r w:rsidR="00DC237F">
        <w:rPr>
          <w:rFonts w:ascii="Calibri" w:hAnsi="Calibri"/>
          <w:noProof/>
        </w:rPr>
        <w:t>10</w:t>
      </w:r>
      <w:r w:rsidR="003C2F62" w:rsidRPr="002B78FF">
        <w:rPr>
          <w:rFonts w:ascii="Calibri" w:hAnsi="Calibri"/>
          <w:noProof/>
        </w:rPr>
        <w:fldChar w:fldCharType="end"/>
      </w:r>
      <w:r w:rsidRPr="002B78FF">
        <w:rPr>
          <w:rFonts w:ascii="Calibri" w:hAnsi="Calibri"/>
        </w:rPr>
        <w:t xml:space="preserve">: </w:t>
      </w:r>
      <w:r w:rsidR="00E10376" w:rsidRPr="002B78FF">
        <w:rPr>
          <w:rFonts w:ascii="Calibri" w:hAnsi="Calibri"/>
        </w:rPr>
        <w:t xml:space="preserve">ROC curve for </w:t>
      </w:r>
      <w:r w:rsidR="00E10376">
        <w:rPr>
          <w:rFonts w:ascii="Calibri" w:hAnsi="Calibri"/>
        </w:rPr>
        <w:t>model DH2</w:t>
      </w:r>
    </w:p>
    <w:p w14:paraId="262B0E0D" w14:textId="44754AD1" w:rsidR="005436D6" w:rsidRPr="002B78FF" w:rsidRDefault="00E10376" w:rsidP="00A81406">
      <w:pPr>
        <w:rPr>
          <w:rFonts w:ascii="Calibri" w:hAnsi="Calibri"/>
          <w:lang w:eastAsia="en-GB"/>
        </w:rPr>
      </w:pPr>
      <w:r w:rsidRPr="00E10376">
        <w:rPr>
          <w:rFonts w:ascii="Calibri" w:hAnsi="Calibri"/>
          <w:noProof/>
          <w:lang w:eastAsia="en-GB"/>
        </w:rPr>
        <w:drawing>
          <wp:inline distT="0" distB="0" distL="0" distR="0" wp14:anchorId="280DFB48" wp14:editId="47488724">
            <wp:extent cx="5118100" cy="3740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5CC6D346" w14:textId="4F4727CD" w:rsidR="00364F17" w:rsidRDefault="00364F17" w:rsidP="00A81406">
      <w:pPr>
        <w:pStyle w:val="Caption"/>
        <w:keepNext/>
        <w:jc w:val="both"/>
        <w:rPr>
          <w:rFonts w:ascii="Calibri" w:hAnsi="Calibri"/>
        </w:rPr>
      </w:pPr>
      <w:r w:rsidRPr="002B78FF">
        <w:rPr>
          <w:rFonts w:ascii="Calibri" w:hAnsi="Calibri"/>
        </w:rPr>
        <w:t xml:space="preserve">Figure </w:t>
      </w:r>
      <w:r w:rsidR="003C2F62" w:rsidRPr="002B78FF">
        <w:rPr>
          <w:rFonts w:ascii="Calibri" w:hAnsi="Calibri"/>
        </w:rPr>
        <w:fldChar w:fldCharType="begin"/>
      </w:r>
      <w:r w:rsidR="003C2F62" w:rsidRPr="002B78FF">
        <w:rPr>
          <w:rFonts w:ascii="Calibri" w:hAnsi="Calibri"/>
        </w:rPr>
        <w:instrText xml:space="preserve"> SEQ Figure \* ARABIC </w:instrText>
      </w:r>
      <w:r w:rsidR="003C2F62" w:rsidRPr="002B78FF">
        <w:rPr>
          <w:rFonts w:ascii="Calibri" w:hAnsi="Calibri"/>
        </w:rPr>
        <w:fldChar w:fldCharType="separate"/>
      </w:r>
      <w:r w:rsidR="00DC237F">
        <w:rPr>
          <w:rFonts w:ascii="Calibri" w:hAnsi="Calibri"/>
          <w:noProof/>
        </w:rPr>
        <w:t>11</w:t>
      </w:r>
      <w:r w:rsidR="003C2F62" w:rsidRPr="002B78FF">
        <w:rPr>
          <w:rFonts w:ascii="Calibri" w:hAnsi="Calibri"/>
          <w:noProof/>
        </w:rPr>
        <w:fldChar w:fldCharType="end"/>
      </w:r>
      <w:r w:rsidRPr="002B78FF">
        <w:rPr>
          <w:rFonts w:ascii="Calibri" w:hAnsi="Calibri"/>
        </w:rPr>
        <w:t xml:space="preserve">: </w:t>
      </w:r>
      <w:r w:rsidR="00E10376" w:rsidRPr="002B78FF">
        <w:rPr>
          <w:rFonts w:ascii="Calibri" w:hAnsi="Calibri"/>
        </w:rPr>
        <w:t xml:space="preserve">ROC curve for </w:t>
      </w:r>
      <w:r w:rsidR="00E10376">
        <w:rPr>
          <w:rFonts w:ascii="Calibri" w:hAnsi="Calibri"/>
        </w:rPr>
        <w:t>model DH3</w:t>
      </w:r>
    </w:p>
    <w:p w14:paraId="45951C8B" w14:textId="3975BF5D" w:rsidR="007C0B7F" w:rsidRPr="007C0B7F" w:rsidRDefault="007C0B7F" w:rsidP="007C0B7F">
      <w:r w:rsidRPr="007C0B7F">
        <w:rPr>
          <w:noProof/>
          <w:lang w:eastAsia="en-GB"/>
        </w:rPr>
        <w:drawing>
          <wp:inline distT="0" distB="0" distL="0" distR="0" wp14:anchorId="2A861EBD" wp14:editId="66648601">
            <wp:extent cx="5118100" cy="3740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02D8B753" w14:textId="77777777" w:rsidR="00E10376" w:rsidRPr="00E10376" w:rsidRDefault="00E10376" w:rsidP="00E10376"/>
    <w:p w14:paraId="52A41A5E" w14:textId="123BB69C" w:rsidR="00364F17" w:rsidRDefault="00E10376" w:rsidP="00E10376">
      <w:pPr>
        <w:pStyle w:val="Caption"/>
        <w:jc w:val="left"/>
      </w:pPr>
      <w:r>
        <w:t xml:space="preserve">Figure </w:t>
      </w:r>
      <w:r w:rsidR="00210291">
        <w:fldChar w:fldCharType="begin"/>
      </w:r>
      <w:r w:rsidR="00210291">
        <w:instrText xml:space="preserve"> SEQ Figure \* ARABIC </w:instrText>
      </w:r>
      <w:r w:rsidR="00210291">
        <w:fldChar w:fldCharType="separate"/>
      </w:r>
      <w:r w:rsidR="00DC237F">
        <w:rPr>
          <w:noProof/>
        </w:rPr>
        <w:t>12</w:t>
      </w:r>
      <w:r w:rsidR="00210291">
        <w:rPr>
          <w:noProof/>
        </w:rPr>
        <w:fldChar w:fldCharType="end"/>
      </w:r>
      <w:r w:rsidR="007C0B7F" w:rsidRPr="002B78FF">
        <w:rPr>
          <w:rFonts w:ascii="Calibri" w:hAnsi="Calibri"/>
        </w:rPr>
        <w:t xml:space="preserve">: ROC curve for </w:t>
      </w:r>
      <w:r w:rsidR="007C0B7F">
        <w:rPr>
          <w:rFonts w:ascii="Calibri" w:hAnsi="Calibri"/>
        </w:rPr>
        <w:t>model DH 4</w:t>
      </w:r>
    </w:p>
    <w:p w14:paraId="4EFD9855" w14:textId="31A7D556" w:rsidR="00E10376" w:rsidRPr="00E10376" w:rsidRDefault="007A46A8" w:rsidP="00E10376">
      <w:r w:rsidRPr="007A46A8">
        <w:rPr>
          <w:noProof/>
          <w:lang w:eastAsia="en-GB"/>
        </w:rPr>
        <w:lastRenderedPageBreak/>
        <w:drawing>
          <wp:inline distT="0" distB="0" distL="0" distR="0" wp14:anchorId="5CC381E3" wp14:editId="594E733D">
            <wp:extent cx="5118100" cy="3740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7C9E0ED0" w14:textId="08CD1D6D" w:rsidR="00E10376" w:rsidRDefault="00E10376" w:rsidP="00E10376">
      <w:pPr>
        <w:pStyle w:val="Caption"/>
        <w:jc w:val="left"/>
      </w:pPr>
      <w:r>
        <w:t xml:space="preserve">Figure </w:t>
      </w:r>
      <w:r w:rsidR="00210291">
        <w:fldChar w:fldCharType="begin"/>
      </w:r>
      <w:r w:rsidR="00210291">
        <w:instrText xml:space="preserve"> SEQ Figure \* ARABIC </w:instrText>
      </w:r>
      <w:r w:rsidR="00210291">
        <w:fldChar w:fldCharType="separate"/>
      </w:r>
      <w:r w:rsidR="00DC237F">
        <w:rPr>
          <w:noProof/>
        </w:rPr>
        <w:t>13</w:t>
      </w:r>
      <w:r w:rsidR="00210291">
        <w:rPr>
          <w:noProof/>
        </w:rPr>
        <w:fldChar w:fldCharType="end"/>
      </w:r>
      <w:r w:rsidR="007C0B7F" w:rsidRPr="002B78FF">
        <w:rPr>
          <w:rFonts w:ascii="Calibri" w:hAnsi="Calibri"/>
        </w:rPr>
        <w:t xml:space="preserve">: ROC curve for </w:t>
      </w:r>
      <w:r w:rsidR="007C0B7F">
        <w:rPr>
          <w:rFonts w:ascii="Calibri" w:hAnsi="Calibri"/>
        </w:rPr>
        <w:t>model DH 5</w:t>
      </w:r>
    </w:p>
    <w:p w14:paraId="71C9E306" w14:textId="1AE3F494" w:rsidR="00E10376" w:rsidRPr="00E10376" w:rsidRDefault="007A46A8" w:rsidP="00E10376">
      <w:r w:rsidRPr="007A46A8">
        <w:rPr>
          <w:noProof/>
          <w:lang w:eastAsia="en-GB"/>
        </w:rPr>
        <w:drawing>
          <wp:inline distT="0" distB="0" distL="0" distR="0" wp14:anchorId="1E97BBE5" wp14:editId="6D456942">
            <wp:extent cx="5118100" cy="3740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4094643B" w14:textId="0C0D7A29" w:rsidR="00E10376" w:rsidRDefault="00E10376" w:rsidP="00E10376">
      <w:pPr>
        <w:pStyle w:val="Caption"/>
        <w:jc w:val="left"/>
      </w:pPr>
      <w:r>
        <w:t xml:space="preserve">Figure </w:t>
      </w:r>
      <w:r w:rsidR="00210291">
        <w:fldChar w:fldCharType="begin"/>
      </w:r>
      <w:r w:rsidR="00210291">
        <w:instrText xml:space="preserve"> SEQ Figure \* ARABIC </w:instrText>
      </w:r>
      <w:r w:rsidR="00210291">
        <w:fldChar w:fldCharType="separate"/>
      </w:r>
      <w:r w:rsidR="00DC237F">
        <w:rPr>
          <w:noProof/>
        </w:rPr>
        <w:t>14</w:t>
      </w:r>
      <w:r w:rsidR="00210291">
        <w:rPr>
          <w:noProof/>
        </w:rPr>
        <w:fldChar w:fldCharType="end"/>
      </w:r>
      <w:r w:rsidR="007C0B7F" w:rsidRPr="002B78FF">
        <w:rPr>
          <w:rFonts w:ascii="Calibri" w:hAnsi="Calibri"/>
        </w:rPr>
        <w:t xml:space="preserve">: ROC curve for </w:t>
      </w:r>
      <w:r w:rsidR="007C0B7F">
        <w:rPr>
          <w:rFonts w:ascii="Calibri" w:hAnsi="Calibri"/>
        </w:rPr>
        <w:t>model DH 6</w:t>
      </w:r>
    </w:p>
    <w:p w14:paraId="69174E78" w14:textId="6C3BCAEB" w:rsidR="00E10376" w:rsidRPr="00E10376" w:rsidRDefault="007A46A8" w:rsidP="00E10376">
      <w:r w:rsidRPr="007A46A8">
        <w:rPr>
          <w:noProof/>
          <w:lang w:eastAsia="en-GB"/>
        </w:rPr>
        <w:lastRenderedPageBreak/>
        <w:drawing>
          <wp:inline distT="0" distB="0" distL="0" distR="0" wp14:anchorId="1555486E" wp14:editId="5CACCCDB">
            <wp:extent cx="5118100" cy="3740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0A24AE21" w14:textId="0D9BCA26" w:rsidR="00E10376" w:rsidRDefault="00E10376" w:rsidP="00E10376">
      <w:pPr>
        <w:pStyle w:val="Caption"/>
        <w:jc w:val="left"/>
      </w:pPr>
      <w:r>
        <w:t xml:space="preserve">Figure </w:t>
      </w:r>
      <w:r w:rsidR="00210291">
        <w:fldChar w:fldCharType="begin"/>
      </w:r>
      <w:r w:rsidR="00210291">
        <w:instrText xml:space="preserve"> SEQ Figure \* ARABIC </w:instrText>
      </w:r>
      <w:r w:rsidR="00210291">
        <w:fldChar w:fldCharType="separate"/>
      </w:r>
      <w:r w:rsidR="00DC237F">
        <w:rPr>
          <w:noProof/>
        </w:rPr>
        <w:t>15</w:t>
      </w:r>
      <w:r w:rsidR="00210291">
        <w:rPr>
          <w:noProof/>
        </w:rPr>
        <w:fldChar w:fldCharType="end"/>
      </w:r>
      <w:r w:rsidR="007C0B7F" w:rsidRPr="002B78FF">
        <w:rPr>
          <w:rFonts w:ascii="Calibri" w:hAnsi="Calibri"/>
        </w:rPr>
        <w:t xml:space="preserve">: ROC curve for </w:t>
      </w:r>
      <w:r w:rsidR="007C0B7F">
        <w:rPr>
          <w:rFonts w:ascii="Calibri" w:hAnsi="Calibri"/>
        </w:rPr>
        <w:t>model DH 7</w:t>
      </w:r>
    </w:p>
    <w:p w14:paraId="767FE893" w14:textId="1DDD9166" w:rsidR="00E10376" w:rsidRPr="00E10376" w:rsidRDefault="007A46A8" w:rsidP="00E10376">
      <w:r w:rsidRPr="007A46A8">
        <w:rPr>
          <w:noProof/>
          <w:lang w:eastAsia="en-GB"/>
        </w:rPr>
        <w:drawing>
          <wp:inline distT="0" distB="0" distL="0" distR="0" wp14:anchorId="107A2C3A" wp14:editId="0E1A312F">
            <wp:extent cx="5118100" cy="3740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4FAAC037" w14:textId="6096531A" w:rsidR="00E10376" w:rsidRDefault="00E10376" w:rsidP="00E10376">
      <w:pPr>
        <w:pStyle w:val="Caption"/>
        <w:jc w:val="left"/>
      </w:pPr>
      <w:r>
        <w:t xml:space="preserve">Figure </w:t>
      </w:r>
      <w:r w:rsidR="00210291">
        <w:fldChar w:fldCharType="begin"/>
      </w:r>
      <w:r w:rsidR="00210291">
        <w:instrText xml:space="preserve"> SEQ Figure \* ARABIC </w:instrText>
      </w:r>
      <w:r w:rsidR="00210291">
        <w:fldChar w:fldCharType="separate"/>
      </w:r>
      <w:r w:rsidR="00DC237F">
        <w:rPr>
          <w:noProof/>
        </w:rPr>
        <w:t>16</w:t>
      </w:r>
      <w:r w:rsidR="00210291">
        <w:rPr>
          <w:noProof/>
        </w:rPr>
        <w:fldChar w:fldCharType="end"/>
      </w:r>
      <w:r w:rsidR="007C0B7F" w:rsidRPr="002B78FF">
        <w:rPr>
          <w:rFonts w:ascii="Calibri" w:hAnsi="Calibri"/>
        </w:rPr>
        <w:t xml:space="preserve">: ROC curve for </w:t>
      </w:r>
      <w:r w:rsidR="007C0B7F">
        <w:rPr>
          <w:rFonts w:ascii="Calibri" w:hAnsi="Calibri"/>
        </w:rPr>
        <w:t>model UDH 0</w:t>
      </w:r>
    </w:p>
    <w:p w14:paraId="240A462A" w14:textId="49E83D90" w:rsidR="00E10376" w:rsidRPr="00E10376" w:rsidRDefault="00D44AC6" w:rsidP="00E10376">
      <w:r w:rsidRPr="00D44AC6">
        <w:rPr>
          <w:noProof/>
          <w:lang w:eastAsia="en-GB"/>
        </w:rPr>
        <w:lastRenderedPageBreak/>
        <w:drawing>
          <wp:inline distT="0" distB="0" distL="0" distR="0" wp14:anchorId="5BDF406E" wp14:editId="726FE670">
            <wp:extent cx="5118100" cy="3740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32B8CBE8" w14:textId="0A8C0DF1" w:rsidR="00E10376" w:rsidRDefault="00E10376" w:rsidP="00E10376">
      <w:pPr>
        <w:pStyle w:val="Caption"/>
        <w:jc w:val="left"/>
      </w:pPr>
      <w:r>
        <w:t xml:space="preserve">Figure </w:t>
      </w:r>
      <w:r w:rsidR="00210291">
        <w:fldChar w:fldCharType="begin"/>
      </w:r>
      <w:r w:rsidR="00210291">
        <w:instrText xml:space="preserve"> SEQ Figure \* ARABIC </w:instrText>
      </w:r>
      <w:r w:rsidR="00210291">
        <w:fldChar w:fldCharType="separate"/>
      </w:r>
      <w:r w:rsidR="00DC237F">
        <w:rPr>
          <w:noProof/>
        </w:rPr>
        <w:t>17</w:t>
      </w:r>
      <w:r w:rsidR="00210291">
        <w:rPr>
          <w:noProof/>
        </w:rPr>
        <w:fldChar w:fldCharType="end"/>
      </w:r>
      <w:r w:rsidR="007C0B7F" w:rsidRPr="002B78FF">
        <w:rPr>
          <w:rFonts w:ascii="Calibri" w:hAnsi="Calibri"/>
        </w:rPr>
        <w:t xml:space="preserve">: ROC curve for </w:t>
      </w:r>
      <w:r w:rsidR="007C0B7F">
        <w:rPr>
          <w:rFonts w:ascii="Calibri" w:hAnsi="Calibri"/>
        </w:rPr>
        <w:t>model UDH 1</w:t>
      </w:r>
    </w:p>
    <w:p w14:paraId="39328F5A" w14:textId="77777777" w:rsidR="00E10376" w:rsidRPr="00E10376" w:rsidRDefault="00E10376" w:rsidP="00E10376"/>
    <w:p w14:paraId="4D81AD0D" w14:textId="274E25F5" w:rsidR="00E10376" w:rsidRPr="00E10376" w:rsidRDefault="00D44AC6" w:rsidP="00E10376">
      <w:r w:rsidRPr="00D44AC6">
        <w:rPr>
          <w:noProof/>
          <w:lang w:eastAsia="en-GB"/>
        </w:rPr>
        <w:drawing>
          <wp:inline distT="0" distB="0" distL="0" distR="0" wp14:anchorId="32B4D5C6" wp14:editId="799D6C3C">
            <wp:extent cx="5118100" cy="37407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p>
    <w:p w14:paraId="7011A664" w14:textId="2F3F9C31" w:rsidR="00181BD5" w:rsidRPr="002B78FF" w:rsidRDefault="00181BD5" w:rsidP="00A81406">
      <w:pPr>
        <w:rPr>
          <w:rFonts w:ascii="Calibri" w:hAnsi="Calibri"/>
          <w:lang w:eastAsia="en-GB"/>
        </w:rPr>
      </w:pPr>
      <w:r w:rsidRPr="002B78FF">
        <w:rPr>
          <w:rFonts w:ascii="Calibri" w:hAnsi="Calibri"/>
          <w:lang w:eastAsia="en-GB"/>
        </w:rPr>
        <w:br w:type="page"/>
      </w:r>
      <w:r w:rsidR="00E10376" w:rsidRPr="00E10376">
        <w:rPr>
          <w:rFonts w:ascii="Calibri" w:hAnsi="Calibri"/>
          <w:noProof/>
          <w:lang w:eastAsia="en-GB"/>
        </w:rPr>
        <w:lastRenderedPageBreak/>
        <w:drawing>
          <wp:inline distT="0" distB="0" distL="0" distR="0" wp14:anchorId="5D20E5F0" wp14:editId="6600295C">
            <wp:extent cx="5118100" cy="3740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118100" cy="3740785"/>
                    </a:xfrm>
                    <a:prstGeom prst="rect">
                      <a:avLst/>
                    </a:prstGeom>
                    <a:noFill/>
                    <a:ln>
                      <a:noFill/>
                    </a:ln>
                  </pic:spPr>
                </pic:pic>
              </a:graphicData>
            </a:graphic>
          </wp:inline>
        </w:drawing>
      </w:r>
      <w:bookmarkEnd w:id="114"/>
    </w:p>
    <w:sectPr w:rsidR="00181BD5" w:rsidRPr="002B78FF" w:rsidSect="00C1226C">
      <w:headerReference w:type="default" r:id="rId1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8DCBB" w14:textId="77777777" w:rsidR="007439BE" w:rsidRDefault="007439BE" w:rsidP="005511E0">
      <w:r>
        <w:separator/>
      </w:r>
    </w:p>
  </w:endnote>
  <w:endnote w:type="continuationSeparator" w:id="0">
    <w:p w14:paraId="4D991432" w14:textId="77777777" w:rsidR="007439BE" w:rsidRDefault="007439BE" w:rsidP="0055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1003A" w14:textId="2CED7AE9" w:rsidR="007439BE" w:rsidRDefault="007439B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10291">
      <w:rPr>
        <w:caps/>
        <w:noProof/>
        <w:color w:val="5B9BD5" w:themeColor="accent1"/>
      </w:rPr>
      <w:t>38</w:t>
    </w:r>
    <w:r>
      <w:rPr>
        <w:caps/>
        <w:noProof/>
        <w:color w:val="5B9BD5" w:themeColor="accent1"/>
      </w:rPr>
      <w:fldChar w:fldCharType="end"/>
    </w:r>
  </w:p>
  <w:p w14:paraId="7142989E" w14:textId="77777777" w:rsidR="007439BE" w:rsidRDefault="0074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6562D" w14:textId="77777777" w:rsidR="007439BE" w:rsidRDefault="007439BE" w:rsidP="005511E0">
      <w:r>
        <w:separator/>
      </w:r>
    </w:p>
  </w:footnote>
  <w:footnote w:type="continuationSeparator" w:id="0">
    <w:p w14:paraId="6A83341E" w14:textId="77777777" w:rsidR="007439BE" w:rsidRDefault="007439BE" w:rsidP="005511E0">
      <w:r>
        <w:continuationSeparator/>
      </w:r>
    </w:p>
  </w:footnote>
  <w:footnote w:id="1">
    <w:p w14:paraId="4E9B2F21" w14:textId="77777777" w:rsidR="007439BE" w:rsidRDefault="007439BE" w:rsidP="007E6863">
      <w:pPr>
        <w:pStyle w:val="FootnoteText"/>
      </w:pPr>
      <w:r>
        <w:rPr>
          <w:rStyle w:val="FootnoteReference"/>
        </w:rPr>
        <w:footnoteRef/>
      </w:r>
      <w:r>
        <w:t xml:space="preserve"> Figures in brackets are 95% confidence intervals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E43A5" w14:textId="194A5A84" w:rsidR="007439BE" w:rsidRPr="00807B4F" w:rsidRDefault="007439BE" w:rsidP="007F7F88">
    <w:pPr>
      <w:pStyle w:val="Header"/>
      <w:jc w:val="center"/>
      <w:rPr>
        <w:b/>
        <w:i/>
        <w:sz w:val="24"/>
        <w:szCs w:val="24"/>
        <w:lang w:val="fr-FR"/>
      </w:rPr>
    </w:pPr>
    <w:r>
      <w:rPr>
        <w:b/>
        <w:i/>
        <w:sz w:val="24"/>
        <w:szCs w:val="24"/>
        <w:lang w:val="fr-FR"/>
      </w:rPr>
      <w:t>H</w:t>
    </w:r>
    <w:r w:rsidRPr="00807B4F">
      <w:rPr>
        <w:b/>
        <w:i/>
        <w:sz w:val="24"/>
        <w:szCs w:val="24"/>
        <w:lang w:val="fr-FR"/>
      </w:rPr>
      <w:t>ypertension</w:t>
    </w:r>
    <w:r>
      <w:rPr>
        <w:b/>
        <w:i/>
        <w:sz w:val="24"/>
        <w:szCs w:val="24"/>
        <w:lang w:val="fr-FR"/>
      </w:rPr>
      <w:t xml:space="preserve"> prevalence model</w:t>
    </w:r>
    <w:r w:rsidRPr="00807B4F">
      <w:rPr>
        <w:b/>
        <w:i/>
        <w:sz w:val="24"/>
        <w:szCs w:val="24"/>
        <w:lang w:val="fr-FR"/>
      </w:rPr>
      <w:t xml:space="preserve"> Technical Document v</w:t>
    </w:r>
    <w:r>
      <w:rPr>
        <w:b/>
        <w:i/>
        <w:sz w:val="24"/>
        <w:szCs w:val="24"/>
        <w:lang w:val="fr-FR"/>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9CD19" w14:textId="5C57695A" w:rsidR="007439BE" w:rsidRPr="00884061" w:rsidRDefault="007439BE" w:rsidP="00670CF6">
    <w:pPr>
      <w:pStyle w:val="Header"/>
      <w:jc w:val="center"/>
      <w:rPr>
        <w:b/>
        <w:i/>
        <w:lang w:val="fr-FR"/>
      </w:rPr>
    </w:pPr>
    <w:r w:rsidRPr="00884061">
      <w:rPr>
        <w:b/>
        <w:i/>
        <w:lang w:val="fr-FR"/>
      </w:rPr>
      <w:t>Hypertension model 2016 Technical Document v2.2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74C"/>
    <w:multiLevelType w:val="hybridMultilevel"/>
    <w:tmpl w:val="99D6236C"/>
    <w:lvl w:ilvl="0" w:tplc="3DC8880C">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22597"/>
    <w:multiLevelType w:val="hybridMultilevel"/>
    <w:tmpl w:val="9B440B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090DF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FA2ABC"/>
    <w:multiLevelType w:val="hybridMultilevel"/>
    <w:tmpl w:val="4AF618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9E1"/>
    <w:multiLevelType w:val="hybridMultilevel"/>
    <w:tmpl w:val="49CA5B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D77679"/>
    <w:multiLevelType w:val="hybridMultilevel"/>
    <w:tmpl w:val="C148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F85E6E"/>
    <w:multiLevelType w:val="hybridMultilevel"/>
    <w:tmpl w:val="80FA7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F4E4B"/>
    <w:multiLevelType w:val="multilevel"/>
    <w:tmpl w:val="CBBE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13441"/>
    <w:multiLevelType w:val="hybridMultilevel"/>
    <w:tmpl w:val="AA8C68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591214A"/>
    <w:multiLevelType w:val="hybridMultilevel"/>
    <w:tmpl w:val="94AAB07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781C2856">
      <w:numFmt w:val="bullet"/>
      <w:lvlText w:val="-"/>
      <w:lvlJc w:val="left"/>
      <w:pPr>
        <w:ind w:left="2160" w:hanging="360"/>
      </w:pPr>
      <w:rPr>
        <w:rFonts w:ascii="Calibri" w:eastAsia="SimSun" w:hAnsi="Calibri" w:cstheme="minorBidi"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AD00F4"/>
    <w:multiLevelType w:val="hybridMultilevel"/>
    <w:tmpl w:val="5F1E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D16981"/>
    <w:multiLevelType w:val="multilevel"/>
    <w:tmpl w:val="6AA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97452"/>
    <w:multiLevelType w:val="hybridMultilevel"/>
    <w:tmpl w:val="B6DE0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DBA3B25"/>
    <w:multiLevelType w:val="hybridMultilevel"/>
    <w:tmpl w:val="696A91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705D40"/>
    <w:multiLevelType w:val="hybridMultilevel"/>
    <w:tmpl w:val="2EC2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E819FE"/>
    <w:multiLevelType w:val="multilevel"/>
    <w:tmpl w:val="B958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36E87"/>
    <w:multiLevelType w:val="hybridMultilevel"/>
    <w:tmpl w:val="F5A6A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0"/>
  </w:num>
  <w:num w:numId="5">
    <w:abstractNumId w:val="1"/>
  </w:num>
  <w:num w:numId="6">
    <w:abstractNumId w:val="11"/>
  </w:num>
  <w:num w:numId="7">
    <w:abstractNumId w:val="15"/>
  </w:num>
  <w:num w:numId="8">
    <w:abstractNumId w:val="6"/>
  </w:num>
  <w:num w:numId="9">
    <w:abstractNumId w:val="4"/>
  </w:num>
  <w:num w:numId="10">
    <w:abstractNumId w:val="12"/>
  </w:num>
  <w:num w:numId="11">
    <w:abstractNumId w:val="7"/>
  </w:num>
  <w:num w:numId="12">
    <w:abstractNumId w:val="3"/>
  </w:num>
  <w:num w:numId="13">
    <w:abstractNumId w:val="10"/>
  </w:num>
  <w:num w:numId="14">
    <w:abstractNumId w:val="13"/>
  </w:num>
  <w:num w:numId="15">
    <w:abstractNumId w:val="16"/>
  </w:num>
  <w:num w:numId="16">
    <w:abstractNumId w:val="8"/>
  </w:num>
  <w:num w:numId="1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characterSpacingControl w:val="doNotCompress"/>
  <w:hdrShapeDefaults>
    <o:shapedefaults v:ext="edit" spidmax="931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 URL&lt;/Style&gt;&lt;LeftDelim&gt;{&lt;/LeftDelim&gt;&lt;RightDelim&gt;}&lt;/RightDelim&gt;&lt;FontName&gt;Calibri&lt;/FontName&gt;&lt;FontSize&gt;11&lt;/FontSize&gt;&lt;ReflistTitle&gt;&lt;/ReflistTitle&gt;&lt;StartingRefnum&gt;1&lt;/StartingRefnum&gt;&lt;FirstLineIndent&gt;0&lt;/FirstLineIndent&gt;&lt;HangingIndent&gt;283&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dd5tww09vxfxrfestptpfftmpztsw0zrd5ss&quot;&gt;High BP&lt;record-ids&gt;&lt;item&gt;1&lt;/item&gt;&lt;item&gt;12&lt;/item&gt;&lt;item&gt;22&lt;/item&gt;&lt;item&gt;23&lt;/item&gt;&lt;item&gt;24&lt;/item&gt;&lt;item&gt;32&lt;/item&gt;&lt;item&gt;38&lt;/item&gt;&lt;item&gt;40&lt;/item&gt;&lt;item&gt;53&lt;/item&gt;&lt;item&gt;69&lt;/item&gt;&lt;item&gt;92&lt;/item&gt;&lt;item&gt;94&lt;/item&gt;&lt;item&gt;95&lt;/item&gt;&lt;item&gt;98&lt;/item&gt;&lt;item&gt;102&lt;/item&gt;&lt;item&gt;108&lt;/item&gt;&lt;item&gt;117&lt;/item&gt;&lt;item&gt;124&lt;/item&gt;&lt;item&gt;126&lt;/item&gt;&lt;item&gt;128&lt;/item&gt;&lt;item&gt;135&lt;/item&gt;&lt;item&gt;143&lt;/item&gt;&lt;item&gt;149&lt;/item&gt;&lt;item&gt;151&lt;/item&gt;&lt;item&gt;156&lt;/item&gt;&lt;item&gt;159&lt;/item&gt;&lt;item&gt;160&lt;/item&gt;&lt;item&gt;161&lt;/item&gt;&lt;item&gt;162&lt;/item&gt;&lt;item&gt;163&lt;/item&gt;&lt;item&gt;164&lt;/item&gt;&lt;item&gt;165&lt;/item&gt;&lt;item&gt;166&lt;/item&gt;&lt;item&gt;168&lt;/item&gt;&lt;item&gt;169&lt;/item&gt;&lt;item&gt;170&lt;/item&gt;&lt;item&gt;171&lt;/item&gt;&lt;item&gt;172&lt;/item&gt;&lt;item&gt;173&lt;/item&gt;&lt;item&gt;176&lt;/item&gt;&lt;item&gt;179&lt;/item&gt;&lt;item&gt;180&lt;/item&gt;&lt;item&gt;181&lt;/item&gt;&lt;item&gt;182&lt;/item&gt;&lt;item&gt;184&lt;/item&gt;&lt;item&gt;185&lt;/item&gt;&lt;item&gt;212&lt;/item&gt;&lt;item&gt;213&lt;/item&gt;&lt;item&gt;214&lt;/item&gt;&lt;item&gt;215&lt;/item&gt;&lt;item&gt;216&lt;/item&gt;&lt;item&gt;217&lt;/item&gt;&lt;item&gt;218&lt;/item&gt;&lt;item&gt;219&lt;/item&gt;&lt;item&gt;220&lt;/item&gt;&lt;item&gt;221&lt;/item&gt;&lt;item&gt;228&lt;/item&gt;&lt;item&gt;229&lt;/item&gt;&lt;item&gt;230&lt;/item&gt;&lt;item&gt;231&lt;/item&gt;&lt;item&gt;232&lt;/item&gt;&lt;item&gt;233&lt;/item&gt;&lt;item&gt;235&lt;/item&gt;&lt;item&gt;236&lt;/item&gt;&lt;item&gt;237&lt;/item&gt;&lt;item&gt;238&lt;/item&gt;&lt;item&gt;239&lt;/item&gt;&lt;item&gt;240&lt;/item&gt;&lt;item&gt;242&lt;/item&gt;&lt;item&gt;243&lt;/item&gt;&lt;item&gt;246&lt;/item&gt;&lt;item&gt;247&lt;/item&gt;&lt;item&gt;248&lt;/item&gt;&lt;item&gt;258&lt;/item&gt;&lt;item&gt;259&lt;/item&gt;&lt;item&gt;260&lt;/item&gt;&lt;item&gt;261&lt;/item&gt;&lt;item&gt;262&lt;/item&gt;&lt;item&gt;263&lt;/item&gt;&lt;item&gt;264&lt;/item&gt;&lt;item&gt;265&lt;/item&gt;&lt;item&gt;267&lt;/item&gt;&lt;item&gt;299&lt;/item&gt;&lt;item&gt;300&lt;/item&gt;&lt;item&gt;301&lt;/item&gt;&lt;/record-ids&gt;&lt;/item&gt;&lt;/Libraries&gt;"/>
  </w:docVars>
  <w:rsids>
    <w:rsidRoot w:val="00DC6435"/>
    <w:rsid w:val="000012C0"/>
    <w:rsid w:val="0000178C"/>
    <w:rsid w:val="00002FED"/>
    <w:rsid w:val="000060E4"/>
    <w:rsid w:val="0000739D"/>
    <w:rsid w:val="0001078D"/>
    <w:rsid w:val="000111CA"/>
    <w:rsid w:val="00012B1B"/>
    <w:rsid w:val="00012CD2"/>
    <w:rsid w:val="00013E19"/>
    <w:rsid w:val="000146BB"/>
    <w:rsid w:val="000206CA"/>
    <w:rsid w:val="00027CD6"/>
    <w:rsid w:val="00030AB5"/>
    <w:rsid w:val="00030FC1"/>
    <w:rsid w:val="0003182C"/>
    <w:rsid w:val="000318A7"/>
    <w:rsid w:val="000332DA"/>
    <w:rsid w:val="000333AA"/>
    <w:rsid w:val="00033B9B"/>
    <w:rsid w:val="00034FA4"/>
    <w:rsid w:val="000353A8"/>
    <w:rsid w:val="000359E1"/>
    <w:rsid w:val="000411E9"/>
    <w:rsid w:val="000425BF"/>
    <w:rsid w:val="000434BB"/>
    <w:rsid w:val="00046637"/>
    <w:rsid w:val="00046CC6"/>
    <w:rsid w:val="00050CEB"/>
    <w:rsid w:val="0005318B"/>
    <w:rsid w:val="000540EC"/>
    <w:rsid w:val="0005432B"/>
    <w:rsid w:val="00056F7B"/>
    <w:rsid w:val="00057F9D"/>
    <w:rsid w:val="00060125"/>
    <w:rsid w:val="00067C31"/>
    <w:rsid w:val="00070A8C"/>
    <w:rsid w:val="00074E8F"/>
    <w:rsid w:val="0007658E"/>
    <w:rsid w:val="00077E7A"/>
    <w:rsid w:val="00080F87"/>
    <w:rsid w:val="00081D4D"/>
    <w:rsid w:val="00082D28"/>
    <w:rsid w:val="00085E25"/>
    <w:rsid w:val="00092DEF"/>
    <w:rsid w:val="00093649"/>
    <w:rsid w:val="000953DE"/>
    <w:rsid w:val="00097BC4"/>
    <w:rsid w:val="000A46BD"/>
    <w:rsid w:val="000A6174"/>
    <w:rsid w:val="000A6CAD"/>
    <w:rsid w:val="000A734C"/>
    <w:rsid w:val="000A77B0"/>
    <w:rsid w:val="000A7A86"/>
    <w:rsid w:val="000B36A5"/>
    <w:rsid w:val="000B3810"/>
    <w:rsid w:val="000B505B"/>
    <w:rsid w:val="000B5BDB"/>
    <w:rsid w:val="000B6396"/>
    <w:rsid w:val="000C0ABF"/>
    <w:rsid w:val="000C3E37"/>
    <w:rsid w:val="000C7462"/>
    <w:rsid w:val="000D2075"/>
    <w:rsid w:val="000D7B76"/>
    <w:rsid w:val="000E4055"/>
    <w:rsid w:val="000E796E"/>
    <w:rsid w:val="000E79BC"/>
    <w:rsid w:val="000F2C6E"/>
    <w:rsid w:val="000F2D7F"/>
    <w:rsid w:val="000F5086"/>
    <w:rsid w:val="000F5BA2"/>
    <w:rsid w:val="000F611C"/>
    <w:rsid w:val="000F6A74"/>
    <w:rsid w:val="0010083F"/>
    <w:rsid w:val="00100F9A"/>
    <w:rsid w:val="00105451"/>
    <w:rsid w:val="00105DE3"/>
    <w:rsid w:val="001078D8"/>
    <w:rsid w:val="00110C1E"/>
    <w:rsid w:val="00114B0F"/>
    <w:rsid w:val="00115385"/>
    <w:rsid w:val="001216CC"/>
    <w:rsid w:val="0012233C"/>
    <w:rsid w:val="00123C8B"/>
    <w:rsid w:val="00124418"/>
    <w:rsid w:val="00124564"/>
    <w:rsid w:val="00124902"/>
    <w:rsid w:val="00124EFD"/>
    <w:rsid w:val="00125907"/>
    <w:rsid w:val="00130DF3"/>
    <w:rsid w:val="001324A7"/>
    <w:rsid w:val="00132512"/>
    <w:rsid w:val="0013314D"/>
    <w:rsid w:val="00133268"/>
    <w:rsid w:val="00134086"/>
    <w:rsid w:val="00136846"/>
    <w:rsid w:val="00141327"/>
    <w:rsid w:val="001439BF"/>
    <w:rsid w:val="00143B95"/>
    <w:rsid w:val="00144579"/>
    <w:rsid w:val="00144C65"/>
    <w:rsid w:val="001500CC"/>
    <w:rsid w:val="0015146B"/>
    <w:rsid w:val="00154858"/>
    <w:rsid w:val="00156540"/>
    <w:rsid w:val="00156F93"/>
    <w:rsid w:val="00156FC0"/>
    <w:rsid w:val="001570C8"/>
    <w:rsid w:val="001570FE"/>
    <w:rsid w:val="00160DF4"/>
    <w:rsid w:val="00163CF1"/>
    <w:rsid w:val="00170CB8"/>
    <w:rsid w:val="001754BE"/>
    <w:rsid w:val="0017638C"/>
    <w:rsid w:val="001775AE"/>
    <w:rsid w:val="00181BD5"/>
    <w:rsid w:val="00183743"/>
    <w:rsid w:val="00185C38"/>
    <w:rsid w:val="00186917"/>
    <w:rsid w:val="00186A99"/>
    <w:rsid w:val="00192A6E"/>
    <w:rsid w:val="00192D2A"/>
    <w:rsid w:val="00192D61"/>
    <w:rsid w:val="00195284"/>
    <w:rsid w:val="0019660E"/>
    <w:rsid w:val="001A1D36"/>
    <w:rsid w:val="001A2AD4"/>
    <w:rsid w:val="001A3C70"/>
    <w:rsid w:val="001A484C"/>
    <w:rsid w:val="001A4AB3"/>
    <w:rsid w:val="001A4CFB"/>
    <w:rsid w:val="001B1E89"/>
    <w:rsid w:val="001B4606"/>
    <w:rsid w:val="001B525E"/>
    <w:rsid w:val="001B560E"/>
    <w:rsid w:val="001B6BF0"/>
    <w:rsid w:val="001B7C36"/>
    <w:rsid w:val="001C01B0"/>
    <w:rsid w:val="001C0616"/>
    <w:rsid w:val="001C158B"/>
    <w:rsid w:val="001C274C"/>
    <w:rsid w:val="001C2A97"/>
    <w:rsid w:val="001C6896"/>
    <w:rsid w:val="001C6992"/>
    <w:rsid w:val="001C7962"/>
    <w:rsid w:val="001D0707"/>
    <w:rsid w:val="001D09F6"/>
    <w:rsid w:val="001D648E"/>
    <w:rsid w:val="001E0613"/>
    <w:rsid w:val="001E0758"/>
    <w:rsid w:val="001E469D"/>
    <w:rsid w:val="001E61CA"/>
    <w:rsid w:val="001E7B5D"/>
    <w:rsid w:val="001F55A0"/>
    <w:rsid w:val="00202798"/>
    <w:rsid w:val="00203F27"/>
    <w:rsid w:val="00204A67"/>
    <w:rsid w:val="00204AB9"/>
    <w:rsid w:val="00204BBF"/>
    <w:rsid w:val="0020775E"/>
    <w:rsid w:val="00210291"/>
    <w:rsid w:val="002132AB"/>
    <w:rsid w:val="002133C1"/>
    <w:rsid w:val="00215468"/>
    <w:rsid w:val="002164EE"/>
    <w:rsid w:val="00216598"/>
    <w:rsid w:val="00217226"/>
    <w:rsid w:val="0021736D"/>
    <w:rsid w:val="00217830"/>
    <w:rsid w:val="0022172B"/>
    <w:rsid w:val="00222871"/>
    <w:rsid w:val="00223EC4"/>
    <w:rsid w:val="002245CC"/>
    <w:rsid w:val="00226687"/>
    <w:rsid w:val="0022724F"/>
    <w:rsid w:val="002311D9"/>
    <w:rsid w:val="0023153C"/>
    <w:rsid w:val="00234273"/>
    <w:rsid w:val="002344E0"/>
    <w:rsid w:val="00236B3F"/>
    <w:rsid w:val="002377FB"/>
    <w:rsid w:val="00237E23"/>
    <w:rsid w:val="00242B49"/>
    <w:rsid w:val="00242F00"/>
    <w:rsid w:val="00246AD0"/>
    <w:rsid w:val="00250A85"/>
    <w:rsid w:val="0025357A"/>
    <w:rsid w:val="00261228"/>
    <w:rsid w:val="00264CE2"/>
    <w:rsid w:val="00266C36"/>
    <w:rsid w:val="00271CA4"/>
    <w:rsid w:val="002728CF"/>
    <w:rsid w:val="00272CE3"/>
    <w:rsid w:val="002740BD"/>
    <w:rsid w:val="002812DD"/>
    <w:rsid w:val="002820D5"/>
    <w:rsid w:val="00283BD5"/>
    <w:rsid w:val="0028431F"/>
    <w:rsid w:val="00284358"/>
    <w:rsid w:val="00284716"/>
    <w:rsid w:val="002940AC"/>
    <w:rsid w:val="00295AA4"/>
    <w:rsid w:val="00296641"/>
    <w:rsid w:val="00296F4B"/>
    <w:rsid w:val="00297902"/>
    <w:rsid w:val="002A077D"/>
    <w:rsid w:val="002A26DC"/>
    <w:rsid w:val="002A74A9"/>
    <w:rsid w:val="002B3029"/>
    <w:rsid w:val="002B6479"/>
    <w:rsid w:val="002B7257"/>
    <w:rsid w:val="002B72C5"/>
    <w:rsid w:val="002B78FF"/>
    <w:rsid w:val="002C14DB"/>
    <w:rsid w:val="002C315B"/>
    <w:rsid w:val="002C343B"/>
    <w:rsid w:val="002C73AD"/>
    <w:rsid w:val="002C77E5"/>
    <w:rsid w:val="002D05DA"/>
    <w:rsid w:val="002D1D68"/>
    <w:rsid w:val="002D1EE8"/>
    <w:rsid w:val="002D299D"/>
    <w:rsid w:val="002D29B0"/>
    <w:rsid w:val="002D6576"/>
    <w:rsid w:val="002E2AB2"/>
    <w:rsid w:val="002E3A05"/>
    <w:rsid w:val="002F0162"/>
    <w:rsid w:val="002F0175"/>
    <w:rsid w:val="002F1B59"/>
    <w:rsid w:val="002F1CA3"/>
    <w:rsid w:val="002F4B9E"/>
    <w:rsid w:val="002F7D12"/>
    <w:rsid w:val="003019CE"/>
    <w:rsid w:val="003020F2"/>
    <w:rsid w:val="00302B74"/>
    <w:rsid w:val="00304CD3"/>
    <w:rsid w:val="003054EA"/>
    <w:rsid w:val="00312723"/>
    <w:rsid w:val="00312A90"/>
    <w:rsid w:val="0031570D"/>
    <w:rsid w:val="00315D25"/>
    <w:rsid w:val="0032227A"/>
    <w:rsid w:val="003244F0"/>
    <w:rsid w:val="00326328"/>
    <w:rsid w:val="0032721D"/>
    <w:rsid w:val="0033028E"/>
    <w:rsid w:val="00334424"/>
    <w:rsid w:val="00336C1B"/>
    <w:rsid w:val="0034361B"/>
    <w:rsid w:val="003437BB"/>
    <w:rsid w:val="003437C9"/>
    <w:rsid w:val="00344761"/>
    <w:rsid w:val="003450E0"/>
    <w:rsid w:val="00352E5E"/>
    <w:rsid w:val="003533BF"/>
    <w:rsid w:val="00353542"/>
    <w:rsid w:val="00356F56"/>
    <w:rsid w:val="003573C9"/>
    <w:rsid w:val="00357A01"/>
    <w:rsid w:val="00357A75"/>
    <w:rsid w:val="0036058F"/>
    <w:rsid w:val="003607D6"/>
    <w:rsid w:val="003633D8"/>
    <w:rsid w:val="00364F17"/>
    <w:rsid w:val="00366655"/>
    <w:rsid w:val="00367C6E"/>
    <w:rsid w:val="00375116"/>
    <w:rsid w:val="00375FFF"/>
    <w:rsid w:val="003763CA"/>
    <w:rsid w:val="003778AF"/>
    <w:rsid w:val="003926D1"/>
    <w:rsid w:val="003930DC"/>
    <w:rsid w:val="00393FB4"/>
    <w:rsid w:val="0039546C"/>
    <w:rsid w:val="00395B28"/>
    <w:rsid w:val="00396224"/>
    <w:rsid w:val="00396256"/>
    <w:rsid w:val="003A06F5"/>
    <w:rsid w:val="003A2BBE"/>
    <w:rsid w:val="003A3796"/>
    <w:rsid w:val="003A5753"/>
    <w:rsid w:val="003A5902"/>
    <w:rsid w:val="003A6D00"/>
    <w:rsid w:val="003B2F76"/>
    <w:rsid w:val="003B5006"/>
    <w:rsid w:val="003B613E"/>
    <w:rsid w:val="003C22EF"/>
    <w:rsid w:val="003C2B9A"/>
    <w:rsid w:val="003C2F62"/>
    <w:rsid w:val="003C40C2"/>
    <w:rsid w:val="003C5F8D"/>
    <w:rsid w:val="003C6C86"/>
    <w:rsid w:val="003C7245"/>
    <w:rsid w:val="003C7393"/>
    <w:rsid w:val="003C7D16"/>
    <w:rsid w:val="003C7F73"/>
    <w:rsid w:val="003D1FF8"/>
    <w:rsid w:val="003D2B63"/>
    <w:rsid w:val="003D6295"/>
    <w:rsid w:val="003D6C15"/>
    <w:rsid w:val="003D7D60"/>
    <w:rsid w:val="003E15DC"/>
    <w:rsid w:val="003E246F"/>
    <w:rsid w:val="003E639D"/>
    <w:rsid w:val="003E639F"/>
    <w:rsid w:val="003E6495"/>
    <w:rsid w:val="003E671A"/>
    <w:rsid w:val="003E7234"/>
    <w:rsid w:val="003F11CF"/>
    <w:rsid w:val="003F1EDC"/>
    <w:rsid w:val="003F4E70"/>
    <w:rsid w:val="003F5B48"/>
    <w:rsid w:val="003F72F6"/>
    <w:rsid w:val="004023F6"/>
    <w:rsid w:val="004029FB"/>
    <w:rsid w:val="0040411D"/>
    <w:rsid w:val="0040545B"/>
    <w:rsid w:val="00407673"/>
    <w:rsid w:val="00410D20"/>
    <w:rsid w:val="004144C6"/>
    <w:rsid w:val="00414946"/>
    <w:rsid w:val="00420652"/>
    <w:rsid w:val="004230C7"/>
    <w:rsid w:val="00424631"/>
    <w:rsid w:val="00426267"/>
    <w:rsid w:val="00426AEB"/>
    <w:rsid w:val="00430E6C"/>
    <w:rsid w:val="004341B3"/>
    <w:rsid w:val="0043583F"/>
    <w:rsid w:val="00437453"/>
    <w:rsid w:val="00437F42"/>
    <w:rsid w:val="00440884"/>
    <w:rsid w:val="00440F98"/>
    <w:rsid w:val="004431C5"/>
    <w:rsid w:val="004441F3"/>
    <w:rsid w:val="00446049"/>
    <w:rsid w:val="00446110"/>
    <w:rsid w:val="004478D1"/>
    <w:rsid w:val="00451FF2"/>
    <w:rsid w:val="0045397F"/>
    <w:rsid w:val="004547A2"/>
    <w:rsid w:val="00454F3D"/>
    <w:rsid w:val="00455CCC"/>
    <w:rsid w:val="00455F12"/>
    <w:rsid w:val="00457C7D"/>
    <w:rsid w:val="004641A4"/>
    <w:rsid w:val="00465263"/>
    <w:rsid w:val="0046720A"/>
    <w:rsid w:val="00467FE8"/>
    <w:rsid w:val="00471B6B"/>
    <w:rsid w:val="004729E7"/>
    <w:rsid w:val="00476519"/>
    <w:rsid w:val="00476DB0"/>
    <w:rsid w:val="00481654"/>
    <w:rsid w:val="004821F6"/>
    <w:rsid w:val="004837E7"/>
    <w:rsid w:val="00483D7B"/>
    <w:rsid w:val="004856DA"/>
    <w:rsid w:val="004857E2"/>
    <w:rsid w:val="00485A4A"/>
    <w:rsid w:val="00487AE8"/>
    <w:rsid w:val="00487B0B"/>
    <w:rsid w:val="00490DCE"/>
    <w:rsid w:val="00490F67"/>
    <w:rsid w:val="00490FA2"/>
    <w:rsid w:val="00493749"/>
    <w:rsid w:val="00495EA2"/>
    <w:rsid w:val="0049742B"/>
    <w:rsid w:val="004A0C99"/>
    <w:rsid w:val="004A3E61"/>
    <w:rsid w:val="004A40CC"/>
    <w:rsid w:val="004B2190"/>
    <w:rsid w:val="004C1C87"/>
    <w:rsid w:val="004C216D"/>
    <w:rsid w:val="004C3C61"/>
    <w:rsid w:val="004C430B"/>
    <w:rsid w:val="004C46DD"/>
    <w:rsid w:val="004C6E9E"/>
    <w:rsid w:val="004D1329"/>
    <w:rsid w:val="004D1FE9"/>
    <w:rsid w:val="004D291D"/>
    <w:rsid w:val="004D4C11"/>
    <w:rsid w:val="004E20FD"/>
    <w:rsid w:val="004E4A07"/>
    <w:rsid w:val="004E4FD5"/>
    <w:rsid w:val="004E566C"/>
    <w:rsid w:val="004E7BE8"/>
    <w:rsid w:val="004F0985"/>
    <w:rsid w:val="004F11FC"/>
    <w:rsid w:val="004F13BF"/>
    <w:rsid w:val="004F4110"/>
    <w:rsid w:val="004F4759"/>
    <w:rsid w:val="004F68C1"/>
    <w:rsid w:val="00500C76"/>
    <w:rsid w:val="00501582"/>
    <w:rsid w:val="0050174A"/>
    <w:rsid w:val="00501BEE"/>
    <w:rsid w:val="005021F0"/>
    <w:rsid w:val="0050296D"/>
    <w:rsid w:val="005035E7"/>
    <w:rsid w:val="00503CC1"/>
    <w:rsid w:val="00504F66"/>
    <w:rsid w:val="00504FAF"/>
    <w:rsid w:val="00506017"/>
    <w:rsid w:val="00510B24"/>
    <w:rsid w:val="005128DD"/>
    <w:rsid w:val="00512CFF"/>
    <w:rsid w:val="00513AE3"/>
    <w:rsid w:val="00514E9B"/>
    <w:rsid w:val="00514EB7"/>
    <w:rsid w:val="0051539B"/>
    <w:rsid w:val="00516ACD"/>
    <w:rsid w:val="0052452C"/>
    <w:rsid w:val="0052477A"/>
    <w:rsid w:val="00524804"/>
    <w:rsid w:val="00526028"/>
    <w:rsid w:val="00530E87"/>
    <w:rsid w:val="0053133C"/>
    <w:rsid w:val="005314CA"/>
    <w:rsid w:val="00531A9C"/>
    <w:rsid w:val="00536033"/>
    <w:rsid w:val="00536ACF"/>
    <w:rsid w:val="0054281C"/>
    <w:rsid w:val="00542820"/>
    <w:rsid w:val="005436D6"/>
    <w:rsid w:val="00543ECA"/>
    <w:rsid w:val="005441BC"/>
    <w:rsid w:val="00544F21"/>
    <w:rsid w:val="00550B10"/>
    <w:rsid w:val="005511E0"/>
    <w:rsid w:val="005533C5"/>
    <w:rsid w:val="00553568"/>
    <w:rsid w:val="005603B6"/>
    <w:rsid w:val="0056072F"/>
    <w:rsid w:val="00561960"/>
    <w:rsid w:val="00567534"/>
    <w:rsid w:val="00567C9F"/>
    <w:rsid w:val="0057042D"/>
    <w:rsid w:val="00570651"/>
    <w:rsid w:val="00571A4B"/>
    <w:rsid w:val="00573C70"/>
    <w:rsid w:val="005743D2"/>
    <w:rsid w:val="00574EAE"/>
    <w:rsid w:val="005750D1"/>
    <w:rsid w:val="005766C5"/>
    <w:rsid w:val="00577F84"/>
    <w:rsid w:val="00581CCF"/>
    <w:rsid w:val="005835CF"/>
    <w:rsid w:val="00584F45"/>
    <w:rsid w:val="00587E54"/>
    <w:rsid w:val="005904AB"/>
    <w:rsid w:val="00591E4F"/>
    <w:rsid w:val="00592514"/>
    <w:rsid w:val="0059406D"/>
    <w:rsid w:val="00595935"/>
    <w:rsid w:val="00597674"/>
    <w:rsid w:val="005A00A7"/>
    <w:rsid w:val="005A08C2"/>
    <w:rsid w:val="005A182D"/>
    <w:rsid w:val="005A4C4E"/>
    <w:rsid w:val="005B1E9F"/>
    <w:rsid w:val="005B3617"/>
    <w:rsid w:val="005B3CE8"/>
    <w:rsid w:val="005B5B0B"/>
    <w:rsid w:val="005B67E0"/>
    <w:rsid w:val="005B7CEA"/>
    <w:rsid w:val="005C05A3"/>
    <w:rsid w:val="005C1AC8"/>
    <w:rsid w:val="005C3DE5"/>
    <w:rsid w:val="005C4537"/>
    <w:rsid w:val="005C4CC1"/>
    <w:rsid w:val="005C5BE2"/>
    <w:rsid w:val="005C6AF3"/>
    <w:rsid w:val="005D057C"/>
    <w:rsid w:val="005D07CB"/>
    <w:rsid w:val="005D0BA1"/>
    <w:rsid w:val="005D30FA"/>
    <w:rsid w:val="005D5442"/>
    <w:rsid w:val="005D5B27"/>
    <w:rsid w:val="005E02EB"/>
    <w:rsid w:val="005E07C1"/>
    <w:rsid w:val="005E1E5E"/>
    <w:rsid w:val="005E2BF3"/>
    <w:rsid w:val="005E2E94"/>
    <w:rsid w:val="005E404A"/>
    <w:rsid w:val="005E42D6"/>
    <w:rsid w:val="005E65BC"/>
    <w:rsid w:val="005F0832"/>
    <w:rsid w:val="005F3698"/>
    <w:rsid w:val="005F3F4C"/>
    <w:rsid w:val="005F49B1"/>
    <w:rsid w:val="005F5009"/>
    <w:rsid w:val="005F5056"/>
    <w:rsid w:val="005F5625"/>
    <w:rsid w:val="005F56A8"/>
    <w:rsid w:val="005F5BED"/>
    <w:rsid w:val="005F6755"/>
    <w:rsid w:val="005F7F0A"/>
    <w:rsid w:val="006032E9"/>
    <w:rsid w:val="00604917"/>
    <w:rsid w:val="00607B2A"/>
    <w:rsid w:val="00607D0E"/>
    <w:rsid w:val="00607F17"/>
    <w:rsid w:val="00607F2F"/>
    <w:rsid w:val="0061095B"/>
    <w:rsid w:val="00610F2A"/>
    <w:rsid w:val="00612091"/>
    <w:rsid w:val="0061431B"/>
    <w:rsid w:val="006145B2"/>
    <w:rsid w:val="00615F3C"/>
    <w:rsid w:val="00616FD9"/>
    <w:rsid w:val="00622F5E"/>
    <w:rsid w:val="00626265"/>
    <w:rsid w:val="00626341"/>
    <w:rsid w:val="00626B6B"/>
    <w:rsid w:val="00626C15"/>
    <w:rsid w:val="0062796D"/>
    <w:rsid w:val="0063094E"/>
    <w:rsid w:val="00631E2B"/>
    <w:rsid w:val="006346C7"/>
    <w:rsid w:val="00635F4B"/>
    <w:rsid w:val="00635F82"/>
    <w:rsid w:val="00644183"/>
    <w:rsid w:val="00644EFA"/>
    <w:rsid w:val="006458FB"/>
    <w:rsid w:val="00645C3D"/>
    <w:rsid w:val="00647E49"/>
    <w:rsid w:val="006538BC"/>
    <w:rsid w:val="0065425B"/>
    <w:rsid w:val="00654CA9"/>
    <w:rsid w:val="00655660"/>
    <w:rsid w:val="00657C7C"/>
    <w:rsid w:val="00661132"/>
    <w:rsid w:val="00664A97"/>
    <w:rsid w:val="00670CF6"/>
    <w:rsid w:val="006718D1"/>
    <w:rsid w:val="006727C4"/>
    <w:rsid w:val="006731EB"/>
    <w:rsid w:val="006737A9"/>
    <w:rsid w:val="0067597B"/>
    <w:rsid w:val="00677970"/>
    <w:rsid w:val="006822E3"/>
    <w:rsid w:val="00683CF0"/>
    <w:rsid w:val="00685D6D"/>
    <w:rsid w:val="006910DD"/>
    <w:rsid w:val="00692712"/>
    <w:rsid w:val="00693477"/>
    <w:rsid w:val="00697099"/>
    <w:rsid w:val="00697A5F"/>
    <w:rsid w:val="00697E27"/>
    <w:rsid w:val="006A22F0"/>
    <w:rsid w:val="006A78E7"/>
    <w:rsid w:val="006B11E6"/>
    <w:rsid w:val="006B1CC7"/>
    <w:rsid w:val="006B1D31"/>
    <w:rsid w:val="006B24D6"/>
    <w:rsid w:val="006B4EFB"/>
    <w:rsid w:val="006B5A64"/>
    <w:rsid w:val="006B6218"/>
    <w:rsid w:val="006C0C22"/>
    <w:rsid w:val="006C1882"/>
    <w:rsid w:val="006C1E74"/>
    <w:rsid w:val="006C1EB7"/>
    <w:rsid w:val="006C5157"/>
    <w:rsid w:val="006C6369"/>
    <w:rsid w:val="006C64AD"/>
    <w:rsid w:val="006D01AB"/>
    <w:rsid w:val="006D487C"/>
    <w:rsid w:val="006D4FD8"/>
    <w:rsid w:val="006D5255"/>
    <w:rsid w:val="006D5542"/>
    <w:rsid w:val="006E1FAD"/>
    <w:rsid w:val="006E2B94"/>
    <w:rsid w:val="006E368B"/>
    <w:rsid w:val="006E4A6F"/>
    <w:rsid w:val="006F1525"/>
    <w:rsid w:val="006F17C3"/>
    <w:rsid w:val="006F26F9"/>
    <w:rsid w:val="006F2C15"/>
    <w:rsid w:val="006F2C1D"/>
    <w:rsid w:val="006F3909"/>
    <w:rsid w:val="006F4D0C"/>
    <w:rsid w:val="006F6B33"/>
    <w:rsid w:val="006F72F3"/>
    <w:rsid w:val="00700258"/>
    <w:rsid w:val="00700292"/>
    <w:rsid w:val="0070123B"/>
    <w:rsid w:val="00702B5C"/>
    <w:rsid w:val="00703088"/>
    <w:rsid w:val="007052C1"/>
    <w:rsid w:val="00707FDF"/>
    <w:rsid w:val="0071374D"/>
    <w:rsid w:val="00713C9C"/>
    <w:rsid w:val="00714F86"/>
    <w:rsid w:val="00715F57"/>
    <w:rsid w:val="00716136"/>
    <w:rsid w:val="007164CF"/>
    <w:rsid w:val="00716986"/>
    <w:rsid w:val="00716C88"/>
    <w:rsid w:val="007204ED"/>
    <w:rsid w:val="00720BCA"/>
    <w:rsid w:val="00722595"/>
    <w:rsid w:val="00724284"/>
    <w:rsid w:val="00725260"/>
    <w:rsid w:val="007269FA"/>
    <w:rsid w:val="00727F10"/>
    <w:rsid w:val="0073100F"/>
    <w:rsid w:val="007341C1"/>
    <w:rsid w:val="00735652"/>
    <w:rsid w:val="00735C17"/>
    <w:rsid w:val="00737121"/>
    <w:rsid w:val="0074336C"/>
    <w:rsid w:val="007439BE"/>
    <w:rsid w:val="007446DA"/>
    <w:rsid w:val="00745976"/>
    <w:rsid w:val="007470C9"/>
    <w:rsid w:val="00747E28"/>
    <w:rsid w:val="007501B9"/>
    <w:rsid w:val="00750277"/>
    <w:rsid w:val="00752071"/>
    <w:rsid w:val="00752084"/>
    <w:rsid w:val="0075315A"/>
    <w:rsid w:val="007537EB"/>
    <w:rsid w:val="00753A6E"/>
    <w:rsid w:val="0075509E"/>
    <w:rsid w:val="00757927"/>
    <w:rsid w:val="007603A9"/>
    <w:rsid w:val="00761229"/>
    <w:rsid w:val="00762319"/>
    <w:rsid w:val="00764496"/>
    <w:rsid w:val="0076475F"/>
    <w:rsid w:val="00765064"/>
    <w:rsid w:val="00765615"/>
    <w:rsid w:val="00765CEA"/>
    <w:rsid w:val="007678F9"/>
    <w:rsid w:val="0077262D"/>
    <w:rsid w:val="00772A9B"/>
    <w:rsid w:val="007739F4"/>
    <w:rsid w:val="00773EFF"/>
    <w:rsid w:val="00774865"/>
    <w:rsid w:val="00775CC4"/>
    <w:rsid w:val="00780312"/>
    <w:rsid w:val="007814A8"/>
    <w:rsid w:val="00783390"/>
    <w:rsid w:val="00785461"/>
    <w:rsid w:val="0078554E"/>
    <w:rsid w:val="007915F0"/>
    <w:rsid w:val="007921E7"/>
    <w:rsid w:val="0079222E"/>
    <w:rsid w:val="0079284B"/>
    <w:rsid w:val="0079376B"/>
    <w:rsid w:val="00794A6C"/>
    <w:rsid w:val="00795D93"/>
    <w:rsid w:val="0079655F"/>
    <w:rsid w:val="007A46A8"/>
    <w:rsid w:val="007A67BE"/>
    <w:rsid w:val="007A6E27"/>
    <w:rsid w:val="007B0D4C"/>
    <w:rsid w:val="007B4A3D"/>
    <w:rsid w:val="007B52A3"/>
    <w:rsid w:val="007B639B"/>
    <w:rsid w:val="007B67A0"/>
    <w:rsid w:val="007B7941"/>
    <w:rsid w:val="007C0479"/>
    <w:rsid w:val="007C0717"/>
    <w:rsid w:val="007C0B7F"/>
    <w:rsid w:val="007C1FB0"/>
    <w:rsid w:val="007C212F"/>
    <w:rsid w:val="007C2AA7"/>
    <w:rsid w:val="007C4152"/>
    <w:rsid w:val="007D2A14"/>
    <w:rsid w:val="007D4C42"/>
    <w:rsid w:val="007D718C"/>
    <w:rsid w:val="007E4105"/>
    <w:rsid w:val="007E504D"/>
    <w:rsid w:val="007E5419"/>
    <w:rsid w:val="007E6863"/>
    <w:rsid w:val="007E6E3E"/>
    <w:rsid w:val="007E7040"/>
    <w:rsid w:val="007E7072"/>
    <w:rsid w:val="007F13A3"/>
    <w:rsid w:val="007F4AEC"/>
    <w:rsid w:val="007F58EC"/>
    <w:rsid w:val="007F6C3E"/>
    <w:rsid w:val="007F7646"/>
    <w:rsid w:val="007F7F88"/>
    <w:rsid w:val="008015F2"/>
    <w:rsid w:val="008026E1"/>
    <w:rsid w:val="00807225"/>
    <w:rsid w:val="00807B21"/>
    <w:rsid w:val="00807B4F"/>
    <w:rsid w:val="00811382"/>
    <w:rsid w:val="00813370"/>
    <w:rsid w:val="008178ED"/>
    <w:rsid w:val="008212B2"/>
    <w:rsid w:val="0082478A"/>
    <w:rsid w:val="00824AF5"/>
    <w:rsid w:val="008252A5"/>
    <w:rsid w:val="00825867"/>
    <w:rsid w:val="00825E7A"/>
    <w:rsid w:val="00827CED"/>
    <w:rsid w:val="0083063F"/>
    <w:rsid w:val="00832FA7"/>
    <w:rsid w:val="00835DB9"/>
    <w:rsid w:val="00836EA1"/>
    <w:rsid w:val="00840A06"/>
    <w:rsid w:val="0084115D"/>
    <w:rsid w:val="008425B5"/>
    <w:rsid w:val="00842624"/>
    <w:rsid w:val="00842ED0"/>
    <w:rsid w:val="00843AAF"/>
    <w:rsid w:val="008449E1"/>
    <w:rsid w:val="008461F7"/>
    <w:rsid w:val="008471E2"/>
    <w:rsid w:val="0084741E"/>
    <w:rsid w:val="008503F7"/>
    <w:rsid w:val="0085200B"/>
    <w:rsid w:val="00854525"/>
    <w:rsid w:val="0085536C"/>
    <w:rsid w:val="00855834"/>
    <w:rsid w:val="008605AE"/>
    <w:rsid w:val="00860E49"/>
    <w:rsid w:val="008611D9"/>
    <w:rsid w:val="00861C20"/>
    <w:rsid w:val="00863804"/>
    <w:rsid w:val="00865228"/>
    <w:rsid w:val="00867424"/>
    <w:rsid w:val="0086782B"/>
    <w:rsid w:val="008707ED"/>
    <w:rsid w:val="008753D8"/>
    <w:rsid w:val="00881363"/>
    <w:rsid w:val="00881E8F"/>
    <w:rsid w:val="00881FAC"/>
    <w:rsid w:val="00882AA7"/>
    <w:rsid w:val="00882BDD"/>
    <w:rsid w:val="00883285"/>
    <w:rsid w:val="0088369F"/>
    <w:rsid w:val="00884061"/>
    <w:rsid w:val="00886C93"/>
    <w:rsid w:val="00887474"/>
    <w:rsid w:val="008900FD"/>
    <w:rsid w:val="00890D7E"/>
    <w:rsid w:val="00893ADD"/>
    <w:rsid w:val="00896428"/>
    <w:rsid w:val="00897679"/>
    <w:rsid w:val="00897983"/>
    <w:rsid w:val="008979D6"/>
    <w:rsid w:val="008A13ED"/>
    <w:rsid w:val="008A1B7C"/>
    <w:rsid w:val="008A20C7"/>
    <w:rsid w:val="008A48B2"/>
    <w:rsid w:val="008A5A16"/>
    <w:rsid w:val="008A5D46"/>
    <w:rsid w:val="008A6836"/>
    <w:rsid w:val="008A69EE"/>
    <w:rsid w:val="008A76EA"/>
    <w:rsid w:val="008A7BEF"/>
    <w:rsid w:val="008B190D"/>
    <w:rsid w:val="008B1C5F"/>
    <w:rsid w:val="008B55DD"/>
    <w:rsid w:val="008B6E1D"/>
    <w:rsid w:val="008B78B4"/>
    <w:rsid w:val="008C04B6"/>
    <w:rsid w:val="008C0995"/>
    <w:rsid w:val="008C1A34"/>
    <w:rsid w:val="008C4982"/>
    <w:rsid w:val="008C6081"/>
    <w:rsid w:val="008C620C"/>
    <w:rsid w:val="008C6D50"/>
    <w:rsid w:val="008C7810"/>
    <w:rsid w:val="008C7993"/>
    <w:rsid w:val="008D01E0"/>
    <w:rsid w:val="008D16C3"/>
    <w:rsid w:val="008D5FA3"/>
    <w:rsid w:val="008E00FD"/>
    <w:rsid w:val="008E40B4"/>
    <w:rsid w:val="008E4CED"/>
    <w:rsid w:val="008E56D7"/>
    <w:rsid w:val="008F0608"/>
    <w:rsid w:val="008F45BB"/>
    <w:rsid w:val="008F76C3"/>
    <w:rsid w:val="00901A01"/>
    <w:rsid w:val="009022D0"/>
    <w:rsid w:val="00906802"/>
    <w:rsid w:val="00906F97"/>
    <w:rsid w:val="00910014"/>
    <w:rsid w:val="009118A4"/>
    <w:rsid w:val="00912EAD"/>
    <w:rsid w:val="00916ED1"/>
    <w:rsid w:val="00917E42"/>
    <w:rsid w:val="009243D2"/>
    <w:rsid w:val="009253F8"/>
    <w:rsid w:val="00926940"/>
    <w:rsid w:val="00930941"/>
    <w:rsid w:val="00932924"/>
    <w:rsid w:val="00933B8F"/>
    <w:rsid w:val="009343C0"/>
    <w:rsid w:val="00934419"/>
    <w:rsid w:val="00934F1E"/>
    <w:rsid w:val="009352C9"/>
    <w:rsid w:val="00935984"/>
    <w:rsid w:val="00936679"/>
    <w:rsid w:val="00936CC9"/>
    <w:rsid w:val="0094114F"/>
    <w:rsid w:val="009411B0"/>
    <w:rsid w:val="0094299E"/>
    <w:rsid w:val="00942C95"/>
    <w:rsid w:val="00943200"/>
    <w:rsid w:val="009438D7"/>
    <w:rsid w:val="00947389"/>
    <w:rsid w:val="00950117"/>
    <w:rsid w:val="00950340"/>
    <w:rsid w:val="009505A9"/>
    <w:rsid w:val="00952E28"/>
    <w:rsid w:val="00953E91"/>
    <w:rsid w:val="00955367"/>
    <w:rsid w:val="00960A8D"/>
    <w:rsid w:val="00961909"/>
    <w:rsid w:val="00965DF4"/>
    <w:rsid w:val="00967184"/>
    <w:rsid w:val="009679CC"/>
    <w:rsid w:val="00967EA6"/>
    <w:rsid w:val="00970EDA"/>
    <w:rsid w:val="009713A0"/>
    <w:rsid w:val="00972922"/>
    <w:rsid w:val="0097386C"/>
    <w:rsid w:val="009739B5"/>
    <w:rsid w:val="009801D9"/>
    <w:rsid w:val="009807F6"/>
    <w:rsid w:val="0098143E"/>
    <w:rsid w:val="00984762"/>
    <w:rsid w:val="00984E01"/>
    <w:rsid w:val="00985CB4"/>
    <w:rsid w:val="009860C9"/>
    <w:rsid w:val="00987A15"/>
    <w:rsid w:val="0099047F"/>
    <w:rsid w:val="00990B28"/>
    <w:rsid w:val="0099139A"/>
    <w:rsid w:val="00992760"/>
    <w:rsid w:val="0099328B"/>
    <w:rsid w:val="00993C72"/>
    <w:rsid w:val="00996B2E"/>
    <w:rsid w:val="009A0CC8"/>
    <w:rsid w:val="009A2E97"/>
    <w:rsid w:val="009A546D"/>
    <w:rsid w:val="009A5766"/>
    <w:rsid w:val="009A594E"/>
    <w:rsid w:val="009B4A6D"/>
    <w:rsid w:val="009B5204"/>
    <w:rsid w:val="009B58E7"/>
    <w:rsid w:val="009B5F40"/>
    <w:rsid w:val="009B78E8"/>
    <w:rsid w:val="009C12A0"/>
    <w:rsid w:val="009C1810"/>
    <w:rsid w:val="009C2060"/>
    <w:rsid w:val="009C320C"/>
    <w:rsid w:val="009C56EE"/>
    <w:rsid w:val="009C588C"/>
    <w:rsid w:val="009C784E"/>
    <w:rsid w:val="009D0E47"/>
    <w:rsid w:val="009D1E5B"/>
    <w:rsid w:val="009D27BF"/>
    <w:rsid w:val="009D3747"/>
    <w:rsid w:val="009D3977"/>
    <w:rsid w:val="009D74ED"/>
    <w:rsid w:val="009D76FA"/>
    <w:rsid w:val="009E162D"/>
    <w:rsid w:val="009E2EC4"/>
    <w:rsid w:val="009E40E6"/>
    <w:rsid w:val="009E69BA"/>
    <w:rsid w:val="009E7D7E"/>
    <w:rsid w:val="009F0967"/>
    <w:rsid w:val="009F0AD1"/>
    <w:rsid w:val="009F229B"/>
    <w:rsid w:val="009F63F5"/>
    <w:rsid w:val="009F699D"/>
    <w:rsid w:val="00A01594"/>
    <w:rsid w:val="00A017AE"/>
    <w:rsid w:val="00A0468F"/>
    <w:rsid w:val="00A048E6"/>
    <w:rsid w:val="00A04E27"/>
    <w:rsid w:val="00A10E59"/>
    <w:rsid w:val="00A11C50"/>
    <w:rsid w:val="00A240C4"/>
    <w:rsid w:val="00A24B04"/>
    <w:rsid w:val="00A24CE0"/>
    <w:rsid w:val="00A3214F"/>
    <w:rsid w:val="00A33A11"/>
    <w:rsid w:val="00A33DC0"/>
    <w:rsid w:val="00A36343"/>
    <w:rsid w:val="00A41BE1"/>
    <w:rsid w:val="00A41E35"/>
    <w:rsid w:val="00A42463"/>
    <w:rsid w:val="00A513B2"/>
    <w:rsid w:val="00A52371"/>
    <w:rsid w:val="00A52597"/>
    <w:rsid w:val="00A52FC3"/>
    <w:rsid w:val="00A554CD"/>
    <w:rsid w:val="00A5717D"/>
    <w:rsid w:val="00A63232"/>
    <w:rsid w:val="00A6457C"/>
    <w:rsid w:val="00A66A04"/>
    <w:rsid w:val="00A72CD4"/>
    <w:rsid w:val="00A7494F"/>
    <w:rsid w:val="00A81406"/>
    <w:rsid w:val="00A81981"/>
    <w:rsid w:val="00A831D9"/>
    <w:rsid w:val="00A8573E"/>
    <w:rsid w:val="00A90772"/>
    <w:rsid w:val="00A91505"/>
    <w:rsid w:val="00A93690"/>
    <w:rsid w:val="00A93892"/>
    <w:rsid w:val="00A94EA2"/>
    <w:rsid w:val="00A967A8"/>
    <w:rsid w:val="00AA0EB0"/>
    <w:rsid w:val="00AA14AB"/>
    <w:rsid w:val="00AA2F93"/>
    <w:rsid w:val="00AA30F8"/>
    <w:rsid w:val="00AA39D8"/>
    <w:rsid w:val="00AA52AC"/>
    <w:rsid w:val="00AA550E"/>
    <w:rsid w:val="00AB133A"/>
    <w:rsid w:val="00AB164B"/>
    <w:rsid w:val="00AB16B7"/>
    <w:rsid w:val="00AB1C8E"/>
    <w:rsid w:val="00AB4BBA"/>
    <w:rsid w:val="00AB58AA"/>
    <w:rsid w:val="00AB5A10"/>
    <w:rsid w:val="00AB5D2F"/>
    <w:rsid w:val="00AB65F7"/>
    <w:rsid w:val="00AC0D2B"/>
    <w:rsid w:val="00AC1612"/>
    <w:rsid w:val="00AC2ADF"/>
    <w:rsid w:val="00AC39D5"/>
    <w:rsid w:val="00AC45BB"/>
    <w:rsid w:val="00AC464C"/>
    <w:rsid w:val="00AC47CE"/>
    <w:rsid w:val="00AC5598"/>
    <w:rsid w:val="00AC7E08"/>
    <w:rsid w:val="00AD0AF7"/>
    <w:rsid w:val="00AD0BA0"/>
    <w:rsid w:val="00AD0EFC"/>
    <w:rsid w:val="00AD55C9"/>
    <w:rsid w:val="00AD6FA7"/>
    <w:rsid w:val="00AD7D75"/>
    <w:rsid w:val="00AE0677"/>
    <w:rsid w:val="00AE0FD0"/>
    <w:rsid w:val="00AE23C1"/>
    <w:rsid w:val="00AE3804"/>
    <w:rsid w:val="00AE3C11"/>
    <w:rsid w:val="00AE6603"/>
    <w:rsid w:val="00AE6EE7"/>
    <w:rsid w:val="00AE76E8"/>
    <w:rsid w:val="00AF02F9"/>
    <w:rsid w:val="00AF1095"/>
    <w:rsid w:val="00AF4919"/>
    <w:rsid w:val="00AF6E20"/>
    <w:rsid w:val="00B00FFD"/>
    <w:rsid w:val="00B01C51"/>
    <w:rsid w:val="00B02D87"/>
    <w:rsid w:val="00B057E7"/>
    <w:rsid w:val="00B06A43"/>
    <w:rsid w:val="00B074E5"/>
    <w:rsid w:val="00B103D4"/>
    <w:rsid w:val="00B10BAA"/>
    <w:rsid w:val="00B10DD0"/>
    <w:rsid w:val="00B12214"/>
    <w:rsid w:val="00B12398"/>
    <w:rsid w:val="00B1375B"/>
    <w:rsid w:val="00B13CBA"/>
    <w:rsid w:val="00B1799E"/>
    <w:rsid w:val="00B17D85"/>
    <w:rsid w:val="00B30DAD"/>
    <w:rsid w:val="00B34FA1"/>
    <w:rsid w:val="00B35C19"/>
    <w:rsid w:val="00B40D41"/>
    <w:rsid w:val="00B41FAB"/>
    <w:rsid w:val="00B426CD"/>
    <w:rsid w:val="00B46EDD"/>
    <w:rsid w:val="00B5267A"/>
    <w:rsid w:val="00B52FE7"/>
    <w:rsid w:val="00B54580"/>
    <w:rsid w:val="00B54E43"/>
    <w:rsid w:val="00B54E95"/>
    <w:rsid w:val="00B56829"/>
    <w:rsid w:val="00B609F0"/>
    <w:rsid w:val="00B61147"/>
    <w:rsid w:val="00B653CF"/>
    <w:rsid w:val="00B6764A"/>
    <w:rsid w:val="00B721B4"/>
    <w:rsid w:val="00B73AE9"/>
    <w:rsid w:val="00B7450C"/>
    <w:rsid w:val="00B771BE"/>
    <w:rsid w:val="00B77B62"/>
    <w:rsid w:val="00B77D2A"/>
    <w:rsid w:val="00B80BC5"/>
    <w:rsid w:val="00B83A57"/>
    <w:rsid w:val="00B876DD"/>
    <w:rsid w:val="00B87BC1"/>
    <w:rsid w:val="00B9105A"/>
    <w:rsid w:val="00B931FF"/>
    <w:rsid w:val="00B96E87"/>
    <w:rsid w:val="00B972C7"/>
    <w:rsid w:val="00BA2060"/>
    <w:rsid w:val="00BA2DA8"/>
    <w:rsid w:val="00BA4D20"/>
    <w:rsid w:val="00BB08EC"/>
    <w:rsid w:val="00BB1003"/>
    <w:rsid w:val="00BB16A4"/>
    <w:rsid w:val="00BB5CA7"/>
    <w:rsid w:val="00BB77B9"/>
    <w:rsid w:val="00BC1E8E"/>
    <w:rsid w:val="00BC26C7"/>
    <w:rsid w:val="00BC5A91"/>
    <w:rsid w:val="00BC5CA8"/>
    <w:rsid w:val="00BD1A60"/>
    <w:rsid w:val="00BD1E2C"/>
    <w:rsid w:val="00BD1E3B"/>
    <w:rsid w:val="00BD1F9C"/>
    <w:rsid w:val="00BD2BB2"/>
    <w:rsid w:val="00BD505B"/>
    <w:rsid w:val="00BD6877"/>
    <w:rsid w:val="00BD6E19"/>
    <w:rsid w:val="00BE0BAE"/>
    <w:rsid w:val="00BE13E5"/>
    <w:rsid w:val="00BE24B2"/>
    <w:rsid w:val="00BE2A20"/>
    <w:rsid w:val="00BE4581"/>
    <w:rsid w:val="00BE4731"/>
    <w:rsid w:val="00BE5C94"/>
    <w:rsid w:val="00BE6544"/>
    <w:rsid w:val="00BF1F3F"/>
    <w:rsid w:val="00BF25C6"/>
    <w:rsid w:val="00BF26F0"/>
    <w:rsid w:val="00BF2709"/>
    <w:rsid w:val="00BF4F29"/>
    <w:rsid w:val="00BF69AC"/>
    <w:rsid w:val="00BF72B6"/>
    <w:rsid w:val="00C0065F"/>
    <w:rsid w:val="00C00960"/>
    <w:rsid w:val="00C00BE8"/>
    <w:rsid w:val="00C00F22"/>
    <w:rsid w:val="00C028F0"/>
    <w:rsid w:val="00C0322E"/>
    <w:rsid w:val="00C03AB5"/>
    <w:rsid w:val="00C05B74"/>
    <w:rsid w:val="00C069AB"/>
    <w:rsid w:val="00C1226C"/>
    <w:rsid w:val="00C12B20"/>
    <w:rsid w:val="00C16349"/>
    <w:rsid w:val="00C22D71"/>
    <w:rsid w:val="00C23FCC"/>
    <w:rsid w:val="00C25F06"/>
    <w:rsid w:val="00C300CA"/>
    <w:rsid w:val="00C31563"/>
    <w:rsid w:val="00C31941"/>
    <w:rsid w:val="00C32269"/>
    <w:rsid w:val="00C33F03"/>
    <w:rsid w:val="00C3453A"/>
    <w:rsid w:val="00C40DF8"/>
    <w:rsid w:val="00C40F4F"/>
    <w:rsid w:val="00C423C0"/>
    <w:rsid w:val="00C42B5D"/>
    <w:rsid w:val="00C42EF9"/>
    <w:rsid w:val="00C45394"/>
    <w:rsid w:val="00C45F6B"/>
    <w:rsid w:val="00C50C98"/>
    <w:rsid w:val="00C50EB5"/>
    <w:rsid w:val="00C55DDE"/>
    <w:rsid w:val="00C5664E"/>
    <w:rsid w:val="00C56808"/>
    <w:rsid w:val="00C56A3A"/>
    <w:rsid w:val="00C57377"/>
    <w:rsid w:val="00C601BF"/>
    <w:rsid w:val="00C6056F"/>
    <w:rsid w:val="00C60B1A"/>
    <w:rsid w:val="00C62788"/>
    <w:rsid w:val="00C64DE7"/>
    <w:rsid w:val="00C71D25"/>
    <w:rsid w:val="00C72314"/>
    <w:rsid w:val="00C73C50"/>
    <w:rsid w:val="00C74798"/>
    <w:rsid w:val="00C77877"/>
    <w:rsid w:val="00C81845"/>
    <w:rsid w:val="00C95D52"/>
    <w:rsid w:val="00C95F59"/>
    <w:rsid w:val="00CA2C0B"/>
    <w:rsid w:val="00CA6817"/>
    <w:rsid w:val="00CB0991"/>
    <w:rsid w:val="00CB27D7"/>
    <w:rsid w:val="00CB2A5E"/>
    <w:rsid w:val="00CB36AD"/>
    <w:rsid w:val="00CB5185"/>
    <w:rsid w:val="00CB56F1"/>
    <w:rsid w:val="00CB6D89"/>
    <w:rsid w:val="00CC1A70"/>
    <w:rsid w:val="00CC30BB"/>
    <w:rsid w:val="00CC3499"/>
    <w:rsid w:val="00CC4207"/>
    <w:rsid w:val="00CC444A"/>
    <w:rsid w:val="00CC5FB2"/>
    <w:rsid w:val="00CD206D"/>
    <w:rsid w:val="00CD275B"/>
    <w:rsid w:val="00CD3771"/>
    <w:rsid w:val="00CD40BF"/>
    <w:rsid w:val="00CD61F4"/>
    <w:rsid w:val="00CE1019"/>
    <w:rsid w:val="00CE4262"/>
    <w:rsid w:val="00CE4E37"/>
    <w:rsid w:val="00CE782E"/>
    <w:rsid w:val="00CF4658"/>
    <w:rsid w:val="00CF660F"/>
    <w:rsid w:val="00CF6D87"/>
    <w:rsid w:val="00CF7791"/>
    <w:rsid w:val="00D023C7"/>
    <w:rsid w:val="00D03A8E"/>
    <w:rsid w:val="00D03D63"/>
    <w:rsid w:val="00D06EBC"/>
    <w:rsid w:val="00D13705"/>
    <w:rsid w:val="00D22971"/>
    <w:rsid w:val="00D23322"/>
    <w:rsid w:val="00D254E5"/>
    <w:rsid w:val="00D258F0"/>
    <w:rsid w:val="00D26F3F"/>
    <w:rsid w:val="00D2708C"/>
    <w:rsid w:val="00D27522"/>
    <w:rsid w:val="00D3049D"/>
    <w:rsid w:val="00D3097F"/>
    <w:rsid w:val="00D3129E"/>
    <w:rsid w:val="00D31BD1"/>
    <w:rsid w:val="00D34E06"/>
    <w:rsid w:val="00D34E51"/>
    <w:rsid w:val="00D35C27"/>
    <w:rsid w:val="00D37A2A"/>
    <w:rsid w:val="00D4027C"/>
    <w:rsid w:val="00D43BBB"/>
    <w:rsid w:val="00D43CB6"/>
    <w:rsid w:val="00D44AC6"/>
    <w:rsid w:val="00D45D71"/>
    <w:rsid w:val="00D5149B"/>
    <w:rsid w:val="00D524C7"/>
    <w:rsid w:val="00D566C5"/>
    <w:rsid w:val="00D56E39"/>
    <w:rsid w:val="00D57B2C"/>
    <w:rsid w:val="00D61D10"/>
    <w:rsid w:val="00D6355C"/>
    <w:rsid w:val="00D64F3B"/>
    <w:rsid w:val="00D664B9"/>
    <w:rsid w:val="00D6732B"/>
    <w:rsid w:val="00D673F1"/>
    <w:rsid w:val="00D7229A"/>
    <w:rsid w:val="00D73B08"/>
    <w:rsid w:val="00D765F2"/>
    <w:rsid w:val="00D7722A"/>
    <w:rsid w:val="00D809F4"/>
    <w:rsid w:val="00D8721F"/>
    <w:rsid w:val="00D90E66"/>
    <w:rsid w:val="00D923DD"/>
    <w:rsid w:val="00D92C2F"/>
    <w:rsid w:val="00D92ED7"/>
    <w:rsid w:val="00D9405C"/>
    <w:rsid w:val="00D94387"/>
    <w:rsid w:val="00D96270"/>
    <w:rsid w:val="00DA3ACF"/>
    <w:rsid w:val="00DA3F0F"/>
    <w:rsid w:val="00DA4AA8"/>
    <w:rsid w:val="00DA644E"/>
    <w:rsid w:val="00DB0034"/>
    <w:rsid w:val="00DB0BB8"/>
    <w:rsid w:val="00DB3197"/>
    <w:rsid w:val="00DB3B5B"/>
    <w:rsid w:val="00DB4BCA"/>
    <w:rsid w:val="00DB56FD"/>
    <w:rsid w:val="00DB6AB7"/>
    <w:rsid w:val="00DB70BF"/>
    <w:rsid w:val="00DB790C"/>
    <w:rsid w:val="00DC0460"/>
    <w:rsid w:val="00DC237F"/>
    <w:rsid w:val="00DC2BDA"/>
    <w:rsid w:val="00DC2DDE"/>
    <w:rsid w:val="00DC3B1A"/>
    <w:rsid w:val="00DC4275"/>
    <w:rsid w:val="00DC6435"/>
    <w:rsid w:val="00DD13B3"/>
    <w:rsid w:val="00DD19F0"/>
    <w:rsid w:val="00DD370A"/>
    <w:rsid w:val="00DE0237"/>
    <w:rsid w:val="00DE46C7"/>
    <w:rsid w:val="00DE4AA7"/>
    <w:rsid w:val="00DE4C70"/>
    <w:rsid w:val="00DE507F"/>
    <w:rsid w:val="00DE5704"/>
    <w:rsid w:val="00DE73F8"/>
    <w:rsid w:val="00DF0A94"/>
    <w:rsid w:val="00DF0B7A"/>
    <w:rsid w:val="00DF1BA4"/>
    <w:rsid w:val="00DF2A72"/>
    <w:rsid w:val="00DF3071"/>
    <w:rsid w:val="00DF4DFB"/>
    <w:rsid w:val="00DF4F9B"/>
    <w:rsid w:val="00DF611A"/>
    <w:rsid w:val="00DF793D"/>
    <w:rsid w:val="00E01438"/>
    <w:rsid w:val="00E026DC"/>
    <w:rsid w:val="00E02FB8"/>
    <w:rsid w:val="00E038FF"/>
    <w:rsid w:val="00E03C46"/>
    <w:rsid w:val="00E06950"/>
    <w:rsid w:val="00E10376"/>
    <w:rsid w:val="00E10646"/>
    <w:rsid w:val="00E16B7B"/>
    <w:rsid w:val="00E21364"/>
    <w:rsid w:val="00E22F79"/>
    <w:rsid w:val="00E30CC8"/>
    <w:rsid w:val="00E312CE"/>
    <w:rsid w:val="00E32E0C"/>
    <w:rsid w:val="00E348BC"/>
    <w:rsid w:val="00E3785D"/>
    <w:rsid w:val="00E40384"/>
    <w:rsid w:val="00E4074E"/>
    <w:rsid w:val="00E4113C"/>
    <w:rsid w:val="00E44A78"/>
    <w:rsid w:val="00E450D5"/>
    <w:rsid w:val="00E4760A"/>
    <w:rsid w:val="00E51CD1"/>
    <w:rsid w:val="00E52169"/>
    <w:rsid w:val="00E565E9"/>
    <w:rsid w:val="00E5790A"/>
    <w:rsid w:val="00E60A52"/>
    <w:rsid w:val="00E61EDC"/>
    <w:rsid w:val="00E63A95"/>
    <w:rsid w:val="00E643CD"/>
    <w:rsid w:val="00E66FC3"/>
    <w:rsid w:val="00E70CA1"/>
    <w:rsid w:val="00E70FF8"/>
    <w:rsid w:val="00E713A3"/>
    <w:rsid w:val="00E7185B"/>
    <w:rsid w:val="00E8191C"/>
    <w:rsid w:val="00E82455"/>
    <w:rsid w:val="00E82B92"/>
    <w:rsid w:val="00E83B68"/>
    <w:rsid w:val="00E859DF"/>
    <w:rsid w:val="00E86BC9"/>
    <w:rsid w:val="00E87356"/>
    <w:rsid w:val="00E90E77"/>
    <w:rsid w:val="00E911D9"/>
    <w:rsid w:val="00E9186F"/>
    <w:rsid w:val="00E91C24"/>
    <w:rsid w:val="00E92F49"/>
    <w:rsid w:val="00EA05B4"/>
    <w:rsid w:val="00EA384D"/>
    <w:rsid w:val="00EA3C83"/>
    <w:rsid w:val="00EA5017"/>
    <w:rsid w:val="00EA7618"/>
    <w:rsid w:val="00EB0FBC"/>
    <w:rsid w:val="00EB2A27"/>
    <w:rsid w:val="00EB4741"/>
    <w:rsid w:val="00EB52A4"/>
    <w:rsid w:val="00EB60B8"/>
    <w:rsid w:val="00EB718B"/>
    <w:rsid w:val="00EC0830"/>
    <w:rsid w:val="00EC0DAF"/>
    <w:rsid w:val="00EC5ECE"/>
    <w:rsid w:val="00EC6D08"/>
    <w:rsid w:val="00ED1225"/>
    <w:rsid w:val="00ED1D13"/>
    <w:rsid w:val="00ED2277"/>
    <w:rsid w:val="00ED416F"/>
    <w:rsid w:val="00EE00F5"/>
    <w:rsid w:val="00EE066C"/>
    <w:rsid w:val="00EE2F90"/>
    <w:rsid w:val="00EE4225"/>
    <w:rsid w:val="00EE6F8D"/>
    <w:rsid w:val="00EF1481"/>
    <w:rsid w:val="00EF1F55"/>
    <w:rsid w:val="00EF2294"/>
    <w:rsid w:val="00EF2AF8"/>
    <w:rsid w:val="00EF78FA"/>
    <w:rsid w:val="00EF7BBD"/>
    <w:rsid w:val="00F0051C"/>
    <w:rsid w:val="00F00EA5"/>
    <w:rsid w:val="00F03335"/>
    <w:rsid w:val="00F03E7F"/>
    <w:rsid w:val="00F03FBF"/>
    <w:rsid w:val="00F04C1F"/>
    <w:rsid w:val="00F05918"/>
    <w:rsid w:val="00F06AF8"/>
    <w:rsid w:val="00F07F80"/>
    <w:rsid w:val="00F14D06"/>
    <w:rsid w:val="00F1541C"/>
    <w:rsid w:val="00F15A80"/>
    <w:rsid w:val="00F16BA8"/>
    <w:rsid w:val="00F22D02"/>
    <w:rsid w:val="00F27B88"/>
    <w:rsid w:val="00F3346C"/>
    <w:rsid w:val="00F3477F"/>
    <w:rsid w:val="00F347B9"/>
    <w:rsid w:val="00F34898"/>
    <w:rsid w:val="00F36BD1"/>
    <w:rsid w:val="00F37651"/>
    <w:rsid w:val="00F379DA"/>
    <w:rsid w:val="00F41360"/>
    <w:rsid w:val="00F41BFB"/>
    <w:rsid w:val="00F43BF5"/>
    <w:rsid w:val="00F53254"/>
    <w:rsid w:val="00F56C68"/>
    <w:rsid w:val="00F57D55"/>
    <w:rsid w:val="00F63A4F"/>
    <w:rsid w:val="00F65141"/>
    <w:rsid w:val="00F674C0"/>
    <w:rsid w:val="00F70D9A"/>
    <w:rsid w:val="00F74125"/>
    <w:rsid w:val="00F7450C"/>
    <w:rsid w:val="00F75708"/>
    <w:rsid w:val="00F75E9D"/>
    <w:rsid w:val="00F765BA"/>
    <w:rsid w:val="00F80B06"/>
    <w:rsid w:val="00F824EF"/>
    <w:rsid w:val="00F85F9A"/>
    <w:rsid w:val="00F8605E"/>
    <w:rsid w:val="00F870D4"/>
    <w:rsid w:val="00F9001A"/>
    <w:rsid w:val="00F909C6"/>
    <w:rsid w:val="00F93944"/>
    <w:rsid w:val="00F95235"/>
    <w:rsid w:val="00F95EB4"/>
    <w:rsid w:val="00F96219"/>
    <w:rsid w:val="00FA02AF"/>
    <w:rsid w:val="00FA1DA9"/>
    <w:rsid w:val="00FA3CC3"/>
    <w:rsid w:val="00FA4084"/>
    <w:rsid w:val="00FA4171"/>
    <w:rsid w:val="00FA7028"/>
    <w:rsid w:val="00FA719D"/>
    <w:rsid w:val="00FA738D"/>
    <w:rsid w:val="00FB1528"/>
    <w:rsid w:val="00FB227F"/>
    <w:rsid w:val="00FB3C46"/>
    <w:rsid w:val="00FC1324"/>
    <w:rsid w:val="00FC1DA9"/>
    <w:rsid w:val="00FC472A"/>
    <w:rsid w:val="00FC543F"/>
    <w:rsid w:val="00FC7DEA"/>
    <w:rsid w:val="00FD0326"/>
    <w:rsid w:val="00FD0E21"/>
    <w:rsid w:val="00FD10C1"/>
    <w:rsid w:val="00FD14D1"/>
    <w:rsid w:val="00FD1998"/>
    <w:rsid w:val="00FD3B77"/>
    <w:rsid w:val="00FD5FF4"/>
    <w:rsid w:val="00FD6641"/>
    <w:rsid w:val="00FD6FEB"/>
    <w:rsid w:val="00FD7AA5"/>
    <w:rsid w:val="00FE0EDB"/>
    <w:rsid w:val="00FE2FC2"/>
    <w:rsid w:val="00FE7137"/>
    <w:rsid w:val="00FF14DF"/>
    <w:rsid w:val="00FF17A0"/>
    <w:rsid w:val="00FF17D9"/>
    <w:rsid w:val="00FF2AB5"/>
    <w:rsid w:val="00FF2EF6"/>
    <w:rsid w:val="00FF4EA5"/>
    <w:rsid w:val="00FF5998"/>
    <w:rsid w:val="00FF63F5"/>
    <w:rsid w:val="00FF77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3185"/>
    <o:shapelayout v:ext="edit">
      <o:idmap v:ext="edit" data="1"/>
    </o:shapelayout>
  </w:shapeDefaults>
  <w:decimalSymbol w:val="."/>
  <w:listSeparator w:val=","/>
  <w14:docId w14:val="1D5A24F8"/>
  <w15:docId w15:val="{41951F86-3434-4DBC-BD5C-EB06E919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2455"/>
    <w:pPr>
      <w:spacing w:after="0" w:line="240" w:lineRule="auto"/>
      <w:jc w:val="both"/>
    </w:pPr>
  </w:style>
  <w:style w:type="paragraph" w:styleId="Heading1">
    <w:name w:val="heading 1"/>
    <w:basedOn w:val="Normal"/>
    <w:next w:val="Normal"/>
    <w:link w:val="Heading1Char"/>
    <w:uiPriority w:val="9"/>
    <w:qFormat/>
    <w:rsid w:val="00C23FCC"/>
    <w:pPr>
      <w:keepNext/>
      <w:keepLines/>
      <w:numPr>
        <w:numId w:val="1"/>
      </w:numPr>
      <w:spacing w:before="240" w:after="240"/>
      <w:ind w:left="431" w:hanging="431"/>
      <w:jc w:val="center"/>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54281C"/>
    <w:pPr>
      <w:keepNext/>
      <w:keepLines/>
      <w:numPr>
        <w:ilvl w:val="1"/>
        <w:numId w:val="1"/>
      </w:numPr>
      <w:spacing w:before="240" w:after="240"/>
      <w:ind w:left="0" w:firstLine="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23322"/>
    <w:pPr>
      <w:keepNext/>
      <w:keepLines/>
      <w:numPr>
        <w:ilvl w:val="2"/>
        <w:numId w:val="1"/>
      </w:numPr>
      <w:spacing w:before="12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85200B"/>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5200B"/>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5200B"/>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5200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20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20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CC"/>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54281C"/>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23322"/>
    <w:rPr>
      <w:rFonts w:eastAsiaTheme="majorEastAsia" w:cstheme="majorBidi"/>
      <w:b/>
      <w:sz w:val="24"/>
      <w:szCs w:val="24"/>
    </w:rPr>
  </w:style>
  <w:style w:type="character" w:customStyle="1" w:styleId="Heading4Char">
    <w:name w:val="Heading 4 Char"/>
    <w:basedOn w:val="DefaultParagraphFont"/>
    <w:link w:val="Heading4"/>
    <w:uiPriority w:val="9"/>
    <w:semiHidden/>
    <w:rsid w:val="0085200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5200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5200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520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20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200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C6435"/>
    <w:rPr>
      <w:color w:val="0563C1" w:themeColor="hyperlink"/>
      <w:u w:val="single"/>
    </w:rPr>
  </w:style>
  <w:style w:type="paragraph" w:styleId="Header">
    <w:name w:val="header"/>
    <w:basedOn w:val="Normal"/>
    <w:link w:val="HeaderChar"/>
    <w:uiPriority w:val="99"/>
    <w:unhideWhenUsed/>
    <w:rsid w:val="005511E0"/>
    <w:pPr>
      <w:tabs>
        <w:tab w:val="center" w:pos="4513"/>
        <w:tab w:val="right" w:pos="9026"/>
      </w:tabs>
    </w:pPr>
  </w:style>
  <w:style w:type="character" w:customStyle="1" w:styleId="HeaderChar">
    <w:name w:val="Header Char"/>
    <w:basedOn w:val="DefaultParagraphFont"/>
    <w:link w:val="Header"/>
    <w:uiPriority w:val="99"/>
    <w:rsid w:val="005511E0"/>
  </w:style>
  <w:style w:type="paragraph" w:styleId="Footer">
    <w:name w:val="footer"/>
    <w:basedOn w:val="Normal"/>
    <w:link w:val="FooterChar"/>
    <w:uiPriority w:val="99"/>
    <w:unhideWhenUsed/>
    <w:rsid w:val="005511E0"/>
    <w:pPr>
      <w:tabs>
        <w:tab w:val="center" w:pos="4513"/>
        <w:tab w:val="right" w:pos="9026"/>
      </w:tabs>
    </w:pPr>
  </w:style>
  <w:style w:type="character" w:customStyle="1" w:styleId="FooterChar">
    <w:name w:val="Footer Char"/>
    <w:basedOn w:val="DefaultParagraphFont"/>
    <w:link w:val="Footer"/>
    <w:uiPriority w:val="99"/>
    <w:rsid w:val="005511E0"/>
  </w:style>
  <w:style w:type="character" w:styleId="FollowedHyperlink">
    <w:name w:val="FollowedHyperlink"/>
    <w:basedOn w:val="DefaultParagraphFont"/>
    <w:uiPriority w:val="99"/>
    <w:semiHidden/>
    <w:unhideWhenUsed/>
    <w:rsid w:val="00B103D4"/>
    <w:rPr>
      <w:color w:val="954F72" w:themeColor="followedHyperlink"/>
      <w:u w:val="single"/>
    </w:rPr>
  </w:style>
  <w:style w:type="table" w:styleId="TableGrid">
    <w:name w:val="Table Grid"/>
    <w:basedOn w:val="TableNormal"/>
    <w:uiPriority w:val="59"/>
    <w:rsid w:val="00AE6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477F"/>
    <w:rPr>
      <w:sz w:val="16"/>
      <w:szCs w:val="16"/>
    </w:rPr>
  </w:style>
  <w:style w:type="paragraph" w:styleId="CommentText">
    <w:name w:val="annotation text"/>
    <w:basedOn w:val="Normal"/>
    <w:link w:val="CommentTextChar"/>
    <w:uiPriority w:val="99"/>
    <w:semiHidden/>
    <w:unhideWhenUsed/>
    <w:rsid w:val="00F3477F"/>
    <w:rPr>
      <w:sz w:val="20"/>
      <w:szCs w:val="20"/>
    </w:rPr>
  </w:style>
  <w:style w:type="character" w:customStyle="1" w:styleId="CommentTextChar">
    <w:name w:val="Comment Text Char"/>
    <w:basedOn w:val="DefaultParagraphFont"/>
    <w:link w:val="CommentText"/>
    <w:uiPriority w:val="99"/>
    <w:semiHidden/>
    <w:rsid w:val="00F3477F"/>
    <w:rPr>
      <w:sz w:val="20"/>
      <w:szCs w:val="20"/>
    </w:rPr>
  </w:style>
  <w:style w:type="paragraph" w:styleId="CommentSubject">
    <w:name w:val="annotation subject"/>
    <w:basedOn w:val="CommentText"/>
    <w:next w:val="CommentText"/>
    <w:link w:val="CommentSubjectChar"/>
    <w:uiPriority w:val="99"/>
    <w:semiHidden/>
    <w:unhideWhenUsed/>
    <w:rsid w:val="00F3477F"/>
    <w:rPr>
      <w:b/>
      <w:bCs/>
    </w:rPr>
  </w:style>
  <w:style w:type="character" w:customStyle="1" w:styleId="CommentSubjectChar">
    <w:name w:val="Comment Subject Char"/>
    <w:basedOn w:val="CommentTextChar"/>
    <w:link w:val="CommentSubject"/>
    <w:uiPriority w:val="99"/>
    <w:semiHidden/>
    <w:rsid w:val="00F3477F"/>
    <w:rPr>
      <w:b/>
      <w:bCs/>
      <w:sz w:val="20"/>
      <w:szCs w:val="20"/>
    </w:rPr>
  </w:style>
  <w:style w:type="paragraph" w:styleId="BalloonText">
    <w:name w:val="Balloon Text"/>
    <w:basedOn w:val="Normal"/>
    <w:link w:val="BalloonTextChar"/>
    <w:uiPriority w:val="99"/>
    <w:semiHidden/>
    <w:unhideWhenUsed/>
    <w:rsid w:val="00F347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77F"/>
    <w:rPr>
      <w:rFonts w:ascii="Segoe UI" w:hAnsi="Segoe UI" w:cs="Segoe UI"/>
      <w:sz w:val="18"/>
      <w:szCs w:val="18"/>
    </w:rPr>
  </w:style>
  <w:style w:type="paragraph" w:styleId="Caption">
    <w:name w:val="caption"/>
    <w:basedOn w:val="Normal"/>
    <w:next w:val="Normal"/>
    <w:uiPriority w:val="99"/>
    <w:unhideWhenUsed/>
    <w:qFormat/>
    <w:rsid w:val="00FE2FC2"/>
    <w:pPr>
      <w:spacing w:before="240" w:after="240"/>
      <w:jc w:val="center"/>
    </w:pPr>
    <w:rPr>
      <w:b/>
      <w:bCs/>
      <w:color w:val="000000" w:themeColor="text1"/>
      <w:szCs w:val="18"/>
    </w:rPr>
  </w:style>
  <w:style w:type="paragraph" w:styleId="NoSpacing">
    <w:name w:val="No Spacing"/>
    <w:uiPriority w:val="1"/>
    <w:qFormat/>
    <w:rsid w:val="007F7F88"/>
    <w:pPr>
      <w:spacing w:after="0" w:line="240" w:lineRule="auto"/>
    </w:pPr>
  </w:style>
  <w:style w:type="character" w:styleId="EndnoteReference">
    <w:name w:val="endnote reference"/>
    <w:basedOn w:val="DefaultParagraphFont"/>
    <w:uiPriority w:val="99"/>
    <w:unhideWhenUsed/>
    <w:rsid w:val="00E713A3"/>
    <w:rPr>
      <w:vertAlign w:val="superscript"/>
    </w:rPr>
  </w:style>
  <w:style w:type="paragraph" w:styleId="ListParagraph">
    <w:name w:val="List Paragraph"/>
    <w:basedOn w:val="Normal"/>
    <w:uiPriority w:val="34"/>
    <w:qFormat/>
    <w:rsid w:val="009C56EE"/>
    <w:pPr>
      <w:ind w:left="720"/>
      <w:contextualSpacing/>
    </w:pPr>
  </w:style>
  <w:style w:type="paragraph" w:styleId="FootnoteText">
    <w:name w:val="footnote text"/>
    <w:basedOn w:val="Normal"/>
    <w:link w:val="FootnoteTextChar"/>
    <w:uiPriority w:val="99"/>
    <w:semiHidden/>
    <w:unhideWhenUsed/>
    <w:rsid w:val="009C56EE"/>
    <w:rPr>
      <w:sz w:val="20"/>
      <w:szCs w:val="20"/>
    </w:rPr>
  </w:style>
  <w:style w:type="character" w:customStyle="1" w:styleId="FootnoteTextChar">
    <w:name w:val="Footnote Text Char"/>
    <w:basedOn w:val="DefaultParagraphFont"/>
    <w:link w:val="FootnoteText"/>
    <w:uiPriority w:val="99"/>
    <w:semiHidden/>
    <w:rsid w:val="009C56EE"/>
    <w:rPr>
      <w:sz w:val="20"/>
      <w:szCs w:val="20"/>
    </w:rPr>
  </w:style>
  <w:style w:type="character" w:styleId="FootnoteReference">
    <w:name w:val="footnote reference"/>
    <w:basedOn w:val="DefaultParagraphFont"/>
    <w:uiPriority w:val="99"/>
    <w:semiHidden/>
    <w:unhideWhenUsed/>
    <w:rsid w:val="009C56EE"/>
    <w:rPr>
      <w:vertAlign w:val="superscript"/>
    </w:rPr>
  </w:style>
  <w:style w:type="paragraph" w:customStyle="1" w:styleId="EndNoteBibliographyTitle">
    <w:name w:val="EndNote Bibliography Title"/>
    <w:basedOn w:val="Normal"/>
    <w:link w:val="EndNoteBibliographyTitleChar"/>
    <w:rsid w:val="008C4982"/>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C4982"/>
    <w:rPr>
      <w:rFonts w:ascii="Calibri" w:hAnsi="Calibri" w:cs="Calibri"/>
      <w:noProof/>
      <w:lang w:val="en-US"/>
    </w:rPr>
  </w:style>
  <w:style w:type="paragraph" w:customStyle="1" w:styleId="EndNoteBibliography">
    <w:name w:val="EndNote Bibliography"/>
    <w:basedOn w:val="Normal"/>
    <w:link w:val="EndNoteBibliographyChar"/>
    <w:rsid w:val="008C4982"/>
    <w:rPr>
      <w:rFonts w:ascii="Calibri" w:hAnsi="Calibri" w:cs="Calibri"/>
      <w:noProof/>
      <w:lang w:val="en-US"/>
    </w:rPr>
  </w:style>
  <w:style w:type="character" w:customStyle="1" w:styleId="EndNoteBibliographyChar">
    <w:name w:val="EndNote Bibliography Char"/>
    <w:basedOn w:val="DefaultParagraphFont"/>
    <w:link w:val="EndNoteBibliography"/>
    <w:rsid w:val="008C4982"/>
    <w:rPr>
      <w:rFonts w:ascii="Calibri" w:hAnsi="Calibri" w:cs="Calibri"/>
      <w:noProof/>
      <w:lang w:val="en-US"/>
    </w:rPr>
  </w:style>
  <w:style w:type="paragraph" w:styleId="TOCHeading">
    <w:name w:val="TOC Heading"/>
    <w:basedOn w:val="Heading1"/>
    <w:next w:val="Normal"/>
    <w:uiPriority w:val="39"/>
    <w:unhideWhenUsed/>
    <w:qFormat/>
    <w:rsid w:val="00203F27"/>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03F27"/>
    <w:pPr>
      <w:spacing w:after="100"/>
    </w:pPr>
  </w:style>
  <w:style w:type="paragraph" w:styleId="TOC2">
    <w:name w:val="toc 2"/>
    <w:basedOn w:val="Normal"/>
    <w:next w:val="Normal"/>
    <w:autoRedefine/>
    <w:uiPriority w:val="39"/>
    <w:unhideWhenUsed/>
    <w:rsid w:val="00203F27"/>
    <w:pPr>
      <w:spacing w:after="100"/>
      <w:ind w:left="220"/>
    </w:pPr>
  </w:style>
  <w:style w:type="paragraph" w:styleId="TOC3">
    <w:name w:val="toc 3"/>
    <w:basedOn w:val="Normal"/>
    <w:next w:val="Normal"/>
    <w:autoRedefine/>
    <w:uiPriority w:val="39"/>
    <w:unhideWhenUsed/>
    <w:rsid w:val="00203F27"/>
    <w:pPr>
      <w:spacing w:after="100"/>
      <w:ind w:left="440"/>
    </w:pPr>
  </w:style>
  <w:style w:type="table" w:customStyle="1" w:styleId="MediumShading1-Accent51">
    <w:name w:val="Medium Shading 1 - Accent 51"/>
    <w:basedOn w:val="TableNormal"/>
    <w:next w:val="MediumShading1-Accent5"/>
    <w:uiPriority w:val="63"/>
    <w:rsid w:val="007E6863"/>
    <w:pPr>
      <w:spacing w:after="0" w:line="240" w:lineRule="auto"/>
    </w:pPr>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E6863"/>
    <w:pPr>
      <w:spacing w:after="0" w:line="240" w:lineRule="auto"/>
    </w:pPr>
    <w:rPr>
      <w:rFonts w:eastAsiaTheme="minorHAnsi"/>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FootnoteTextChar1">
    <w:name w:val="Footnote Text Char1"/>
    <w:basedOn w:val="DefaultParagraphFont"/>
    <w:uiPriority w:val="99"/>
    <w:semiHidden/>
    <w:rsid w:val="007E6863"/>
    <w:rPr>
      <w:sz w:val="20"/>
      <w:szCs w:val="20"/>
    </w:rPr>
  </w:style>
  <w:style w:type="paragraph" w:styleId="EndnoteText">
    <w:name w:val="endnote text"/>
    <w:basedOn w:val="Normal"/>
    <w:link w:val="EndnoteTextChar"/>
    <w:uiPriority w:val="99"/>
    <w:semiHidden/>
    <w:unhideWhenUsed/>
    <w:rsid w:val="007E6863"/>
    <w:rPr>
      <w:rFonts w:eastAsiaTheme="minorHAnsi"/>
      <w:sz w:val="20"/>
      <w:szCs w:val="20"/>
    </w:rPr>
  </w:style>
  <w:style w:type="character" w:customStyle="1" w:styleId="EndnoteTextChar">
    <w:name w:val="Endnote Text Char"/>
    <w:basedOn w:val="DefaultParagraphFont"/>
    <w:link w:val="EndnoteText"/>
    <w:uiPriority w:val="99"/>
    <w:semiHidden/>
    <w:rsid w:val="007E6863"/>
    <w:rPr>
      <w:rFonts w:eastAsiaTheme="minorHAnsi"/>
      <w:sz w:val="20"/>
      <w:szCs w:val="20"/>
    </w:rPr>
  </w:style>
  <w:style w:type="table" w:customStyle="1" w:styleId="TableGrid1">
    <w:name w:val="Table Grid1"/>
    <w:basedOn w:val="TableNormal"/>
    <w:next w:val="TableGrid"/>
    <w:uiPriority w:val="59"/>
    <w:rsid w:val="00594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8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8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0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9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44183"/>
  </w:style>
  <w:style w:type="character" w:customStyle="1" w:styleId="DateChar">
    <w:name w:val="Date Char"/>
    <w:basedOn w:val="DefaultParagraphFont"/>
    <w:link w:val="Date"/>
    <w:uiPriority w:val="99"/>
    <w:semiHidden/>
    <w:rsid w:val="00644183"/>
  </w:style>
  <w:style w:type="table" w:customStyle="1" w:styleId="TableGrid6">
    <w:name w:val="Table Grid6"/>
    <w:basedOn w:val="TableNormal"/>
    <w:next w:val="TableGrid"/>
    <w:uiPriority w:val="59"/>
    <w:rsid w:val="00013E1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4457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0646"/>
    <w:rPr>
      <w:rFonts w:ascii="Times New Roman" w:hAnsi="Times New Roman" w:cs="Times New Roman"/>
      <w:sz w:val="24"/>
      <w:szCs w:val="24"/>
    </w:rPr>
  </w:style>
  <w:style w:type="character" w:customStyle="1" w:styleId="apple-converted-space">
    <w:name w:val="apple-converted-space"/>
    <w:basedOn w:val="DefaultParagraphFont"/>
    <w:rsid w:val="00604917"/>
  </w:style>
  <w:style w:type="table" w:customStyle="1" w:styleId="GridTable4-Accent11">
    <w:name w:val="Grid Table 4 - Accent 11"/>
    <w:basedOn w:val="TableNormal"/>
    <w:uiPriority w:val="49"/>
    <w:rsid w:val="00FF2A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ont5">
    <w:name w:val="font5"/>
    <w:basedOn w:val="Normal"/>
    <w:rsid w:val="00105DE3"/>
    <w:pPr>
      <w:spacing w:before="100" w:beforeAutospacing="1" w:after="100" w:afterAutospacing="1"/>
      <w:jc w:val="left"/>
    </w:pPr>
    <w:rPr>
      <w:rFonts w:ascii="Arial" w:eastAsia="Times New Roman" w:hAnsi="Arial" w:cs="Arial"/>
      <w:b/>
      <w:bCs/>
      <w:lang w:eastAsia="en-GB"/>
    </w:rPr>
  </w:style>
  <w:style w:type="paragraph" w:customStyle="1" w:styleId="font6">
    <w:name w:val="font6"/>
    <w:basedOn w:val="Normal"/>
    <w:rsid w:val="00105DE3"/>
    <w:pPr>
      <w:spacing w:before="100" w:beforeAutospacing="1" w:after="100" w:afterAutospacing="1"/>
      <w:jc w:val="left"/>
    </w:pPr>
    <w:rPr>
      <w:rFonts w:ascii="Arial" w:eastAsia="Times New Roman" w:hAnsi="Arial" w:cs="Arial"/>
      <w:sz w:val="18"/>
      <w:szCs w:val="18"/>
      <w:lang w:eastAsia="en-GB"/>
    </w:rPr>
  </w:style>
  <w:style w:type="paragraph" w:customStyle="1" w:styleId="font7">
    <w:name w:val="font7"/>
    <w:basedOn w:val="Normal"/>
    <w:rsid w:val="00105DE3"/>
    <w:pPr>
      <w:spacing w:before="100" w:beforeAutospacing="1" w:after="100" w:afterAutospacing="1"/>
      <w:jc w:val="left"/>
    </w:pPr>
    <w:rPr>
      <w:rFonts w:ascii="Arial" w:eastAsia="Times New Roman" w:hAnsi="Arial" w:cs="Arial"/>
      <w:sz w:val="18"/>
      <w:szCs w:val="18"/>
      <w:lang w:eastAsia="en-GB"/>
    </w:rPr>
  </w:style>
  <w:style w:type="paragraph" w:customStyle="1" w:styleId="font8">
    <w:name w:val="font8"/>
    <w:basedOn w:val="Normal"/>
    <w:rsid w:val="00105DE3"/>
    <w:pPr>
      <w:spacing w:before="100" w:beforeAutospacing="1" w:after="100" w:afterAutospacing="1"/>
      <w:jc w:val="left"/>
    </w:pPr>
    <w:rPr>
      <w:rFonts w:ascii="Arial" w:eastAsia="Times New Roman" w:hAnsi="Arial" w:cs="Arial"/>
      <w:i/>
      <w:iCs/>
      <w:sz w:val="18"/>
      <w:szCs w:val="18"/>
      <w:lang w:eastAsia="en-GB"/>
    </w:rPr>
  </w:style>
  <w:style w:type="paragraph" w:customStyle="1" w:styleId="font9">
    <w:name w:val="font9"/>
    <w:basedOn w:val="Normal"/>
    <w:rsid w:val="00105DE3"/>
    <w:pPr>
      <w:spacing w:before="100" w:beforeAutospacing="1" w:after="100" w:afterAutospacing="1"/>
      <w:jc w:val="left"/>
    </w:pPr>
    <w:rPr>
      <w:rFonts w:ascii="Arial" w:eastAsia="Times New Roman" w:hAnsi="Arial" w:cs="Arial"/>
      <w:b/>
      <w:bCs/>
      <w:sz w:val="18"/>
      <w:szCs w:val="18"/>
      <w:lang w:eastAsia="en-GB"/>
    </w:rPr>
  </w:style>
  <w:style w:type="paragraph" w:customStyle="1" w:styleId="xl65">
    <w:name w:val="xl65"/>
    <w:basedOn w:val="Normal"/>
    <w:rsid w:val="00105DE3"/>
    <w:pPr>
      <w:pBdr>
        <w:top w:val="single" w:sz="4" w:space="0" w:color="auto"/>
      </w:pBdr>
      <w:spacing w:before="100" w:beforeAutospacing="1" w:after="100" w:afterAutospacing="1"/>
      <w:jc w:val="left"/>
    </w:pPr>
    <w:rPr>
      <w:rFonts w:ascii="Arial" w:eastAsia="Times New Roman" w:hAnsi="Arial" w:cs="Arial"/>
      <w:b/>
      <w:bCs/>
      <w:sz w:val="24"/>
      <w:szCs w:val="24"/>
      <w:lang w:eastAsia="en-GB"/>
    </w:rPr>
  </w:style>
  <w:style w:type="paragraph" w:customStyle="1" w:styleId="xl66">
    <w:name w:val="xl66"/>
    <w:basedOn w:val="Normal"/>
    <w:rsid w:val="00105DE3"/>
    <w:pPr>
      <w:pBdr>
        <w:top w:val="single" w:sz="4"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67">
    <w:name w:val="xl67"/>
    <w:basedOn w:val="Normal"/>
    <w:rsid w:val="00105DE3"/>
    <w:pPr>
      <w:spacing w:before="100" w:beforeAutospacing="1" w:after="100" w:afterAutospacing="1"/>
      <w:jc w:val="right"/>
    </w:pPr>
    <w:rPr>
      <w:rFonts w:ascii="Arial" w:eastAsia="Times New Roman" w:hAnsi="Arial" w:cs="Arial"/>
      <w:sz w:val="20"/>
      <w:szCs w:val="20"/>
      <w:lang w:eastAsia="en-GB"/>
    </w:rPr>
  </w:style>
  <w:style w:type="paragraph" w:customStyle="1" w:styleId="xl68">
    <w:name w:val="xl68"/>
    <w:basedOn w:val="Normal"/>
    <w:rsid w:val="00105DE3"/>
    <w:pPr>
      <w:spacing w:before="100" w:beforeAutospacing="1" w:after="100" w:afterAutospacing="1"/>
      <w:jc w:val="left"/>
    </w:pPr>
    <w:rPr>
      <w:rFonts w:ascii="Arial" w:eastAsia="Times New Roman" w:hAnsi="Arial" w:cs="Arial"/>
      <w:sz w:val="20"/>
      <w:szCs w:val="20"/>
      <w:lang w:eastAsia="en-GB"/>
    </w:rPr>
  </w:style>
  <w:style w:type="paragraph" w:customStyle="1" w:styleId="xl69">
    <w:name w:val="xl69"/>
    <w:basedOn w:val="Normal"/>
    <w:rsid w:val="00105DE3"/>
    <w:pPr>
      <w:pBdr>
        <w:top w:val="single" w:sz="4"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70">
    <w:name w:val="xl70"/>
    <w:basedOn w:val="Normal"/>
    <w:rsid w:val="00105DE3"/>
    <w:pPr>
      <w:spacing w:before="100" w:beforeAutospacing="1" w:after="100" w:afterAutospacing="1"/>
      <w:jc w:val="left"/>
    </w:pPr>
    <w:rPr>
      <w:rFonts w:ascii="Arial" w:eastAsia="Times New Roman" w:hAnsi="Arial" w:cs="Arial"/>
      <w:sz w:val="20"/>
      <w:szCs w:val="20"/>
      <w:lang w:eastAsia="en-GB"/>
    </w:rPr>
  </w:style>
  <w:style w:type="paragraph" w:customStyle="1" w:styleId="xl71">
    <w:name w:val="xl71"/>
    <w:basedOn w:val="Normal"/>
    <w:rsid w:val="00105DE3"/>
    <w:pPr>
      <w:pBdr>
        <w:bottom w:val="single" w:sz="4"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72">
    <w:name w:val="xl72"/>
    <w:basedOn w:val="Normal"/>
    <w:rsid w:val="00105DE3"/>
    <w:pPr>
      <w:pBdr>
        <w:bottom w:val="single" w:sz="4"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73">
    <w:name w:val="xl73"/>
    <w:basedOn w:val="Normal"/>
    <w:rsid w:val="00105DE3"/>
    <w:pPr>
      <w:pBdr>
        <w:bottom w:val="single" w:sz="4"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74">
    <w:name w:val="xl74"/>
    <w:basedOn w:val="Normal"/>
    <w:rsid w:val="00105DE3"/>
    <w:pPr>
      <w:pBdr>
        <w:bottom w:val="single" w:sz="8" w:space="0" w:color="auto"/>
      </w:pBdr>
      <w:spacing w:before="100" w:beforeAutospacing="1" w:after="100" w:afterAutospacing="1"/>
      <w:jc w:val="left"/>
      <w:textAlignment w:val="center"/>
    </w:pPr>
    <w:rPr>
      <w:rFonts w:ascii="Arial" w:eastAsia="Times New Roman" w:hAnsi="Arial" w:cs="Arial"/>
      <w:i/>
      <w:iCs/>
      <w:sz w:val="24"/>
      <w:szCs w:val="24"/>
      <w:lang w:eastAsia="en-GB"/>
    </w:rPr>
  </w:style>
  <w:style w:type="paragraph" w:customStyle="1" w:styleId="xl75">
    <w:name w:val="xl75"/>
    <w:basedOn w:val="Normal"/>
    <w:rsid w:val="00105DE3"/>
    <w:pPr>
      <w:pBdr>
        <w:bottom w:val="single" w:sz="8" w:space="0" w:color="auto"/>
      </w:pBdr>
      <w:spacing w:before="100" w:beforeAutospacing="1" w:after="100" w:afterAutospacing="1"/>
      <w:jc w:val="right"/>
    </w:pPr>
    <w:rPr>
      <w:rFonts w:ascii="Arial" w:eastAsia="Times New Roman" w:hAnsi="Arial" w:cs="Arial"/>
      <w:i/>
      <w:iCs/>
      <w:sz w:val="24"/>
      <w:szCs w:val="24"/>
      <w:lang w:eastAsia="en-GB"/>
    </w:rPr>
  </w:style>
  <w:style w:type="paragraph" w:customStyle="1" w:styleId="xl76">
    <w:name w:val="xl76"/>
    <w:basedOn w:val="Normal"/>
    <w:rsid w:val="00105DE3"/>
    <w:pPr>
      <w:pBdr>
        <w:bottom w:val="single" w:sz="8" w:space="0" w:color="auto"/>
      </w:pBdr>
      <w:spacing w:before="100" w:beforeAutospacing="1" w:after="100" w:afterAutospacing="1"/>
      <w:jc w:val="right"/>
    </w:pPr>
    <w:rPr>
      <w:rFonts w:ascii="Arial" w:eastAsia="Times New Roman" w:hAnsi="Arial" w:cs="Arial"/>
      <w:i/>
      <w:iCs/>
      <w:sz w:val="24"/>
      <w:szCs w:val="24"/>
      <w:lang w:eastAsia="en-GB"/>
    </w:rPr>
  </w:style>
  <w:style w:type="paragraph" w:customStyle="1" w:styleId="xl77">
    <w:name w:val="xl77"/>
    <w:basedOn w:val="Normal"/>
    <w:rsid w:val="00105DE3"/>
    <w:pPr>
      <w:pBdr>
        <w:top w:val="single" w:sz="8" w:space="0" w:color="auto"/>
      </w:pBdr>
      <w:spacing w:before="100" w:beforeAutospacing="1" w:after="100" w:afterAutospacing="1"/>
      <w:jc w:val="left"/>
    </w:pPr>
    <w:rPr>
      <w:rFonts w:ascii="Arial" w:eastAsia="Times New Roman" w:hAnsi="Arial" w:cs="Arial"/>
      <w:b/>
      <w:bCs/>
      <w:sz w:val="24"/>
      <w:szCs w:val="24"/>
      <w:lang w:eastAsia="en-GB"/>
    </w:rPr>
  </w:style>
  <w:style w:type="paragraph" w:customStyle="1" w:styleId="xl78">
    <w:name w:val="xl78"/>
    <w:basedOn w:val="Normal"/>
    <w:rsid w:val="00105DE3"/>
    <w:pPr>
      <w:pBdr>
        <w:top w:val="single" w:sz="8" w:space="0" w:color="auto"/>
      </w:pBdr>
      <w:spacing w:before="100" w:beforeAutospacing="1" w:after="100" w:afterAutospacing="1"/>
      <w:jc w:val="left"/>
    </w:pPr>
    <w:rPr>
      <w:rFonts w:ascii="Arial" w:eastAsia="Times New Roman" w:hAnsi="Arial" w:cs="Arial"/>
      <w:sz w:val="24"/>
      <w:szCs w:val="24"/>
      <w:lang w:eastAsia="en-GB"/>
    </w:rPr>
  </w:style>
  <w:style w:type="paragraph" w:customStyle="1" w:styleId="xl79">
    <w:name w:val="xl79"/>
    <w:basedOn w:val="Normal"/>
    <w:rsid w:val="00105DE3"/>
    <w:pPr>
      <w:spacing w:before="100" w:beforeAutospacing="1" w:after="100" w:afterAutospacing="1"/>
      <w:jc w:val="left"/>
    </w:pPr>
    <w:rPr>
      <w:rFonts w:ascii="Arial" w:eastAsia="Times New Roman" w:hAnsi="Arial" w:cs="Arial"/>
      <w:sz w:val="24"/>
      <w:szCs w:val="24"/>
      <w:lang w:eastAsia="en-GB"/>
    </w:rPr>
  </w:style>
  <w:style w:type="paragraph" w:customStyle="1" w:styleId="xl80">
    <w:name w:val="xl80"/>
    <w:basedOn w:val="Normal"/>
    <w:rsid w:val="00105DE3"/>
    <w:pPr>
      <w:spacing w:before="100" w:beforeAutospacing="1" w:after="100" w:afterAutospacing="1"/>
      <w:jc w:val="right"/>
    </w:pPr>
    <w:rPr>
      <w:rFonts w:ascii="Arial" w:eastAsia="Times New Roman" w:hAnsi="Arial" w:cs="Arial"/>
      <w:b/>
      <w:bCs/>
      <w:sz w:val="24"/>
      <w:szCs w:val="24"/>
      <w:lang w:eastAsia="en-GB"/>
    </w:rPr>
  </w:style>
  <w:style w:type="paragraph" w:customStyle="1" w:styleId="xl81">
    <w:name w:val="xl81"/>
    <w:basedOn w:val="Normal"/>
    <w:rsid w:val="00105DE3"/>
    <w:pPr>
      <w:spacing w:before="100" w:beforeAutospacing="1" w:after="100" w:afterAutospacing="1"/>
      <w:jc w:val="left"/>
    </w:pPr>
    <w:rPr>
      <w:rFonts w:ascii="Arial" w:eastAsia="Times New Roman" w:hAnsi="Arial" w:cs="Arial"/>
      <w:b/>
      <w:bCs/>
      <w:sz w:val="24"/>
      <w:szCs w:val="24"/>
      <w:lang w:eastAsia="en-GB"/>
    </w:rPr>
  </w:style>
  <w:style w:type="paragraph" w:customStyle="1" w:styleId="xl82">
    <w:name w:val="xl82"/>
    <w:basedOn w:val="Normal"/>
    <w:rsid w:val="00105DE3"/>
    <w:pPr>
      <w:pBdr>
        <w:bottom w:val="single" w:sz="8" w:space="0" w:color="auto"/>
      </w:pBdr>
      <w:spacing w:before="100" w:beforeAutospacing="1" w:after="100" w:afterAutospacing="1"/>
      <w:jc w:val="left"/>
    </w:pPr>
    <w:rPr>
      <w:rFonts w:ascii="Arial" w:eastAsia="Times New Roman" w:hAnsi="Arial" w:cs="Arial"/>
      <w:sz w:val="24"/>
      <w:szCs w:val="24"/>
      <w:lang w:eastAsia="en-GB"/>
    </w:rPr>
  </w:style>
  <w:style w:type="paragraph" w:customStyle="1" w:styleId="xl83">
    <w:name w:val="xl83"/>
    <w:basedOn w:val="Normal"/>
    <w:rsid w:val="00105DE3"/>
    <w:pPr>
      <w:pBdr>
        <w:bottom w:val="single" w:sz="8" w:space="0" w:color="auto"/>
      </w:pBdr>
      <w:spacing w:before="100" w:beforeAutospacing="1" w:after="100" w:afterAutospacing="1"/>
      <w:jc w:val="right"/>
    </w:pPr>
    <w:rPr>
      <w:rFonts w:ascii="Arial" w:eastAsia="Times New Roman" w:hAnsi="Arial" w:cs="Arial"/>
      <w:sz w:val="24"/>
      <w:szCs w:val="24"/>
      <w:lang w:eastAsia="en-GB"/>
    </w:rPr>
  </w:style>
  <w:style w:type="paragraph" w:customStyle="1" w:styleId="xl84">
    <w:name w:val="xl84"/>
    <w:basedOn w:val="Normal"/>
    <w:rsid w:val="00105DE3"/>
    <w:pPr>
      <w:pBdr>
        <w:top w:val="single" w:sz="8"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85">
    <w:name w:val="xl85"/>
    <w:basedOn w:val="Normal"/>
    <w:rsid w:val="00105DE3"/>
    <w:pPr>
      <w:pBdr>
        <w:top w:val="single" w:sz="8"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86">
    <w:name w:val="xl86"/>
    <w:basedOn w:val="Normal"/>
    <w:rsid w:val="00105DE3"/>
    <w:pPr>
      <w:pBdr>
        <w:top w:val="single" w:sz="8"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87">
    <w:name w:val="xl87"/>
    <w:basedOn w:val="Normal"/>
    <w:rsid w:val="00105DE3"/>
    <w:pPr>
      <w:spacing w:before="100" w:beforeAutospacing="1" w:after="100" w:afterAutospacing="1"/>
      <w:jc w:val="right"/>
    </w:pPr>
    <w:rPr>
      <w:rFonts w:ascii="Arial" w:eastAsia="Times New Roman" w:hAnsi="Arial" w:cs="Arial"/>
      <w:sz w:val="20"/>
      <w:szCs w:val="20"/>
      <w:lang w:eastAsia="en-GB"/>
    </w:rPr>
  </w:style>
  <w:style w:type="paragraph" w:customStyle="1" w:styleId="xl88">
    <w:name w:val="xl88"/>
    <w:basedOn w:val="Normal"/>
    <w:rsid w:val="00105DE3"/>
    <w:pPr>
      <w:spacing w:before="100" w:beforeAutospacing="1" w:after="100" w:afterAutospacing="1"/>
      <w:jc w:val="right"/>
    </w:pPr>
    <w:rPr>
      <w:rFonts w:ascii="Arial" w:eastAsia="Times New Roman" w:hAnsi="Arial" w:cs="Arial"/>
      <w:sz w:val="20"/>
      <w:szCs w:val="20"/>
      <w:lang w:eastAsia="en-GB"/>
    </w:rPr>
  </w:style>
  <w:style w:type="paragraph" w:customStyle="1" w:styleId="xl89">
    <w:name w:val="xl89"/>
    <w:basedOn w:val="Normal"/>
    <w:rsid w:val="00105DE3"/>
    <w:pPr>
      <w:spacing w:before="100" w:beforeAutospacing="1" w:after="100" w:afterAutospacing="1"/>
      <w:jc w:val="left"/>
    </w:pPr>
    <w:rPr>
      <w:rFonts w:ascii="Arial" w:eastAsia="Times New Roman" w:hAnsi="Arial" w:cs="Arial"/>
      <w:sz w:val="20"/>
      <w:szCs w:val="20"/>
      <w:lang w:eastAsia="en-GB"/>
    </w:rPr>
  </w:style>
  <w:style w:type="paragraph" w:customStyle="1" w:styleId="xl90">
    <w:name w:val="xl90"/>
    <w:basedOn w:val="Normal"/>
    <w:rsid w:val="00105DE3"/>
    <w:pPr>
      <w:spacing w:before="100" w:beforeAutospacing="1" w:after="100" w:afterAutospacing="1"/>
      <w:jc w:val="left"/>
      <w:textAlignment w:val="top"/>
    </w:pPr>
    <w:rPr>
      <w:rFonts w:ascii="Arial" w:eastAsia="Times New Roman" w:hAnsi="Arial" w:cs="Arial"/>
      <w:sz w:val="18"/>
      <w:szCs w:val="18"/>
      <w:lang w:eastAsia="en-GB"/>
    </w:rPr>
  </w:style>
  <w:style w:type="paragraph" w:customStyle="1" w:styleId="xl91">
    <w:name w:val="xl91"/>
    <w:basedOn w:val="Normal"/>
    <w:rsid w:val="00105DE3"/>
    <w:pPr>
      <w:spacing w:before="100" w:beforeAutospacing="1" w:after="100" w:afterAutospacing="1"/>
      <w:jc w:val="left"/>
      <w:textAlignment w:val="top"/>
    </w:pPr>
    <w:rPr>
      <w:rFonts w:ascii="Arial" w:eastAsia="Times New Roman" w:hAnsi="Arial" w:cs="Arial"/>
      <w:i/>
      <w:iCs/>
      <w:sz w:val="18"/>
      <w:szCs w:val="18"/>
      <w:lang w:eastAsia="en-GB"/>
    </w:rPr>
  </w:style>
  <w:style w:type="paragraph" w:customStyle="1" w:styleId="xl92">
    <w:name w:val="xl92"/>
    <w:basedOn w:val="Normal"/>
    <w:rsid w:val="00105DE3"/>
    <w:pPr>
      <w:spacing w:before="100" w:beforeAutospacing="1" w:after="100" w:afterAutospacing="1"/>
      <w:jc w:val="left"/>
      <w:textAlignment w:val="top"/>
    </w:pPr>
    <w:rPr>
      <w:rFonts w:ascii="Arial" w:eastAsia="Times New Roman" w:hAnsi="Arial" w:cs="Arial"/>
      <w:sz w:val="18"/>
      <w:szCs w:val="18"/>
      <w:lang w:eastAsia="en-GB"/>
    </w:rPr>
  </w:style>
  <w:style w:type="table" w:customStyle="1" w:styleId="GridTable4-Accent51">
    <w:name w:val="Grid Table 4 - Accent 51"/>
    <w:basedOn w:val="TableNormal"/>
    <w:uiPriority w:val="49"/>
    <w:rsid w:val="00B54E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51">
    <w:name w:val="Plain Table 51"/>
    <w:basedOn w:val="TableNormal"/>
    <w:uiPriority w:val="45"/>
    <w:rsid w:val="00D765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3C2F62"/>
    <w:pPr>
      <w:spacing w:before="100" w:beforeAutospacing="1" w:after="100" w:afterAutospacing="1"/>
      <w:jc w:val="left"/>
    </w:pPr>
    <w:rPr>
      <w:rFonts w:ascii="Times New Roman" w:eastAsia="Times New Roman" w:hAnsi="Times New Roman" w:cs="Times New Roman"/>
      <w:sz w:val="24"/>
      <w:szCs w:val="24"/>
      <w:lang w:eastAsia="en-GB"/>
    </w:rPr>
  </w:style>
  <w:style w:type="table" w:customStyle="1" w:styleId="GridTable2-Accent51">
    <w:name w:val="Grid Table 2 - Accent 51"/>
    <w:basedOn w:val="TableNormal"/>
    <w:uiPriority w:val="47"/>
    <w:rsid w:val="00886C9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E10376"/>
  </w:style>
  <w:style w:type="table" w:customStyle="1" w:styleId="GridTable4-Accent110">
    <w:name w:val="Grid Table 4 - Accent 11"/>
    <w:basedOn w:val="TableNormal"/>
    <w:uiPriority w:val="49"/>
    <w:rsid w:val="00670CF6"/>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DA3F0F"/>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lainText">
    <w:name w:val="Plain Text"/>
    <w:basedOn w:val="Normal"/>
    <w:link w:val="PlainTextChar"/>
    <w:uiPriority w:val="99"/>
    <w:unhideWhenUsed/>
    <w:rsid w:val="00570651"/>
    <w:pPr>
      <w:jc w:val="left"/>
    </w:pPr>
    <w:rPr>
      <w:rFonts w:ascii="Consolas" w:eastAsiaTheme="minorHAnsi" w:hAnsi="Consolas"/>
      <w:sz w:val="21"/>
      <w:szCs w:val="21"/>
      <w:lang w:val="en-US"/>
    </w:rPr>
  </w:style>
  <w:style w:type="character" w:customStyle="1" w:styleId="PlainTextChar">
    <w:name w:val="Plain Text Char"/>
    <w:basedOn w:val="DefaultParagraphFont"/>
    <w:link w:val="PlainText"/>
    <w:uiPriority w:val="99"/>
    <w:rsid w:val="00570651"/>
    <w:rPr>
      <w:rFonts w:ascii="Consolas" w:eastAsiaTheme="minorHAnsi"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410">
      <w:bodyDiv w:val="1"/>
      <w:marLeft w:val="0"/>
      <w:marRight w:val="0"/>
      <w:marTop w:val="0"/>
      <w:marBottom w:val="0"/>
      <w:divBdr>
        <w:top w:val="none" w:sz="0" w:space="0" w:color="auto"/>
        <w:left w:val="none" w:sz="0" w:space="0" w:color="auto"/>
        <w:bottom w:val="none" w:sz="0" w:space="0" w:color="auto"/>
        <w:right w:val="none" w:sz="0" w:space="0" w:color="auto"/>
      </w:divBdr>
    </w:div>
    <w:div w:id="13698942">
      <w:bodyDiv w:val="1"/>
      <w:marLeft w:val="0"/>
      <w:marRight w:val="0"/>
      <w:marTop w:val="0"/>
      <w:marBottom w:val="0"/>
      <w:divBdr>
        <w:top w:val="none" w:sz="0" w:space="0" w:color="auto"/>
        <w:left w:val="none" w:sz="0" w:space="0" w:color="auto"/>
        <w:bottom w:val="none" w:sz="0" w:space="0" w:color="auto"/>
        <w:right w:val="none" w:sz="0" w:space="0" w:color="auto"/>
      </w:divBdr>
    </w:div>
    <w:div w:id="32120287">
      <w:bodyDiv w:val="1"/>
      <w:marLeft w:val="0"/>
      <w:marRight w:val="0"/>
      <w:marTop w:val="0"/>
      <w:marBottom w:val="0"/>
      <w:divBdr>
        <w:top w:val="none" w:sz="0" w:space="0" w:color="auto"/>
        <w:left w:val="none" w:sz="0" w:space="0" w:color="auto"/>
        <w:bottom w:val="none" w:sz="0" w:space="0" w:color="auto"/>
        <w:right w:val="none" w:sz="0" w:space="0" w:color="auto"/>
      </w:divBdr>
    </w:div>
    <w:div w:id="37441142">
      <w:bodyDiv w:val="1"/>
      <w:marLeft w:val="0"/>
      <w:marRight w:val="0"/>
      <w:marTop w:val="0"/>
      <w:marBottom w:val="0"/>
      <w:divBdr>
        <w:top w:val="none" w:sz="0" w:space="0" w:color="auto"/>
        <w:left w:val="none" w:sz="0" w:space="0" w:color="auto"/>
        <w:bottom w:val="none" w:sz="0" w:space="0" w:color="auto"/>
        <w:right w:val="none" w:sz="0" w:space="0" w:color="auto"/>
      </w:divBdr>
    </w:div>
    <w:div w:id="43649620">
      <w:bodyDiv w:val="1"/>
      <w:marLeft w:val="0"/>
      <w:marRight w:val="0"/>
      <w:marTop w:val="0"/>
      <w:marBottom w:val="0"/>
      <w:divBdr>
        <w:top w:val="none" w:sz="0" w:space="0" w:color="auto"/>
        <w:left w:val="none" w:sz="0" w:space="0" w:color="auto"/>
        <w:bottom w:val="none" w:sz="0" w:space="0" w:color="auto"/>
        <w:right w:val="none" w:sz="0" w:space="0" w:color="auto"/>
      </w:divBdr>
    </w:div>
    <w:div w:id="62610713">
      <w:bodyDiv w:val="1"/>
      <w:marLeft w:val="0"/>
      <w:marRight w:val="0"/>
      <w:marTop w:val="0"/>
      <w:marBottom w:val="0"/>
      <w:divBdr>
        <w:top w:val="none" w:sz="0" w:space="0" w:color="auto"/>
        <w:left w:val="none" w:sz="0" w:space="0" w:color="auto"/>
        <w:bottom w:val="none" w:sz="0" w:space="0" w:color="auto"/>
        <w:right w:val="none" w:sz="0" w:space="0" w:color="auto"/>
      </w:divBdr>
    </w:div>
    <w:div w:id="65693699">
      <w:bodyDiv w:val="1"/>
      <w:marLeft w:val="0"/>
      <w:marRight w:val="0"/>
      <w:marTop w:val="0"/>
      <w:marBottom w:val="0"/>
      <w:divBdr>
        <w:top w:val="none" w:sz="0" w:space="0" w:color="auto"/>
        <w:left w:val="none" w:sz="0" w:space="0" w:color="auto"/>
        <w:bottom w:val="none" w:sz="0" w:space="0" w:color="auto"/>
        <w:right w:val="none" w:sz="0" w:space="0" w:color="auto"/>
      </w:divBdr>
    </w:div>
    <w:div w:id="76558698">
      <w:bodyDiv w:val="1"/>
      <w:marLeft w:val="0"/>
      <w:marRight w:val="0"/>
      <w:marTop w:val="0"/>
      <w:marBottom w:val="0"/>
      <w:divBdr>
        <w:top w:val="none" w:sz="0" w:space="0" w:color="auto"/>
        <w:left w:val="none" w:sz="0" w:space="0" w:color="auto"/>
        <w:bottom w:val="none" w:sz="0" w:space="0" w:color="auto"/>
        <w:right w:val="none" w:sz="0" w:space="0" w:color="auto"/>
      </w:divBdr>
    </w:div>
    <w:div w:id="83310246">
      <w:bodyDiv w:val="1"/>
      <w:marLeft w:val="0"/>
      <w:marRight w:val="0"/>
      <w:marTop w:val="0"/>
      <w:marBottom w:val="0"/>
      <w:divBdr>
        <w:top w:val="none" w:sz="0" w:space="0" w:color="auto"/>
        <w:left w:val="none" w:sz="0" w:space="0" w:color="auto"/>
        <w:bottom w:val="none" w:sz="0" w:space="0" w:color="auto"/>
        <w:right w:val="none" w:sz="0" w:space="0" w:color="auto"/>
      </w:divBdr>
    </w:div>
    <w:div w:id="86662630">
      <w:bodyDiv w:val="1"/>
      <w:marLeft w:val="0"/>
      <w:marRight w:val="0"/>
      <w:marTop w:val="0"/>
      <w:marBottom w:val="0"/>
      <w:divBdr>
        <w:top w:val="none" w:sz="0" w:space="0" w:color="auto"/>
        <w:left w:val="none" w:sz="0" w:space="0" w:color="auto"/>
        <w:bottom w:val="none" w:sz="0" w:space="0" w:color="auto"/>
        <w:right w:val="none" w:sz="0" w:space="0" w:color="auto"/>
      </w:divBdr>
    </w:div>
    <w:div w:id="95249204">
      <w:bodyDiv w:val="1"/>
      <w:marLeft w:val="0"/>
      <w:marRight w:val="0"/>
      <w:marTop w:val="0"/>
      <w:marBottom w:val="0"/>
      <w:divBdr>
        <w:top w:val="none" w:sz="0" w:space="0" w:color="auto"/>
        <w:left w:val="none" w:sz="0" w:space="0" w:color="auto"/>
        <w:bottom w:val="none" w:sz="0" w:space="0" w:color="auto"/>
        <w:right w:val="none" w:sz="0" w:space="0" w:color="auto"/>
      </w:divBdr>
    </w:div>
    <w:div w:id="95373079">
      <w:bodyDiv w:val="1"/>
      <w:marLeft w:val="0"/>
      <w:marRight w:val="0"/>
      <w:marTop w:val="0"/>
      <w:marBottom w:val="0"/>
      <w:divBdr>
        <w:top w:val="none" w:sz="0" w:space="0" w:color="auto"/>
        <w:left w:val="none" w:sz="0" w:space="0" w:color="auto"/>
        <w:bottom w:val="none" w:sz="0" w:space="0" w:color="auto"/>
        <w:right w:val="none" w:sz="0" w:space="0" w:color="auto"/>
      </w:divBdr>
    </w:div>
    <w:div w:id="97335474">
      <w:bodyDiv w:val="1"/>
      <w:marLeft w:val="0"/>
      <w:marRight w:val="0"/>
      <w:marTop w:val="0"/>
      <w:marBottom w:val="0"/>
      <w:divBdr>
        <w:top w:val="none" w:sz="0" w:space="0" w:color="auto"/>
        <w:left w:val="none" w:sz="0" w:space="0" w:color="auto"/>
        <w:bottom w:val="none" w:sz="0" w:space="0" w:color="auto"/>
        <w:right w:val="none" w:sz="0" w:space="0" w:color="auto"/>
      </w:divBdr>
    </w:div>
    <w:div w:id="99228645">
      <w:bodyDiv w:val="1"/>
      <w:marLeft w:val="0"/>
      <w:marRight w:val="0"/>
      <w:marTop w:val="0"/>
      <w:marBottom w:val="0"/>
      <w:divBdr>
        <w:top w:val="none" w:sz="0" w:space="0" w:color="auto"/>
        <w:left w:val="none" w:sz="0" w:space="0" w:color="auto"/>
        <w:bottom w:val="none" w:sz="0" w:space="0" w:color="auto"/>
        <w:right w:val="none" w:sz="0" w:space="0" w:color="auto"/>
      </w:divBdr>
    </w:div>
    <w:div w:id="100035801">
      <w:bodyDiv w:val="1"/>
      <w:marLeft w:val="0"/>
      <w:marRight w:val="0"/>
      <w:marTop w:val="0"/>
      <w:marBottom w:val="0"/>
      <w:divBdr>
        <w:top w:val="none" w:sz="0" w:space="0" w:color="auto"/>
        <w:left w:val="none" w:sz="0" w:space="0" w:color="auto"/>
        <w:bottom w:val="none" w:sz="0" w:space="0" w:color="auto"/>
        <w:right w:val="none" w:sz="0" w:space="0" w:color="auto"/>
      </w:divBdr>
    </w:div>
    <w:div w:id="101845002">
      <w:bodyDiv w:val="1"/>
      <w:marLeft w:val="0"/>
      <w:marRight w:val="0"/>
      <w:marTop w:val="0"/>
      <w:marBottom w:val="0"/>
      <w:divBdr>
        <w:top w:val="none" w:sz="0" w:space="0" w:color="auto"/>
        <w:left w:val="none" w:sz="0" w:space="0" w:color="auto"/>
        <w:bottom w:val="none" w:sz="0" w:space="0" w:color="auto"/>
        <w:right w:val="none" w:sz="0" w:space="0" w:color="auto"/>
      </w:divBdr>
    </w:div>
    <w:div w:id="102313062">
      <w:bodyDiv w:val="1"/>
      <w:marLeft w:val="0"/>
      <w:marRight w:val="0"/>
      <w:marTop w:val="0"/>
      <w:marBottom w:val="0"/>
      <w:divBdr>
        <w:top w:val="none" w:sz="0" w:space="0" w:color="auto"/>
        <w:left w:val="none" w:sz="0" w:space="0" w:color="auto"/>
        <w:bottom w:val="none" w:sz="0" w:space="0" w:color="auto"/>
        <w:right w:val="none" w:sz="0" w:space="0" w:color="auto"/>
      </w:divBdr>
    </w:div>
    <w:div w:id="109201270">
      <w:bodyDiv w:val="1"/>
      <w:marLeft w:val="0"/>
      <w:marRight w:val="0"/>
      <w:marTop w:val="0"/>
      <w:marBottom w:val="0"/>
      <w:divBdr>
        <w:top w:val="none" w:sz="0" w:space="0" w:color="auto"/>
        <w:left w:val="none" w:sz="0" w:space="0" w:color="auto"/>
        <w:bottom w:val="none" w:sz="0" w:space="0" w:color="auto"/>
        <w:right w:val="none" w:sz="0" w:space="0" w:color="auto"/>
      </w:divBdr>
    </w:div>
    <w:div w:id="114371337">
      <w:bodyDiv w:val="1"/>
      <w:marLeft w:val="0"/>
      <w:marRight w:val="0"/>
      <w:marTop w:val="0"/>
      <w:marBottom w:val="0"/>
      <w:divBdr>
        <w:top w:val="none" w:sz="0" w:space="0" w:color="auto"/>
        <w:left w:val="none" w:sz="0" w:space="0" w:color="auto"/>
        <w:bottom w:val="none" w:sz="0" w:space="0" w:color="auto"/>
        <w:right w:val="none" w:sz="0" w:space="0" w:color="auto"/>
      </w:divBdr>
    </w:div>
    <w:div w:id="118693175">
      <w:bodyDiv w:val="1"/>
      <w:marLeft w:val="0"/>
      <w:marRight w:val="0"/>
      <w:marTop w:val="0"/>
      <w:marBottom w:val="0"/>
      <w:divBdr>
        <w:top w:val="none" w:sz="0" w:space="0" w:color="auto"/>
        <w:left w:val="none" w:sz="0" w:space="0" w:color="auto"/>
        <w:bottom w:val="none" w:sz="0" w:space="0" w:color="auto"/>
        <w:right w:val="none" w:sz="0" w:space="0" w:color="auto"/>
      </w:divBdr>
    </w:div>
    <w:div w:id="124396134">
      <w:bodyDiv w:val="1"/>
      <w:marLeft w:val="0"/>
      <w:marRight w:val="0"/>
      <w:marTop w:val="0"/>
      <w:marBottom w:val="0"/>
      <w:divBdr>
        <w:top w:val="none" w:sz="0" w:space="0" w:color="auto"/>
        <w:left w:val="none" w:sz="0" w:space="0" w:color="auto"/>
        <w:bottom w:val="none" w:sz="0" w:space="0" w:color="auto"/>
        <w:right w:val="none" w:sz="0" w:space="0" w:color="auto"/>
      </w:divBdr>
    </w:div>
    <w:div w:id="136386815">
      <w:bodyDiv w:val="1"/>
      <w:marLeft w:val="0"/>
      <w:marRight w:val="0"/>
      <w:marTop w:val="0"/>
      <w:marBottom w:val="0"/>
      <w:divBdr>
        <w:top w:val="none" w:sz="0" w:space="0" w:color="auto"/>
        <w:left w:val="none" w:sz="0" w:space="0" w:color="auto"/>
        <w:bottom w:val="none" w:sz="0" w:space="0" w:color="auto"/>
        <w:right w:val="none" w:sz="0" w:space="0" w:color="auto"/>
      </w:divBdr>
    </w:div>
    <w:div w:id="145632409">
      <w:bodyDiv w:val="1"/>
      <w:marLeft w:val="0"/>
      <w:marRight w:val="0"/>
      <w:marTop w:val="0"/>
      <w:marBottom w:val="0"/>
      <w:divBdr>
        <w:top w:val="none" w:sz="0" w:space="0" w:color="auto"/>
        <w:left w:val="none" w:sz="0" w:space="0" w:color="auto"/>
        <w:bottom w:val="none" w:sz="0" w:space="0" w:color="auto"/>
        <w:right w:val="none" w:sz="0" w:space="0" w:color="auto"/>
      </w:divBdr>
    </w:div>
    <w:div w:id="154610906">
      <w:bodyDiv w:val="1"/>
      <w:marLeft w:val="0"/>
      <w:marRight w:val="0"/>
      <w:marTop w:val="0"/>
      <w:marBottom w:val="0"/>
      <w:divBdr>
        <w:top w:val="none" w:sz="0" w:space="0" w:color="auto"/>
        <w:left w:val="none" w:sz="0" w:space="0" w:color="auto"/>
        <w:bottom w:val="none" w:sz="0" w:space="0" w:color="auto"/>
        <w:right w:val="none" w:sz="0" w:space="0" w:color="auto"/>
      </w:divBdr>
    </w:div>
    <w:div w:id="163787418">
      <w:bodyDiv w:val="1"/>
      <w:marLeft w:val="0"/>
      <w:marRight w:val="0"/>
      <w:marTop w:val="0"/>
      <w:marBottom w:val="0"/>
      <w:divBdr>
        <w:top w:val="none" w:sz="0" w:space="0" w:color="auto"/>
        <w:left w:val="none" w:sz="0" w:space="0" w:color="auto"/>
        <w:bottom w:val="none" w:sz="0" w:space="0" w:color="auto"/>
        <w:right w:val="none" w:sz="0" w:space="0" w:color="auto"/>
      </w:divBdr>
    </w:div>
    <w:div w:id="177820206">
      <w:bodyDiv w:val="1"/>
      <w:marLeft w:val="0"/>
      <w:marRight w:val="0"/>
      <w:marTop w:val="0"/>
      <w:marBottom w:val="0"/>
      <w:divBdr>
        <w:top w:val="none" w:sz="0" w:space="0" w:color="auto"/>
        <w:left w:val="none" w:sz="0" w:space="0" w:color="auto"/>
        <w:bottom w:val="none" w:sz="0" w:space="0" w:color="auto"/>
        <w:right w:val="none" w:sz="0" w:space="0" w:color="auto"/>
      </w:divBdr>
    </w:div>
    <w:div w:id="188953407">
      <w:bodyDiv w:val="1"/>
      <w:marLeft w:val="0"/>
      <w:marRight w:val="0"/>
      <w:marTop w:val="0"/>
      <w:marBottom w:val="0"/>
      <w:divBdr>
        <w:top w:val="none" w:sz="0" w:space="0" w:color="auto"/>
        <w:left w:val="none" w:sz="0" w:space="0" w:color="auto"/>
        <w:bottom w:val="none" w:sz="0" w:space="0" w:color="auto"/>
        <w:right w:val="none" w:sz="0" w:space="0" w:color="auto"/>
      </w:divBdr>
    </w:div>
    <w:div w:id="209414786">
      <w:bodyDiv w:val="1"/>
      <w:marLeft w:val="0"/>
      <w:marRight w:val="0"/>
      <w:marTop w:val="0"/>
      <w:marBottom w:val="0"/>
      <w:divBdr>
        <w:top w:val="none" w:sz="0" w:space="0" w:color="auto"/>
        <w:left w:val="none" w:sz="0" w:space="0" w:color="auto"/>
        <w:bottom w:val="none" w:sz="0" w:space="0" w:color="auto"/>
        <w:right w:val="none" w:sz="0" w:space="0" w:color="auto"/>
      </w:divBdr>
    </w:div>
    <w:div w:id="212929740">
      <w:bodyDiv w:val="1"/>
      <w:marLeft w:val="0"/>
      <w:marRight w:val="0"/>
      <w:marTop w:val="0"/>
      <w:marBottom w:val="0"/>
      <w:divBdr>
        <w:top w:val="none" w:sz="0" w:space="0" w:color="auto"/>
        <w:left w:val="none" w:sz="0" w:space="0" w:color="auto"/>
        <w:bottom w:val="none" w:sz="0" w:space="0" w:color="auto"/>
        <w:right w:val="none" w:sz="0" w:space="0" w:color="auto"/>
      </w:divBdr>
    </w:div>
    <w:div w:id="229924433">
      <w:bodyDiv w:val="1"/>
      <w:marLeft w:val="0"/>
      <w:marRight w:val="0"/>
      <w:marTop w:val="0"/>
      <w:marBottom w:val="0"/>
      <w:divBdr>
        <w:top w:val="none" w:sz="0" w:space="0" w:color="auto"/>
        <w:left w:val="none" w:sz="0" w:space="0" w:color="auto"/>
        <w:bottom w:val="none" w:sz="0" w:space="0" w:color="auto"/>
        <w:right w:val="none" w:sz="0" w:space="0" w:color="auto"/>
      </w:divBdr>
    </w:div>
    <w:div w:id="230048395">
      <w:bodyDiv w:val="1"/>
      <w:marLeft w:val="0"/>
      <w:marRight w:val="0"/>
      <w:marTop w:val="0"/>
      <w:marBottom w:val="0"/>
      <w:divBdr>
        <w:top w:val="none" w:sz="0" w:space="0" w:color="auto"/>
        <w:left w:val="none" w:sz="0" w:space="0" w:color="auto"/>
        <w:bottom w:val="none" w:sz="0" w:space="0" w:color="auto"/>
        <w:right w:val="none" w:sz="0" w:space="0" w:color="auto"/>
      </w:divBdr>
    </w:div>
    <w:div w:id="240867901">
      <w:bodyDiv w:val="1"/>
      <w:marLeft w:val="0"/>
      <w:marRight w:val="0"/>
      <w:marTop w:val="0"/>
      <w:marBottom w:val="0"/>
      <w:divBdr>
        <w:top w:val="none" w:sz="0" w:space="0" w:color="auto"/>
        <w:left w:val="none" w:sz="0" w:space="0" w:color="auto"/>
        <w:bottom w:val="none" w:sz="0" w:space="0" w:color="auto"/>
        <w:right w:val="none" w:sz="0" w:space="0" w:color="auto"/>
      </w:divBdr>
    </w:div>
    <w:div w:id="247469666">
      <w:bodyDiv w:val="1"/>
      <w:marLeft w:val="0"/>
      <w:marRight w:val="0"/>
      <w:marTop w:val="0"/>
      <w:marBottom w:val="0"/>
      <w:divBdr>
        <w:top w:val="none" w:sz="0" w:space="0" w:color="auto"/>
        <w:left w:val="none" w:sz="0" w:space="0" w:color="auto"/>
        <w:bottom w:val="none" w:sz="0" w:space="0" w:color="auto"/>
        <w:right w:val="none" w:sz="0" w:space="0" w:color="auto"/>
      </w:divBdr>
    </w:div>
    <w:div w:id="248196742">
      <w:bodyDiv w:val="1"/>
      <w:marLeft w:val="0"/>
      <w:marRight w:val="0"/>
      <w:marTop w:val="0"/>
      <w:marBottom w:val="0"/>
      <w:divBdr>
        <w:top w:val="none" w:sz="0" w:space="0" w:color="auto"/>
        <w:left w:val="none" w:sz="0" w:space="0" w:color="auto"/>
        <w:bottom w:val="none" w:sz="0" w:space="0" w:color="auto"/>
        <w:right w:val="none" w:sz="0" w:space="0" w:color="auto"/>
      </w:divBdr>
    </w:div>
    <w:div w:id="262229763">
      <w:bodyDiv w:val="1"/>
      <w:marLeft w:val="0"/>
      <w:marRight w:val="0"/>
      <w:marTop w:val="0"/>
      <w:marBottom w:val="0"/>
      <w:divBdr>
        <w:top w:val="none" w:sz="0" w:space="0" w:color="auto"/>
        <w:left w:val="none" w:sz="0" w:space="0" w:color="auto"/>
        <w:bottom w:val="none" w:sz="0" w:space="0" w:color="auto"/>
        <w:right w:val="none" w:sz="0" w:space="0" w:color="auto"/>
      </w:divBdr>
    </w:div>
    <w:div w:id="274796992">
      <w:bodyDiv w:val="1"/>
      <w:marLeft w:val="0"/>
      <w:marRight w:val="0"/>
      <w:marTop w:val="0"/>
      <w:marBottom w:val="0"/>
      <w:divBdr>
        <w:top w:val="none" w:sz="0" w:space="0" w:color="auto"/>
        <w:left w:val="none" w:sz="0" w:space="0" w:color="auto"/>
        <w:bottom w:val="none" w:sz="0" w:space="0" w:color="auto"/>
        <w:right w:val="none" w:sz="0" w:space="0" w:color="auto"/>
      </w:divBdr>
    </w:div>
    <w:div w:id="279727090">
      <w:bodyDiv w:val="1"/>
      <w:marLeft w:val="0"/>
      <w:marRight w:val="0"/>
      <w:marTop w:val="0"/>
      <w:marBottom w:val="0"/>
      <w:divBdr>
        <w:top w:val="none" w:sz="0" w:space="0" w:color="auto"/>
        <w:left w:val="none" w:sz="0" w:space="0" w:color="auto"/>
        <w:bottom w:val="none" w:sz="0" w:space="0" w:color="auto"/>
        <w:right w:val="none" w:sz="0" w:space="0" w:color="auto"/>
      </w:divBdr>
    </w:div>
    <w:div w:id="291986820">
      <w:bodyDiv w:val="1"/>
      <w:marLeft w:val="0"/>
      <w:marRight w:val="0"/>
      <w:marTop w:val="0"/>
      <w:marBottom w:val="0"/>
      <w:divBdr>
        <w:top w:val="none" w:sz="0" w:space="0" w:color="auto"/>
        <w:left w:val="none" w:sz="0" w:space="0" w:color="auto"/>
        <w:bottom w:val="none" w:sz="0" w:space="0" w:color="auto"/>
        <w:right w:val="none" w:sz="0" w:space="0" w:color="auto"/>
      </w:divBdr>
    </w:div>
    <w:div w:id="305743768">
      <w:bodyDiv w:val="1"/>
      <w:marLeft w:val="0"/>
      <w:marRight w:val="0"/>
      <w:marTop w:val="0"/>
      <w:marBottom w:val="0"/>
      <w:divBdr>
        <w:top w:val="none" w:sz="0" w:space="0" w:color="auto"/>
        <w:left w:val="none" w:sz="0" w:space="0" w:color="auto"/>
        <w:bottom w:val="none" w:sz="0" w:space="0" w:color="auto"/>
        <w:right w:val="none" w:sz="0" w:space="0" w:color="auto"/>
      </w:divBdr>
    </w:div>
    <w:div w:id="308242688">
      <w:bodyDiv w:val="1"/>
      <w:marLeft w:val="0"/>
      <w:marRight w:val="0"/>
      <w:marTop w:val="0"/>
      <w:marBottom w:val="0"/>
      <w:divBdr>
        <w:top w:val="none" w:sz="0" w:space="0" w:color="auto"/>
        <w:left w:val="none" w:sz="0" w:space="0" w:color="auto"/>
        <w:bottom w:val="none" w:sz="0" w:space="0" w:color="auto"/>
        <w:right w:val="none" w:sz="0" w:space="0" w:color="auto"/>
      </w:divBdr>
    </w:div>
    <w:div w:id="319626704">
      <w:bodyDiv w:val="1"/>
      <w:marLeft w:val="0"/>
      <w:marRight w:val="0"/>
      <w:marTop w:val="0"/>
      <w:marBottom w:val="0"/>
      <w:divBdr>
        <w:top w:val="none" w:sz="0" w:space="0" w:color="auto"/>
        <w:left w:val="none" w:sz="0" w:space="0" w:color="auto"/>
        <w:bottom w:val="none" w:sz="0" w:space="0" w:color="auto"/>
        <w:right w:val="none" w:sz="0" w:space="0" w:color="auto"/>
      </w:divBdr>
    </w:div>
    <w:div w:id="343820678">
      <w:bodyDiv w:val="1"/>
      <w:marLeft w:val="0"/>
      <w:marRight w:val="0"/>
      <w:marTop w:val="0"/>
      <w:marBottom w:val="0"/>
      <w:divBdr>
        <w:top w:val="none" w:sz="0" w:space="0" w:color="auto"/>
        <w:left w:val="none" w:sz="0" w:space="0" w:color="auto"/>
        <w:bottom w:val="none" w:sz="0" w:space="0" w:color="auto"/>
        <w:right w:val="none" w:sz="0" w:space="0" w:color="auto"/>
      </w:divBdr>
    </w:div>
    <w:div w:id="362176914">
      <w:bodyDiv w:val="1"/>
      <w:marLeft w:val="0"/>
      <w:marRight w:val="0"/>
      <w:marTop w:val="0"/>
      <w:marBottom w:val="0"/>
      <w:divBdr>
        <w:top w:val="none" w:sz="0" w:space="0" w:color="auto"/>
        <w:left w:val="none" w:sz="0" w:space="0" w:color="auto"/>
        <w:bottom w:val="none" w:sz="0" w:space="0" w:color="auto"/>
        <w:right w:val="none" w:sz="0" w:space="0" w:color="auto"/>
      </w:divBdr>
    </w:div>
    <w:div w:id="363291210">
      <w:bodyDiv w:val="1"/>
      <w:marLeft w:val="0"/>
      <w:marRight w:val="0"/>
      <w:marTop w:val="0"/>
      <w:marBottom w:val="0"/>
      <w:divBdr>
        <w:top w:val="none" w:sz="0" w:space="0" w:color="auto"/>
        <w:left w:val="none" w:sz="0" w:space="0" w:color="auto"/>
        <w:bottom w:val="none" w:sz="0" w:space="0" w:color="auto"/>
        <w:right w:val="none" w:sz="0" w:space="0" w:color="auto"/>
      </w:divBdr>
    </w:div>
    <w:div w:id="365720643">
      <w:bodyDiv w:val="1"/>
      <w:marLeft w:val="0"/>
      <w:marRight w:val="0"/>
      <w:marTop w:val="0"/>
      <w:marBottom w:val="0"/>
      <w:divBdr>
        <w:top w:val="none" w:sz="0" w:space="0" w:color="auto"/>
        <w:left w:val="none" w:sz="0" w:space="0" w:color="auto"/>
        <w:bottom w:val="none" w:sz="0" w:space="0" w:color="auto"/>
        <w:right w:val="none" w:sz="0" w:space="0" w:color="auto"/>
      </w:divBdr>
    </w:div>
    <w:div w:id="374040590">
      <w:bodyDiv w:val="1"/>
      <w:marLeft w:val="0"/>
      <w:marRight w:val="0"/>
      <w:marTop w:val="0"/>
      <w:marBottom w:val="0"/>
      <w:divBdr>
        <w:top w:val="none" w:sz="0" w:space="0" w:color="auto"/>
        <w:left w:val="none" w:sz="0" w:space="0" w:color="auto"/>
        <w:bottom w:val="none" w:sz="0" w:space="0" w:color="auto"/>
        <w:right w:val="none" w:sz="0" w:space="0" w:color="auto"/>
      </w:divBdr>
    </w:div>
    <w:div w:id="399063170">
      <w:bodyDiv w:val="1"/>
      <w:marLeft w:val="0"/>
      <w:marRight w:val="0"/>
      <w:marTop w:val="0"/>
      <w:marBottom w:val="0"/>
      <w:divBdr>
        <w:top w:val="none" w:sz="0" w:space="0" w:color="auto"/>
        <w:left w:val="none" w:sz="0" w:space="0" w:color="auto"/>
        <w:bottom w:val="none" w:sz="0" w:space="0" w:color="auto"/>
        <w:right w:val="none" w:sz="0" w:space="0" w:color="auto"/>
      </w:divBdr>
    </w:div>
    <w:div w:id="399257968">
      <w:bodyDiv w:val="1"/>
      <w:marLeft w:val="0"/>
      <w:marRight w:val="0"/>
      <w:marTop w:val="0"/>
      <w:marBottom w:val="0"/>
      <w:divBdr>
        <w:top w:val="none" w:sz="0" w:space="0" w:color="auto"/>
        <w:left w:val="none" w:sz="0" w:space="0" w:color="auto"/>
        <w:bottom w:val="none" w:sz="0" w:space="0" w:color="auto"/>
        <w:right w:val="none" w:sz="0" w:space="0" w:color="auto"/>
      </w:divBdr>
    </w:div>
    <w:div w:id="408117729">
      <w:bodyDiv w:val="1"/>
      <w:marLeft w:val="0"/>
      <w:marRight w:val="0"/>
      <w:marTop w:val="0"/>
      <w:marBottom w:val="0"/>
      <w:divBdr>
        <w:top w:val="none" w:sz="0" w:space="0" w:color="auto"/>
        <w:left w:val="none" w:sz="0" w:space="0" w:color="auto"/>
        <w:bottom w:val="none" w:sz="0" w:space="0" w:color="auto"/>
        <w:right w:val="none" w:sz="0" w:space="0" w:color="auto"/>
      </w:divBdr>
      <w:divsChild>
        <w:div w:id="215287059">
          <w:marLeft w:val="960"/>
          <w:marRight w:val="0"/>
          <w:marTop w:val="0"/>
          <w:marBottom w:val="0"/>
          <w:divBdr>
            <w:top w:val="none" w:sz="0" w:space="0" w:color="auto"/>
            <w:left w:val="none" w:sz="0" w:space="0" w:color="auto"/>
            <w:bottom w:val="none" w:sz="0" w:space="0" w:color="auto"/>
            <w:right w:val="none" w:sz="0" w:space="0" w:color="auto"/>
          </w:divBdr>
        </w:div>
        <w:div w:id="2001809512">
          <w:marLeft w:val="960"/>
          <w:marRight w:val="0"/>
          <w:marTop w:val="0"/>
          <w:marBottom w:val="0"/>
          <w:divBdr>
            <w:top w:val="none" w:sz="0" w:space="0" w:color="auto"/>
            <w:left w:val="none" w:sz="0" w:space="0" w:color="auto"/>
            <w:bottom w:val="none" w:sz="0" w:space="0" w:color="auto"/>
            <w:right w:val="none" w:sz="0" w:space="0" w:color="auto"/>
          </w:divBdr>
        </w:div>
      </w:divsChild>
    </w:div>
    <w:div w:id="409498631">
      <w:bodyDiv w:val="1"/>
      <w:marLeft w:val="0"/>
      <w:marRight w:val="0"/>
      <w:marTop w:val="0"/>
      <w:marBottom w:val="0"/>
      <w:divBdr>
        <w:top w:val="none" w:sz="0" w:space="0" w:color="auto"/>
        <w:left w:val="none" w:sz="0" w:space="0" w:color="auto"/>
        <w:bottom w:val="none" w:sz="0" w:space="0" w:color="auto"/>
        <w:right w:val="none" w:sz="0" w:space="0" w:color="auto"/>
      </w:divBdr>
    </w:div>
    <w:div w:id="413401483">
      <w:bodyDiv w:val="1"/>
      <w:marLeft w:val="0"/>
      <w:marRight w:val="0"/>
      <w:marTop w:val="0"/>
      <w:marBottom w:val="0"/>
      <w:divBdr>
        <w:top w:val="none" w:sz="0" w:space="0" w:color="auto"/>
        <w:left w:val="none" w:sz="0" w:space="0" w:color="auto"/>
        <w:bottom w:val="none" w:sz="0" w:space="0" w:color="auto"/>
        <w:right w:val="none" w:sz="0" w:space="0" w:color="auto"/>
      </w:divBdr>
    </w:div>
    <w:div w:id="417285826">
      <w:bodyDiv w:val="1"/>
      <w:marLeft w:val="0"/>
      <w:marRight w:val="0"/>
      <w:marTop w:val="0"/>
      <w:marBottom w:val="0"/>
      <w:divBdr>
        <w:top w:val="none" w:sz="0" w:space="0" w:color="auto"/>
        <w:left w:val="none" w:sz="0" w:space="0" w:color="auto"/>
        <w:bottom w:val="none" w:sz="0" w:space="0" w:color="auto"/>
        <w:right w:val="none" w:sz="0" w:space="0" w:color="auto"/>
      </w:divBdr>
    </w:div>
    <w:div w:id="423191958">
      <w:bodyDiv w:val="1"/>
      <w:marLeft w:val="0"/>
      <w:marRight w:val="0"/>
      <w:marTop w:val="0"/>
      <w:marBottom w:val="0"/>
      <w:divBdr>
        <w:top w:val="none" w:sz="0" w:space="0" w:color="auto"/>
        <w:left w:val="none" w:sz="0" w:space="0" w:color="auto"/>
        <w:bottom w:val="none" w:sz="0" w:space="0" w:color="auto"/>
        <w:right w:val="none" w:sz="0" w:space="0" w:color="auto"/>
      </w:divBdr>
    </w:div>
    <w:div w:id="427892745">
      <w:bodyDiv w:val="1"/>
      <w:marLeft w:val="0"/>
      <w:marRight w:val="0"/>
      <w:marTop w:val="0"/>
      <w:marBottom w:val="0"/>
      <w:divBdr>
        <w:top w:val="none" w:sz="0" w:space="0" w:color="auto"/>
        <w:left w:val="none" w:sz="0" w:space="0" w:color="auto"/>
        <w:bottom w:val="none" w:sz="0" w:space="0" w:color="auto"/>
        <w:right w:val="none" w:sz="0" w:space="0" w:color="auto"/>
      </w:divBdr>
    </w:div>
    <w:div w:id="429277056">
      <w:bodyDiv w:val="1"/>
      <w:marLeft w:val="0"/>
      <w:marRight w:val="0"/>
      <w:marTop w:val="0"/>
      <w:marBottom w:val="0"/>
      <w:divBdr>
        <w:top w:val="none" w:sz="0" w:space="0" w:color="auto"/>
        <w:left w:val="none" w:sz="0" w:space="0" w:color="auto"/>
        <w:bottom w:val="none" w:sz="0" w:space="0" w:color="auto"/>
        <w:right w:val="none" w:sz="0" w:space="0" w:color="auto"/>
      </w:divBdr>
    </w:div>
    <w:div w:id="431634593">
      <w:bodyDiv w:val="1"/>
      <w:marLeft w:val="0"/>
      <w:marRight w:val="0"/>
      <w:marTop w:val="0"/>
      <w:marBottom w:val="0"/>
      <w:divBdr>
        <w:top w:val="none" w:sz="0" w:space="0" w:color="auto"/>
        <w:left w:val="none" w:sz="0" w:space="0" w:color="auto"/>
        <w:bottom w:val="none" w:sz="0" w:space="0" w:color="auto"/>
        <w:right w:val="none" w:sz="0" w:space="0" w:color="auto"/>
      </w:divBdr>
    </w:div>
    <w:div w:id="445000254">
      <w:bodyDiv w:val="1"/>
      <w:marLeft w:val="0"/>
      <w:marRight w:val="0"/>
      <w:marTop w:val="0"/>
      <w:marBottom w:val="0"/>
      <w:divBdr>
        <w:top w:val="none" w:sz="0" w:space="0" w:color="auto"/>
        <w:left w:val="none" w:sz="0" w:space="0" w:color="auto"/>
        <w:bottom w:val="none" w:sz="0" w:space="0" w:color="auto"/>
        <w:right w:val="none" w:sz="0" w:space="0" w:color="auto"/>
      </w:divBdr>
    </w:div>
    <w:div w:id="453405304">
      <w:bodyDiv w:val="1"/>
      <w:marLeft w:val="0"/>
      <w:marRight w:val="0"/>
      <w:marTop w:val="0"/>
      <w:marBottom w:val="0"/>
      <w:divBdr>
        <w:top w:val="none" w:sz="0" w:space="0" w:color="auto"/>
        <w:left w:val="none" w:sz="0" w:space="0" w:color="auto"/>
        <w:bottom w:val="none" w:sz="0" w:space="0" w:color="auto"/>
        <w:right w:val="none" w:sz="0" w:space="0" w:color="auto"/>
      </w:divBdr>
    </w:div>
    <w:div w:id="458301731">
      <w:bodyDiv w:val="1"/>
      <w:marLeft w:val="0"/>
      <w:marRight w:val="0"/>
      <w:marTop w:val="0"/>
      <w:marBottom w:val="0"/>
      <w:divBdr>
        <w:top w:val="none" w:sz="0" w:space="0" w:color="auto"/>
        <w:left w:val="none" w:sz="0" w:space="0" w:color="auto"/>
        <w:bottom w:val="none" w:sz="0" w:space="0" w:color="auto"/>
        <w:right w:val="none" w:sz="0" w:space="0" w:color="auto"/>
      </w:divBdr>
    </w:div>
    <w:div w:id="460659026">
      <w:bodyDiv w:val="1"/>
      <w:marLeft w:val="0"/>
      <w:marRight w:val="0"/>
      <w:marTop w:val="0"/>
      <w:marBottom w:val="0"/>
      <w:divBdr>
        <w:top w:val="none" w:sz="0" w:space="0" w:color="auto"/>
        <w:left w:val="none" w:sz="0" w:space="0" w:color="auto"/>
        <w:bottom w:val="none" w:sz="0" w:space="0" w:color="auto"/>
        <w:right w:val="none" w:sz="0" w:space="0" w:color="auto"/>
      </w:divBdr>
    </w:div>
    <w:div w:id="461533402">
      <w:bodyDiv w:val="1"/>
      <w:marLeft w:val="0"/>
      <w:marRight w:val="0"/>
      <w:marTop w:val="0"/>
      <w:marBottom w:val="0"/>
      <w:divBdr>
        <w:top w:val="none" w:sz="0" w:space="0" w:color="auto"/>
        <w:left w:val="none" w:sz="0" w:space="0" w:color="auto"/>
        <w:bottom w:val="none" w:sz="0" w:space="0" w:color="auto"/>
        <w:right w:val="none" w:sz="0" w:space="0" w:color="auto"/>
      </w:divBdr>
    </w:div>
    <w:div w:id="462583745">
      <w:bodyDiv w:val="1"/>
      <w:marLeft w:val="0"/>
      <w:marRight w:val="0"/>
      <w:marTop w:val="0"/>
      <w:marBottom w:val="0"/>
      <w:divBdr>
        <w:top w:val="none" w:sz="0" w:space="0" w:color="auto"/>
        <w:left w:val="none" w:sz="0" w:space="0" w:color="auto"/>
        <w:bottom w:val="none" w:sz="0" w:space="0" w:color="auto"/>
        <w:right w:val="none" w:sz="0" w:space="0" w:color="auto"/>
      </w:divBdr>
    </w:div>
    <w:div w:id="465506989">
      <w:bodyDiv w:val="1"/>
      <w:marLeft w:val="0"/>
      <w:marRight w:val="0"/>
      <w:marTop w:val="0"/>
      <w:marBottom w:val="0"/>
      <w:divBdr>
        <w:top w:val="none" w:sz="0" w:space="0" w:color="auto"/>
        <w:left w:val="none" w:sz="0" w:space="0" w:color="auto"/>
        <w:bottom w:val="none" w:sz="0" w:space="0" w:color="auto"/>
        <w:right w:val="none" w:sz="0" w:space="0" w:color="auto"/>
      </w:divBdr>
    </w:div>
    <w:div w:id="473135674">
      <w:bodyDiv w:val="1"/>
      <w:marLeft w:val="0"/>
      <w:marRight w:val="0"/>
      <w:marTop w:val="0"/>
      <w:marBottom w:val="0"/>
      <w:divBdr>
        <w:top w:val="none" w:sz="0" w:space="0" w:color="auto"/>
        <w:left w:val="none" w:sz="0" w:space="0" w:color="auto"/>
        <w:bottom w:val="none" w:sz="0" w:space="0" w:color="auto"/>
        <w:right w:val="none" w:sz="0" w:space="0" w:color="auto"/>
      </w:divBdr>
    </w:div>
    <w:div w:id="477847889">
      <w:bodyDiv w:val="1"/>
      <w:marLeft w:val="0"/>
      <w:marRight w:val="0"/>
      <w:marTop w:val="0"/>
      <w:marBottom w:val="0"/>
      <w:divBdr>
        <w:top w:val="none" w:sz="0" w:space="0" w:color="auto"/>
        <w:left w:val="none" w:sz="0" w:space="0" w:color="auto"/>
        <w:bottom w:val="none" w:sz="0" w:space="0" w:color="auto"/>
        <w:right w:val="none" w:sz="0" w:space="0" w:color="auto"/>
      </w:divBdr>
    </w:div>
    <w:div w:id="490415963">
      <w:bodyDiv w:val="1"/>
      <w:marLeft w:val="0"/>
      <w:marRight w:val="0"/>
      <w:marTop w:val="0"/>
      <w:marBottom w:val="0"/>
      <w:divBdr>
        <w:top w:val="none" w:sz="0" w:space="0" w:color="auto"/>
        <w:left w:val="none" w:sz="0" w:space="0" w:color="auto"/>
        <w:bottom w:val="none" w:sz="0" w:space="0" w:color="auto"/>
        <w:right w:val="none" w:sz="0" w:space="0" w:color="auto"/>
      </w:divBdr>
    </w:div>
    <w:div w:id="493573106">
      <w:bodyDiv w:val="1"/>
      <w:marLeft w:val="0"/>
      <w:marRight w:val="0"/>
      <w:marTop w:val="0"/>
      <w:marBottom w:val="0"/>
      <w:divBdr>
        <w:top w:val="none" w:sz="0" w:space="0" w:color="auto"/>
        <w:left w:val="none" w:sz="0" w:space="0" w:color="auto"/>
        <w:bottom w:val="none" w:sz="0" w:space="0" w:color="auto"/>
        <w:right w:val="none" w:sz="0" w:space="0" w:color="auto"/>
      </w:divBdr>
    </w:div>
    <w:div w:id="495801773">
      <w:bodyDiv w:val="1"/>
      <w:marLeft w:val="0"/>
      <w:marRight w:val="0"/>
      <w:marTop w:val="0"/>
      <w:marBottom w:val="0"/>
      <w:divBdr>
        <w:top w:val="none" w:sz="0" w:space="0" w:color="auto"/>
        <w:left w:val="none" w:sz="0" w:space="0" w:color="auto"/>
        <w:bottom w:val="none" w:sz="0" w:space="0" w:color="auto"/>
        <w:right w:val="none" w:sz="0" w:space="0" w:color="auto"/>
      </w:divBdr>
    </w:div>
    <w:div w:id="501091146">
      <w:bodyDiv w:val="1"/>
      <w:marLeft w:val="0"/>
      <w:marRight w:val="0"/>
      <w:marTop w:val="0"/>
      <w:marBottom w:val="0"/>
      <w:divBdr>
        <w:top w:val="none" w:sz="0" w:space="0" w:color="auto"/>
        <w:left w:val="none" w:sz="0" w:space="0" w:color="auto"/>
        <w:bottom w:val="none" w:sz="0" w:space="0" w:color="auto"/>
        <w:right w:val="none" w:sz="0" w:space="0" w:color="auto"/>
      </w:divBdr>
    </w:div>
    <w:div w:id="508524153">
      <w:bodyDiv w:val="1"/>
      <w:marLeft w:val="0"/>
      <w:marRight w:val="0"/>
      <w:marTop w:val="0"/>
      <w:marBottom w:val="0"/>
      <w:divBdr>
        <w:top w:val="none" w:sz="0" w:space="0" w:color="auto"/>
        <w:left w:val="none" w:sz="0" w:space="0" w:color="auto"/>
        <w:bottom w:val="none" w:sz="0" w:space="0" w:color="auto"/>
        <w:right w:val="none" w:sz="0" w:space="0" w:color="auto"/>
      </w:divBdr>
    </w:div>
    <w:div w:id="516650879">
      <w:bodyDiv w:val="1"/>
      <w:marLeft w:val="0"/>
      <w:marRight w:val="0"/>
      <w:marTop w:val="0"/>
      <w:marBottom w:val="0"/>
      <w:divBdr>
        <w:top w:val="none" w:sz="0" w:space="0" w:color="auto"/>
        <w:left w:val="none" w:sz="0" w:space="0" w:color="auto"/>
        <w:bottom w:val="none" w:sz="0" w:space="0" w:color="auto"/>
        <w:right w:val="none" w:sz="0" w:space="0" w:color="auto"/>
      </w:divBdr>
    </w:div>
    <w:div w:id="522786276">
      <w:bodyDiv w:val="1"/>
      <w:marLeft w:val="0"/>
      <w:marRight w:val="0"/>
      <w:marTop w:val="0"/>
      <w:marBottom w:val="0"/>
      <w:divBdr>
        <w:top w:val="none" w:sz="0" w:space="0" w:color="auto"/>
        <w:left w:val="none" w:sz="0" w:space="0" w:color="auto"/>
        <w:bottom w:val="none" w:sz="0" w:space="0" w:color="auto"/>
        <w:right w:val="none" w:sz="0" w:space="0" w:color="auto"/>
      </w:divBdr>
    </w:div>
    <w:div w:id="544752354">
      <w:bodyDiv w:val="1"/>
      <w:marLeft w:val="0"/>
      <w:marRight w:val="0"/>
      <w:marTop w:val="0"/>
      <w:marBottom w:val="0"/>
      <w:divBdr>
        <w:top w:val="none" w:sz="0" w:space="0" w:color="auto"/>
        <w:left w:val="none" w:sz="0" w:space="0" w:color="auto"/>
        <w:bottom w:val="none" w:sz="0" w:space="0" w:color="auto"/>
        <w:right w:val="none" w:sz="0" w:space="0" w:color="auto"/>
      </w:divBdr>
    </w:div>
    <w:div w:id="549656548">
      <w:bodyDiv w:val="1"/>
      <w:marLeft w:val="0"/>
      <w:marRight w:val="0"/>
      <w:marTop w:val="0"/>
      <w:marBottom w:val="0"/>
      <w:divBdr>
        <w:top w:val="none" w:sz="0" w:space="0" w:color="auto"/>
        <w:left w:val="none" w:sz="0" w:space="0" w:color="auto"/>
        <w:bottom w:val="none" w:sz="0" w:space="0" w:color="auto"/>
        <w:right w:val="none" w:sz="0" w:space="0" w:color="auto"/>
      </w:divBdr>
    </w:div>
    <w:div w:id="558639852">
      <w:bodyDiv w:val="1"/>
      <w:marLeft w:val="0"/>
      <w:marRight w:val="0"/>
      <w:marTop w:val="0"/>
      <w:marBottom w:val="0"/>
      <w:divBdr>
        <w:top w:val="none" w:sz="0" w:space="0" w:color="auto"/>
        <w:left w:val="none" w:sz="0" w:space="0" w:color="auto"/>
        <w:bottom w:val="none" w:sz="0" w:space="0" w:color="auto"/>
        <w:right w:val="none" w:sz="0" w:space="0" w:color="auto"/>
      </w:divBdr>
    </w:div>
    <w:div w:id="575213522">
      <w:bodyDiv w:val="1"/>
      <w:marLeft w:val="0"/>
      <w:marRight w:val="0"/>
      <w:marTop w:val="0"/>
      <w:marBottom w:val="0"/>
      <w:divBdr>
        <w:top w:val="none" w:sz="0" w:space="0" w:color="auto"/>
        <w:left w:val="none" w:sz="0" w:space="0" w:color="auto"/>
        <w:bottom w:val="none" w:sz="0" w:space="0" w:color="auto"/>
        <w:right w:val="none" w:sz="0" w:space="0" w:color="auto"/>
      </w:divBdr>
    </w:div>
    <w:div w:id="588320299">
      <w:bodyDiv w:val="1"/>
      <w:marLeft w:val="0"/>
      <w:marRight w:val="0"/>
      <w:marTop w:val="0"/>
      <w:marBottom w:val="0"/>
      <w:divBdr>
        <w:top w:val="none" w:sz="0" w:space="0" w:color="auto"/>
        <w:left w:val="none" w:sz="0" w:space="0" w:color="auto"/>
        <w:bottom w:val="none" w:sz="0" w:space="0" w:color="auto"/>
        <w:right w:val="none" w:sz="0" w:space="0" w:color="auto"/>
      </w:divBdr>
    </w:div>
    <w:div w:id="592519552">
      <w:bodyDiv w:val="1"/>
      <w:marLeft w:val="0"/>
      <w:marRight w:val="0"/>
      <w:marTop w:val="0"/>
      <w:marBottom w:val="0"/>
      <w:divBdr>
        <w:top w:val="none" w:sz="0" w:space="0" w:color="auto"/>
        <w:left w:val="none" w:sz="0" w:space="0" w:color="auto"/>
        <w:bottom w:val="none" w:sz="0" w:space="0" w:color="auto"/>
        <w:right w:val="none" w:sz="0" w:space="0" w:color="auto"/>
      </w:divBdr>
    </w:div>
    <w:div w:id="593512902">
      <w:bodyDiv w:val="1"/>
      <w:marLeft w:val="0"/>
      <w:marRight w:val="0"/>
      <w:marTop w:val="0"/>
      <w:marBottom w:val="0"/>
      <w:divBdr>
        <w:top w:val="none" w:sz="0" w:space="0" w:color="auto"/>
        <w:left w:val="none" w:sz="0" w:space="0" w:color="auto"/>
        <w:bottom w:val="none" w:sz="0" w:space="0" w:color="auto"/>
        <w:right w:val="none" w:sz="0" w:space="0" w:color="auto"/>
      </w:divBdr>
    </w:div>
    <w:div w:id="595329252">
      <w:bodyDiv w:val="1"/>
      <w:marLeft w:val="0"/>
      <w:marRight w:val="0"/>
      <w:marTop w:val="0"/>
      <w:marBottom w:val="0"/>
      <w:divBdr>
        <w:top w:val="none" w:sz="0" w:space="0" w:color="auto"/>
        <w:left w:val="none" w:sz="0" w:space="0" w:color="auto"/>
        <w:bottom w:val="none" w:sz="0" w:space="0" w:color="auto"/>
        <w:right w:val="none" w:sz="0" w:space="0" w:color="auto"/>
      </w:divBdr>
    </w:div>
    <w:div w:id="630088112">
      <w:bodyDiv w:val="1"/>
      <w:marLeft w:val="0"/>
      <w:marRight w:val="0"/>
      <w:marTop w:val="0"/>
      <w:marBottom w:val="0"/>
      <w:divBdr>
        <w:top w:val="none" w:sz="0" w:space="0" w:color="auto"/>
        <w:left w:val="none" w:sz="0" w:space="0" w:color="auto"/>
        <w:bottom w:val="none" w:sz="0" w:space="0" w:color="auto"/>
        <w:right w:val="none" w:sz="0" w:space="0" w:color="auto"/>
      </w:divBdr>
    </w:div>
    <w:div w:id="641932094">
      <w:bodyDiv w:val="1"/>
      <w:marLeft w:val="0"/>
      <w:marRight w:val="0"/>
      <w:marTop w:val="0"/>
      <w:marBottom w:val="0"/>
      <w:divBdr>
        <w:top w:val="none" w:sz="0" w:space="0" w:color="auto"/>
        <w:left w:val="none" w:sz="0" w:space="0" w:color="auto"/>
        <w:bottom w:val="none" w:sz="0" w:space="0" w:color="auto"/>
        <w:right w:val="none" w:sz="0" w:space="0" w:color="auto"/>
      </w:divBdr>
    </w:div>
    <w:div w:id="642123490">
      <w:bodyDiv w:val="1"/>
      <w:marLeft w:val="0"/>
      <w:marRight w:val="0"/>
      <w:marTop w:val="0"/>
      <w:marBottom w:val="0"/>
      <w:divBdr>
        <w:top w:val="none" w:sz="0" w:space="0" w:color="auto"/>
        <w:left w:val="none" w:sz="0" w:space="0" w:color="auto"/>
        <w:bottom w:val="none" w:sz="0" w:space="0" w:color="auto"/>
        <w:right w:val="none" w:sz="0" w:space="0" w:color="auto"/>
      </w:divBdr>
    </w:div>
    <w:div w:id="644818348">
      <w:bodyDiv w:val="1"/>
      <w:marLeft w:val="0"/>
      <w:marRight w:val="0"/>
      <w:marTop w:val="0"/>
      <w:marBottom w:val="0"/>
      <w:divBdr>
        <w:top w:val="none" w:sz="0" w:space="0" w:color="auto"/>
        <w:left w:val="none" w:sz="0" w:space="0" w:color="auto"/>
        <w:bottom w:val="none" w:sz="0" w:space="0" w:color="auto"/>
        <w:right w:val="none" w:sz="0" w:space="0" w:color="auto"/>
      </w:divBdr>
    </w:div>
    <w:div w:id="645743039">
      <w:bodyDiv w:val="1"/>
      <w:marLeft w:val="0"/>
      <w:marRight w:val="0"/>
      <w:marTop w:val="0"/>
      <w:marBottom w:val="0"/>
      <w:divBdr>
        <w:top w:val="none" w:sz="0" w:space="0" w:color="auto"/>
        <w:left w:val="none" w:sz="0" w:space="0" w:color="auto"/>
        <w:bottom w:val="none" w:sz="0" w:space="0" w:color="auto"/>
        <w:right w:val="none" w:sz="0" w:space="0" w:color="auto"/>
      </w:divBdr>
    </w:div>
    <w:div w:id="646320974">
      <w:bodyDiv w:val="1"/>
      <w:marLeft w:val="0"/>
      <w:marRight w:val="0"/>
      <w:marTop w:val="0"/>
      <w:marBottom w:val="0"/>
      <w:divBdr>
        <w:top w:val="none" w:sz="0" w:space="0" w:color="auto"/>
        <w:left w:val="none" w:sz="0" w:space="0" w:color="auto"/>
        <w:bottom w:val="none" w:sz="0" w:space="0" w:color="auto"/>
        <w:right w:val="none" w:sz="0" w:space="0" w:color="auto"/>
      </w:divBdr>
    </w:div>
    <w:div w:id="647247147">
      <w:bodyDiv w:val="1"/>
      <w:marLeft w:val="0"/>
      <w:marRight w:val="0"/>
      <w:marTop w:val="0"/>
      <w:marBottom w:val="0"/>
      <w:divBdr>
        <w:top w:val="none" w:sz="0" w:space="0" w:color="auto"/>
        <w:left w:val="none" w:sz="0" w:space="0" w:color="auto"/>
        <w:bottom w:val="none" w:sz="0" w:space="0" w:color="auto"/>
        <w:right w:val="none" w:sz="0" w:space="0" w:color="auto"/>
      </w:divBdr>
    </w:div>
    <w:div w:id="656230440">
      <w:bodyDiv w:val="1"/>
      <w:marLeft w:val="0"/>
      <w:marRight w:val="0"/>
      <w:marTop w:val="0"/>
      <w:marBottom w:val="0"/>
      <w:divBdr>
        <w:top w:val="none" w:sz="0" w:space="0" w:color="auto"/>
        <w:left w:val="none" w:sz="0" w:space="0" w:color="auto"/>
        <w:bottom w:val="none" w:sz="0" w:space="0" w:color="auto"/>
        <w:right w:val="none" w:sz="0" w:space="0" w:color="auto"/>
      </w:divBdr>
    </w:div>
    <w:div w:id="657853087">
      <w:bodyDiv w:val="1"/>
      <w:marLeft w:val="0"/>
      <w:marRight w:val="0"/>
      <w:marTop w:val="0"/>
      <w:marBottom w:val="0"/>
      <w:divBdr>
        <w:top w:val="none" w:sz="0" w:space="0" w:color="auto"/>
        <w:left w:val="none" w:sz="0" w:space="0" w:color="auto"/>
        <w:bottom w:val="none" w:sz="0" w:space="0" w:color="auto"/>
        <w:right w:val="none" w:sz="0" w:space="0" w:color="auto"/>
      </w:divBdr>
    </w:div>
    <w:div w:id="665548991">
      <w:bodyDiv w:val="1"/>
      <w:marLeft w:val="0"/>
      <w:marRight w:val="0"/>
      <w:marTop w:val="0"/>
      <w:marBottom w:val="0"/>
      <w:divBdr>
        <w:top w:val="none" w:sz="0" w:space="0" w:color="auto"/>
        <w:left w:val="none" w:sz="0" w:space="0" w:color="auto"/>
        <w:bottom w:val="none" w:sz="0" w:space="0" w:color="auto"/>
        <w:right w:val="none" w:sz="0" w:space="0" w:color="auto"/>
      </w:divBdr>
    </w:div>
    <w:div w:id="676926460">
      <w:bodyDiv w:val="1"/>
      <w:marLeft w:val="0"/>
      <w:marRight w:val="0"/>
      <w:marTop w:val="0"/>
      <w:marBottom w:val="0"/>
      <w:divBdr>
        <w:top w:val="none" w:sz="0" w:space="0" w:color="auto"/>
        <w:left w:val="none" w:sz="0" w:space="0" w:color="auto"/>
        <w:bottom w:val="none" w:sz="0" w:space="0" w:color="auto"/>
        <w:right w:val="none" w:sz="0" w:space="0" w:color="auto"/>
      </w:divBdr>
    </w:div>
    <w:div w:id="677583111">
      <w:bodyDiv w:val="1"/>
      <w:marLeft w:val="0"/>
      <w:marRight w:val="0"/>
      <w:marTop w:val="0"/>
      <w:marBottom w:val="0"/>
      <w:divBdr>
        <w:top w:val="none" w:sz="0" w:space="0" w:color="auto"/>
        <w:left w:val="none" w:sz="0" w:space="0" w:color="auto"/>
        <w:bottom w:val="none" w:sz="0" w:space="0" w:color="auto"/>
        <w:right w:val="none" w:sz="0" w:space="0" w:color="auto"/>
      </w:divBdr>
    </w:div>
    <w:div w:id="677922102">
      <w:bodyDiv w:val="1"/>
      <w:marLeft w:val="0"/>
      <w:marRight w:val="0"/>
      <w:marTop w:val="0"/>
      <w:marBottom w:val="0"/>
      <w:divBdr>
        <w:top w:val="none" w:sz="0" w:space="0" w:color="auto"/>
        <w:left w:val="none" w:sz="0" w:space="0" w:color="auto"/>
        <w:bottom w:val="none" w:sz="0" w:space="0" w:color="auto"/>
        <w:right w:val="none" w:sz="0" w:space="0" w:color="auto"/>
      </w:divBdr>
    </w:div>
    <w:div w:id="690641574">
      <w:bodyDiv w:val="1"/>
      <w:marLeft w:val="0"/>
      <w:marRight w:val="0"/>
      <w:marTop w:val="0"/>
      <w:marBottom w:val="0"/>
      <w:divBdr>
        <w:top w:val="none" w:sz="0" w:space="0" w:color="auto"/>
        <w:left w:val="none" w:sz="0" w:space="0" w:color="auto"/>
        <w:bottom w:val="none" w:sz="0" w:space="0" w:color="auto"/>
        <w:right w:val="none" w:sz="0" w:space="0" w:color="auto"/>
      </w:divBdr>
    </w:div>
    <w:div w:id="691764711">
      <w:bodyDiv w:val="1"/>
      <w:marLeft w:val="0"/>
      <w:marRight w:val="0"/>
      <w:marTop w:val="0"/>
      <w:marBottom w:val="0"/>
      <w:divBdr>
        <w:top w:val="none" w:sz="0" w:space="0" w:color="auto"/>
        <w:left w:val="none" w:sz="0" w:space="0" w:color="auto"/>
        <w:bottom w:val="none" w:sz="0" w:space="0" w:color="auto"/>
        <w:right w:val="none" w:sz="0" w:space="0" w:color="auto"/>
      </w:divBdr>
    </w:div>
    <w:div w:id="712076220">
      <w:bodyDiv w:val="1"/>
      <w:marLeft w:val="0"/>
      <w:marRight w:val="0"/>
      <w:marTop w:val="0"/>
      <w:marBottom w:val="0"/>
      <w:divBdr>
        <w:top w:val="none" w:sz="0" w:space="0" w:color="auto"/>
        <w:left w:val="none" w:sz="0" w:space="0" w:color="auto"/>
        <w:bottom w:val="none" w:sz="0" w:space="0" w:color="auto"/>
        <w:right w:val="none" w:sz="0" w:space="0" w:color="auto"/>
      </w:divBdr>
    </w:div>
    <w:div w:id="715423636">
      <w:bodyDiv w:val="1"/>
      <w:marLeft w:val="0"/>
      <w:marRight w:val="0"/>
      <w:marTop w:val="0"/>
      <w:marBottom w:val="0"/>
      <w:divBdr>
        <w:top w:val="none" w:sz="0" w:space="0" w:color="auto"/>
        <w:left w:val="none" w:sz="0" w:space="0" w:color="auto"/>
        <w:bottom w:val="none" w:sz="0" w:space="0" w:color="auto"/>
        <w:right w:val="none" w:sz="0" w:space="0" w:color="auto"/>
      </w:divBdr>
    </w:div>
    <w:div w:id="725102939">
      <w:bodyDiv w:val="1"/>
      <w:marLeft w:val="0"/>
      <w:marRight w:val="0"/>
      <w:marTop w:val="0"/>
      <w:marBottom w:val="0"/>
      <w:divBdr>
        <w:top w:val="none" w:sz="0" w:space="0" w:color="auto"/>
        <w:left w:val="none" w:sz="0" w:space="0" w:color="auto"/>
        <w:bottom w:val="none" w:sz="0" w:space="0" w:color="auto"/>
        <w:right w:val="none" w:sz="0" w:space="0" w:color="auto"/>
      </w:divBdr>
    </w:div>
    <w:div w:id="727456813">
      <w:bodyDiv w:val="1"/>
      <w:marLeft w:val="0"/>
      <w:marRight w:val="0"/>
      <w:marTop w:val="0"/>
      <w:marBottom w:val="0"/>
      <w:divBdr>
        <w:top w:val="none" w:sz="0" w:space="0" w:color="auto"/>
        <w:left w:val="none" w:sz="0" w:space="0" w:color="auto"/>
        <w:bottom w:val="none" w:sz="0" w:space="0" w:color="auto"/>
        <w:right w:val="none" w:sz="0" w:space="0" w:color="auto"/>
      </w:divBdr>
    </w:div>
    <w:div w:id="741948357">
      <w:bodyDiv w:val="1"/>
      <w:marLeft w:val="0"/>
      <w:marRight w:val="0"/>
      <w:marTop w:val="0"/>
      <w:marBottom w:val="0"/>
      <w:divBdr>
        <w:top w:val="none" w:sz="0" w:space="0" w:color="auto"/>
        <w:left w:val="none" w:sz="0" w:space="0" w:color="auto"/>
        <w:bottom w:val="none" w:sz="0" w:space="0" w:color="auto"/>
        <w:right w:val="none" w:sz="0" w:space="0" w:color="auto"/>
      </w:divBdr>
    </w:div>
    <w:div w:id="760876583">
      <w:bodyDiv w:val="1"/>
      <w:marLeft w:val="0"/>
      <w:marRight w:val="0"/>
      <w:marTop w:val="0"/>
      <w:marBottom w:val="0"/>
      <w:divBdr>
        <w:top w:val="none" w:sz="0" w:space="0" w:color="auto"/>
        <w:left w:val="none" w:sz="0" w:space="0" w:color="auto"/>
        <w:bottom w:val="none" w:sz="0" w:space="0" w:color="auto"/>
        <w:right w:val="none" w:sz="0" w:space="0" w:color="auto"/>
      </w:divBdr>
    </w:div>
    <w:div w:id="761413208">
      <w:bodyDiv w:val="1"/>
      <w:marLeft w:val="0"/>
      <w:marRight w:val="0"/>
      <w:marTop w:val="0"/>
      <w:marBottom w:val="0"/>
      <w:divBdr>
        <w:top w:val="none" w:sz="0" w:space="0" w:color="auto"/>
        <w:left w:val="none" w:sz="0" w:space="0" w:color="auto"/>
        <w:bottom w:val="none" w:sz="0" w:space="0" w:color="auto"/>
        <w:right w:val="none" w:sz="0" w:space="0" w:color="auto"/>
      </w:divBdr>
    </w:div>
    <w:div w:id="765081419">
      <w:bodyDiv w:val="1"/>
      <w:marLeft w:val="0"/>
      <w:marRight w:val="0"/>
      <w:marTop w:val="0"/>
      <w:marBottom w:val="0"/>
      <w:divBdr>
        <w:top w:val="none" w:sz="0" w:space="0" w:color="auto"/>
        <w:left w:val="none" w:sz="0" w:space="0" w:color="auto"/>
        <w:bottom w:val="none" w:sz="0" w:space="0" w:color="auto"/>
        <w:right w:val="none" w:sz="0" w:space="0" w:color="auto"/>
      </w:divBdr>
    </w:div>
    <w:div w:id="782114989">
      <w:bodyDiv w:val="1"/>
      <w:marLeft w:val="0"/>
      <w:marRight w:val="0"/>
      <w:marTop w:val="0"/>
      <w:marBottom w:val="0"/>
      <w:divBdr>
        <w:top w:val="none" w:sz="0" w:space="0" w:color="auto"/>
        <w:left w:val="none" w:sz="0" w:space="0" w:color="auto"/>
        <w:bottom w:val="none" w:sz="0" w:space="0" w:color="auto"/>
        <w:right w:val="none" w:sz="0" w:space="0" w:color="auto"/>
      </w:divBdr>
    </w:div>
    <w:div w:id="782772577">
      <w:bodyDiv w:val="1"/>
      <w:marLeft w:val="0"/>
      <w:marRight w:val="0"/>
      <w:marTop w:val="0"/>
      <w:marBottom w:val="0"/>
      <w:divBdr>
        <w:top w:val="none" w:sz="0" w:space="0" w:color="auto"/>
        <w:left w:val="none" w:sz="0" w:space="0" w:color="auto"/>
        <w:bottom w:val="none" w:sz="0" w:space="0" w:color="auto"/>
        <w:right w:val="none" w:sz="0" w:space="0" w:color="auto"/>
      </w:divBdr>
    </w:div>
    <w:div w:id="784428348">
      <w:bodyDiv w:val="1"/>
      <w:marLeft w:val="0"/>
      <w:marRight w:val="0"/>
      <w:marTop w:val="0"/>
      <w:marBottom w:val="0"/>
      <w:divBdr>
        <w:top w:val="none" w:sz="0" w:space="0" w:color="auto"/>
        <w:left w:val="none" w:sz="0" w:space="0" w:color="auto"/>
        <w:bottom w:val="none" w:sz="0" w:space="0" w:color="auto"/>
        <w:right w:val="none" w:sz="0" w:space="0" w:color="auto"/>
      </w:divBdr>
    </w:div>
    <w:div w:id="789281492">
      <w:bodyDiv w:val="1"/>
      <w:marLeft w:val="0"/>
      <w:marRight w:val="0"/>
      <w:marTop w:val="0"/>
      <w:marBottom w:val="0"/>
      <w:divBdr>
        <w:top w:val="none" w:sz="0" w:space="0" w:color="auto"/>
        <w:left w:val="none" w:sz="0" w:space="0" w:color="auto"/>
        <w:bottom w:val="none" w:sz="0" w:space="0" w:color="auto"/>
        <w:right w:val="none" w:sz="0" w:space="0" w:color="auto"/>
      </w:divBdr>
    </w:div>
    <w:div w:id="830025899">
      <w:bodyDiv w:val="1"/>
      <w:marLeft w:val="0"/>
      <w:marRight w:val="0"/>
      <w:marTop w:val="0"/>
      <w:marBottom w:val="0"/>
      <w:divBdr>
        <w:top w:val="none" w:sz="0" w:space="0" w:color="auto"/>
        <w:left w:val="none" w:sz="0" w:space="0" w:color="auto"/>
        <w:bottom w:val="none" w:sz="0" w:space="0" w:color="auto"/>
        <w:right w:val="none" w:sz="0" w:space="0" w:color="auto"/>
      </w:divBdr>
    </w:div>
    <w:div w:id="832187003">
      <w:bodyDiv w:val="1"/>
      <w:marLeft w:val="0"/>
      <w:marRight w:val="0"/>
      <w:marTop w:val="0"/>
      <w:marBottom w:val="0"/>
      <w:divBdr>
        <w:top w:val="none" w:sz="0" w:space="0" w:color="auto"/>
        <w:left w:val="none" w:sz="0" w:space="0" w:color="auto"/>
        <w:bottom w:val="none" w:sz="0" w:space="0" w:color="auto"/>
        <w:right w:val="none" w:sz="0" w:space="0" w:color="auto"/>
      </w:divBdr>
    </w:div>
    <w:div w:id="838160140">
      <w:bodyDiv w:val="1"/>
      <w:marLeft w:val="0"/>
      <w:marRight w:val="0"/>
      <w:marTop w:val="0"/>
      <w:marBottom w:val="0"/>
      <w:divBdr>
        <w:top w:val="none" w:sz="0" w:space="0" w:color="auto"/>
        <w:left w:val="none" w:sz="0" w:space="0" w:color="auto"/>
        <w:bottom w:val="none" w:sz="0" w:space="0" w:color="auto"/>
        <w:right w:val="none" w:sz="0" w:space="0" w:color="auto"/>
      </w:divBdr>
    </w:div>
    <w:div w:id="839194054">
      <w:bodyDiv w:val="1"/>
      <w:marLeft w:val="0"/>
      <w:marRight w:val="0"/>
      <w:marTop w:val="0"/>
      <w:marBottom w:val="0"/>
      <w:divBdr>
        <w:top w:val="none" w:sz="0" w:space="0" w:color="auto"/>
        <w:left w:val="none" w:sz="0" w:space="0" w:color="auto"/>
        <w:bottom w:val="none" w:sz="0" w:space="0" w:color="auto"/>
        <w:right w:val="none" w:sz="0" w:space="0" w:color="auto"/>
      </w:divBdr>
    </w:div>
    <w:div w:id="846793320">
      <w:bodyDiv w:val="1"/>
      <w:marLeft w:val="0"/>
      <w:marRight w:val="0"/>
      <w:marTop w:val="0"/>
      <w:marBottom w:val="0"/>
      <w:divBdr>
        <w:top w:val="none" w:sz="0" w:space="0" w:color="auto"/>
        <w:left w:val="none" w:sz="0" w:space="0" w:color="auto"/>
        <w:bottom w:val="none" w:sz="0" w:space="0" w:color="auto"/>
        <w:right w:val="none" w:sz="0" w:space="0" w:color="auto"/>
      </w:divBdr>
    </w:div>
    <w:div w:id="849367461">
      <w:bodyDiv w:val="1"/>
      <w:marLeft w:val="0"/>
      <w:marRight w:val="0"/>
      <w:marTop w:val="0"/>
      <w:marBottom w:val="0"/>
      <w:divBdr>
        <w:top w:val="none" w:sz="0" w:space="0" w:color="auto"/>
        <w:left w:val="none" w:sz="0" w:space="0" w:color="auto"/>
        <w:bottom w:val="none" w:sz="0" w:space="0" w:color="auto"/>
        <w:right w:val="none" w:sz="0" w:space="0" w:color="auto"/>
      </w:divBdr>
    </w:div>
    <w:div w:id="849948450">
      <w:bodyDiv w:val="1"/>
      <w:marLeft w:val="0"/>
      <w:marRight w:val="0"/>
      <w:marTop w:val="0"/>
      <w:marBottom w:val="0"/>
      <w:divBdr>
        <w:top w:val="none" w:sz="0" w:space="0" w:color="auto"/>
        <w:left w:val="none" w:sz="0" w:space="0" w:color="auto"/>
        <w:bottom w:val="none" w:sz="0" w:space="0" w:color="auto"/>
        <w:right w:val="none" w:sz="0" w:space="0" w:color="auto"/>
      </w:divBdr>
    </w:div>
    <w:div w:id="856772449">
      <w:bodyDiv w:val="1"/>
      <w:marLeft w:val="0"/>
      <w:marRight w:val="0"/>
      <w:marTop w:val="0"/>
      <w:marBottom w:val="0"/>
      <w:divBdr>
        <w:top w:val="none" w:sz="0" w:space="0" w:color="auto"/>
        <w:left w:val="none" w:sz="0" w:space="0" w:color="auto"/>
        <w:bottom w:val="none" w:sz="0" w:space="0" w:color="auto"/>
        <w:right w:val="none" w:sz="0" w:space="0" w:color="auto"/>
      </w:divBdr>
    </w:div>
    <w:div w:id="866068956">
      <w:bodyDiv w:val="1"/>
      <w:marLeft w:val="0"/>
      <w:marRight w:val="0"/>
      <w:marTop w:val="0"/>
      <w:marBottom w:val="0"/>
      <w:divBdr>
        <w:top w:val="none" w:sz="0" w:space="0" w:color="auto"/>
        <w:left w:val="none" w:sz="0" w:space="0" w:color="auto"/>
        <w:bottom w:val="none" w:sz="0" w:space="0" w:color="auto"/>
        <w:right w:val="none" w:sz="0" w:space="0" w:color="auto"/>
      </w:divBdr>
    </w:div>
    <w:div w:id="867569789">
      <w:bodyDiv w:val="1"/>
      <w:marLeft w:val="0"/>
      <w:marRight w:val="0"/>
      <w:marTop w:val="0"/>
      <w:marBottom w:val="0"/>
      <w:divBdr>
        <w:top w:val="none" w:sz="0" w:space="0" w:color="auto"/>
        <w:left w:val="none" w:sz="0" w:space="0" w:color="auto"/>
        <w:bottom w:val="none" w:sz="0" w:space="0" w:color="auto"/>
        <w:right w:val="none" w:sz="0" w:space="0" w:color="auto"/>
      </w:divBdr>
    </w:div>
    <w:div w:id="872227076">
      <w:bodyDiv w:val="1"/>
      <w:marLeft w:val="0"/>
      <w:marRight w:val="0"/>
      <w:marTop w:val="0"/>
      <w:marBottom w:val="0"/>
      <w:divBdr>
        <w:top w:val="none" w:sz="0" w:space="0" w:color="auto"/>
        <w:left w:val="none" w:sz="0" w:space="0" w:color="auto"/>
        <w:bottom w:val="none" w:sz="0" w:space="0" w:color="auto"/>
        <w:right w:val="none" w:sz="0" w:space="0" w:color="auto"/>
      </w:divBdr>
    </w:div>
    <w:div w:id="872689891">
      <w:bodyDiv w:val="1"/>
      <w:marLeft w:val="0"/>
      <w:marRight w:val="0"/>
      <w:marTop w:val="0"/>
      <w:marBottom w:val="0"/>
      <w:divBdr>
        <w:top w:val="none" w:sz="0" w:space="0" w:color="auto"/>
        <w:left w:val="none" w:sz="0" w:space="0" w:color="auto"/>
        <w:bottom w:val="none" w:sz="0" w:space="0" w:color="auto"/>
        <w:right w:val="none" w:sz="0" w:space="0" w:color="auto"/>
      </w:divBdr>
    </w:div>
    <w:div w:id="877088781">
      <w:bodyDiv w:val="1"/>
      <w:marLeft w:val="0"/>
      <w:marRight w:val="0"/>
      <w:marTop w:val="0"/>
      <w:marBottom w:val="0"/>
      <w:divBdr>
        <w:top w:val="none" w:sz="0" w:space="0" w:color="auto"/>
        <w:left w:val="none" w:sz="0" w:space="0" w:color="auto"/>
        <w:bottom w:val="none" w:sz="0" w:space="0" w:color="auto"/>
        <w:right w:val="none" w:sz="0" w:space="0" w:color="auto"/>
      </w:divBdr>
    </w:div>
    <w:div w:id="893085550">
      <w:bodyDiv w:val="1"/>
      <w:marLeft w:val="0"/>
      <w:marRight w:val="0"/>
      <w:marTop w:val="0"/>
      <w:marBottom w:val="0"/>
      <w:divBdr>
        <w:top w:val="none" w:sz="0" w:space="0" w:color="auto"/>
        <w:left w:val="none" w:sz="0" w:space="0" w:color="auto"/>
        <w:bottom w:val="none" w:sz="0" w:space="0" w:color="auto"/>
        <w:right w:val="none" w:sz="0" w:space="0" w:color="auto"/>
      </w:divBdr>
    </w:div>
    <w:div w:id="897597377">
      <w:bodyDiv w:val="1"/>
      <w:marLeft w:val="0"/>
      <w:marRight w:val="0"/>
      <w:marTop w:val="0"/>
      <w:marBottom w:val="0"/>
      <w:divBdr>
        <w:top w:val="none" w:sz="0" w:space="0" w:color="auto"/>
        <w:left w:val="none" w:sz="0" w:space="0" w:color="auto"/>
        <w:bottom w:val="none" w:sz="0" w:space="0" w:color="auto"/>
        <w:right w:val="none" w:sz="0" w:space="0" w:color="auto"/>
      </w:divBdr>
    </w:div>
    <w:div w:id="909845838">
      <w:bodyDiv w:val="1"/>
      <w:marLeft w:val="0"/>
      <w:marRight w:val="0"/>
      <w:marTop w:val="0"/>
      <w:marBottom w:val="0"/>
      <w:divBdr>
        <w:top w:val="none" w:sz="0" w:space="0" w:color="auto"/>
        <w:left w:val="none" w:sz="0" w:space="0" w:color="auto"/>
        <w:bottom w:val="none" w:sz="0" w:space="0" w:color="auto"/>
        <w:right w:val="none" w:sz="0" w:space="0" w:color="auto"/>
      </w:divBdr>
    </w:div>
    <w:div w:id="913976405">
      <w:bodyDiv w:val="1"/>
      <w:marLeft w:val="0"/>
      <w:marRight w:val="0"/>
      <w:marTop w:val="0"/>
      <w:marBottom w:val="0"/>
      <w:divBdr>
        <w:top w:val="none" w:sz="0" w:space="0" w:color="auto"/>
        <w:left w:val="none" w:sz="0" w:space="0" w:color="auto"/>
        <w:bottom w:val="none" w:sz="0" w:space="0" w:color="auto"/>
        <w:right w:val="none" w:sz="0" w:space="0" w:color="auto"/>
      </w:divBdr>
    </w:div>
    <w:div w:id="925383268">
      <w:bodyDiv w:val="1"/>
      <w:marLeft w:val="0"/>
      <w:marRight w:val="0"/>
      <w:marTop w:val="0"/>
      <w:marBottom w:val="0"/>
      <w:divBdr>
        <w:top w:val="none" w:sz="0" w:space="0" w:color="auto"/>
        <w:left w:val="none" w:sz="0" w:space="0" w:color="auto"/>
        <w:bottom w:val="none" w:sz="0" w:space="0" w:color="auto"/>
        <w:right w:val="none" w:sz="0" w:space="0" w:color="auto"/>
      </w:divBdr>
    </w:div>
    <w:div w:id="937568076">
      <w:bodyDiv w:val="1"/>
      <w:marLeft w:val="0"/>
      <w:marRight w:val="0"/>
      <w:marTop w:val="0"/>
      <w:marBottom w:val="0"/>
      <w:divBdr>
        <w:top w:val="none" w:sz="0" w:space="0" w:color="auto"/>
        <w:left w:val="none" w:sz="0" w:space="0" w:color="auto"/>
        <w:bottom w:val="none" w:sz="0" w:space="0" w:color="auto"/>
        <w:right w:val="none" w:sz="0" w:space="0" w:color="auto"/>
      </w:divBdr>
    </w:div>
    <w:div w:id="943347707">
      <w:bodyDiv w:val="1"/>
      <w:marLeft w:val="0"/>
      <w:marRight w:val="0"/>
      <w:marTop w:val="0"/>
      <w:marBottom w:val="0"/>
      <w:divBdr>
        <w:top w:val="none" w:sz="0" w:space="0" w:color="auto"/>
        <w:left w:val="none" w:sz="0" w:space="0" w:color="auto"/>
        <w:bottom w:val="none" w:sz="0" w:space="0" w:color="auto"/>
        <w:right w:val="none" w:sz="0" w:space="0" w:color="auto"/>
      </w:divBdr>
    </w:div>
    <w:div w:id="959605564">
      <w:bodyDiv w:val="1"/>
      <w:marLeft w:val="0"/>
      <w:marRight w:val="0"/>
      <w:marTop w:val="0"/>
      <w:marBottom w:val="0"/>
      <w:divBdr>
        <w:top w:val="none" w:sz="0" w:space="0" w:color="auto"/>
        <w:left w:val="none" w:sz="0" w:space="0" w:color="auto"/>
        <w:bottom w:val="none" w:sz="0" w:space="0" w:color="auto"/>
        <w:right w:val="none" w:sz="0" w:space="0" w:color="auto"/>
      </w:divBdr>
    </w:div>
    <w:div w:id="964504737">
      <w:bodyDiv w:val="1"/>
      <w:marLeft w:val="0"/>
      <w:marRight w:val="0"/>
      <w:marTop w:val="0"/>
      <w:marBottom w:val="0"/>
      <w:divBdr>
        <w:top w:val="none" w:sz="0" w:space="0" w:color="auto"/>
        <w:left w:val="none" w:sz="0" w:space="0" w:color="auto"/>
        <w:bottom w:val="none" w:sz="0" w:space="0" w:color="auto"/>
        <w:right w:val="none" w:sz="0" w:space="0" w:color="auto"/>
      </w:divBdr>
    </w:div>
    <w:div w:id="967125823">
      <w:bodyDiv w:val="1"/>
      <w:marLeft w:val="0"/>
      <w:marRight w:val="0"/>
      <w:marTop w:val="0"/>
      <w:marBottom w:val="0"/>
      <w:divBdr>
        <w:top w:val="none" w:sz="0" w:space="0" w:color="auto"/>
        <w:left w:val="none" w:sz="0" w:space="0" w:color="auto"/>
        <w:bottom w:val="none" w:sz="0" w:space="0" w:color="auto"/>
        <w:right w:val="none" w:sz="0" w:space="0" w:color="auto"/>
      </w:divBdr>
    </w:div>
    <w:div w:id="969281465">
      <w:bodyDiv w:val="1"/>
      <w:marLeft w:val="0"/>
      <w:marRight w:val="0"/>
      <w:marTop w:val="0"/>
      <w:marBottom w:val="0"/>
      <w:divBdr>
        <w:top w:val="none" w:sz="0" w:space="0" w:color="auto"/>
        <w:left w:val="none" w:sz="0" w:space="0" w:color="auto"/>
        <w:bottom w:val="none" w:sz="0" w:space="0" w:color="auto"/>
        <w:right w:val="none" w:sz="0" w:space="0" w:color="auto"/>
      </w:divBdr>
    </w:div>
    <w:div w:id="972639501">
      <w:bodyDiv w:val="1"/>
      <w:marLeft w:val="0"/>
      <w:marRight w:val="0"/>
      <w:marTop w:val="0"/>
      <w:marBottom w:val="0"/>
      <w:divBdr>
        <w:top w:val="none" w:sz="0" w:space="0" w:color="auto"/>
        <w:left w:val="none" w:sz="0" w:space="0" w:color="auto"/>
        <w:bottom w:val="none" w:sz="0" w:space="0" w:color="auto"/>
        <w:right w:val="none" w:sz="0" w:space="0" w:color="auto"/>
      </w:divBdr>
    </w:div>
    <w:div w:id="975373190">
      <w:bodyDiv w:val="1"/>
      <w:marLeft w:val="0"/>
      <w:marRight w:val="0"/>
      <w:marTop w:val="0"/>
      <w:marBottom w:val="0"/>
      <w:divBdr>
        <w:top w:val="none" w:sz="0" w:space="0" w:color="auto"/>
        <w:left w:val="none" w:sz="0" w:space="0" w:color="auto"/>
        <w:bottom w:val="none" w:sz="0" w:space="0" w:color="auto"/>
        <w:right w:val="none" w:sz="0" w:space="0" w:color="auto"/>
      </w:divBdr>
    </w:div>
    <w:div w:id="983437099">
      <w:bodyDiv w:val="1"/>
      <w:marLeft w:val="0"/>
      <w:marRight w:val="0"/>
      <w:marTop w:val="0"/>
      <w:marBottom w:val="0"/>
      <w:divBdr>
        <w:top w:val="none" w:sz="0" w:space="0" w:color="auto"/>
        <w:left w:val="none" w:sz="0" w:space="0" w:color="auto"/>
        <w:bottom w:val="none" w:sz="0" w:space="0" w:color="auto"/>
        <w:right w:val="none" w:sz="0" w:space="0" w:color="auto"/>
      </w:divBdr>
    </w:div>
    <w:div w:id="987979651">
      <w:bodyDiv w:val="1"/>
      <w:marLeft w:val="0"/>
      <w:marRight w:val="0"/>
      <w:marTop w:val="0"/>
      <w:marBottom w:val="0"/>
      <w:divBdr>
        <w:top w:val="none" w:sz="0" w:space="0" w:color="auto"/>
        <w:left w:val="none" w:sz="0" w:space="0" w:color="auto"/>
        <w:bottom w:val="none" w:sz="0" w:space="0" w:color="auto"/>
        <w:right w:val="none" w:sz="0" w:space="0" w:color="auto"/>
      </w:divBdr>
    </w:div>
    <w:div w:id="993415523">
      <w:bodyDiv w:val="1"/>
      <w:marLeft w:val="0"/>
      <w:marRight w:val="0"/>
      <w:marTop w:val="0"/>
      <w:marBottom w:val="0"/>
      <w:divBdr>
        <w:top w:val="none" w:sz="0" w:space="0" w:color="auto"/>
        <w:left w:val="none" w:sz="0" w:space="0" w:color="auto"/>
        <w:bottom w:val="none" w:sz="0" w:space="0" w:color="auto"/>
        <w:right w:val="none" w:sz="0" w:space="0" w:color="auto"/>
      </w:divBdr>
    </w:div>
    <w:div w:id="994994176">
      <w:bodyDiv w:val="1"/>
      <w:marLeft w:val="0"/>
      <w:marRight w:val="0"/>
      <w:marTop w:val="0"/>
      <w:marBottom w:val="0"/>
      <w:divBdr>
        <w:top w:val="none" w:sz="0" w:space="0" w:color="auto"/>
        <w:left w:val="none" w:sz="0" w:space="0" w:color="auto"/>
        <w:bottom w:val="none" w:sz="0" w:space="0" w:color="auto"/>
        <w:right w:val="none" w:sz="0" w:space="0" w:color="auto"/>
      </w:divBdr>
    </w:div>
    <w:div w:id="995642605">
      <w:bodyDiv w:val="1"/>
      <w:marLeft w:val="0"/>
      <w:marRight w:val="0"/>
      <w:marTop w:val="0"/>
      <w:marBottom w:val="0"/>
      <w:divBdr>
        <w:top w:val="none" w:sz="0" w:space="0" w:color="auto"/>
        <w:left w:val="none" w:sz="0" w:space="0" w:color="auto"/>
        <w:bottom w:val="none" w:sz="0" w:space="0" w:color="auto"/>
        <w:right w:val="none" w:sz="0" w:space="0" w:color="auto"/>
      </w:divBdr>
    </w:div>
    <w:div w:id="1014956769">
      <w:bodyDiv w:val="1"/>
      <w:marLeft w:val="0"/>
      <w:marRight w:val="0"/>
      <w:marTop w:val="0"/>
      <w:marBottom w:val="0"/>
      <w:divBdr>
        <w:top w:val="none" w:sz="0" w:space="0" w:color="auto"/>
        <w:left w:val="none" w:sz="0" w:space="0" w:color="auto"/>
        <w:bottom w:val="none" w:sz="0" w:space="0" w:color="auto"/>
        <w:right w:val="none" w:sz="0" w:space="0" w:color="auto"/>
      </w:divBdr>
    </w:div>
    <w:div w:id="1014961750">
      <w:bodyDiv w:val="1"/>
      <w:marLeft w:val="0"/>
      <w:marRight w:val="0"/>
      <w:marTop w:val="0"/>
      <w:marBottom w:val="0"/>
      <w:divBdr>
        <w:top w:val="none" w:sz="0" w:space="0" w:color="auto"/>
        <w:left w:val="none" w:sz="0" w:space="0" w:color="auto"/>
        <w:bottom w:val="none" w:sz="0" w:space="0" w:color="auto"/>
        <w:right w:val="none" w:sz="0" w:space="0" w:color="auto"/>
      </w:divBdr>
    </w:div>
    <w:div w:id="1030302170">
      <w:bodyDiv w:val="1"/>
      <w:marLeft w:val="0"/>
      <w:marRight w:val="0"/>
      <w:marTop w:val="0"/>
      <w:marBottom w:val="0"/>
      <w:divBdr>
        <w:top w:val="none" w:sz="0" w:space="0" w:color="auto"/>
        <w:left w:val="none" w:sz="0" w:space="0" w:color="auto"/>
        <w:bottom w:val="none" w:sz="0" w:space="0" w:color="auto"/>
        <w:right w:val="none" w:sz="0" w:space="0" w:color="auto"/>
      </w:divBdr>
    </w:div>
    <w:div w:id="1057050912">
      <w:bodyDiv w:val="1"/>
      <w:marLeft w:val="0"/>
      <w:marRight w:val="0"/>
      <w:marTop w:val="0"/>
      <w:marBottom w:val="0"/>
      <w:divBdr>
        <w:top w:val="none" w:sz="0" w:space="0" w:color="auto"/>
        <w:left w:val="none" w:sz="0" w:space="0" w:color="auto"/>
        <w:bottom w:val="none" w:sz="0" w:space="0" w:color="auto"/>
        <w:right w:val="none" w:sz="0" w:space="0" w:color="auto"/>
      </w:divBdr>
    </w:div>
    <w:div w:id="1068041681">
      <w:bodyDiv w:val="1"/>
      <w:marLeft w:val="0"/>
      <w:marRight w:val="0"/>
      <w:marTop w:val="0"/>
      <w:marBottom w:val="0"/>
      <w:divBdr>
        <w:top w:val="none" w:sz="0" w:space="0" w:color="auto"/>
        <w:left w:val="none" w:sz="0" w:space="0" w:color="auto"/>
        <w:bottom w:val="none" w:sz="0" w:space="0" w:color="auto"/>
        <w:right w:val="none" w:sz="0" w:space="0" w:color="auto"/>
      </w:divBdr>
    </w:div>
    <w:div w:id="1079139477">
      <w:bodyDiv w:val="1"/>
      <w:marLeft w:val="0"/>
      <w:marRight w:val="0"/>
      <w:marTop w:val="0"/>
      <w:marBottom w:val="0"/>
      <w:divBdr>
        <w:top w:val="none" w:sz="0" w:space="0" w:color="auto"/>
        <w:left w:val="none" w:sz="0" w:space="0" w:color="auto"/>
        <w:bottom w:val="none" w:sz="0" w:space="0" w:color="auto"/>
        <w:right w:val="none" w:sz="0" w:space="0" w:color="auto"/>
      </w:divBdr>
    </w:div>
    <w:div w:id="1080102610">
      <w:bodyDiv w:val="1"/>
      <w:marLeft w:val="0"/>
      <w:marRight w:val="0"/>
      <w:marTop w:val="0"/>
      <w:marBottom w:val="0"/>
      <w:divBdr>
        <w:top w:val="none" w:sz="0" w:space="0" w:color="auto"/>
        <w:left w:val="none" w:sz="0" w:space="0" w:color="auto"/>
        <w:bottom w:val="none" w:sz="0" w:space="0" w:color="auto"/>
        <w:right w:val="none" w:sz="0" w:space="0" w:color="auto"/>
      </w:divBdr>
    </w:div>
    <w:div w:id="1088649785">
      <w:bodyDiv w:val="1"/>
      <w:marLeft w:val="0"/>
      <w:marRight w:val="0"/>
      <w:marTop w:val="0"/>
      <w:marBottom w:val="0"/>
      <w:divBdr>
        <w:top w:val="none" w:sz="0" w:space="0" w:color="auto"/>
        <w:left w:val="none" w:sz="0" w:space="0" w:color="auto"/>
        <w:bottom w:val="none" w:sz="0" w:space="0" w:color="auto"/>
        <w:right w:val="none" w:sz="0" w:space="0" w:color="auto"/>
      </w:divBdr>
    </w:div>
    <w:div w:id="1091389368">
      <w:bodyDiv w:val="1"/>
      <w:marLeft w:val="0"/>
      <w:marRight w:val="0"/>
      <w:marTop w:val="0"/>
      <w:marBottom w:val="0"/>
      <w:divBdr>
        <w:top w:val="none" w:sz="0" w:space="0" w:color="auto"/>
        <w:left w:val="none" w:sz="0" w:space="0" w:color="auto"/>
        <w:bottom w:val="none" w:sz="0" w:space="0" w:color="auto"/>
        <w:right w:val="none" w:sz="0" w:space="0" w:color="auto"/>
      </w:divBdr>
    </w:div>
    <w:div w:id="1093361487">
      <w:bodyDiv w:val="1"/>
      <w:marLeft w:val="0"/>
      <w:marRight w:val="0"/>
      <w:marTop w:val="0"/>
      <w:marBottom w:val="0"/>
      <w:divBdr>
        <w:top w:val="none" w:sz="0" w:space="0" w:color="auto"/>
        <w:left w:val="none" w:sz="0" w:space="0" w:color="auto"/>
        <w:bottom w:val="none" w:sz="0" w:space="0" w:color="auto"/>
        <w:right w:val="none" w:sz="0" w:space="0" w:color="auto"/>
      </w:divBdr>
    </w:div>
    <w:div w:id="1099184510">
      <w:bodyDiv w:val="1"/>
      <w:marLeft w:val="0"/>
      <w:marRight w:val="0"/>
      <w:marTop w:val="0"/>
      <w:marBottom w:val="0"/>
      <w:divBdr>
        <w:top w:val="none" w:sz="0" w:space="0" w:color="auto"/>
        <w:left w:val="none" w:sz="0" w:space="0" w:color="auto"/>
        <w:bottom w:val="none" w:sz="0" w:space="0" w:color="auto"/>
        <w:right w:val="none" w:sz="0" w:space="0" w:color="auto"/>
      </w:divBdr>
    </w:div>
    <w:div w:id="1102265871">
      <w:bodyDiv w:val="1"/>
      <w:marLeft w:val="0"/>
      <w:marRight w:val="0"/>
      <w:marTop w:val="0"/>
      <w:marBottom w:val="0"/>
      <w:divBdr>
        <w:top w:val="none" w:sz="0" w:space="0" w:color="auto"/>
        <w:left w:val="none" w:sz="0" w:space="0" w:color="auto"/>
        <w:bottom w:val="none" w:sz="0" w:space="0" w:color="auto"/>
        <w:right w:val="none" w:sz="0" w:space="0" w:color="auto"/>
      </w:divBdr>
    </w:div>
    <w:div w:id="1117025576">
      <w:bodyDiv w:val="1"/>
      <w:marLeft w:val="0"/>
      <w:marRight w:val="0"/>
      <w:marTop w:val="0"/>
      <w:marBottom w:val="0"/>
      <w:divBdr>
        <w:top w:val="none" w:sz="0" w:space="0" w:color="auto"/>
        <w:left w:val="none" w:sz="0" w:space="0" w:color="auto"/>
        <w:bottom w:val="none" w:sz="0" w:space="0" w:color="auto"/>
        <w:right w:val="none" w:sz="0" w:space="0" w:color="auto"/>
      </w:divBdr>
    </w:div>
    <w:div w:id="1120027251">
      <w:bodyDiv w:val="1"/>
      <w:marLeft w:val="0"/>
      <w:marRight w:val="0"/>
      <w:marTop w:val="0"/>
      <w:marBottom w:val="0"/>
      <w:divBdr>
        <w:top w:val="none" w:sz="0" w:space="0" w:color="auto"/>
        <w:left w:val="none" w:sz="0" w:space="0" w:color="auto"/>
        <w:bottom w:val="none" w:sz="0" w:space="0" w:color="auto"/>
        <w:right w:val="none" w:sz="0" w:space="0" w:color="auto"/>
      </w:divBdr>
    </w:div>
    <w:div w:id="1130171077">
      <w:bodyDiv w:val="1"/>
      <w:marLeft w:val="0"/>
      <w:marRight w:val="0"/>
      <w:marTop w:val="0"/>
      <w:marBottom w:val="0"/>
      <w:divBdr>
        <w:top w:val="none" w:sz="0" w:space="0" w:color="auto"/>
        <w:left w:val="none" w:sz="0" w:space="0" w:color="auto"/>
        <w:bottom w:val="none" w:sz="0" w:space="0" w:color="auto"/>
        <w:right w:val="none" w:sz="0" w:space="0" w:color="auto"/>
      </w:divBdr>
    </w:div>
    <w:div w:id="1133060231">
      <w:bodyDiv w:val="1"/>
      <w:marLeft w:val="0"/>
      <w:marRight w:val="0"/>
      <w:marTop w:val="0"/>
      <w:marBottom w:val="0"/>
      <w:divBdr>
        <w:top w:val="none" w:sz="0" w:space="0" w:color="auto"/>
        <w:left w:val="none" w:sz="0" w:space="0" w:color="auto"/>
        <w:bottom w:val="none" w:sz="0" w:space="0" w:color="auto"/>
        <w:right w:val="none" w:sz="0" w:space="0" w:color="auto"/>
      </w:divBdr>
    </w:div>
    <w:div w:id="1139303222">
      <w:bodyDiv w:val="1"/>
      <w:marLeft w:val="0"/>
      <w:marRight w:val="0"/>
      <w:marTop w:val="0"/>
      <w:marBottom w:val="0"/>
      <w:divBdr>
        <w:top w:val="none" w:sz="0" w:space="0" w:color="auto"/>
        <w:left w:val="none" w:sz="0" w:space="0" w:color="auto"/>
        <w:bottom w:val="none" w:sz="0" w:space="0" w:color="auto"/>
        <w:right w:val="none" w:sz="0" w:space="0" w:color="auto"/>
      </w:divBdr>
    </w:div>
    <w:div w:id="1146969151">
      <w:bodyDiv w:val="1"/>
      <w:marLeft w:val="0"/>
      <w:marRight w:val="0"/>
      <w:marTop w:val="0"/>
      <w:marBottom w:val="0"/>
      <w:divBdr>
        <w:top w:val="none" w:sz="0" w:space="0" w:color="auto"/>
        <w:left w:val="none" w:sz="0" w:space="0" w:color="auto"/>
        <w:bottom w:val="none" w:sz="0" w:space="0" w:color="auto"/>
        <w:right w:val="none" w:sz="0" w:space="0" w:color="auto"/>
      </w:divBdr>
    </w:div>
    <w:div w:id="1152331563">
      <w:bodyDiv w:val="1"/>
      <w:marLeft w:val="0"/>
      <w:marRight w:val="0"/>
      <w:marTop w:val="0"/>
      <w:marBottom w:val="0"/>
      <w:divBdr>
        <w:top w:val="none" w:sz="0" w:space="0" w:color="auto"/>
        <w:left w:val="none" w:sz="0" w:space="0" w:color="auto"/>
        <w:bottom w:val="none" w:sz="0" w:space="0" w:color="auto"/>
        <w:right w:val="none" w:sz="0" w:space="0" w:color="auto"/>
      </w:divBdr>
    </w:div>
    <w:div w:id="1155487950">
      <w:bodyDiv w:val="1"/>
      <w:marLeft w:val="0"/>
      <w:marRight w:val="0"/>
      <w:marTop w:val="0"/>
      <w:marBottom w:val="0"/>
      <w:divBdr>
        <w:top w:val="none" w:sz="0" w:space="0" w:color="auto"/>
        <w:left w:val="none" w:sz="0" w:space="0" w:color="auto"/>
        <w:bottom w:val="none" w:sz="0" w:space="0" w:color="auto"/>
        <w:right w:val="none" w:sz="0" w:space="0" w:color="auto"/>
      </w:divBdr>
    </w:div>
    <w:div w:id="1166673942">
      <w:bodyDiv w:val="1"/>
      <w:marLeft w:val="0"/>
      <w:marRight w:val="0"/>
      <w:marTop w:val="0"/>
      <w:marBottom w:val="0"/>
      <w:divBdr>
        <w:top w:val="none" w:sz="0" w:space="0" w:color="auto"/>
        <w:left w:val="none" w:sz="0" w:space="0" w:color="auto"/>
        <w:bottom w:val="none" w:sz="0" w:space="0" w:color="auto"/>
        <w:right w:val="none" w:sz="0" w:space="0" w:color="auto"/>
      </w:divBdr>
    </w:div>
    <w:div w:id="1191331931">
      <w:bodyDiv w:val="1"/>
      <w:marLeft w:val="0"/>
      <w:marRight w:val="0"/>
      <w:marTop w:val="0"/>
      <w:marBottom w:val="0"/>
      <w:divBdr>
        <w:top w:val="none" w:sz="0" w:space="0" w:color="auto"/>
        <w:left w:val="none" w:sz="0" w:space="0" w:color="auto"/>
        <w:bottom w:val="none" w:sz="0" w:space="0" w:color="auto"/>
        <w:right w:val="none" w:sz="0" w:space="0" w:color="auto"/>
      </w:divBdr>
    </w:div>
    <w:div w:id="1205872451">
      <w:bodyDiv w:val="1"/>
      <w:marLeft w:val="0"/>
      <w:marRight w:val="0"/>
      <w:marTop w:val="0"/>
      <w:marBottom w:val="0"/>
      <w:divBdr>
        <w:top w:val="none" w:sz="0" w:space="0" w:color="auto"/>
        <w:left w:val="none" w:sz="0" w:space="0" w:color="auto"/>
        <w:bottom w:val="none" w:sz="0" w:space="0" w:color="auto"/>
        <w:right w:val="none" w:sz="0" w:space="0" w:color="auto"/>
      </w:divBdr>
    </w:div>
    <w:div w:id="1210218491">
      <w:bodyDiv w:val="1"/>
      <w:marLeft w:val="0"/>
      <w:marRight w:val="0"/>
      <w:marTop w:val="0"/>
      <w:marBottom w:val="0"/>
      <w:divBdr>
        <w:top w:val="none" w:sz="0" w:space="0" w:color="auto"/>
        <w:left w:val="none" w:sz="0" w:space="0" w:color="auto"/>
        <w:bottom w:val="none" w:sz="0" w:space="0" w:color="auto"/>
        <w:right w:val="none" w:sz="0" w:space="0" w:color="auto"/>
      </w:divBdr>
    </w:div>
    <w:div w:id="1210610059">
      <w:bodyDiv w:val="1"/>
      <w:marLeft w:val="0"/>
      <w:marRight w:val="0"/>
      <w:marTop w:val="0"/>
      <w:marBottom w:val="0"/>
      <w:divBdr>
        <w:top w:val="none" w:sz="0" w:space="0" w:color="auto"/>
        <w:left w:val="none" w:sz="0" w:space="0" w:color="auto"/>
        <w:bottom w:val="none" w:sz="0" w:space="0" w:color="auto"/>
        <w:right w:val="none" w:sz="0" w:space="0" w:color="auto"/>
      </w:divBdr>
    </w:div>
    <w:div w:id="1212304057">
      <w:bodyDiv w:val="1"/>
      <w:marLeft w:val="0"/>
      <w:marRight w:val="0"/>
      <w:marTop w:val="0"/>
      <w:marBottom w:val="0"/>
      <w:divBdr>
        <w:top w:val="none" w:sz="0" w:space="0" w:color="auto"/>
        <w:left w:val="none" w:sz="0" w:space="0" w:color="auto"/>
        <w:bottom w:val="none" w:sz="0" w:space="0" w:color="auto"/>
        <w:right w:val="none" w:sz="0" w:space="0" w:color="auto"/>
      </w:divBdr>
    </w:div>
    <w:div w:id="1226138881">
      <w:bodyDiv w:val="1"/>
      <w:marLeft w:val="0"/>
      <w:marRight w:val="0"/>
      <w:marTop w:val="0"/>
      <w:marBottom w:val="0"/>
      <w:divBdr>
        <w:top w:val="none" w:sz="0" w:space="0" w:color="auto"/>
        <w:left w:val="none" w:sz="0" w:space="0" w:color="auto"/>
        <w:bottom w:val="none" w:sz="0" w:space="0" w:color="auto"/>
        <w:right w:val="none" w:sz="0" w:space="0" w:color="auto"/>
      </w:divBdr>
    </w:div>
    <w:div w:id="1229614038">
      <w:bodyDiv w:val="1"/>
      <w:marLeft w:val="0"/>
      <w:marRight w:val="0"/>
      <w:marTop w:val="0"/>
      <w:marBottom w:val="0"/>
      <w:divBdr>
        <w:top w:val="none" w:sz="0" w:space="0" w:color="auto"/>
        <w:left w:val="none" w:sz="0" w:space="0" w:color="auto"/>
        <w:bottom w:val="none" w:sz="0" w:space="0" w:color="auto"/>
        <w:right w:val="none" w:sz="0" w:space="0" w:color="auto"/>
      </w:divBdr>
    </w:div>
    <w:div w:id="1231228546">
      <w:bodyDiv w:val="1"/>
      <w:marLeft w:val="0"/>
      <w:marRight w:val="0"/>
      <w:marTop w:val="0"/>
      <w:marBottom w:val="0"/>
      <w:divBdr>
        <w:top w:val="none" w:sz="0" w:space="0" w:color="auto"/>
        <w:left w:val="none" w:sz="0" w:space="0" w:color="auto"/>
        <w:bottom w:val="none" w:sz="0" w:space="0" w:color="auto"/>
        <w:right w:val="none" w:sz="0" w:space="0" w:color="auto"/>
      </w:divBdr>
    </w:div>
    <w:div w:id="1236477645">
      <w:bodyDiv w:val="1"/>
      <w:marLeft w:val="0"/>
      <w:marRight w:val="0"/>
      <w:marTop w:val="0"/>
      <w:marBottom w:val="0"/>
      <w:divBdr>
        <w:top w:val="none" w:sz="0" w:space="0" w:color="auto"/>
        <w:left w:val="none" w:sz="0" w:space="0" w:color="auto"/>
        <w:bottom w:val="none" w:sz="0" w:space="0" w:color="auto"/>
        <w:right w:val="none" w:sz="0" w:space="0" w:color="auto"/>
      </w:divBdr>
    </w:div>
    <w:div w:id="1237860573">
      <w:bodyDiv w:val="1"/>
      <w:marLeft w:val="0"/>
      <w:marRight w:val="0"/>
      <w:marTop w:val="0"/>
      <w:marBottom w:val="0"/>
      <w:divBdr>
        <w:top w:val="none" w:sz="0" w:space="0" w:color="auto"/>
        <w:left w:val="none" w:sz="0" w:space="0" w:color="auto"/>
        <w:bottom w:val="none" w:sz="0" w:space="0" w:color="auto"/>
        <w:right w:val="none" w:sz="0" w:space="0" w:color="auto"/>
      </w:divBdr>
    </w:div>
    <w:div w:id="1243105577">
      <w:bodyDiv w:val="1"/>
      <w:marLeft w:val="0"/>
      <w:marRight w:val="0"/>
      <w:marTop w:val="0"/>
      <w:marBottom w:val="0"/>
      <w:divBdr>
        <w:top w:val="none" w:sz="0" w:space="0" w:color="auto"/>
        <w:left w:val="none" w:sz="0" w:space="0" w:color="auto"/>
        <w:bottom w:val="none" w:sz="0" w:space="0" w:color="auto"/>
        <w:right w:val="none" w:sz="0" w:space="0" w:color="auto"/>
      </w:divBdr>
    </w:div>
    <w:div w:id="1245646272">
      <w:bodyDiv w:val="1"/>
      <w:marLeft w:val="0"/>
      <w:marRight w:val="0"/>
      <w:marTop w:val="0"/>
      <w:marBottom w:val="0"/>
      <w:divBdr>
        <w:top w:val="none" w:sz="0" w:space="0" w:color="auto"/>
        <w:left w:val="none" w:sz="0" w:space="0" w:color="auto"/>
        <w:bottom w:val="none" w:sz="0" w:space="0" w:color="auto"/>
        <w:right w:val="none" w:sz="0" w:space="0" w:color="auto"/>
      </w:divBdr>
    </w:div>
    <w:div w:id="1249265495">
      <w:bodyDiv w:val="1"/>
      <w:marLeft w:val="0"/>
      <w:marRight w:val="0"/>
      <w:marTop w:val="0"/>
      <w:marBottom w:val="0"/>
      <w:divBdr>
        <w:top w:val="none" w:sz="0" w:space="0" w:color="auto"/>
        <w:left w:val="none" w:sz="0" w:space="0" w:color="auto"/>
        <w:bottom w:val="none" w:sz="0" w:space="0" w:color="auto"/>
        <w:right w:val="none" w:sz="0" w:space="0" w:color="auto"/>
      </w:divBdr>
    </w:div>
    <w:div w:id="1260259495">
      <w:bodyDiv w:val="1"/>
      <w:marLeft w:val="0"/>
      <w:marRight w:val="0"/>
      <w:marTop w:val="0"/>
      <w:marBottom w:val="0"/>
      <w:divBdr>
        <w:top w:val="none" w:sz="0" w:space="0" w:color="auto"/>
        <w:left w:val="none" w:sz="0" w:space="0" w:color="auto"/>
        <w:bottom w:val="none" w:sz="0" w:space="0" w:color="auto"/>
        <w:right w:val="none" w:sz="0" w:space="0" w:color="auto"/>
      </w:divBdr>
    </w:div>
    <w:div w:id="1275668307">
      <w:bodyDiv w:val="1"/>
      <w:marLeft w:val="0"/>
      <w:marRight w:val="0"/>
      <w:marTop w:val="0"/>
      <w:marBottom w:val="0"/>
      <w:divBdr>
        <w:top w:val="none" w:sz="0" w:space="0" w:color="auto"/>
        <w:left w:val="none" w:sz="0" w:space="0" w:color="auto"/>
        <w:bottom w:val="none" w:sz="0" w:space="0" w:color="auto"/>
        <w:right w:val="none" w:sz="0" w:space="0" w:color="auto"/>
      </w:divBdr>
    </w:div>
    <w:div w:id="1285313388">
      <w:bodyDiv w:val="1"/>
      <w:marLeft w:val="0"/>
      <w:marRight w:val="0"/>
      <w:marTop w:val="0"/>
      <w:marBottom w:val="0"/>
      <w:divBdr>
        <w:top w:val="none" w:sz="0" w:space="0" w:color="auto"/>
        <w:left w:val="none" w:sz="0" w:space="0" w:color="auto"/>
        <w:bottom w:val="none" w:sz="0" w:space="0" w:color="auto"/>
        <w:right w:val="none" w:sz="0" w:space="0" w:color="auto"/>
      </w:divBdr>
    </w:div>
    <w:div w:id="1294798482">
      <w:bodyDiv w:val="1"/>
      <w:marLeft w:val="0"/>
      <w:marRight w:val="0"/>
      <w:marTop w:val="0"/>
      <w:marBottom w:val="0"/>
      <w:divBdr>
        <w:top w:val="none" w:sz="0" w:space="0" w:color="auto"/>
        <w:left w:val="none" w:sz="0" w:space="0" w:color="auto"/>
        <w:bottom w:val="none" w:sz="0" w:space="0" w:color="auto"/>
        <w:right w:val="none" w:sz="0" w:space="0" w:color="auto"/>
      </w:divBdr>
    </w:div>
    <w:div w:id="1296906322">
      <w:bodyDiv w:val="1"/>
      <w:marLeft w:val="0"/>
      <w:marRight w:val="0"/>
      <w:marTop w:val="0"/>
      <w:marBottom w:val="0"/>
      <w:divBdr>
        <w:top w:val="none" w:sz="0" w:space="0" w:color="auto"/>
        <w:left w:val="none" w:sz="0" w:space="0" w:color="auto"/>
        <w:bottom w:val="none" w:sz="0" w:space="0" w:color="auto"/>
        <w:right w:val="none" w:sz="0" w:space="0" w:color="auto"/>
      </w:divBdr>
    </w:div>
    <w:div w:id="1298413531">
      <w:bodyDiv w:val="1"/>
      <w:marLeft w:val="0"/>
      <w:marRight w:val="0"/>
      <w:marTop w:val="0"/>
      <w:marBottom w:val="0"/>
      <w:divBdr>
        <w:top w:val="none" w:sz="0" w:space="0" w:color="auto"/>
        <w:left w:val="none" w:sz="0" w:space="0" w:color="auto"/>
        <w:bottom w:val="none" w:sz="0" w:space="0" w:color="auto"/>
        <w:right w:val="none" w:sz="0" w:space="0" w:color="auto"/>
      </w:divBdr>
    </w:div>
    <w:div w:id="1300571706">
      <w:bodyDiv w:val="1"/>
      <w:marLeft w:val="0"/>
      <w:marRight w:val="0"/>
      <w:marTop w:val="0"/>
      <w:marBottom w:val="0"/>
      <w:divBdr>
        <w:top w:val="none" w:sz="0" w:space="0" w:color="auto"/>
        <w:left w:val="none" w:sz="0" w:space="0" w:color="auto"/>
        <w:bottom w:val="none" w:sz="0" w:space="0" w:color="auto"/>
        <w:right w:val="none" w:sz="0" w:space="0" w:color="auto"/>
      </w:divBdr>
    </w:div>
    <w:div w:id="1300649282">
      <w:bodyDiv w:val="1"/>
      <w:marLeft w:val="0"/>
      <w:marRight w:val="0"/>
      <w:marTop w:val="0"/>
      <w:marBottom w:val="0"/>
      <w:divBdr>
        <w:top w:val="none" w:sz="0" w:space="0" w:color="auto"/>
        <w:left w:val="none" w:sz="0" w:space="0" w:color="auto"/>
        <w:bottom w:val="none" w:sz="0" w:space="0" w:color="auto"/>
        <w:right w:val="none" w:sz="0" w:space="0" w:color="auto"/>
      </w:divBdr>
    </w:div>
    <w:div w:id="1305814853">
      <w:bodyDiv w:val="1"/>
      <w:marLeft w:val="0"/>
      <w:marRight w:val="0"/>
      <w:marTop w:val="0"/>
      <w:marBottom w:val="0"/>
      <w:divBdr>
        <w:top w:val="none" w:sz="0" w:space="0" w:color="auto"/>
        <w:left w:val="none" w:sz="0" w:space="0" w:color="auto"/>
        <w:bottom w:val="none" w:sz="0" w:space="0" w:color="auto"/>
        <w:right w:val="none" w:sz="0" w:space="0" w:color="auto"/>
      </w:divBdr>
    </w:div>
    <w:div w:id="1315178708">
      <w:bodyDiv w:val="1"/>
      <w:marLeft w:val="0"/>
      <w:marRight w:val="0"/>
      <w:marTop w:val="0"/>
      <w:marBottom w:val="0"/>
      <w:divBdr>
        <w:top w:val="none" w:sz="0" w:space="0" w:color="auto"/>
        <w:left w:val="none" w:sz="0" w:space="0" w:color="auto"/>
        <w:bottom w:val="none" w:sz="0" w:space="0" w:color="auto"/>
        <w:right w:val="none" w:sz="0" w:space="0" w:color="auto"/>
      </w:divBdr>
    </w:div>
    <w:div w:id="1350333447">
      <w:bodyDiv w:val="1"/>
      <w:marLeft w:val="0"/>
      <w:marRight w:val="0"/>
      <w:marTop w:val="0"/>
      <w:marBottom w:val="0"/>
      <w:divBdr>
        <w:top w:val="none" w:sz="0" w:space="0" w:color="auto"/>
        <w:left w:val="none" w:sz="0" w:space="0" w:color="auto"/>
        <w:bottom w:val="none" w:sz="0" w:space="0" w:color="auto"/>
        <w:right w:val="none" w:sz="0" w:space="0" w:color="auto"/>
      </w:divBdr>
    </w:div>
    <w:div w:id="1352760923">
      <w:bodyDiv w:val="1"/>
      <w:marLeft w:val="0"/>
      <w:marRight w:val="0"/>
      <w:marTop w:val="0"/>
      <w:marBottom w:val="0"/>
      <w:divBdr>
        <w:top w:val="none" w:sz="0" w:space="0" w:color="auto"/>
        <w:left w:val="none" w:sz="0" w:space="0" w:color="auto"/>
        <w:bottom w:val="none" w:sz="0" w:space="0" w:color="auto"/>
        <w:right w:val="none" w:sz="0" w:space="0" w:color="auto"/>
      </w:divBdr>
    </w:div>
    <w:div w:id="1359820216">
      <w:bodyDiv w:val="1"/>
      <w:marLeft w:val="0"/>
      <w:marRight w:val="0"/>
      <w:marTop w:val="0"/>
      <w:marBottom w:val="0"/>
      <w:divBdr>
        <w:top w:val="none" w:sz="0" w:space="0" w:color="auto"/>
        <w:left w:val="none" w:sz="0" w:space="0" w:color="auto"/>
        <w:bottom w:val="none" w:sz="0" w:space="0" w:color="auto"/>
        <w:right w:val="none" w:sz="0" w:space="0" w:color="auto"/>
      </w:divBdr>
    </w:div>
    <w:div w:id="1360274392">
      <w:bodyDiv w:val="1"/>
      <w:marLeft w:val="0"/>
      <w:marRight w:val="0"/>
      <w:marTop w:val="0"/>
      <w:marBottom w:val="0"/>
      <w:divBdr>
        <w:top w:val="none" w:sz="0" w:space="0" w:color="auto"/>
        <w:left w:val="none" w:sz="0" w:space="0" w:color="auto"/>
        <w:bottom w:val="none" w:sz="0" w:space="0" w:color="auto"/>
        <w:right w:val="none" w:sz="0" w:space="0" w:color="auto"/>
      </w:divBdr>
    </w:div>
    <w:div w:id="1368486912">
      <w:bodyDiv w:val="1"/>
      <w:marLeft w:val="0"/>
      <w:marRight w:val="0"/>
      <w:marTop w:val="0"/>
      <w:marBottom w:val="0"/>
      <w:divBdr>
        <w:top w:val="none" w:sz="0" w:space="0" w:color="auto"/>
        <w:left w:val="none" w:sz="0" w:space="0" w:color="auto"/>
        <w:bottom w:val="none" w:sz="0" w:space="0" w:color="auto"/>
        <w:right w:val="none" w:sz="0" w:space="0" w:color="auto"/>
      </w:divBdr>
    </w:div>
    <w:div w:id="1398868343">
      <w:bodyDiv w:val="1"/>
      <w:marLeft w:val="0"/>
      <w:marRight w:val="0"/>
      <w:marTop w:val="0"/>
      <w:marBottom w:val="0"/>
      <w:divBdr>
        <w:top w:val="none" w:sz="0" w:space="0" w:color="auto"/>
        <w:left w:val="none" w:sz="0" w:space="0" w:color="auto"/>
        <w:bottom w:val="none" w:sz="0" w:space="0" w:color="auto"/>
        <w:right w:val="none" w:sz="0" w:space="0" w:color="auto"/>
      </w:divBdr>
    </w:div>
    <w:div w:id="1400707125">
      <w:bodyDiv w:val="1"/>
      <w:marLeft w:val="0"/>
      <w:marRight w:val="0"/>
      <w:marTop w:val="0"/>
      <w:marBottom w:val="0"/>
      <w:divBdr>
        <w:top w:val="none" w:sz="0" w:space="0" w:color="auto"/>
        <w:left w:val="none" w:sz="0" w:space="0" w:color="auto"/>
        <w:bottom w:val="none" w:sz="0" w:space="0" w:color="auto"/>
        <w:right w:val="none" w:sz="0" w:space="0" w:color="auto"/>
      </w:divBdr>
    </w:div>
    <w:div w:id="1406683187">
      <w:bodyDiv w:val="1"/>
      <w:marLeft w:val="0"/>
      <w:marRight w:val="0"/>
      <w:marTop w:val="0"/>
      <w:marBottom w:val="0"/>
      <w:divBdr>
        <w:top w:val="none" w:sz="0" w:space="0" w:color="auto"/>
        <w:left w:val="none" w:sz="0" w:space="0" w:color="auto"/>
        <w:bottom w:val="none" w:sz="0" w:space="0" w:color="auto"/>
        <w:right w:val="none" w:sz="0" w:space="0" w:color="auto"/>
      </w:divBdr>
    </w:div>
    <w:div w:id="1418096077">
      <w:bodyDiv w:val="1"/>
      <w:marLeft w:val="0"/>
      <w:marRight w:val="0"/>
      <w:marTop w:val="0"/>
      <w:marBottom w:val="0"/>
      <w:divBdr>
        <w:top w:val="none" w:sz="0" w:space="0" w:color="auto"/>
        <w:left w:val="none" w:sz="0" w:space="0" w:color="auto"/>
        <w:bottom w:val="none" w:sz="0" w:space="0" w:color="auto"/>
        <w:right w:val="none" w:sz="0" w:space="0" w:color="auto"/>
      </w:divBdr>
    </w:div>
    <w:div w:id="1423142420">
      <w:bodyDiv w:val="1"/>
      <w:marLeft w:val="0"/>
      <w:marRight w:val="0"/>
      <w:marTop w:val="0"/>
      <w:marBottom w:val="0"/>
      <w:divBdr>
        <w:top w:val="none" w:sz="0" w:space="0" w:color="auto"/>
        <w:left w:val="none" w:sz="0" w:space="0" w:color="auto"/>
        <w:bottom w:val="none" w:sz="0" w:space="0" w:color="auto"/>
        <w:right w:val="none" w:sz="0" w:space="0" w:color="auto"/>
      </w:divBdr>
    </w:div>
    <w:div w:id="1423188890">
      <w:bodyDiv w:val="1"/>
      <w:marLeft w:val="0"/>
      <w:marRight w:val="0"/>
      <w:marTop w:val="0"/>
      <w:marBottom w:val="0"/>
      <w:divBdr>
        <w:top w:val="none" w:sz="0" w:space="0" w:color="auto"/>
        <w:left w:val="none" w:sz="0" w:space="0" w:color="auto"/>
        <w:bottom w:val="none" w:sz="0" w:space="0" w:color="auto"/>
        <w:right w:val="none" w:sz="0" w:space="0" w:color="auto"/>
      </w:divBdr>
    </w:div>
    <w:div w:id="1431243278">
      <w:bodyDiv w:val="1"/>
      <w:marLeft w:val="0"/>
      <w:marRight w:val="0"/>
      <w:marTop w:val="0"/>
      <w:marBottom w:val="0"/>
      <w:divBdr>
        <w:top w:val="none" w:sz="0" w:space="0" w:color="auto"/>
        <w:left w:val="none" w:sz="0" w:space="0" w:color="auto"/>
        <w:bottom w:val="none" w:sz="0" w:space="0" w:color="auto"/>
        <w:right w:val="none" w:sz="0" w:space="0" w:color="auto"/>
      </w:divBdr>
    </w:div>
    <w:div w:id="1433163136">
      <w:bodyDiv w:val="1"/>
      <w:marLeft w:val="0"/>
      <w:marRight w:val="0"/>
      <w:marTop w:val="0"/>
      <w:marBottom w:val="0"/>
      <w:divBdr>
        <w:top w:val="none" w:sz="0" w:space="0" w:color="auto"/>
        <w:left w:val="none" w:sz="0" w:space="0" w:color="auto"/>
        <w:bottom w:val="none" w:sz="0" w:space="0" w:color="auto"/>
        <w:right w:val="none" w:sz="0" w:space="0" w:color="auto"/>
      </w:divBdr>
    </w:div>
    <w:div w:id="1449275986">
      <w:bodyDiv w:val="1"/>
      <w:marLeft w:val="0"/>
      <w:marRight w:val="0"/>
      <w:marTop w:val="0"/>
      <w:marBottom w:val="0"/>
      <w:divBdr>
        <w:top w:val="none" w:sz="0" w:space="0" w:color="auto"/>
        <w:left w:val="none" w:sz="0" w:space="0" w:color="auto"/>
        <w:bottom w:val="none" w:sz="0" w:space="0" w:color="auto"/>
        <w:right w:val="none" w:sz="0" w:space="0" w:color="auto"/>
      </w:divBdr>
    </w:div>
    <w:div w:id="1451319321">
      <w:bodyDiv w:val="1"/>
      <w:marLeft w:val="0"/>
      <w:marRight w:val="0"/>
      <w:marTop w:val="0"/>
      <w:marBottom w:val="0"/>
      <w:divBdr>
        <w:top w:val="none" w:sz="0" w:space="0" w:color="auto"/>
        <w:left w:val="none" w:sz="0" w:space="0" w:color="auto"/>
        <w:bottom w:val="none" w:sz="0" w:space="0" w:color="auto"/>
        <w:right w:val="none" w:sz="0" w:space="0" w:color="auto"/>
      </w:divBdr>
    </w:div>
    <w:div w:id="1454472021">
      <w:bodyDiv w:val="1"/>
      <w:marLeft w:val="0"/>
      <w:marRight w:val="0"/>
      <w:marTop w:val="0"/>
      <w:marBottom w:val="0"/>
      <w:divBdr>
        <w:top w:val="none" w:sz="0" w:space="0" w:color="auto"/>
        <w:left w:val="none" w:sz="0" w:space="0" w:color="auto"/>
        <w:bottom w:val="none" w:sz="0" w:space="0" w:color="auto"/>
        <w:right w:val="none" w:sz="0" w:space="0" w:color="auto"/>
      </w:divBdr>
    </w:div>
    <w:div w:id="1456096258">
      <w:bodyDiv w:val="1"/>
      <w:marLeft w:val="0"/>
      <w:marRight w:val="0"/>
      <w:marTop w:val="0"/>
      <w:marBottom w:val="0"/>
      <w:divBdr>
        <w:top w:val="none" w:sz="0" w:space="0" w:color="auto"/>
        <w:left w:val="none" w:sz="0" w:space="0" w:color="auto"/>
        <w:bottom w:val="none" w:sz="0" w:space="0" w:color="auto"/>
        <w:right w:val="none" w:sz="0" w:space="0" w:color="auto"/>
      </w:divBdr>
    </w:div>
    <w:div w:id="1461266956">
      <w:bodyDiv w:val="1"/>
      <w:marLeft w:val="0"/>
      <w:marRight w:val="0"/>
      <w:marTop w:val="0"/>
      <w:marBottom w:val="0"/>
      <w:divBdr>
        <w:top w:val="none" w:sz="0" w:space="0" w:color="auto"/>
        <w:left w:val="none" w:sz="0" w:space="0" w:color="auto"/>
        <w:bottom w:val="none" w:sz="0" w:space="0" w:color="auto"/>
        <w:right w:val="none" w:sz="0" w:space="0" w:color="auto"/>
      </w:divBdr>
    </w:div>
    <w:div w:id="1463690999">
      <w:bodyDiv w:val="1"/>
      <w:marLeft w:val="0"/>
      <w:marRight w:val="0"/>
      <w:marTop w:val="0"/>
      <w:marBottom w:val="0"/>
      <w:divBdr>
        <w:top w:val="none" w:sz="0" w:space="0" w:color="auto"/>
        <w:left w:val="none" w:sz="0" w:space="0" w:color="auto"/>
        <w:bottom w:val="none" w:sz="0" w:space="0" w:color="auto"/>
        <w:right w:val="none" w:sz="0" w:space="0" w:color="auto"/>
      </w:divBdr>
    </w:div>
    <w:div w:id="1480418687">
      <w:bodyDiv w:val="1"/>
      <w:marLeft w:val="0"/>
      <w:marRight w:val="0"/>
      <w:marTop w:val="0"/>
      <w:marBottom w:val="0"/>
      <w:divBdr>
        <w:top w:val="none" w:sz="0" w:space="0" w:color="auto"/>
        <w:left w:val="none" w:sz="0" w:space="0" w:color="auto"/>
        <w:bottom w:val="none" w:sz="0" w:space="0" w:color="auto"/>
        <w:right w:val="none" w:sz="0" w:space="0" w:color="auto"/>
      </w:divBdr>
    </w:div>
    <w:div w:id="1510098103">
      <w:bodyDiv w:val="1"/>
      <w:marLeft w:val="0"/>
      <w:marRight w:val="0"/>
      <w:marTop w:val="0"/>
      <w:marBottom w:val="0"/>
      <w:divBdr>
        <w:top w:val="none" w:sz="0" w:space="0" w:color="auto"/>
        <w:left w:val="none" w:sz="0" w:space="0" w:color="auto"/>
        <w:bottom w:val="none" w:sz="0" w:space="0" w:color="auto"/>
        <w:right w:val="none" w:sz="0" w:space="0" w:color="auto"/>
      </w:divBdr>
    </w:div>
    <w:div w:id="1516729732">
      <w:bodyDiv w:val="1"/>
      <w:marLeft w:val="0"/>
      <w:marRight w:val="0"/>
      <w:marTop w:val="0"/>
      <w:marBottom w:val="0"/>
      <w:divBdr>
        <w:top w:val="none" w:sz="0" w:space="0" w:color="auto"/>
        <w:left w:val="none" w:sz="0" w:space="0" w:color="auto"/>
        <w:bottom w:val="none" w:sz="0" w:space="0" w:color="auto"/>
        <w:right w:val="none" w:sz="0" w:space="0" w:color="auto"/>
      </w:divBdr>
    </w:div>
    <w:div w:id="1524321179">
      <w:bodyDiv w:val="1"/>
      <w:marLeft w:val="0"/>
      <w:marRight w:val="0"/>
      <w:marTop w:val="0"/>
      <w:marBottom w:val="0"/>
      <w:divBdr>
        <w:top w:val="none" w:sz="0" w:space="0" w:color="auto"/>
        <w:left w:val="none" w:sz="0" w:space="0" w:color="auto"/>
        <w:bottom w:val="none" w:sz="0" w:space="0" w:color="auto"/>
        <w:right w:val="none" w:sz="0" w:space="0" w:color="auto"/>
      </w:divBdr>
    </w:div>
    <w:div w:id="1524633043">
      <w:bodyDiv w:val="1"/>
      <w:marLeft w:val="0"/>
      <w:marRight w:val="0"/>
      <w:marTop w:val="0"/>
      <w:marBottom w:val="0"/>
      <w:divBdr>
        <w:top w:val="none" w:sz="0" w:space="0" w:color="auto"/>
        <w:left w:val="none" w:sz="0" w:space="0" w:color="auto"/>
        <w:bottom w:val="none" w:sz="0" w:space="0" w:color="auto"/>
        <w:right w:val="none" w:sz="0" w:space="0" w:color="auto"/>
      </w:divBdr>
    </w:div>
    <w:div w:id="1566911490">
      <w:bodyDiv w:val="1"/>
      <w:marLeft w:val="0"/>
      <w:marRight w:val="0"/>
      <w:marTop w:val="0"/>
      <w:marBottom w:val="0"/>
      <w:divBdr>
        <w:top w:val="none" w:sz="0" w:space="0" w:color="auto"/>
        <w:left w:val="none" w:sz="0" w:space="0" w:color="auto"/>
        <w:bottom w:val="none" w:sz="0" w:space="0" w:color="auto"/>
        <w:right w:val="none" w:sz="0" w:space="0" w:color="auto"/>
      </w:divBdr>
    </w:div>
    <w:div w:id="1574705611">
      <w:bodyDiv w:val="1"/>
      <w:marLeft w:val="0"/>
      <w:marRight w:val="0"/>
      <w:marTop w:val="0"/>
      <w:marBottom w:val="0"/>
      <w:divBdr>
        <w:top w:val="none" w:sz="0" w:space="0" w:color="auto"/>
        <w:left w:val="none" w:sz="0" w:space="0" w:color="auto"/>
        <w:bottom w:val="none" w:sz="0" w:space="0" w:color="auto"/>
        <w:right w:val="none" w:sz="0" w:space="0" w:color="auto"/>
      </w:divBdr>
    </w:div>
    <w:div w:id="1577784802">
      <w:bodyDiv w:val="1"/>
      <w:marLeft w:val="0"/>
      <w:marRight w:val="0"/>
      <w:marTop w:val="0"/>
      <w:marBottom w:val="0"/>
      <w:divBdr>
        <w:top w:val="none" w:sz="0" w:space="0" w:color="auto"/>
        <w:left w:val="none" w:sz="0" w:space="0" w:color="auto"/>
        <w:bottom w:val="none" w:sz="0" w:space="0" w:color="auto"/>
        <w:right w:val="none" w:sz="0" w:space="0" w:color="auto"/>
      </w:divBdr>
    </w:div>
    <w:div w:id="1578127885">
      <w:bodyDiv w:val="1"/>
      <w:marLeft w:val="0"/>
      <w:marRight w:val="0"/>
      <w:marTop w:val="0"/>
      <w:marBottom w:val="0"/>
      <w:divBdr>
        <w:top w:val="none" w:sz="0" w:space="0" w:color="auto"/>
        <w:left w:val="none" w:sz="0" w:space="0" w:color="auto"/>
        <w:bottom w:val="none" w:sz="0" w:space="0" w:color="auto"/>
        <w:right w:val="none" w:sz="0" w:space="0" w:color="auto"/>
      </w:divBdr>
    </w:div>
    <w:div w:id="1578441371">
      <w:bodyDiv w:val="1"/>
      <w:marLeft w:val="0"/>
      <w:marRight w:val="0"/>
      <w:marTop w:val="0"/>
      <w:marBottom w:val="0"/>
      <w:divBdr>
        <w:top w:val="none" w:sz="0" w:space="0" w:color="auto"/>
        <w:left w:val="none" w:sz="0" w:space="0" w:color="auto"/>
        <w:bottom w:val="none" w:sz="0" w:space="0" w:color="auto"/>
        <w:right w:val="none" w:sz="0" w:space="0" w:color="auto"/>
      </w:divBdr>
    </w:div>
    <w:div w:id="1587809806">
      <w:bodyDiv w:val="1"/>
      <w:marLeft w:val="0"/>
      <w:marRight w:val="0"/>
      <w:marTop w:val="0"/>
      <w:marBottom w:val="0"/>
      <w:divBdr>
        <w:top w:val="none" w:sz="0" w:space="0" w:color="auto"/>
        <w:left w:val="none" w:sz="0" w:space="0" w:color="auto"/>
        <w:bottom w:val="none" w:sz="0" w:space="0" w:color="auto"/>
        <w:right w:val="none" w:sz="0" w:space="0" w:color="auto"/>
      </w:divBdr>
    </w:div>
    <w:div w:id="1592350970">
      <w:bodyDiv w:val="1"/>
      <w:marLeft w:val="0"/>
      <w:marRight w:val="0"/>
      <w:marTop w:val="0"/>
      <w:marBottom w:val="0"/>
      <w:divBdr>
        <w:top w:val="none" w:sz="0" w:space="0" w:color="auto"/>
        <w:left w:val="none" w:sz="0" w:space="0" w:color="auto"/>
        <w:bottom w:val="none" w:sz="0" w:space="0" w:color="auto"/>
        <w:right w:val="none" w:sz="0" w:space="0" w:color="auto"/>
      </w:divBdr>
    </w:div>
    <w:div w:id="1594588033">
      <w:bodyDiv w:val="1"/>
      <w:marLeft w:val="0"/>
      <w:marRight w:val="0"/>
      <w:marTop w:val="0"/>
      <w:marBottom w:val="0"/>
      <w:divBdr>
        <w:top w:val="none" w:sz="0" w:space="0" w:color="auto"/>
        <w:left w:val="none" w:sz="0" w:space="0" w:color="auto"/>
        <w:bottom w:val="none" w:sz="0" w:space="0" w:color="auto"/>
        <w:right w:val="none" w:sz="0" w:space="0" w:color="auto"/>
      </w:divBdr>
    </w:div>
    <w:div w:id="1597054964">
      <w:bodyDiv w:val="1"/>
      <w:marLeft w:val="0"/>
      <w:marRight w:val="0"/>
      <w:marTop w:val="0"/>
      <w:marBottom w:val="0"/>
      <w:divBdr>
        <w:top w:val="none" w:sz="0" w:space="0" w:color="auto"/>
        <w:left w:val="none" w:sz="0" w:space="0" w:color="auto"/>
        <w:bottom w:val="none" w:sz="0" w:space="0" w:color="auto"/>
        <w:right w:val="none" w:sz="0" w:space="0" w:color="auto"/>
      </w:divBdr>
    </w:div>
    <w:div w:id="1597253049">
      <w:bodyDiv w:val="1"/>
      <w:marLeft w:val="0"/>
      <w:marRight w:val="0"/>
      <w:marTop w:val="0"/>
      <w:marBottom w:val="0"/>
      <w:divBdr>
        <w:top w:val="none" w:sz="0" w:space="0" w:color="auto"/>
        <w:left w:val="none" w:sz="0" w:space="0" w:color="auto"/>
        <w:bottom w:val="none" w:sz="0" w:space="0" w:color="auto"/>
        <w:right w:val="none" w:sz="0" w:space="0" w:color="auto"/>
      </w:divBdr>
    </w:div>
    <w:div w:id="1605115081">
      <w:bodyDiv w:val="1"/>
      <w:marLeft w:val="0"/>
      <w:marRight w:val="0"/>
      <w:marTop w:val="0"/>
      <w:marBottom w:val="0"/>
      <w:divBdr>
        <w:top w:val="none" w:sz="0" w:space="0" w:color="auto"/>
        <w:left w:val="none" w:sz="0" w:space="0" w:color="auto"/>
        <w:bottom w:val="none" w:sz="0" w:space="0" w:color="auto"/>
        <w:right w:val="none" w:sz="0" w:space="0" w:color="auto"/>
      </w:divBdr>
    </w:div>
    <w:div w:id="1605570744">
      <w:bodyDiv w:val="1"/>
      <w:marLeft w:val="0"/>
      <w:marRight w:val="0"/>
      <w:marTop w:val="0"/>
      <w:marBottom w:val="0"/>
      <w:divBdr>
        <w:top w:val="none" w:sz="0" w:space="0" w:color="auto"/>
        <w:left w:val="none" w:sz="0" w:space="0" w:color="auto"/>
        <w:bottom w:val="none" w:sz="0" w:space="0" w:color="auto"/>
        <w:right w:val="none" w:sz="0" w:space="0" w:color="auto"/>
      </w:divBdr>
    </w:div>
    <w:div w:id="1605765553">
      <w:bodyDiv w:val="1"/>
      <w:marLeft w:val="0"/>
      <w:marRight w:val="0"/>
      <w:marTop w:val="0"/>
      <w:marBottom w:val="0"/>
      <w:divBdr>
        <w:top w:val="none" w:sz="0" w:space="0" w:color="auto"/>
        <w:left w:val="none" w:sz="0" w:space="0" w:color="auto"/>
        <w:bottom w:val="none" w:sz="0" w:space="0" w:color="auto"/>
        <w:right w:val="none" w:sz="0" w:space="0" w:color="auto"/>
      </w:divBdr>
    </w:div>
    <w:div w:id="1609965566">
      <w:bodyDiv w:val="1"/>
      <w:marLeft w:val="0"/>
      <w:marRight w:val="0"/>
      <w:marTop w:val="0"/>
      <w:marBottom w:val="0"/>
      <w:divBdr>
        <w:top w:val="none" w:sz="0" w:space="0" w:color="auto"/>
        <w:left w:val="none" w:sz="0" w:space="0" w:color="auto"/>
        <w:bottom w:val="none" w:sz="0" w:space="0" w:color="auto"/>
        <w:right w:val="none" w:sz="0" w:space="0" w:color="auto"/>
      </w:divBdr>
    </w:div>
    <w:div w:id="1617954270">
      <w:bodyDiv w:val="1"/>
      <w:marLeft w:val="0"/>
      <w:marRight w:val="0"/>
      <w:marTop w:val="0"/>
      <w:marBottom w:val="0"/>
      <w:divBdr>
        <w:top w:val="none" w:sz="0" w:space="0" w:color="auto"/>
        <w:left w:val="none" w:sz="0" w:space="0" w:color="auto"/>
        <w:bottom w:val="none" w:sz="0" w:space="0" w:color="auto"/>
        <w:right w:val="none" w:sz="0" w:space="0" w:color="auto"/>
      </w:divBdr>
    </w:div>
    <w:div w:id="1632399329">
      <w:bodyDiv w:val="1"/>
      <w:marLeft w:val="0"/>
      <w:marRight w:val="0"/>
      <w:marTop w:val="0"/>
      <w:marBottom w:val="0"/>
      <w:divBdr>
        <w:top w:val="none" w:sz="0" w:space="0" w:color="auto"/>
        <w:left w:val="none" w:sz="0" w:space="0" w:color="auto"/>
        <w:bottom w:val="none" w:sz="0" w:space="0" w:color="auto"/>
        <w:right w:val="none" w:sz="0" w:space="0" w:color="auto"/>
      </w:divBdr>
    </w:div>
    <w:div w:id="1633443562">
      <w:bodyDiv w:val="1"/>
      <w:marLeft w:val="0"/>
      <w:marRight w:val="0"/>
      <w:marTop w:val="0"/>
      <w:marBottom w:val="0"/>
      <w:divBdr>
        <w:top w:val="none" w:sz="0" w:space="0" w:color="auto"/>
        <w:left w:val="none" w:sz="0" w:space="0" w:color="auto"/>
        <w:bottom w:val="none" w:sz="0" w:space="0" w:color="auto"/>
        <w:right w:val="none" w:sz="0" w:space="0" w:color="auto"/>
      </w:divBdr>
    </w:div>
    <w:div w:id="1635254751">
      <w:bodyDiv w:val="1"/>
      <w:marLeft w:val="0"/>
      <w:marRight w:val="0"/>
      <w:marTop w:val="0"/>
      <w:marBottom w:val="0"/>
      <w:divBdr>
        <w:top w:val="none" w:sz="0" w:space="0" w:color="auto"/>
        <w:left w:val="none" w:sz="0" w:space="0" w:color="auto"/>
        <w:bottom w:val="none" w:sz="0" w:space="0" w:color="auto"/>
        <w:right w:val="none" w:sz="0" w:space="0" w:color="auto"/>
      </w:divBdr>
    </w:div>
    <w:div w:id="1647470147">
      <w:bodyDiv w:val="1"/>
      <w:marLeft w:val="0"/>
      <w:marRight w:val="0"/>
      <w:marTop w:val="0"/>
      <w:marBottom w:val="0"/>
      <w:divBdr>
        <w:top w:val="none" w:sz="0" w:space="0" w:color="auto"/>
        <w:left w:val="none" w:sz="0" w:space="0" w:color="auto"/>
        <w:bottom w:val="none" w:sz="0" w:space="0" w:color="auto"/>
        <w:right w:val="none" w:sz="0" w:space="0" w:color="auto"/>
      </w:divBdr>
    </w:div>
    <w:div w:id="1650091504">
      <w:bodyDiv w:val="1"/>
      <w:marLeft w:val="0"/>
      <w:marRight w:val="0"/>
      <w:marTop w:val="0"/>
      <w:marBottom w:val="0"/>
      <w:divBdr>
        <w:top w:val="none" w:sz="0" w:space="0" w:color="auto"/>
        <w:left w:val="none" w:sz="0" w:space="0" w:color="auto"/>
        <w:bottom w:val="none" w:sz="0" w:space="0" w:color="auto"/>
        <w:right w:val="none" w:sz="0" w:space="0" w:color="auto"/>
      </w:divBdr>
      <w:divsChild>
        <w:div w:id="166403180">
          <w:marLeft w:val="960"/>
          <w:marRight w:val="0"/>
          <w:marTop w:val="0"/>
          <w:marBottom w:val="0"/>
          <w:divBdr>
            <w:top w:val="none" w:sz="0" w:space="0" w:color="auto"/>
            <w:left w:val="none" w:sz="0" w:space="0" w:color="auto"/>
            <w:bottom w:val="none" w:sz="0" w:space="0" w:color="auto"/>
            <w:right w:val="none" w:sz="0" w:space="0" w:color="auto"/>
          </w:divBdr>
        </w:div>
      </w:divsChild>
    </w:div>
    <w:div w:id="1652521788">
      <w:bodyDiv w:val="1"/>
      <w:marLeft w:val="0"/>
      <w:marRight w:val="0"/>
      <w:marTop w:val="0"/>
      <w:marBottom w:val="0"/>
      <w:divBdr>
        <w:top w:val="none" w:sz="0" w:space="0" w:color="auto"/>
        <w:left w:val="none" w:sz="0" w:space="0" w:color="auto"/>
        <w:bottom w:val="none" w:sz="0" w:space="0" w:color="auto"/>
        <w:right w:val="none" w:sz="0" w:space="0" w:color="auto"/>
      </w:divBdr>
    </w:div>
    <w:div w:id="1655136601">
      <w:bodyDiv w:val="1"/>
      <w:marLeft w:val="0"/>
      <w:marRight w:val="0"/>
      <w:marTop w:val="0"/>
      <w:marBottom w:val="0"/>
      <w:divBdr>
        <w:top w:val="none" w:sz="0" w:space="0" w:color="auto"/>
        <w:left w:val="none" w:sz="0" w:space="0" w:color="auto"/>
        <w:bottom w:val="none" w:sz="0" w:space="0" w:color="auto"/>
        <w:right w:val="none" w:sz="0" w:space="0" w:color="auto"/>
      </w:divBdr>
    </w:div>
    <w:div w:id="1674722155">
      <w:bodyDiv w:val="1"/>
      <w:marLeft w:val="0"/>
      <w:marRight w:val="0"/>
      <w:marTop w:val="0"/>
      <w:marBottom w:val="0"/>
      <w:divBdr>
        <w:top w:val="none" w:sz="0" w:space="0" w:color="auto"/>
        <w:left w:val="none" w:sz="0" w:space="0" w:color="auto"/>
        <w:bottom w:val="none" w:sz="0" w:space="0" w:color="auto"/>
        <w:right w:val="none" w:sz="0" w:space="0" w:color="auto"/>
      </w:divBdr>
    </w:div>
    <w:div w:id="1675066866">
      <w:bodyDiv w:val="1"/>
      <w:marLeft w:val="0"/>
      <w:marRight w:val="0"/>
      <w:marTop w:val="0"/>
      <w:marBottom w:val="0"/>
      <w:divBdr>
        <w:top w:val="none" w:sz="0" w:space="0" w:color="auto"/>
        <w:left w:val="none" w:sz="0" w:space="0" w:color="auto"/>
        <w:bottom w:val="none" w:sz="0" w:space="0" w:color="auto"/>
        <w:right w:val="none" w:sz="0" w:space="0" w:color="auto"/>
      </w:divBdr>
    </w:div>
    <w:div w:id="1677266967">
      <w:bodyDiv w:val="1"/>
      <w:marLeft w:val="0"/>
      <w:marRight w:val="0"/>
      <w:marTop w:val="0"/>
      <w:marBottom w:val="0"/>
      <w:divBdr>
        <w:top w:val="none" w:sz="0" w:space="0" w:color="auto"/>
        <w:left w:val="none" w:sz="0" w:space="0" w:color="auto"/>
        <w:bottom w:val="none" w:sz="0" w:space="0" w:color="auto"/>
        <w:right w:val="none" w:sz="0" w:space="0" w:color="auto"/>
      </w:divBdr>
    </w:div>
    <w:div w:id="1677926847">
      <w:bodyDiv w:val="1"/>
      <w:marLeft w:val="0"/>
      <w:marRight w:val="0"/>
      <w:marTop w:val="0"/>
      <w:marBottom w:val="0"/>
      <w:divBdr>
        <w:top w:val="none" w:sz="0" w:space="0" w:color="auto"/>
        <w:left w:val="none" w:sz="0" w:space="0" w:color="auto"/>
        <w:bottom w:val="none" w:sz="0" w:space="0" w:color="auto"/>
        <w:right w:val="none" w:sz="0" w:space="0" w:color="auto"/>
      </w:divBdr>
    </w:div>
    <w:div w:id="1682976785">
      <w:bodyDiv w:val="1"/>
      <w:marLeft w:val="0"/>
      <w:marRight w:val="0"/>
      <w:marTop w:val="0"/>
      <w:marBottom w:val="0"/>
      <w:divBdr>
        <w:top w:val="none" w:sz="0" w:space="0" w:color="auto"/>
        <w:left w:val="none" w:sz="0" w:space="0" w:color="auto"/>
        <w:bottom w:val="none" w:sz="0" w:space="0" w:color="auto"/>
        <w:right w:val="none" w:sz="0" w:space="0" w:color="auto"/>
      </w:divBdr>
    </w:div>
    <w:div w:id="1685323796">
      <w:bodyDiv w:val="1"/>
      <w:marLeft w:val="0"/>
      <w:marRight w:val="0"/>
      <w:marTop w:val="0"/>
      <w:marBottom w:val="0"/>
      <w:divBdr>
        <w:top w:val="none" w:sz="0" w:space="0" w:color="auto"/>
        <w:left w:val="none" w:sz="0" w:space="0" w:color="auto"/>
        <w:bottom w:val="none" w:sz="0" w:space="0" w:color="auto"/>
        <w:right w:val="none" w:sz="0" w:space="0" w:color="auto"/>
      </w:divBdr>
    </w:div>
    <w:div w:id="1706757042">
      <w:bodyDiv w:val="1"/>
      <w:marLeft w:val="0"/>
      <w:marRight w:val="0"/>
      <w:marTop w:val="0"/>
      <w:marBottom w:val="0"/>
      <w:divBdr>
        <w:top w:val="none" w:sz="0" w:space="0" w:color="auto"/>
        <w:left w:val="none" w:sz="0" w:space="0" w:color="auto"/>
        <w:bottom w:val="none" w:sz="0" w:space="0" w:color="auto"/>
        <w:right w:val="none" w:sz="0" w:space="0" w:color="auto"/>
      </w:divBdr>
    </w:div>
    <w:div w:id="1721245101">
      <w:bodyDiv w:val="1"/>
      <w:marLeft w:val="0"/>
      <w:marRight w:val="0"/>
      <w:marTop w:val="0"/>
      <w:marBottom w:val="0"/>
      <w:divBdr>
        <w:top w:val="none" w:sz="0" w:space="0" w:color="auto"/>
        <w:left w:val="none" w:sz="0" w:space="0" w:color="auto"/>
        <w:bottom w:val="none" w:sz="0" w:space="0" w:color="auto"/>
        <w:right w:val="none" w:sz="0" w:space="0" w:color="auto"/>
      </w:divBdr>
    </w:div>
    <w:div w:id="1731994578">
      <w:bodyDiv w:val="1"/>
      <w:marLeft w:val="0"/>
      <w:marRight w:val="0"/>
      <w:marTop w:val="0"/>
      <w:marBottom w:val="0"/>
      <w:divBdr>
        <w:top w:val="none" w:sz="0" w:space="0" w:color="auto"/>
        <w:left w:val="none" w:sz="0" w:space="0" w:color="auto"/>
        <w:bottom w:val="none" w:sz="0" w:space="0" w:color="auto"/>
        <w:right w:val="none" w:sz="0" w:space="0" w:color="auto"/>
      </w:divBdr>
    </w:div>
    <w:div w:id="1747797561">
      <w:bodyDiv w:val="1"/>
      <w:marLeft w:val="0"/>
      <w:marRight w:val="0"/>
      <w:marTop w:val="0"/>
      <w:marBottom w:val="0"/>
      <w:divBdr>
        <w:top w:val="none" w:sz="0" w:space="0" w:color="auto"/>
        <w:left w:val="none" w:sz="0" w:space="0" w:color="auto"/>
        <w:bottom w:val="none" w:sz="0" w:space="0" w:color="auto"/>
        <w:right w:val="none" w:sz="0" w:space="0" w:color="auto"/>
      </w:divBdr>
    </w:div>
    <w:div w:id="1769421198">
      <w:bodyDiv w:val="1"/>
      <w:marLeft w:val="0"/>
      <w:marRight w:val="0"/>
      <w:marTop w:val="0"/>
      <w:marBottom w:val="0"/>
      <w:divBdr>
        <w:top w:val="none" w:sz="0" w:space="0" w:color="auto"/>
        <w:left w:val="none" w:sz="0" w:space="0" w:color="auto"/>
        <w:bottom w:val="none" w:sz="0" w:space="0" w:color="auto"/>
        <w:right w:val="none" w:sz="0" w:space="0" w:color="auto"/>
      </w:divBdr>
    </w:div>
    <w:div w:id="1794473873">
      <w:bodyDiv w:val="1"/>
      <w:marLeft w:val="0"/>
      <w:marRight w:val="0"/>
      <w:marTop w:val="0"/>
      <w:marBottom w:val="0"/>
      <w:divBdr>
        <w:top w:val="none" w:sz="0" w:space="0" w:color="auto"/>
        <w:left w:val="none" w:sz="0" w:space="0" w:color="auto"/>
        <w:bottom w:val="none" w:sz="0" w:space="0" w:color="auto"/>
        <w:right w:val="none" w:sz="0" w:space="0" w:color="auto"/>
      </w:divBdr>
    </w:div>
    <w:div w:id="1798600819">
      <w:bodyDiv w:val="1"/>
      <w:marLeft w:val="0"/>
      <w:marRight w:val="0"/>
      <w:marTop w:val="0"/>
      <w:marBottom w:val="0"/>
      <w:divBdr>
        <w:top w:val="none" w:sz="0" w:space="0" w:color="auto"/>
        <w:left w:val="none" w:sz="0" w:space="0" w:color="auto"/>
        <w:bottom w:val="none" w:sz="0" w:space="0" w:color="auto"/>
        <w:right w:val="none" w:sz="0" w:space="0" w:color="auto"/>
      </w:divBdr>
    </w:div>
    <w:div w:id="1798989442">
      <w:bodyDiv w:val="1"/>
      <w:marLeft w:val="0"/>
      <w:marRight w:val="0"/>
      <w:marTop w:val="0"/>
      <w:marBottom w:val="0"/>
      <w:divBdr>
        <w:top w:val="none" w:sz="0" w:space="0" w:color="auto"/>
        <w:left w:val="none" w:sz="0" w:space="0" w:color="auto"/>
        <w:bottom w:val="none" w:sz="0" w:space="0" w:color="auto"/>
        <w:right w:val="none" w:sz="0" w:space="0" w:color="auto"/>
      </w:divBdr>
    </w:div>
    <w:div w:id="1812166187">
      <w:bodyDiv w:val="1"/>
      <w:marLeft w:val="0"/>
      <w:marRight w:val="0"/>
      <w:marTop w:val="0"/>
      <w:marBottom w:val="0"/>
      <w:divBdr>
        <w:top w:val="none" w:sz="0" w:space="0" w:color="auto"/>
        <w:left w:val="none" w:sz="0" w:space="0" w:color="auto"/>
        <w:bottom w:val="none" w:sz="0" w:space="0" w:color="auto"/>
        <w:right w:val="none" w:sz="0" w:space="0" w:color="auto"/>
      </w:divBdr>
    </w:div>
    <w:div w:id="1814063320">
      <w:bodyDiv w:val="1"/>
      <w:marLeft w:val="0"/>
      <w:marRight w:val="0"/>
      <w:marTop w:val="0"/>
      <w:marBottom w:val="0"/>
      <w:divBdr>
        <w:top w:val="none" w:sz="0" w:space="0" w:color="auto"/>
        <w:left w:val="none" w:sz="0" w:space="0" w:color="auto"/>
        <w:bottom w:val="none" w:sz="0" w:space="0" w:color="auto"/>
        <w:right w:val="none" w:sz="0" w:space="0" w:color="auto"/>
      </w:divBdr>
    </w:div>
    <w:div w:id="1819179514">
      <w:bodyDiv w:val="1"/>
      <w:marLeft w:val="0"/>
      <w:marRight w:val="0"/>
      <w:marTop w:val="0"/>
      <w:marBottom w:val="0"/>
      <w:divBdr>
        <w:top w:val="none" w:sz="0" w:space="0" w:color="auto"/>
        <w:left w:val="none" w:sz="0" w:space="0" w:color="auto"/>
        <w:bottom w:val="none" w:sz="0" w:space="0" w:color="auto"/>
        <w:right w:val="none" w:sz="0" w:space="0" w:color="auto"/>
      </w:divBdr>
    </w:div>
    <w:div w:id="1819959242">
      <w:bodyDiv w:val="1"/>
      <w:marLeft w:val="0"/>
      <w:marRight w:val="0"/>
      <w:marTop w:val="0"/>
      <w:marBottom w:val="0"/>
      <w:divBdr>
        <w:top w:val="none" w:sz="0" w:space="0" w:color="auto"/>
        <w:left w:val="none" w:sz="0" w:space="0" w:color="auto"/>
        <w:bottom w:val="none" w:sz="0" w:space="0" w:color="auto"/>
        <w:right w:val="none" w:sz="0" w:space="0" w:color="auto"/>
      </w:divBdr>
    </w:div>
    <w:div w:id="1832911685">
      <w:bodyDiv w:val="1"/>
      <w:marLeft w:val="0"/>
      <w:marRight w:val="0"/>
      <w:marTop w:val="0"/>
      <w:marBottom w:val="0"/>
      <w:divBdr>
        <w:top w:val="none" w:sz="0" w:space="0" w:color="auto"/>
        <w:left w:val="none" w:sz="0" w:space="0" w:color="auto"/>
        <w:bottom w:val="none" w:sz="0" w:space="0" w:color="auto"/>
        <w:right w:val="none" w:sz="0" w:space="0" w:color="auto"/>
      </w:divBdr>
    </w:div>
    <w:div w:id="1834105555">
      <w:bodyDiv w:val="1"/>
      <w:marLeft w:val="0"/>
      <w:marRight w:val="0"/>
      <w:marTop w:val="0"/>
      <w:marBottom w:val="0"/>
      <w:divBdr>
        <w:top w:val="none" w:sz="0" w:space="0" w:color="auto"/>
        <w:left w:val="none" w:sz="0" w:space="0" w:color="auto"/>
        <w:bottom w:val="none" w:sz="0" w:space="0" w:color="auto"/>
        <w:right w:val="none" w:sz="0" w:space="0" w:color="auto"/>
      </w:divBdr>
    </w:div>
    <w:div w:id="1849325444">
      <w:bodyDiv w:val="1"/>
      <w:marLeft w:val="0"/>
      <w:marRight w:val="0"/>
      <w:marTop w:val="0"/>
      <w:marBottom w:val="0"/>
      <w:divBdr>
        <w:top w:val="none" w:sz="0" w:space="0" w:color="auto"/>
        <w:left w:val="none" w:sz="0" w:space="0" w:color="auto"/>
        <w:bottom w:val="none" w:sz="0" w:space="0" w:color="auto"/>
        <w:right w:val="none" w:sz="0" w:space="0" w:color="auto"/>
      </w:divBdr>
    </w:div>
    <w:div w:id="1853489652">
      <w:bodyDiv w:val="1"/>
      <w:marLeft w:val="0"/>
      <w:marRight w:val="0"/>
      <w:marTop w:val="0"/>
      <w:marBottom w:val="0"/>
      <w:divBdr>
        <w:top w:val="none" w:sz="0" w:space="0" w:color="auto"/>
        <w:left w:val="none" w:sz="0" w:space="0" w:color="auto"/>
        <w:bottom w:val="none" w:sz="0" w:space="0" w:color="auto"/>
        <w:right w:val="none" w:sz="0" w:space="0" w:color="auto"/>
      </w:divBdr>
    </w:div>
    <w:div w:id="1879466750">
      <w:bodyDiv w:val="1"/>
      <w:marLeft w:val="0"/>
      <w:marRight w:val="0"/>
      <w:marTop w:val="0"/>
      <w:marBottom w:val="0"/>
      <w:divBdr>
        <w:top w:val="none" w:sz="0" w:space="0" w:color="auto"/>
        <w:left w:val="none" w:sz="0" w:space="0" w:color="auto"/>
        <w:bottom w:val="none" w:sz="0" w:space="0" w:color="auto"/>
        <w:right w:val="none" w:sz="0" w:space="0" w:color="auto"/>
      </w:divBdr>
    </w:div>
    <w:div w:id="189950886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8514758">
      <w:bodyDiv w:val="1"/>
      <w:marLeft w:val="0"/>
      <w:marRight w:val="0"/>
      <w:marTop w:val="0"/>
      <w:marBottom w:val="0"/>
      <w:divBdr>
        <w:top w:val="none" w:sz="0" w:space="0" w:color="auto"/>
        <w:left w:val="none" w:sz="0" w:space="0" w:color="auto"/>
        <w:bottom w:val="none" w:sz="0" w:space="0" w:color="auto"/>
        <w:right w:val="none" w:sz="0" w:space="0" w:color="auto"/>
      </w:divBdr>
    </w:div>
    <w:div w:id="1925534193">
      <w:bodyDiv w:val="1"/>
      <w:marLeft w:val="0"/>
      <w:marRight w:val="0"/>
      <w:marTop w:val="0"/>
      <w:marBottom w:val="0"/>
      <w:divBdr>
        <w:top w:val="none" w:sz="0" w:space="0" w:color="auto"/>
        <w:left w:val="none" w:sz="0" w:space="0" w:color="auto"/>
        <w:bottom w:val="none" w:sz="0" w:space="0" w:color="auto"/>
        <w:right w:val="none" w:sz="0" w:space="0" w:color="auto"/>
      </w:divBdr>
    </w:div>
    <w:div w:id="1941985621">
      <w:bodyDiv w:val="1"/>
      <w:marLeft w:val="0"/>
      <w:marRight w:val="0"/>
      <w:marTop w:val="0"/>
      <w:marBottom w:val="0"/>
      <w:divBdr>
        <w:top w:val="none" w:sz="0" w:space="0" w:color="auto"/>
        <w:left w:val="none" w:sz="0" w:space="0" w:color="auto"/>
        <w:bottom w:val="none" w:sz="0" w:space="0" w:color="auto"/>
        <w:right w:val="none" w:sz="0" w:space="0" w:color="auto"/>
      </w:divBdr>
    </w:div>
    <w:div w:id="1944142787">
      <w:bodyDiv w:val="1"/>
      <w:marLeft w:val="0"/>
      <w:marRight w:val="0"/>
      <w:marTop w:val="0"/>
      <w:marBottom w:val="0"/>
      <w:divBdr>
        <w:top w:val="none" w:sz="0" w:space="0" w:color="auto"/>
        <w:left w:val="none" w:sz="0" w:space="0" w:color="auto"/>
        <w:bottom w:val="none" w:sz="0" w:space="0" w:color="auto"/>
        <w:right w:val="none" w:sz="0" w:space="0" w:color="auto"/>
      </w:divBdr>
    </w:div>
    <w:div w:id="1945073186">
      <w:bodyDiv w:val="1"/>
      <w:marLeft w:val="0"/>
      <w:marRight w:val="0"/>
      <w:marTop w:val="0"/>
      <w:marBottom w:val="0"/>
      <w:divBdr>
        <w:top w:val="none" w:sz="0" w:space="0" w:color="auto"/>
        <w:left w:val="none" w:sz="0" w:space="0" w:color="auto"/>
        <w:bottom w:val="none" w:sz="0" w:space="0" w:color="auto"/>
        <w:right w:val="none" w:sz="0" w:space="0" w:color="auto"/>
      </w:divBdr>
    </w:div>
    <w:div w:id="1947879386">
      <w:bodyDiv w:val="1"/>
      <w:marLeft w:val="0"/>
      <w:marRight w:val="0"/>
      <w:marTop w:val="0"/>
      <w:marBottom w:val="0"/>
      <w:divBdr>
        <w:top w:val="none" w:sz="0" w:space="0" w:color="auto"/>
        <w:left w:val="none" w:sz="0" w:space="0" w:color="auto"/>
        <w:bottom w:val="none" w:sz="0" w:space="0" w:color="auto"/>
        <w:right w:val="none" w:sz="0" w:space="0" w:color="auto"/>
      </w:divBdr>
    </w:div>
    <w:div w:id="1948586510">
      <w:bodyDiv w:val="1"/>
      <w:marLeft w:val="0"/>
      <w:marRight w:val="0"/>
      <w:marTop w:val="0"/>
      <w:marBottom w:val="0"/>
      <w:divBdr>
        <w:top w:val="none" w:sz="0" w:space="0" w:color="auto"/>
        <w:left w:val="none" w:sz="0" w:space="0" w:color="auto"/>
        <w:bottom w:val="none" w:sz="0" w:space="0" w:color="auto"/>
        <w:right w:val="none" w:sz="0" w:space="0" w:color="auto"/>
      </w:divBdr>
    </w:div>
    <w:div w:id="1966428199">
      <w:bodyDiv w:val="1"/>
      <w:marLeft w:val="0"/>
      <w:marRight w:val="0"/>
      <w:marTop w:val="0"/>
      <w:marBottom w:val="0"/>
      <w:divBdr>
        <w:top w:val="none" w:sz="0" w:space="0" w:color="auto"/>
        <w:left w:val="none" w:sz="0" w:space="0" w:color="auto"/>
        <w:bottom w:val="none" w:sz="0" w:space="0" w:color="auto"/>
        <w:right w:val="none" w:sz="0" w:space="0" w:color="auto"/>
      </w:divBdr>
    </w:div>
    <w:div w:id="1978408547">
      <w:bodyDiv w:val="1"/>
      <w:marLeft w:val="0"/>
      <w:marRight w:val="0"/>
      <w:marTop w:val="0"/>
      <w:marBottom w:val="0"/>
      <w:divBdr>
        <w:top w:val="none" w:sz="0" w:space="0" w:color="auto"/>
        <w:left w:val="none" w:sz="0" w:space="0" w:color="auto"/>
        <w:bottom w:val="none" w:sz="0" w:space="0" w:color="auto"/>
        <w:right w:val="none" w:sz="0" w:space="0" w:color="auto"/>
      </w:divBdr>
    </w:div>
    <w:div w:id="1980768919">
      <w:bodyDiv w:val="1"/>
      <w:marLeft w:val="0"/>
      <w:marRight w:val="0"/>
      <w:marTop w:val="0"/>
      <w:marBottom w:val="0"/>
      <w:divBdr>
        <w:top w:val="none" w:sz="0" w:space="0" w:color="auto"/>
        <w:left w:val="none" w:sz="0" w:space="0" w:color="auto"/>
        <w:bottom w:val="none" w:sz="0" w:space="0" w:color="auto"/>
        <w:right w:val="none" w:sz="0" w:space="0" w:color="auto"/>
      </w:divBdr>
    </w:div>
    <w:div w:id="1983608934">
      <w:bodyDiv w:val="1"/>
      <w:marLeft w:val="0"/>
      <w:marRight w:val="0"/>
      <w:marTop w:val="0"/>
      <w:marBottom w:val="0"/>
      <w:divBdr>
        <w:top w:val="none" w:sz="0" w:space="0" w:color="auto"/>
        <w:left w:val="none" w:sz="0" w:space="0" w:color="auto"/>
        <w:bottom w:val="none" w:sz="0" w:space="0" w:color="auto"/>
        <w:right w:val="none" w:sz="0" w:space="0" w:color="auto"/>
      </w:divBdr>
    </w:div>
    <w:div w:id="1987935236">
      <w:bodyDiv w:val="1"/>
      <w:marLeft w:val="0"/>
      <w:marRight w:val="0"/>
      <w:marTop w:val="0"/>
      <w:marBottom w:val="0"/>
      <w:divBdr>
        <w:top w:val="none" w:sz="0" w:space="0" w:color="auto"/>
        <w:left w:val="none" w:sz="0" w:space="0" w:color="auto"/>
        <w:bottom w:val="none" w:sz="0" w:space="0" w:color="auto"/>
        <w:right w:val="none" w:sz="0" w:space="0" w:color="auto"/>
      </w:divBdr>
    </w:div>
    <w:div w:id="1991443573">
      <w:bodyDiv w:val="1"/>
      <w:marLeft w:val="0"/>
      <w:marRight w:val="0"/>
      <w:marTop w:val="0"/>
      <w:marBottom w:val="0"/>
      <w:divBdr>
        <w:top w:val="none" w:sz="0" w:space="0" w:color="auto"/>
        <w:left w:val="none" w:sz="0" w:space="0" w:color="auto"/>
        <w:bottom w:val="none" w:sz="0" w:space="0" w:color="auto"/>
        <w:right w:val="none" w:sz="0" w:space="0" w:color="auto"/>
      </w:divBdr>
    </w:div>
    <w:div w:id="2005014085">
      <w:bodyDiv w:val="1"/>
      <w:marLeft w:val="0"/>
      <w:marRight w:val="0"/>
      <w:marTop w:val="0"/>
      <w:marBottom w:val="0"/>
      <w:divBdr>
        <w:top w:val="none" w:sz="0" w:space="0" w:color="auto"/>
        <w:left w:val="none" w:sz="0" w:space="0" w:color="auto"/>
        <w:bottom w:val="none" w:sz="0" w:space="0" w:color="auto"/>
        <w:right w:val="none" w:sz="0" w:space="0" w:color="auto"/>
      </w:divBdr>
    </w:div>
    <w:div w:id="2026705901">
      <w:bodyDiv w:val="1"/>
      <w:marLeft w:val="0"/>
      <w:marRight w:val="0"/>
      <w:marTop w:val="0"/>
      <w:marBottom w:val="0"/>
      <w:divBdr>
        <w:top w:val="none" w:sz="0" w:space="0" w:color="auto"/>
        <w:left w:val="none" w:sz="0" w:space="0" w:color="auto"/>
        <w:bottom w:val="none" w:sz="0" w:space="0" w:color="auto"/>
        <w:right w:val="none" w:sz="0" w:space="0" w:color="auto"/>
      </w:divBdr>
    </w:div>
    <w:div w:id="2028218152">
      <w:bodyDiv w:val="1"/>
      <w:marLeft w:val="0"/>
      <w:marRight w:val="0"/>
      <w:marTop w:val="0"/>
      <w:marBottom w:val="0"/>
      <w:divBdr>
        <w:top w:val="none" w:sz="0" w:space="0" w:color="auto"/>
        <w:left w:val="none" w:sz="0" w:space="0" w:color="auto"/>
        <w:bottom w:val="none" w:sz="0" w:space="0" w:color="auto"/>
        <w:right w:val="none" w:sz="0" w:space="0" w:color="auto"/>
      </w:divBdr>
    </w:div>
    <w:div w:id="2028864582">
      <w:bodyDiv w:val="1"/>
      <w:marLeft w:val="0"/>
      <w:marRight w:val="0"/>
      <w:marTop w:val="0"/>
      <w:marBottom w:val="0"/>
      <w:divBdr>
        <w:top w:val="none" w:sz="0" w:space="0" w:color="auto"/>
        <w:left w:val="none" w:sz="0" w:space="0" w:color="auto"/>
        <w:bottom w:val="none" w:sz="0" w:space="0" w:color="auto"/>
        <w:right w:val="none" w:sz="0" w:space="0" w:color="auto"/>
      </w:divBdr>
    </w:div>
    <w:div w:id="2036805034">
      <w:bodyDiv w:val="1"/>
      <w:marLeft w:val="0"/>
      <w:marRight w:val="0"/>
      <w:marTop w:val="0"/>
      <w:marBottom w:val="0"/>
      <w:divBdr>
        <w:top w:val="none" w:sz="0" w:space="0" w:color="auto"/>
        <w:left w:val="none" w:sz="0" w:space="0" w:color="auto"/>
        <w:bottom w:val="none" w:sz="0" w:space="0" w:color="auto"/>
        <w:right w:val="none" w:sz="0" w:space="0" w:color="auto"/>
      </w:divBdr>
    </w:div>
    <w:div w:id="2042509371">
      <w:bodyDiv w:val="1"/>
      <w:marLeft w:val="0"/>
      <w:marRight w:val="0"/>
      <w:marTop w:val="0"/>
      <w:marBottom w:val="0"/>
      <w:divBdr>
        <w:top w:val="none" w:sz="0" w:space="0" w:color="auto"/>
        <w:left w:val="none" w:sz="0" w:space="0" w:color="auto"/>
        <w:bottom w:val="none" w:sz="0" w:space="0" w:color="auto"/>
        <w:right w:val="none" w:sz="0" w:space="0" w:color="auto"/>
      </w:divBdr>
    </w:div>
    <w:div w:id="2046246635">
      <w:bodyDiv w:val="1"/>
      <w:marLeft w:val="0"/>
      <w:marRight w:val="0"/>
      <w:marTop w:val="0"/>
      <w:marBottom w:val="0"/>
      <w:divBdr>
        <w:top w:val="none" w:sz="0" w:space="0" w:color="auto"/>
        <w:left w:val="none" w:sz="0" w:space="0" w:color="auto"/>
        <w:bottom w:val="none" w:sz="0" w:space="0" w:color="auto"/>
        <w:right w:val="none" w:sz="0" w:space="0" w:color="auto"/>
      </w:divBdr>
    </w:div>
    <w:div w:id="2048485778">
      <w:bodyDiv w:val="1"/>
      <w:marLeft w:val="0"/>
      <w:marRight w:val="0"/>
      <w:marTop w:val="0"/>
      <w:marBottom w:val="0"/>
      <w:divBdr>
        <w:top w:val="none" w:sz="0" w:space="0" w:color="auto"/>
        <w:left w:val="none" w:sz="0" w:space="0" w:color="auto"/>
        <w:bottom w:val="none" w:sz="0" w:space="0" w:color="auto"/>
        <w:right w:val="none" w:sz="0" w:space="0" w:color="auto"/>
      </w:divBdr>
    </w:div>
    <w:div w:id="2057657910">
      <w:bodyDiv w:val="1"/>
      <w:marLeft w:val="0"/>
      <w:marRight w:val="0"/>
      <w:marTop w:val="0"/>
      <w:marBottom w:val="0"/>
      <w:divBdr>
        <w:top w:val="none" w:sz="0" w:space="0" w:color="auto"/>
        <w:left w:val="none" w:sz="0" w:space="0" w:color="auto"/>
        <w:bottom w:val="none" w:sz="0" w:space="0" w:color="auto"/>
        <w:right w:val="none" w:sz="0" w:space="0" w:color="auto"/>
      </w:divBdr>
    </w:div>
    <w:div w:id="2064130608">
      <w:bodyDiv w:val="1"/>
      <w:marLeft w:val="0"/>
      <w:marRight w:val="0"/>
      <w:marTop w:val="0"/>
      <w:marBottom w:val="0"/>
      <w:divBdr>
        <w:top w:val="none" w:sz="0" w:space="0" w:color="auto"/>
        <w:left w:val="none" w:sz="0" w:space="0" w:color="auto"/>
        <w:bottom w:val="none" w:sz="0" w:space="0" w:color="auto"/>
        <w:right w:val="none" w:sz="0" w:space="0" w:color="auto"/>
      </w:divBdr>
    </w:div>
    <w:div w:id="2086490105">
      <w:bodyDiv w:val="1"/>
      <w:marLeft w:val="0"/>
      <w:marRight w:val="0"/>
      <w:marTop w:val="0"/>
      <w:marBottom w:val="0"/>
      <w:divBdr>
        <w:top w:val="none" w:sz="0" w:space="0" w:color="auto"/>
        <w:left w:val="none" w:sz="0" w:space="0" w:color="auto"/>
        <w:bottom w:val="none" w:sz="0" w:space="0" w:color="auto"/>
        <w:right w:val="none" w:sz="0" w:space="0" w:color="auto"/>
      </w:divBdr>
    </w:div>
    <w:div w:id="2091078485">
      <w:bodyDiv w:val="1"/>
      <w:marLeft w:val="0"/>
      <w:marRight w:val="0"/>
      <w:marTop w:val="0"/>
      <w:marBottom w:val="0"/>
      <w:divBdr>
        <w:top w:val="none" w:sz="0" w:space="0" w:color="auto"/>
        <w:left w:val="none" w:sz="0" w:space="0" w:color="auto"/>
        <w:bottom w:val="none" w:sz="0" w:space="0" w:color="auto"/>
        <w:right w:val="none" w:sz="0" w:space="0" w:color="auto"/>
      </w:divBdr>
    </w:div>
    <w:div w:id="2092922205">
      <w:bodyDiv w:val="1"/>
      <w:marLeft w:val="0"/>
      <w:marRight w:val="0"/>
      <w:marTop w:val="0"/>
      <w:marBottom w:val="0"/>
      <w:divBdr>
        <w:top w:val="none" w:sz="0" w:space="0" w:color="auto"/>
        <w:left w:val="none" w:sz="0" w:space="0" w:color="auto"/>
        <w:bottom w:val="none" w:sz="0" w:space="0" w:color="auto"/>
        <w:right w:val="none" w:sz="0" w:space="0" w:color="auto"/>
      </w:divBdr>
    </w:div>
    <w:div w:id="2096247769">
      <w:bodyDiv w:val="1"/>
      <w:marLeft w:val="0"/>
      <w:marRight w:val="0"/>
      <w:marTop w:val="0"/>
      <w:marBottom w:val="0"/>
      <w:divBdr>
        <w:top w:val="none" w:sz="0" w:space="0" w:color="auto"/>
        <w:left w:val="none" w:sz="0" w:space="0" w:color="auto"/>
        <w:bottom w:val="none" w:sz="0" w:space="0" w:color="auto"/>
        <w:right w:val="none" w:sz="0" w:space="0" w:color="auto"/>
      </w:divBdr>
    </w:div>
    <w:div w:id="2098015280">
      <w:bodyDiv w:val="1"/>
      <w:marLeft w:val="0"/>
      <w:marRight w:val="0"/>
      <w:marTop w:val="0"/>
      <w:marBottom w:val="0"/>
      <w:divBdr>
        <w:top w:val="none" w:sz="0" w:space="0" w:color="auto"/>
        <w:left w:val="none" w:sz="0" w:space="0" w:color="auto"/>
        <w:bottom w:val="none" w:sz="0" w:space="0" w:color="auto"/>
        <w:right w:val="none" w:sz="0" w:space="0" w:color="auto"/>
      </w:divBdr>
    </w:div>
    <w:div w:id="2099934760">
      <w:bodyDiv w:val="1"/>
      <w:marLeft w:val="0"/>
      <w:marRight w:val="0"/>
      <w:marTop w:val="0"/>
      <w:marBottom w:val="0"/>
      <w:divBdr>
        <w:top w:val="none" w:sz="0" w:space="0" w:color="auto"/>
        <w:left w:val="none" w:sz="0" w:space="0" w:color="auto"/>
        <w:bottom w:val="none" w:sz="0" w:space="0" w:color="auto"/>
        <w:right w:val="none" w:sz="0" w:space="0" w:color="auto"/>
      </w:divBdr>
    </w:div>
    <w:div w:id="2100447868">
      <w:bodyDiv w:val="1"/>
      <w:marLeft w:val="0"/>
      <w:marRight w:val="0"/>
      <w:marTop w:val="0"/>
      <w:marBottom w:val="0"/>
      <w:divBdr>
        <w:top w:val="none" w:sz="0" w:space="0" w:color="auto"/>
        <w:left w:val="none" w:sz="0" w:space="0" w:color="auto"/>
        <w:bottom w:val="none" w:sz="0" w:space="0" w:color="auto"/>
        <w:right w:val="none" w:sz="0" w:space="0" w:color="auto"/>
      </w:divBdr>
    </w:div>
    <w:div w:id="2124108795">
      <w:bodyDiv w:val="1"/>
      <w:marLeft w:val="0"/>
      <w:marRight w:val="0"/>
      <w:marTop w:val="0"/>
      <w:marBottom w:val="0"/>
      <w:divBdr>
        <w:top w:val="none" w:sz="0" w:space="0" w:color="auto"/>
        <w:left w:val="none" w:sz="0" w:space="0" w:color="auto"/>
        <w:bottom w:val="none" w:sz="0" w:space="0" w:color="auto"/>
        <w:right w:val="none" w:sz="0" w:space="0" w:color="auto"/>
      </w:divBdr>
    </w:div>
    <w:div w:id="2133744180">
      <w:bodyDiv w:val="1"/>
      <w:marLeft w:val="0"/>
      <w:marRight w:val="0"/>
      <w:marTop w:val="0"/>
      <w:marBottom w:val="0"/>
      <w:divBdr>
        <w:top w:val="none" w:sz="0" w:space="0" w:color="auto"/>
        <w:left w:val="none" w:sz="0" w:space="0" w:color="auto"/>
        <w:bottom w:val="none" w:sz="0" w:space="0" w:color="auto"/>
        <w:right w:val="none" w:sz="0" w:space="0" w:color="auto"/>
      </w:divBdr>
    </w:div>
    <w:div w:id="214153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mj.com/cgi/content/abstract/326/7404/1419" TargetMode="External"/><Relationship Id="rId117" Type="http://schemas.openxmlformats.org/officeDocument/2006/relationships/image" Target="media/image18.emf"/><Relationship Id="rId21" Type="http://schemas.openxmlformats.org/officeDocument/2006/relationships/image" Target="media/image7.png"/><Relationship Id="rId42" Type="http://schemas.openxmlformats.org/officeDocument/2006/relationships/hyperlink" Target="http://www.cdc.gov/nchs/products/databriefs/db220.htm" TargetMode="External"/><Relationship Id="rId47" Type="http://schemas.openxmlformats.org/officeDocument/2006/relationships/hyperlink" Target="http://www.cmaj.ca/content/178/11/1441.abstract" TargetMode="External"/><Relationship Id="rId63" Type="http://schemas.openxmlformats.org/officeDocument/2006/relationships/hyperlink" Target="http://www.ncbi.nlm.nih.gov/pmc/articles/PMC3987732/" TargetMode="External"/><Relationship Id="rId68" Type="http://schemas.openxmlformats.org/officeDocument/2006/relationships/hyperlink" Target="http://www.nature.com/jhh/journal/v29/n4/full/jhh201489a.html" TargetMode="External"/><Relationship Id="rId84" Type="http://schemas.openxmlformats.org/officeDocument/2006/relationships/hyperlink" Target="http://www.nejm.org/doi/full/10.1056/NEJMra1212606" TargetMode="External"/><Relationship Id="rId89" Type="http://schemas.openxmlformats.org/officeDocument/2006/relationships/hyperlink" Target="http://journals.lww.com/jhypertension/Fulltext/2002/02000/The_risk_of_hypertension_in_men__direct_and.7.aspx" TargetMode="External"/><Relationship Id="rId112" Type="http://schemas.openxmlformats.org/officeDocument/2006/relationships/image" Target="media/image13.emf"/><Relationship Id="rId16" Type="http://schemas.openxmlformats.org/officeDocument/2006/relationships/image" Target="media/image2.emf"/><Relationship Id="rId107" Type="http://schemas.openxmlformats.org/officeDocument/2006/relationships/image" Target="media/image8.emf"/><Relationship Id="rId11" Type="http://schemas.openxmlformats.org/officeDocument/2006/relationships/hyperlink" Target="http://www.hscic.gov.uk/searchcatalogue?topics=1%2fPrimary+care+services%2fGeneral+practice&amp;sort=Most+recent&amp;size=10&amp;page=2" TargetMode="External"/><Relationship Id="rId24" Type="http://schemas.openxmlformats.org/officeDocument/2006/relationships/hyperlink" Target="http://www.sciencedirect.com/science/article/pii/S0140673614606851" TargetMode="External"/><Relationship Id="rId32" Type="http://schemas.openxmlformats.org/officeDocument/2006/relationships/hyperlink" Target="http://www.sciencedirect.com/science/article/pii/S0140673616000027" TargetMode="External"/><Relationship Id="rId37" Type="http://schemas.openxmlformats.org/officeDocument/2006/relationships/hyperlink" Target="http://stroke.ahajournals.org/cgi/content/abstract/35/7/1562" TargetMode="External"/><Relationship Id="rId40" Type="http://schemas.openxmlformats.org/officeDocument/2006/relationships/hyperlink" Target="http://dx.doi.org/10.1186/s12875-016-0425-z" TargetMode="External"/><Relationship Id="rId45" Type="http://schemas.openxmlformats.org/officeDocument/2006/relationships/hyperlink" Target="http://journals.lww.com/jhypertension/Fulltext/2006/01000/Prevalence,_awareness,_treatment,_and_control_of.11.aspx" TargetMode="External"/><Relationship Id="rId53" Type="http://schemas.openxmlformats.org/officeDocument/2006/relationships/hyperlink" Target="http://dx.doi.org/10.1038/sj.ijo.0802944" TargetMode="External"/><Relationship Id="rId58" Type="http://schemas.openxmlformats.org/officeDocument/2006/relationships/hyperlink" Target="http://dx.doi.org/10.1186/1744-8603-5-7" TargetMode="External"/><Relationship Id="rId66" Type="http://schemas.openxmlformats.org/officeDocument/2006/relationships/hyperlink" Target="http://www.ncbi.nlm.nih.gov/pmc/articles/PMC1121081/" TargetMode="External"/><Relationship Id="rId74" Type="http://schemas.openxmlformats.org/officeDocument/2006/relationships/hyperlink" Target="http://journals.lww.com/jhypertension/Fulltext/2014/11000/Effect_of_exposure_to_PM2_5_on_blood_pressure___a.4.aspx" TargetMode="External"/><Relationship Id="rId79" Type="http://schemas.openxmlformats.org/officeDocument/2006/relationships/hyperlink" Target="http://www.nature.com/jhh/journal/v16/n4/full/1001371a.html" TargetMode="External"/><Relationship Id="rId87" Type="http://schemas.openxmlformats.org/officeDocument/2006/relationships/hyperlink" Target="http://journals.lww.com/jhypertension/Fulltext/2006/08000/Incidence_of_hypertension_by_alcohol_consumption_.6.aspx" TargetMode="External"/><Relationship Id="rId102" Type="http://schemas.openxmlformats.org/officeDocument/2006/relationships/hyperlink" Target="http://www.bmj.com/cgi/content/full/338/jun29_1/b2393" TargetMode="External"/><Relationship Id="rId110" Type="http://schemas.openxmlformats.org/officeDocument/2006/relationships/image" Target="media/image11.emf"/><Relationship Id="rId115" Type="http://schemas.openxmlformats.org/officeDocument/2006/relationships/image" Target="media/image16.emf"/><Relationship Id="rId5" Type="http://schemas.openxmlformats.org/officeDocument/2006/relationships/webSettings" Target="webSettings.xml"/><Relationship Id="rId61" Type="http://schemas.openxmlformats.org/officeDocument/2006/relationships/hyperlink" Target="http://ajcn.nutrition.org/content/65/2/626S.long" TargetMode="External"/><Relationship Id="rId82" Type="http://schemas.openxmlformats.org/officeDocument/2006/relationships/hyperlink" Target="http://dx.doi.org/10.1007/s10654-014-9911-6" TargetMode="External"/><Relationship Id="rId90" Type="http://schemas.openxmlformats.org/officeDocument/2006/relationships/hyperlink" Target="http://qjmed.oxfordjournals.org/content/99/6/407.long" TargetMode="External"/><Relationship Id="rId95" Type="http://schemas.openxmlformats.org/officeDocument/2006/relationships/hyperlink" Target="http://www.fphm.org.uk/resources/AtoZ/toolkit_hypertension/tools.asp" TargetMode="External"/><Relationship Id="rId19" Type="http://schemas.openxmlformats.org/officeDocument/2006/relationships/image" Target="media/image5.png"/><Relationship Id="rId14" Type="http://schemas.openxmlformats.org/officeDocument/2006/relationships/hyperlink" Target="https://www.gov.uk/government/collections/english-indices-of-deprivation" TargetMode="External"/><Relationship Id="rId22" Type="http://schemas.openxmlformats.org/officeDocument/2006/relationships/hyperlink" Target="http://dx.doi.org/10.1016/S0140-6736(14)61468-9" TargetMode="External"/><Relationship Id="rId27" Type="http://schemas.openxmlformats.org/officeDocument/2006/relationships/hyperlink" Target="http://www.sciencedirect.com/science/article/B6T1B-4F7Y352-11/2/25cd4894b7c8bce2136ca95ac5007fc6" TargetMode="External"/><Relationship Id="rId30" Type="http://schemas.openxmlformats.org/officeDocument/2006/relationships/hyperlink" Target="http://www.sciencedirect.com/science/article/pii/S0140673614606887" TargetMode="External"/><Relationship Id="rId35" Type="http://schemas.openxmlformats.org/officeDocument/2006/relationships/hyperlink" Target="http://dx.doi.org/10.1038/jhh.2008.144" TargetMode="External"/><Relationship Id="rId43" Type="http://schemas.openxmlformats.org/officeDocument/2006/relationships/hyperlink" Target="http://www.sciencedirect.com/science/article/B6T0Y-3Y9GDPJ-148/2/09f6b5e0d4314dfc55665a5d316a71e1" TargetMode="External"/><Relationship Id="rId48" Type="http://schemas.openxmlformats.org/officeDocument/2006/relationships/hyperlink" Target="http://dx.doi.org/10.1038/jhh.2014.82" TargetMode="External"/><Relationship Id="rId56" Type="http://schemas.openxmlformats.org/officeDocument/2006/relationships/hyperlink" Target="http://hyper.ahajournals.org/content/39/3/772.long" TargetMode="External"/><Relationship Id="rId64" Type="http://schemas.openxmlformats.org/officeDocument/2006/relationships/hyperlink" Target="http://www.bmj.com/content/346/bmj.f1378.long" TargetMode="External"/><Relationship Id="rId69" Type="http://schemas.openxmlformats.org/officeDocument/2006/relationships/hyperlink" Target="http://journals.lww.com/acsm-msse/Fulltext/2013/10000/Does_Vigorous_Physical_Activity_Provide_Additional.13.aspx" TargetMode="External"/><Relationship Id="rId77" Type="http://schemas.openxmlformats.org/officeDocument/2006/relationships/hyperlink" Target="http://circ.ahajournals.org/cgi/content/abstract/CIRCULATIONAHA.107.730366v1" TargetMode="External"/><Relationship Id="rId100" Type="http://schemas.openxmlformats.org/officeDocument/2006/relationships/hyperlink" Target="http://smm.sagepub.com/content/19/6/653.abstract" TargetMode="External"/><Relationship Id="rId105" Type="http://schemas.openxmlformats.org/officeDocument/2006/relationships/hyperlink" Target="http://www.hscic.gov.uk/catalogue/PUB19297/HSE2014-Trend-commentary.pdf" TargetMode="External"/><Relationship Id="rId113" Type="http://schemas.openxmlformats.org/officeDocument/2006/relationships/image" Target="media/image14.emf"/><Relationship Id="rId11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http://dx.doi.org/10.1038/sj.jhh.1002191" TargetMode="External"/><Relationship Id="rId72" Type="http://schemas.openxmlformats.org/officeDocument/2006/relationships/hyperlink" Target="http://onlinelibrary.wiley.com/doi/10.1111/jch.12008/abstract" TargetMode="External"/><Relationship Id="rId80" Type="http://schemas.openxmlformats.org/officeDocument/2006/relationships/hyperlink" Target="http://dx.doi.org/10.1001/jama.2009.1060" TargetMode="External"/><Relationship Id="rId85" Type="http://schemas.openxmlformats.org/officeDocument/2006/relationships/hyperlink" Target="http://www.escardio.org/Congresses-&amp;-Events/Congress-resources/ESC-Congress-365/PURE-Sodium-Heterogeneity-in-the-associations-of-urinary-sodium-and-potassium-w" TargetMode="External"/><Relationship Id="rId93" Type="http://schemas.openxmlformats.org/officeDocument/2006/relationships/hyperlink" Target="http://www.cdc.gov/pcd/issues/2015/14_0353.htm" TargetMode="External"/><Relationship Id="rId98" Type="http://schemas.openxmlformats.org/officeDocument/2006/relationships/hyperlink" Target="http://www.hscic.gov.uk/catalogue/PUB19295/HSE2014-Methods-and-docs.pdf" TargetMode="External"/><Relationship Id="rId3" Type="http://schemas.openxmlformats.org/officeDocument/2006/relationships/styles" Target="styles.xml"/><Relationship Id="rId12" Type="http://schemas.openxmlformats.org/officeDocument/2006/relationships/hyperlink" Target="http://www.neighbourhood.statistics.gov.uk/dissemination/Download1.do?&amp;nsjs=true&amp;nsck=false&amp;nssvg=false&amp;nswid=1920" TargetMode="External"/><Relationship Id="rId17" Type="http://schemas.openxmlformats.org/officeDocument/2006/relationships/image" Target="media/image3.emf"/><Relationship Id="rId25" Type="http://schemas.openxmlformats.org/officeDocument/2006/relationships/hyperlink" Target="http://archinte.ama-assn.org/cgi/content/abstract/164/19/2126" TargetMode="External"/><Relationship Id="rId33" Type="http://schemas.openxmlformats.org/officeDocument/2006/relationships/hyperlink" Target="http://ovidsp.ovid.com/ovidweb.cgi?T=JS&amp;CSC=Y&amp;NEWS=N&amp;PAGE=fulltext&amp;D=ovfth&amp;AN=00004872-200603000-00002" TargetMode="External"/><Relationship Id="rId38" Type="http://schemas.openxmlformats.org/officeDocument/2006/relationships/hyperlink" Target="http://jama.ama-assn.org/cgi/content/abstract/289/18/2363" TargetMode="External"/><Relationship Id="rId46" Type="http://schemas.openxmlformats.org/officeDocument/2006/relationships/hyperlink" Target="http://dx.doi.org/10.1111/j.1365-2125.2007.03072.x" TargetMode="External"/><Relationship Id="rId59" Type="http://schemas.openxmlformats.org/officeDocument/2006/relationships/hyperlink" Target="http://circ.ahajournals.org/cgi/content/abstract/106/6/703" TargetMode="External"/><Relationship Id="rId67" Type="http://schemas.openxmlformats.org/officeDocument/2006/relationships/hyperlink" Target="http://jaha.ahajournals.org/content/2/1/e004473.abstract" TargetMode="External"/><Relationship Id="rId103" Type="http://schemas.openxmlformats.org/officeDocument/2006/relationships/hyperlink" Target="http://www.stata-journal.com/article.html?article=st0314" TargetMode="External"/><Relationship Id="rId108" Type="http://schemas.openxmlformats.org/officeDocument/2006/relationships/image" Target="media/image9.emf"/><Relationship Id="rId116" Type="http://schemas.openxmlformats.org/officeDocument/2006/relationships/image" Target="media/image17.emf"/><Relationship Id="rId20" Type="http://schemas.openxmlformats.org/officeDocument/2006/relationships/image" Target="media/image6.png"/><Relationship Id="rId41" Type="http://schemas.openxmlformats.org/officeDocument/2006/relationships/hyperlink" Target="http://journals.lww.com/md-journal/Fulltext/2016/03080/Prevalence_and_Clustering_of_Major_Cardiovascular.8.aspx" TargetMode="External"/><Relationship Id="rId54" Type="http://schemas.openxmlformats.org/officeDocument/2006/relationships/hyperlink" Target="http://www.nature.com/jhh/journal/v12/n2/pdf/1000558a.pdf?origin=publication_detail" TargetMode="External"/><Relationship Id="rId62" Type="http://schemas.openxmlformats.org/officeDocument/2006/relationships/hyperlink" Target="http://www.bmj.com/content/346/bmj.f1326.long" TargetMode="External"/><Relationship Id="rId70" Type="http://schemas.openxmlformats.org/officeDocument/2006/relationships/hyperlink" Target="http://www.ncbi.nlm.nih.gov/pmc/articles/PMC4062120/" TargetMode="External"/><Relationship Id="rId75" Type="http://schemas.openxmlformats.org/officeDocument/2006/relationships/hyperlink" Target="http://hyper.ahajournals.org/content/57/4/710.long" TargetMode="External"/><Relationship Id="rId83" Type="http://schemas.openxmlformats.org/officeDocument/2006/relationships/hyperlink" Target="http://www.bmj.com/content/346/bmj.f1325.long" TargetMode="External"/><Relationship Id="rId88" Type="http://schemas.openxmlformats.org/officeDocument/2006/relationships/hyperlink" Target="http://eurpub.oxfordjournals.org/content/24/2/226.long" TargetMode="External"/><Relationship Id="rId91" Type="http://schemas.openxmlformats.org/officeDocument/2006/relationships/hyperlink" Target="http://www.ncbi.nlm.nih.gov/pmc/articles/PMC4531506/" TargetMode="External"/><Relationship Id="rId96" Type="http://schemas.openxmlformats.org/officeDocument/2006/relationships/hyperlink" Target="http://www.apho.org.uk/resource/view.aspx?RID=39389" TargetMode="External"/><Relationship Id="rId11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eighbourhood.statistics.gov.uk/dissemination/Download1.do?&amp;nsjs=true&amp;nsck=false&amp;nssvg=false&amp;nswid=1920" TargetMode="External"/><Relationship Id="rId23" Type="http://schemas.openxmlformats.org/officeDocument/2006/relationships/hyperlink" Target="https://www.nice.org.uk/guidance/cg127" TargetMode="External"/><Relationship Id="rId28" Type="http://schemas.openxmlformats.org/officeDocument/2006/relationships/hyperlink" Target="http://www.sciencedirect.com/science/article/pii/S0140673612617668" TargetMode="External"/><Relationship Id="rId36" Type="http://schemas.openxmlformats.org/officeDocument/2006/relationships/hyperlink" Target="http://dx.doi.org/10.1038/sj.jhh.1001701" TargetMode="External"/><Relationship Id="rId49" Type="http://schemas.openxmlformats.org/officeDocument/2006/relationships/hyperlink" Target="http://www.sciencedirect.com/science/article/pii/S0277953608003560" TargetMode="External"/><Relationship Id="rId57" Type="http://schemas.openxmlformats.org/officeDocument/2006/relationships/hyperlink" Target="http://hyper.ahajournals.org/content/39/3/772.long" TargetMode="External"/><Relationship Id="rId106" Type="http://schemas.openxmlformats.org/officeDocument/2006/relationships/hyperlink" Target="http://www.bmj.com/bmj/352/bmj.i189.full.pdf" TargetMode="External"/><Relationship Id="rId114" Type="http://schemas.openxmlformats.org/officeDocument/2006/relationships/image" Target="media/image15.emf"/><Relationship Id="rId119"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troke.ahajournals.org/content/44/9/2394.abstract" TargetMode="External"/><Relationship Id="rId44" Type="http://schemas.openxmlformats.org/officeDocument/2006/relationships/hyperlink" Target="http://bmjopen.bmj.com/content/3/8/e003423.abstract" TargetMode="External"/><Relationship Id="rId52" Type="http://schemas.openxmlformats.org/officeDocument/2006/relationships/hyperlink" Target="http://dx.doi.org/10.1186/1471-2458-5-125" TargetMode="External"/><Relationship Id="rId60" Type="http://schemas.openxmlformats.org/officeDocument/2006/relationships/hyperlink" Target="http://journals.lww.com/joem/Fulltext/2015/11000/Job_Strain,_Occupational_Category,_Systolic_Blood.6.aspx" TargetMode="External"/><Relationship Id="rId65" Type="http://schemas.openxmlformats.org/officeDocument/2006/relationships/hyperlink" Target="http://www.nejm.org/doi/full/10.1056/NEJM199704173361601" TargetMode="External"/><Relationship Id="rId73" Type="http://schemas.openxmlformats.org/officeDocument/2006/relationships/hyperlink" Target="http://hyper.ahajournals.org/content/17/6_Pt_1/787.abstract" TargetMode="External"/><Relationship Id="rId78" Type="http://schemas.openxmlformats.org/officeDocument/2006/relationships/hyperlink" Target="http://journals.lww.com/jhypertension/Fulltext/2006/01000/Age_at_puberty_and_adult_blood_pressure_and_body.12.aspx" TargetMode="External"/><Relationship Id="rId81" Type="http://schemas.openxmlformats.org/officeDocument/2006/relationships/hyperlink" Target="http://www.nature.com/ijo/journal/v26/n1/full/0801854a.html" TargetMode="External"/><Relationship Id="rId86" Type="http://schemas.openxmlformats.org/officeDocument/2006/relationships/hyperlink" Target="http://journals.lww.com/jhypertension/Fulltext/2006/08000/Effects_of_alcohol_withdrawal_on_blood_pressure_in.7.aspx" TargetMode="External"/><Relationship Id="rId94" Type="http://schemas.openxmlformats.org/officeDocument/2006/relationships/hyperlink" Target="http://circ.ahajournals.org/cgi/content/abstract/117/7/905" TargetMode="External"/><Relationship Id="rId99" Type="http://schemas.openxmlformats.org/officeDocument/2006/relationships/hyperlink" Target="http://dx.doi.org/10.1001/jama.2015.15281" TargetMode="External"/><Relationship Id="rId101" Type="http://schemas.openxmlformats.org/officeDocument/2006/relationships/hyperlink" Target="http://www.bmj.com"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www.neighbourhood.statistics.gov.uk/dissemination/Download1.do?&amp;nsjs=true&amp;nsck=false&amp;nssvg=false&amp;nswid=1920" TargetMode="External"/><Relationship Id="rId18" Type="http://schemas.openxmlformats.org/officeDocument/2006/relationships/image" Target="media/image4.png"/><Relationship Id="rId39" Type="http://schemas.openxmlformats.org/officeDocument/2006/relationships/hyperlink" Target="http://archinte.ama-assn.org/cgi/content/abstract/167/2/141" TargetMode="External"/><Relationship Id="rId109" Type="http://schemas.openxmlformats.org/officeDocument/2006/relationships/image" Target="media/image10.emf"/><Relationship Id="rId34" Type="http://schemas.openxmlformats.org/officeDocument/2006/relationships/hyperlink" Target="http://www.sciencedirect.com/science/article/B6T1B-47F6W3G-7/2/0236d6ada7642c69524eef30478e59c3" TargetMode="External"/><Relationship Id="rId50" Type="http://schemas.openxmlformats.org/officeDocument/2006/relationships/hyperlink" Target="http://dx.doi.org/10.1038/sj.jhh.1001586" TargetMode="External"/><Relationship Id="rId55" Type="http://schemas.openxmlformats.org/officeDocument/2006/relationships/hyperlink" Target="http://hyper.ahajournals.org/content/58/2/161.abstract" TargetMode="External"/><Relationship Id="rId76" Type="http://schemas.openxmlformats.org/officeDocument/2006/relationships/hyperlink" Target="http://www.ncbi.nlm.nih.gov/pmc/articles/PMC3816627/" TargetMode="External"/><Relationship Id="rId97" Type="http://schemas.openxmlformats.org/officeDocument/2006/relationships/hyperlink" Target="http://www.hscic.gov.uk/pubs/hse2013" TargetMode="External"/><Relationship Id="rId104" Type="http://schemas.openxmlformats.org/officeDocument/2006/relationships/hyperlink" Target="http://www.sciencedirect.com/science/article/pii/S0140673603139682"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onlinelibrary.wiley.com/doi/10.1111/j.1360-0443.2009.02694.x/abstract;jsessionid=FA37CE1628F128F699D77E28D55CC070.f02t02" TargetMode="External"/><Relationship Id="rId92" Type="http://schemas.openxmlformats.org/officeDocument/2006/relationships/hyperlink" Target="http://circgenetics.ahajournals.org/content/8/6/832.long" TargetMode="External"/><Relationship Id="rId2" Type="http://schemas.openxmlformats.org/officeDocument/2006/relationships/numbering" Target="numbering.xml"/><Relationship Id="rId29" Type="http://schemas.openxmlformats.org/officeDocument/2006/relationships/hyperlink" Target="http://www.cmaj.ca/content/183/9/1007.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06BC-AB68-4D06-829D-7FAF0067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58</Pages>
  <Words>37939</Words>
  <Characters>216253</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253685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Paraskevi Seferidi, Michael Soljak, Bowen Su, Hilary Watt</dc:creator>
  <cp:keywords/>
  <dc:description/>
  <cp:lastModifiedBy>Michael Soljak</cp:lastModifiedBy>
  <cp:revision>3</cp:revision>
  <cp:lastPrinted>2015-09-03T14:48:00Z</cp:lastPrinted>
  <dcterms:created xsi:type="dcterms:W3CDTF">2016-07-10T09:00:00Z</dcterms:created>
  <dcterms:modified xsi:type="dcterms:W3CDTF">2016-07-10T21:21:00Z</dcterms:modified>
</cp:coreProperties>
</file>