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p>
    <w:p>
      <w:pPr>
        <w:pStyle w:val="Subtitle"/>
      </w:pPr>
      <w:r>
        <w:t xml:space="preserve">Analysis</w:t>
      </w:r>
      <w:r>
        <w:t xml:space="preserve"> </w:t>
      </w:r>
      <w:r>
        <w:t xml:space="preserve">of</w:t>
      </w:r>
      <w:r>
        <w:t xml:space="preserve"> </w:t>
      </w:r>
      <w:r>
        <w:t xml:space="preserve">Global</w:t>
      </w:r>
      <w:r>
        <w:t xml:space="preserve"> </w:t>
      </w:r>
      <w:r>
        <w:t xml:space="preserve">Burden</w:t>
      </w:r>
      <w:r>
        <w:t xml:space="preserve"> </w:t>
      </w:r>
      <w:r>
        <w:t xml:space="preserve">of</w:t>
      </w:r>
      <w:r>
        <w:t xml:space="preserve"> </w:t>
      </w:r>
      <w:r>
        <w:t xml:space="preserve">Disease</w:t>
      </w:r>
      <w:r>
        <w:t xml:space="preserve"> </w:t>
      </w:r>
      <w:r>
        <w:t xml:space="preserve">(GBD)</w:t>
      </w:r>
      <w:r>
        <w:t xml:space="preserve"> </w:t>
      </w:r>
      <w:r>
        <w:t xml:space="preserve">data</w:t>
      </w:r>
      <w:r>
        <w:t xml:space="preserve"> </w:t>
      </w:r>
      <w:r>
        <w:t xml:space="preserve">for</w:t>
      </w:r>
      <w:r>
        <w:t xml:space="preserve"> </w:t>
      </w:r>
      <w:r>
        <w:t xml:space="preserve">Saudi</w:t>
      </w:r>
      <w:r>
        <w:t xml:space="preserve"> </w:t>
      </w:r>
      <w:r>
        <w:t xml:space="preserve">Arabia</w:t>
      </w:r>
    </w:p>
    <w:p>
      <w:pPr>
        <w:pStyle w:val="Author"/>
      </w:pPr>
      <w:r>
        <w:t xml:space="preserve">Julian</w:t>
      </w:r>
      <w:r>
        <w:t xml:space="preserve"> </w:t>
      </w:r>
      <w:r>
        <w:t xml:space="preserve">Flowers</w:t>
      </w:r>
    </w:p>
    <w:p>
      <w:pPr>
        <w:pStyle w:val="Date"/>
      </w:pPr>
      <w:r>
        <w:t xml:space="preserve">2024-04-21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2"/>
      </w:pPr>
      <w:r>
        <w:t xml:space="preserve">Introduction</w:t>
      </w:r>
    </w:p>
    <w:p>
      <w:pPr>
        <w:pStyle w:val="FirstParagraph"/>
      </w:pPr>
      <w:r>
        <w:t xml:space="preserve">In this exercise we will use data from the Global Burden of disease to explore trends in exposures and health outcomes in Saudi Arabia</w:t>
      </w:r>
    </w:p>
    <w:p>
      <w:pPr>
        <w:pStyle w:val="BodyText"/>
      </w:pPr>
      <w:r>
        <w:t xml:space="preserve">In this exercise we will be using R and Tableau Public online to analyse and visualise the data. The source data is available</w:t>
      </w:r>
      <w:r>
        <w:t xml:space="preserve"> </w:t>
      </w:r>
      <w:hyperlink r:id="rId20">
        <w:r>
          <w:rPr>
            <w:rStyle w:val="Hyperlink"/>
          </w:rPr>
          <w:t xml:space="preserve">here</w:t>
        </w:r>
      </w:hyperlink>
      <w:r>
        <w:t xml:space="preserve">.</w:t>
      </w:r>
    </w:p>
    <w:bookmarkEnd w:id="21"/>
    <w:bookmarkStart w:id="22" w:name="get-started"/>
    <w:p>
      <w:pPr>
        <w:pStyle w:val="Heading2"/>
      </w:pPr>
      <w:r>
        <w:t xml:space="preserve">Get started</w:t>
      </w:r>
    </w:p>
    <w:p>
      <w:pPr>
        <w:pStyle w:val="FirstParagraph"/>
      </w:pPr>
      <w:r>
        <w:t xml:space="preserve">First we need to load the R packages for analysis.</w:t>
      </w:r>
    </w:p>
    <w:p>
      <w:pPr>
        <w:pStyle w:val="SourceCode"/>
      </w:pPr>
      <w:r>
        <w:rPr>
          <w:rStyle w:val="FunctionTok"/>
        </w:rPr>
        <w:t xml:space="preserve">needs</w:t>
      </w:r>
      <w:r>
        <w:rPr>
          <w:rStyle w:val="NormalTok"/>
        </w:rPr>
        <w:t xml:space="preserve">(tidyverse)</w:t>
      </w:r>
    </w:p>
    <w:p>
      <w:pPr>
        <w:pStyle w:val="FirstParagraph"/>
      </w:pPr>
      <w:r>
        <w:t xml:space="preserve">Now we load the data.</w:t>
      </w:r>
    </w:p>
    <w:bookmarkEnd w:id="22"/>
    <w:bookmarkStart w:id="23" w:name="get-the-data"/>
    <w:p>
      <w:pPr>
        <w:pStyle w:val="Heading2"/>
      </w:pPr>
      <w:r>
        <w:t xml:space="preserve">Get the data</w:t>
      </w:r>
    </w:p>
    <w:p>
      <w:pPr>
        <w:pStyle w:val="FirstParagraph"/>
      </w:pPr>
      <w:r>
        <w:t xml:space="preserve">The code segment below shows how data is loaded.</w:t>
      </w:r>
    </w:p>
    <w:p>
      <w:pPr>
        <w:pStyle w:val="SourceCode"/>
      </w:pPr>
      <w:r>
        <w:rPr>
          <w:rStyle w:val="NormalTok"/>
        </w:rPr>
        <w:t xml:space="preserve">gbd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"https://github.com/julianflowers/spha/blob/main/IHME-GBD_2019_DATA-a5616352-1.csv?raw=TRUE"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(rei_name, </w:t>
      </w:r>
      <w:r>
        <w:rPr>
          <w:rStyle w:val="StringTok"/>
        </w:rPr>
        <w:t xml:space="preserve">"Tobacco|Alcohol|Air|Env|Occupational|Dietary|Low"</w:t>
      </w:r>
      <w:r>
        <w:rPr>
          <w:rStyle w:val="NormalTok"/>
        </w:rPr>
        <w:t xml:space="preserve">))</w:t>
      </w:r>
    </w:p>
    <w:bookmarkEnd w:id="23"/>
    <w:bookmarkStart w:id="24" w:name="exploring-the-data"/>
    <w:p>
      <w:pPr>
        <w:pStyle w:val="Heading2"/>
      </w:pPr>
      <w:r>
        <w:t xml:space="preserve">Exploring the data</w:t>
      </w:r>
    </w:p>
    <w:p>
      <w:pPr>
        <w:pStyle w:val="FirstParagraph"/>
      </w:pPr>
      <w:r>
        <w:t xml:space="preserve">There are numerous ways of exploring data in R. A first step is to review the variables in the dataset.</w:t>
      </w:r>
    </w:p>
    <w:p>
      <w:pPr>
        <w:pStyle w:val="SourceCode"/>
      </w:pPr>
      <w:r>
        <w:rPr>
          <w:rStyle w:val="VerbatimChar"/>
        </w:rPr>
        <w:t xml:space="preserve">## Rows: 94,770</w:t>
      </w:r>
      <w:r>
        <w:br/>
      </w:r>
      <w:r>
        <w:rPr>
          <w:rStyle w:val="VerbatimChar"/>
        </w:rPr>
        <w:t xml:space="preserve">## Columns: 18</w:t>
      </w:r>
      <w:r>
        <w:br/>
      </w:r>
      <w:r>
        <w:rPr>
          <w:rStyle w:val="VerbatimChar"/>
        </w:rPr>
        <w:t xml:space="preserve">## $ measure_id    &lt;dbl&gt; 1, 1, 1, 1, 1, 1, 1, 1, 1, 1, 1, 1, 1, 1, 1, 1, 1, 1, 1,…</w:t>
      </w:r>
      <w:r>
        <w:br/>
      </w:r>
      <w:r>
        <w:rPr>
          <w:rStyle w:val="VerbatimChar"/>
        </w:rPr>
        <w:t xml:space="preserve">## $ measure_name  &lt;chr&gt; "Deaths", "Deaths", "Deaths", "Deaths", "Deaths", "Death…</w:t>
      </w:r>
      <w:r>
        <w:br/>
      </w:r>
      <w:r>
        <w:rPr>
          <w:rStyle w:val="VerbatimChar"/>
        </w:rPr>
        <w:t xml:space="preserve">## $ location_id   &lt;dbl&gt; 1, 1, 1, 1, 1, 1, 1, 1, 1, 1, 1, 1, 1, 1, 1, 1, 1, 1, 1,…</w:t>
      </w:r>
      <w:r>
        <w:br/>
      </w:r>
      <w:r>
        <w:rPr>
          <w:rStyle w:val="VerbatimChar"/>
        </w:rPr>
        <w:t xml:space="preserve">## $ location_name &lt;chr&gt; "Global", "Global", "Global", "Global", "Global", "Globa…</w:t>
      </w:r>
      <w:r>
        <w:br/>
      </w:r>
      <w:r>
        <w:rPr>
          <w:rStyle w:val="VerbatimChar"/>
        </w:rPr>
        <w:t xml:space="preserve">## $ sex_id        &lt;dbl&gt; 3, 3, 3, 3, 3, 3, 3, 3, 3, 3, 3, 3, 3, 3, 3, 3, 3, 3, 3,…</w:t>
      </w:r>
      <w:r>
        <w:br/>
      </w:r>
      <w:r>
        <w:rPr>
          <w:rStyle w:val="VerbatimChar"/>
        </w:rPr>
        <w:t xml:space="preserve">## $ sex_name      &lt;chr&gt; "Both", "Both", "Both", "Both", "Both", "Both", "Both", …</w:t>
      </w:r>
      <w:r>
        <w:br/>
      </w:r>
      <w:r>
        <w:rPr>
          <w:rStyle w:val="VerbatimChar"/>
        </w:rPr>
        <w:t xml:space="preserve">## $ age_id        &lt;dbl&gt; 22, 22, 22, 22, 22, 22, 22, 22, 22, 22, 22, 22, 22, 22, …</w:t>
      </w:r>
      <w:r>
        <w:br/>
      </w:r>
      <w:r>
        <w:rPr>
          <w:rStyle w:val="VerbatimChar"/>
        </w:rPr>
        <w:t xml:space="preserve">## $ age_name      &lt;chr&gt; "All ages", "All ages", "All ages", "All ages", "All age…</w:t>
      </w:r>
      <w:r>
        <w:br/>
      </w:r>
      <w:r>
        <w:rPr>
          <w:rStyle w:val="VerbatimChar"/>
        </w:rPr>
        <w:t xml:space="preserve">## $ cause_id      &lt;dbl&gt; 297, 297, 297, 297, 297, 297, 322, 322, 322, 322, 322, 3…</w:t>
      </w:r>
      <w:r>
        <w:br/>
      </w:r>
      <w:r>
        <w:rPr>
          <w:rStyle w:val="VerbatimChar"/>
        </w:rPr>
        <w:t xml:space="preserve">## $ cause_name    &lt;chr&gt; "Tuberculosis", "Tuberculosis", "Tuberculosis", "Tubercu…</w:t>
      </w:r>
      <w:r>
        <w:br/>
      </w:r>
      <w:r>
        <w:rPr>
          <w:rStyle w:val="VerbatimChar"/>
        </w:rPr>
        <w:t xml:space="preserve">## $ rei_id        &lt;dbl&gt; 98, 102, 98, 102, 98, 102, 85, 98, 102, 202, 85, 98, 102…</w:t>
      </w:r>
      <w:r>
        <w:br/>
      </w:r>
      <w:r>
        <w:rPr>
          <w:rStyle w:val="VerbatimChar"/>
        </w:rPr>
        <w:t xml:space="preserve">## $ rei_name      &lt;chr&gt; "Tobacco", "Alcohol use", "Tobacco", "Alcohol use", "Tob…</w:t>
      </w:r>
      <w:r>
        <w:br/>
      </w:r>
      <w:r>
        <w:rPr>
          <w:rStyle w:val="VerbatimChar"/>
        </w:rPr>
        <w:t xml:space="preserve">## $ metric_id     &lt;dbl&gt; 1, 1, 2, 2, 3, 3, 1, 1, 1, 1, 2, 2, 2, 2, 3, 3, 3, 3, 1,…</w:t>
      </w:r>
      <w:r>
        <w:br/>
      </w:r>
      <w:r>
        <w:rPr>
          <w:rStyle w:val="VerbatimChar"/>
        </w:rPr>
        <w:t xml:space="preserve">## $ metric_name   &lt;chr&gt; "Number", "Number", "Percent", "Percent", "Rate", "Rate"…</w:t>
      </w:r>
      <w:r>
        <w:br/>
      </w:r>
      <w:r>
        <w:rPr>
          <w:rStyle w:val="VerbatimChar"/>
        </w:rPr>
        <w:t xml:space="preserve">## $ year          &lt;dbl&gt; 1990, 1990, 1990, 1990, 1990, 1990, 1990, 1990, 1990, 19…</w:t>
      </w:r>
      <w:r>
        <w:br/>
      </w:r>
      <w:r>
        <w:rPr>
          <w:rStyle w:val="VerbatimChar"/>
        </w:rPr>
        <w:t xml:space="preserve">## $ val           &lt;dbl&gt; 3.094213e+05, 2.291413e+05, 1.741761e-01, 1.290618e-01, …</w:t>
      </w:r>
      <w:r>
        <w:br/>
      </w:r>
      <w:r>
        <w:rPr>
          <w:rStyle w:val="VerbatimChar"/>
        </w:rPr>
        <w:t xml:space="preserve">## $ upper         &lt;dbl&gt; 3.622769e+05, 2.995508e+05, 2.039474e-01, 1.666499e-01, …</w:t>
      </w:r>
      <w:r>
        <w:br/>
      </w:r>
      <w:r>
        <w:rPr>
          <w:rStyle w:val="VerbatimChar"/>
        </w:rPr>
        <w:t xml:space="preserve">## $ lower         &lt;dbl&gt; 2.565213e+05, 1.507260e+05, 1.448615e-01, 8.365103e-02, …</w:t>
      </w:r>
    </w:p>
    <w:p>
      <w:pPr>
        <w:pStyle w:val="FirstParagraph"/>
      </w:pPr>
      <w:r>
        <w:t xml:space="preserve">The dataset consists a series of metrics for Saudi Arabia from the GBD Compare dataset for age ,sex, cause (level 3) and risk factor (level 3) by year. The dataset has 94770 records. The available metrics are Deaths, DALYs (Disability-Adjusted Life Years). For this analysis we will focus on Disability Adjusted Life Years (DALYs) rate, which is a summary measure of population health.</w:t>
      </w:r>
    </w:p>
    <w:p>
      <w:pPr>
        <w:pStyle w:val="BodyText"/>
      </w:pPr>
      <w:r>
        <w:t xml:space="preserve">The causes included are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id</w:t>
            </w:r>
          </w:p>
        </w:tc>
        <w:tc>
          <w:tcPr/>
          <w:p>
            <w:pPr>
              <w:pStyle w:val="Compact"/>
              <w:jc w:val="left"/>
            </w:pPr>
            <w:r>
              <w:t xml:space="preserve">name</w:t>
            </w:r>
          </w:p>
        </w:tc>
      </w:tr>
      <w:tr>
        <w:tc>
          <w:tcPr/>
          <w:p>
            <w:pPr>
              <w:pStyle w:val="Compact"/>
              <w:jc w:val="right"/>
            </w:pPr>
            <w:r>
              <w:t xml:space="preserve">1</w:t>
            </w:r>
          </w:p>
        </w:tc>
        <w:tc>
          <w:tcPr/>
          <w:p>
            <w:pPr>
              <w:pStyle w:val="Compact"/>
              <w:jc w:val="left"/>
            </w:pPr>
            <w:r>
              <w:t xml:space="preserve">Tuberculosis</w:t>
            </w:r>
          </w:p>
        </w:tc>
      </w:tr>
      <w:tr>
        <w:tc>
          <w:tcPr/>
          <w:p>
            <w:pPr>
              <w:pStyle w:val="Compact"/>
              <w:jc w:val="right"/>
            </w:pPr>
            <w:r>
              <w:t xml:space="preserve">2</w:t>
            </w:r>
          </w:p>
        </w:tc>
        <w:tc>
          <w:tcPr/>
          <w:p>
            <w:pPr>
              <w:pStyle w:val="Compact"/>
              <w:jc w:val="left"/>
            </w:pPr>
            <w:r>
              <w:t xml:space="preserve">Lower respiratory infections</w:t>
            </w:r>
          </w:p>
        </w:tc>
      </w:tr>
      <w:tr>
        <w:tc>
          <w:tcPr/>
          <w:p>
            <w:pPr>
              <w:pStyle w:val="Compact"/>
              <w:jc w:val="right"/>
            </w:pPr>
            <w:r>
              <w:t xml:space="preserve">3</w:t>
            </w:r>
          </w:p>
        </w:tc>
        <w:tc>
          <w:tcPr/>
          <w:p>
            <w:pPr>
              <w:pStyle w:val="Compact"/>
              <w:jc w:val="left"/>
            </w:pPr>
            <w:r>
              <w:t xml:space="preserve">Otitis media</w:t>
            </w:r>
          </w:p>
        </w:tc>
      </w:tr>
      <w:tr>
        <w:tc>
          <w:tcPr/>
          <w:p>
            <w:pPr>
              <w:pStyle w:val="Compact"/>
              <w:jc w:val="right"/>
            </w:pPr>
            <w:r>
              <w:t xml:space="preserve">4</w:t>
            </w:r>
          </w:p>
        </w:tc>
        <w:tc>
          <w:tcPr/>
          <w:p>
            <w:pPr>
              <w:pStyle w:val="Compact"/>
              <w:jc w:val="left"/>
            </w:pPr>
            <w:r>
              <w:t xml:space="preserve">Upper respiratory infections</w:t>
            </w:r>
          </w:p>
        </w:tc>
      </w:tr>
      <w:tr>
        <w:tc>
          <w:tcPr/>
          <w:p>
            <w:pPr>
              <w:pStyle w:val="Compact"/>
              <w:jc w:val="right"/>
            </w:pPr>
            <w:r>
              <w:t xml:space="preserve">5</w:t>
            </w:r>
          </w:p>
        </w:tc>
        <w:tc>
          <w:tcPr/>
          <w:p>
            <w:pPr>
              <w:pStyle w:val="Compact"/>
              <w:jc w:val="left"/>
            </w:pPr>
            <w:r>
              <w:t xml:space="preserve">Meningitis</w:t>
            </w:r>
          </w:p>
        </w:tc>
      </w:tr>
      <w:tr>
        <w:tc>
          <w:tcPr/>
          <w:p>
            <w:pPr>
              <w:pStyle w:val="Compact"/>
              <w:jc w:val="right"/>
            </w:pPr>
            <w:r>
              <w:t xml:space="preserve">6</w:t>
            </w:r>
          </w:p>
        </w:tc>
        <w:tc>
          <w:tcPr/>
          <w:p>
            <w:pPr>
              <w:pStyle w:val="Compact"/>
              <w:jc w:val="left"/>
            </w:pPr>
            <w:r>
              <w:t xml:space="preserve">Cirrhosis and other chronic liver diseases</w:t>
            </w:r>
          </w:p>
        </w:tc>
      </w:tr>
      <w:tr>
        <w:tc>
          <w:tcPr/>
          <w:p>
            <w:pPr>
              <w:pStyle w:val="Compact"/>
              <w:jc w:val="right"/>
            </w:pPr>
            <w:r>
              <w:t xml:space="preserve">7</w:t>
            </w:r>
          </w:p>
        </w:tc>
        <w:tc>
          <w:tcPr/>
          <w:p>
            <w:pPr>
              <w:pStyle w:val="Compact"/>
              <w:jc w:val="left"/>
            </w:pPr>
            <w:r>
              <w:t xml:space="preserve">Parkinson’s disease</w:t>
            </w:r>
          </w:p>
        </w:tc>
      </w:tr>
      <w:tr>
        <w:tc>
          <w:tcPr/>
          <w:p>
            <w:pPr>
              <w:pStyle w:val="Compact"/>
              <w:jc w:val="right"/>
            </w:pPr>
            <w:r>
              <w:t xml:space="preserve">8</w:t>
            </w:r>
          </w:p>
        </w:tc>
        <w:tc>
          <w:tcPr/>
          <w:p>
            <w:pPr>
              <w:pStyle w:val="Compact"/>
              <w:jc w:val="left"/>
            </w:pPr>
            <w:r>
              <w:t xml:space="preserve">Pancreatitis</w:t>
            </w:r>
          </w:p>
        </w:tc>
      </w:tr>
      <w:tr>
        <w:tc>
          <w:tcPr/>
          <w:p>
            <w:pPr>
              <w:pStyle w:val="Compact"/>
              <w:jc w:val="right"/>
            </w:pPr>
            <w:r>
              <w:t xml:space="preserve">9</w:t>
            </w:r>
          </w:p>
        </w:tc>
        <w:tc>
          <w:tcPr/>
          <w:p>
            <w:pPr>
              <w:pStyle w:val="Compact"/>
              <w:jc w:val="left"/>
            </w:pPr>
            <w:r>
              <w:t xml:space="preserve">Other pharynx cancer</w:t>
            </w:r>
          </w:p>
        </w:tc>
      </w:tr>
      <w:tr>
        <w:tc>
          <w:tcPr/>
          <w:p>
            <w:pPr>
              <w:pStyle w:val="Compact"/>
              <w:jc w:val="right"/>
            </w:pPr>
            <w:r>
              <w:t xml:space="preserve">10</w:t>
            </w:r>
          </w:p>
        </w:tc>
        <w:tc>
          <w:tcPr/>
          <w:p>
            <w:pPr>
              <w:pStyle w:val="Compact"/>
              <w:jc w:val="left"/>
            </w:pPr>
            <w:r>
              <w:t xml:space="preserve">Pancreatic cancer</w:t>
            </w:r>
          </w:p>
        </w:tc>
      </w:tr>
      <w:tr>
        <w:tc>
          <w:tcPr/>
          <w:p>
            <w:pPr>
              <w:pStyle w:val="Compact"/>
              <w:jc w:val="right"/>
            </w:pPr>
            <w:r>
              <w:t xml:space="preserve">11</w:t>
            </w:r>
          </w:p>
        </w:tc>
        <w:tc>
          <w:tcPr/>
          <w:p>
            <w:pPr>
              <w:pStyle w:val="Compact"/>
              <w:jc w:val="left"/>
            </w:pPr>
            <w:r>
              <w:t xml:space="preserve">Kidney cancer</w:t>
            </w:r>
          </w:p>
        </w:tc>
      </w:tr>
      <w:tr>
        <w:tc>
          <w:tcPr/>
          <w:p>
            <w:pPr>
              <w:pStyle w:val="Compact"/>
              <w:jc w:val="right"/>
            </w:pPr>
            <w:r>
              <w:t xml:space="preserve">12</w:t>
            </w:r>
          </w:p>
        </w:tc>
        <w:tc>
          <w:tcPr/>
          <w:p>
            <w:pPr>
              <w:pStyle w:val="Compact"/>
              <w:jc w:val="left"/>
            </w:pPr>
            <w:r>
              <w:t xml:space="preserve">Leukemia</w:t>
            </w:r>
          </w:p>
        </w:tc>
      </w:tr>
      <w:tr>
        <w:tc>
          <w:tcPr/>
          <w:p>
            <w:pPr>
              <w:pStyle w:val="Compact"/>
              <w:jc w:val="right"/>
            </w:pPr>
            <w:r>
              <w:t xml:space="preserve">13</w:t>
            </w:r>
          </w:p>
        </w:tc>
        <w:tc>
          <w:tcPr/>
          <w:p>
            <w:pPr>
              <w:pStyle w:val="Compact"/>
              <w:jc w:val="left"/>
            </w:pPr>
            <w:r>
              <w:t xml:space="preserve">Bladder cancer</w:t>
            </w:r>
          </w:p>
        </w:tc>
      </w:tr>
      <w:tr>
        <w:tc>
          <w:tcPr/>
          <w:p>
            <w:pPr>
              <w:pStyle w:val="Compact"/>
              <w:jc w:val="right"/>
            </w:pPr>
            <w:r>
              <w:t xml:space="preserve">14</w:t>
            </w:r>
          </w:p>
        </w:tc>
        <w:tc>
          <w:tcPr/>
          <w:p>
            <w:pPr>
              <w:pStyle w:val="Compact"/>
              <w:jc w:val="left"/>
            </w:pPr>
            <w:r>
              <w:t xml:space="preserve">Environmental heat and cold exposure</w:t>
            </w:r>
          </w:p>
        </w:tc>
      </w:tr>
      <w:tr>
        <w:tc>
          <w:tcPr/>
          <w:p>
            <w:pPr>
              <w:pStyle w:val="Compact"/>
              <w:jc w:val="right"/>
            </w:pPr>
            <w:r>
              <w:t xml:space="preserve">15</w:t>
            </w:r>
          </w:p>
        </w:tc>
        <w:tc>
          <w:tcPr/>
          <w:p>
            <w:pPr>
              <w:pStyle w:val="Compact"/>
              <w:jc w:val="left"/>
            </w:pPr>
            <w:r>
              <w:t xml:space="preserve">Ischemic heart disease</w:t>
            </w:r>
          </w:p>
        </w:tc>
      </w:tr>
      <w:tr>
        <w:tc>
          <w:tcPr/>
          <w:p>
            <w:pPr>
              <w:pStyle w:val="Compact"/>
              <w:jc w:val="right"/>
            </w:pPr>
            <w:r>
              <w:t xml:space="preserve">16</w:t>
            </w:r>
          </w:p>
        </w:tc>
        <w:tc>
          <w:tcPr/>
          <w:p>
            <w:pPr>
              <w:pStyle w:val="Compact"/>
              <w:jc w:val="left"/>
            </w:pPr>
            <w:r>
              <w:t xml:space="preserve">Alzheimer’s disease and other dementias</w:t>
            </w:r>
          </w:p>
        </w:tc>
      </w:tr>
      <w:tr>
        <w:tc>
          <w:tcPr/>
          <w:p>
            <w:pPr>
              <w:pStyle w:val="Compact"/>
              <w:jc w:val="right"/>
            </w:pPr>
            <w:r>
              <w:t xml:space="preserve">17</w:t>
            </w:r>
          </w:p>
        </w:tc>
        <w:tc>
          <w:tcPr/>
          <w:p>
            <w:pPr>
              <w:pStyle w:val="Compact"/>
              <w:jc w:val="left"/>
            </w:pPr>
            <w:r>
              <w:t xml:space="preserve">Idiopathic epilepsy</w:t>
            </w:r>
          </w:p>
        </w:tc>
      </w:tr>
      <w:tr>
        <w:tc>
          <w:tcPr/>
          <w:p>
            <w:pPr>
              <w:pStyle w:val="Compact"/>
              <w:jc w:val="right"/>
            </w:pPr>
            <w:r>
              <w:t xml:space="preserve">18</w:t>
            </w:r>
          </w:p>
        </w:tc>
        <w:tc>
          <w:tcPr/>
          <w:p>
            <w:pPr>
              <w:pStyle w:val="Compact"/>
              <w:jc w:val="left"/>
            </w:pPr>
            <w:r>
              <w:t xml:space="preserve">Multiple sclerosis</w:t>
            </w:r>
          </w:p>
        </w:tc>
      </w:tr>
      <w:tr>
        <w:tc>
          <w:tcPr/>
          <w:p>
            <w:pPr>
              <w:pStyle w:val="Compact"/>
              <w:jc w:val="right"/>
            </w:pPr>
            <w:r>
              <w:t xml:space="preserve">19</w:t>
            </w:r>
          </w:p>
        </w:tc>
        <w:tc>
          <w:tcPr/>
          <w:p>
            <w:pPr>
              <w:pStyle w:val="Compact"/>
              <w:jc w:val="left"/>
            </w:pPr>
            <w:r>
              <w:t xml:space="preserve">Diarrheal diseases</w:t>
            </w:r>
          </w:p>
        </w:tc>
      </w:tr>
      <w:tr>
        <w:tc>
          <w:tcPr/>
          <w:p>
            <w:pPr>
              <w:pStyle w:val="Compact"/>
              <w:jc w:val="right"/>
            </w:pPr>
            <w:r>
              <w:t xml:space="preserve">20</w:t>
            </w:r>
          </w:p>
        </w:tc>
        <w:tc>
          <w:tcPr/>
          <w:p>
            <w:pPr>
              <w:pStyle w:val="Compact"/>
              <w:jc w:val="left"/>
            </w:pPr>
            <w:r>
              <w:t xml:space="preserve">Lip and oral cavity cancer</w:t>
            </w:r>
          </w:p>
        </w:tc>
      </w:tr>
      <w:tr>
        <w:tc>
          <w:tcPr/>
          <w:p>
            <w:pPr>
              <w:pStyle w:val="Compact"/>
              <w:jc w:val="right"/>
            </w:pPr>
            <w:r>
              <w:t xml:space="preserve">21</w:t>
            </w:r>
          </w:p>
        </w:tc>
        <w:tc>
          <w:tcPr/>
          <w:p>
            <w:pPr>
              <w:pStyle w:val="Compact"/>
              <w:jc w:val="left"/>
            </w:pPr>
            <w:r>
              <w:t xml:space="preserve">Nasopharynx cancer</w:t>
            </w:r>
          </w:p>
        </w:tc>
      </w:tr>
      <w:tr>
        <w:tc>
          <w:tcPr/>
          <w:p>
            <w:pPr>
              <w:pStyle w:val="Compact"/>
              <w:jc w:val="right"/>
            </w:pPr>
            <w:r>
              <w:t xml:space="preserve">22</w:t>
            </w:r>
          </w:p>
        </w:tc>
        <w:tc>
          <w:tcPr/>
          <w:p>
            <w:pPr>
              <w:pStyle w:val="Compact"/>
              <w:jc w:val="left"/>
            </w:pPr>
            <w:r>
              <w:t xml:space="preserve">Alcohol use disorders</w:t>
            </w:r>
          </w:p>
        </w:tc>
      </w:tr>
      <w:tr>
        <w:tc>
          <w:tcPr/>
          <w:p>
            <w:pPr>
              <w:pStyle w:val="Compact"/>
              <w:jc w:val="right"/>
            </w:pPr>
            <w:r>
              <w:t xml:space="preserve">23</w:t>
            </w:r>
          </w:p>
        </w:tc>
        <w:tc>
          <w:tcPr/>
          <w:p>
            <w:pPr>
              <w:pStyle w:val="Compact"/>
              <w:jc w:val="left"/>
            </w:pPr>
            <w:r>
              <w:t xml:space="preserve">Rheumatoid arthritis</w:t>
            </w:r>
          </w:p>
        </w:tc>
      </w:tr>
      <w:tr>
        <w:tc>
          <w:tcPr/>
          <w:p>
            <w:pPr>
              <w:pStyle w:val="Compact"/>
              <w:jc w:val="right"/>
            </w:pPr>
            <w:r>
              <w:t xml:space="preserve">24</w:t>
            </w:r>
          </w:p>
        </w:tc>
        <w:tc>
          <w:tcPr/>
          <w:p>
            <w:pPr>
              <w:pStyle w:val="Compact"/>
              <w:jc w:val="left"/>
            </w:pPr>
            <w:r>
              <w:t xml:space="preserve">Esophageal cancer</w:t>
            </w:r>
          </w:p>
        </w:tc>
      </w:tr>
      <w:tr>
        <w:tc>
          <w:tcPr/>
          <w:p>
            <w:pPr>
              <w:pStyle w:val="Compact"/>
              <w:jc w:val="right"/>
            </w:pPr>
            <w:r>
              <w:t xml:space="preserve">25</w:t>
            </w:r>
          </w:p>
        </w:tc>
        <w:tc>
          <w:tcPr/>
          <w:p>
            <w:pPr>
              <w:pStyle w:val="Compact"/>
              <w:jc w:val="left"/>
            </w:pPr>
            <w:r>
              <w:t xml:space="preserve">Mesothelioma</w:t>
            </w:r>
          </w:p>
        </w:tc>
      </w:tr>
      <w:tr>
        <w:tc>
          <w:tcPr/>
          <w:p>
            <w:pPr>
              <w:pStyle w:val="Compact"/>
              <w:jc w:val="right"/>
            </w:pPr>
            <w:r>
              <w:t xml:space="preserve">26</w:t>
            </w:r>
          </w:p>
        </w:tc>
        <w:tc>
          <w:tcPr/>
          <w:p>
            <w:pPr>
              <w:pStyle w:val="Compact"/>
              <w:jc w:val="left"/>
            </w:pPr>
            <w:r>
              <w:t xml:space="preserve">Neonatal disorders</w:t>
            </w:r>
          </w:p>
        </w:tc>
      </w:tr>
      <w:tr>
        <w:tc>
          <w:tcPr/>
          <w:p>
            <w:pPr>
              <w:pStyle w:val="Compact"/>
              <w:jc w:val="right"/>
            </w:pPr>
            <w:r>
              <w:t xml:space="preserve">27</w:t>
            </w:r>
          </w:p>
        </w:tc>
        <w:tc>
          <w:tcPr/>
          <w:p>
            <w:pPr>
              <w:pStyle w:val="Compact"/>
              <w:jc w:val="left"/>
            </w:pPr>
            <w:r>
              <w:t xml:space="preserve">Cervical cancer</w:t>
            </w:r>
          </w:p>
        </w:tc>
      </w:tr>
      <w:tr>
        <w:tc>
          <w:tcPr/>
          <w:p>
            <w:pPr>
              <w:pStyle w:val="Compact"/>
              <w:jc w:val="right"/>
            </w:pPr>
            <w:r>
              <w:t xml:space="preserve">28</w:t>
            </w:r>
          </w:p>
        </w:tc>
        <w:tc>
          <w:tcPr/>
          <w:p>
            <w:pPr>
              <w:pStyle w:val="Compact"/>
              <w:jc w:val="left"/>
            </w:pPr>
            <w:r>
              <w:t xml:space="preserve">Prostate cancer</w:t>
            </w:r>
          </w:p>
        </w:tc>
      </w:tr>
      <w:tr>
        <w:tc>
          <w:tcPr/>
          <w:p>
            <w:pPr>
              <w:pStyle w:val="Compact"/>
              <w:jc w:val="right"/>
            </w:pPr>
            <w:r>
              <w:t xml:space="preserve">29</w:t>
            </w:r>
          </w:p>
        </w:tc>
        <w:tc>
          <w:tcPr/>
          <w:p>
            <w:pPr>
              <w:pStyle w:val="Compact"/>
              <w:jc w:val="left"/>
            </w:pPr>
            <w:r>
              <w:t xml:space="preserve">Stomach cancer</w:t>
            </w:r>
          </w:p>
        </w:tc>
      </w:tr>
      <w:tr>
        <w:tc>
          <w:tcPr/>
          <w:p>
            <w:pPr>
              <w:pStyle w:val="Compact"/>
              <w:jc w:val="right"/>
            </w:pPr>
            <w:r>
              <w:t xml:space="preserve">30</w:t>
            </w:r>
          </w:p>
        </w:tc>
        <w:tc>
          <w:tcPr/>
          <w:p>
            <w:pPr>
              <w:pStyle w:val="Compact"/>
              <w:jc w:val="left"/>
            </w:pPr>
            <w:r>
              <w:t xml:space="preserve">Road injuries</w:t>
            </w:r>
          </w:p>
        </w:tc>
      </w:tr>
      <w:tr>
        <w:tc>
          <w:tcPr/>
          <w:p>
            <w:pPr>
              <w:pStyle w:val="Compact"/>
              <w:jc w:val="right"/>
            </w:pPr>
            <w:r>
              <w:t xml:space="preserve">31</w:t>
            </w:r>
          </w:p>
        </w:tc>
        <w:tc>
          <w:tcPr/>
          <w:p>
            <w:pPr>
              <w:pStyle w:val="Compact"/>
              <w:jc w:val="left"/>
            </w:pPr>
            <w:r>
              <w:t xml:space="preserve">Lower extremity peripheral arterial disease</w:t>
            </w:r>
          </w:p>
        </w:tc>
      </w:tr>
      <w:tr>
        <w:tc>
          <w:tcPr/>
          <w:p>
            <w:pPr>
              <w:pStyle w:val="Compact"/>
              <w:jc w:val="right"/>
            </w:pPr>
            <w:r>
              <w:t xml:space="preserve">32</w:t>
            </w:r>
          </w:p>
        </w:tc>
        <w:tc>
          <w:tcPr/>
          <w:p>
            <w:pPr>
              <w:pStyle w:val="Compact"/>
              <w:jc w:val="left"/>
            </w:pPr>
            <w:r>
              <w:t xml:space="preserve">Falls</w:t>
            </w:r>
          </w:p>
        </w:tc>
      </w:tr>
      <w:tr>
        <w:tc>
          <w:tcPr/>
          <w:p>
            <w:pPr>
              <w:pStyle w:val="Compact"/>
              <w:jc w:val="right"/>
            </w:pPr>
            <w:r>
              <w:t xml:space="preserve">33</w:t>
            </w:r>
          </w:p>
        </w:tc>
        <w:tc>
          <w:tcPr/>
          <w:p>
            <w:pPr>
              <w:pStyle w:val="Compact"/>
              <w:jc w:val="left"/>
            </w:pPr>
            <w:r>
              <w:t xml:space="preserve">Diabetes mellitus</w:t>
            </w:r>
          </w:p>
        </w:tc>
      </w:tr>
      <w:tr>
        <w:tc>
          <w:tcPr/>
          <w:p>
            <w:pPr>
              <w:pStyle w:val="Compact"/>
              <w:jc w:val="right"/>
            </w:pPr>
            <w:r>
              <w:t xml:space="preserve">34</w:t>
            </w:r>
          </w:p>
        </w:tc>
        <w:tc>
          <w:tcPr/>
          <w:p>
            <w:pPr>
              <w:pStyle w:val="Compact"/>
              <w:jc w:val="left"/>
            </w:pPr>
            <w:r>
              <w:t xml:space="preserve">Larynx cancer</w:t>
            </w:r>
          </w:p>
        </w:tc>
      </w:tr>
      <w:tr>
        <w:tc>
          <w:tcPr/>
          <w:p>
            <w:pPr>
              <w:pStyle w:val="Compact"/>
              <w:jc w:val="right"/>
            </w:pPr>
            <w:r>
              <w:t xml:space="preserve">35</w:t>
            </w:r>
          </w:p>
        </w:tc>
        <w:tc>
          <w:tcPr/>
          <w:p>
            <w:pPr>
              <w:pStyle w:val="Compact"/>
              <w:jc w:val="left"/>
            </w:pPr>
            <w:r>
              <w:t xml:space="preserve">Colon and rectum cancer</w:t>
            </w:r>
          </w:p>
        </w:tc>
      </w:tr>
      <w:tr>
        <w:tc>
          <w:tcPr/>
          <w:p>
            <w:pPr>
              <w:pStyle w:val="Compact"/>
              <w:jc w:val="right"/>
            </w:pPr>
            <w:r>
              <w:t xml:space="preserve">36</w:t>
            </w:r>
          </w:p>
        </w:tc>
        <w:tc>
          <w:tcPr/>
          <w:p>
            <w:pPr>
              <w:pStyle w:val="Compact"/>
              <w:jc w:val="left"/>
            </w:pPr>
            <w:r>
              <w:t xml:space="preserve">Stroke</w:t>
            </w:r>
          </w:p>
        </w:tc>
      </w:tr>
      <w:tr>
        <w:tc>
          <w:tcPr/>
          <w:p>
            <w:pPr>
              <w:pStyle w:val="Compact"/>
              <w:jc w:val="right"/>
            </w:pPr>
            <w:r>
              <w:t xml:space="preserve">37</w:t>
            </w:r>
          </w:p>
        </w:tc>
        <w:tc>
          <w:tcPr/>
          <w:p>
            <w:pPr>
              <w:pStyle w:val="Compact"/>
              <w:jc w:val="left"/>
            </w:pPr>
            <w:r>
              <w:t xml:space="preserve">Rheumatic heart disease</w:t>
            </w:r>
          </w:p>
        </w:tc>
      </w:tr>
      <w:tr>
        <w:tc>
          <w:tcPr/>
          <w:p>
            <w:pPr>
              <w:pStyle w:val="Compact"/>
              <w:jc w:val="right"/>
            </w:pPr>
            <w:r>
              <w:t xml:space="preserve">38</w:t>
            </w:r>
          </w:p>
        </w:tc>
        <w:tc>
          <w:tcPr/>
          <w:p>
            <w:pPr>
              <w:pStyle w:val="Compact"/>
              <w:jc w:val="left"/>
            </w:pPr>
            <w:r>
              <w:t xml:space="preserve">Endocarditis</w:t>
            </w:r>
          </w:p>
        </w:tc>
      </w:tr>
      <w:tr>
        <w:tc>
          <w:tcPr/>
          <w:p>
            <w:pPr>
              <w:pStyle w:val="Compact"/>
              <w:jc w:val="right"/>
            </w:pPr>
            <w:r>
              <w:t xml:space="preserve">39</w:t>
            </w:r>
          </w:p>
        </w:tc>
        <w:tc>
          <w:tcPr/>
          <w:p>
            <w:pPr>
              <w:pStyle w:val="Compact"/>
              <w:jc w:val="left"/>
            </w:pPr>
            <w:r>
              <w:t xml:space="preserve">Chronic obstructive pulmonary disease</w:t>
            </w:r>
          </w:p>
        </w:tc>
      </w:tr>
      <w:tr>
        <w:tc>
          <w:tcPr/>
          <w:p>
            <w:pPr>
              <w:pStyle w:val="Compact"/>
              <w:jc w:val="right"/>
            </w:pPr>
            <w:r>
              <w:t xml:space="preserve">40</w:t>
            </w:r>
          </w:p>
        </w:tc>
        <w:tc>
          <w:tcPr/>
          <w:p>
            <w:pPr>
              <w:pStyle w:val="Compact"/>
              <w:jc w:val="left"/>
            </w:pPr>
            <w:r>
              <w:t xml:space="preserve">Encephalitis</w:t>
            </w:r>
          </w:p>
        </w:tc>
      </w:tr>
      <w:tr>
        <w:tc>
          <w:tcPr/>
          <w:p>
            <w:pPr>
              <w:pStyle w:val="Compact"/>
              <w:jc w:val="right"/>
            </w:pPr>
            <w:r>
              <w:t xml:space="preserve">41</w:t>
            </w:r>
          </w:p>
        </w:tc>
        <w:tc>
          <w:tcPr/>
          <w:p>
            <w:pPr>
              <w:pStyle w:val="Compact"/>
              <w:jc w:val="left"/>
            </w:pPr>
            <w:r>
              <w:t xml:space="preserve">Fire, heat, and hot substances</w:t>
            </w:r>
          </w:p>
        </w:tc>
      </w:tr>
      <w:tr>
        <w:tc>
          <w:tcPr/>
          <w:p>
            <w:pPr>
              <w:pStyle w:val="Compact"/>
              <w:jc w:val="right"/>
            </w:pPr>
            <w:r>
              <w:t xml:space="preserve">42</w:t>
            </w:r>
          </w:p>
        </w:tc>
        <w:tc>
          <w:tcPr/>
          <w:p>
            <w:pPr>
              <w:pStyle w:val="Compact"/>
              <w:jc w:val="left"/>
            </w:pPr>
            <w:r>
              <w:t xml:space="preserve">Poisonings</w:t>
            </w:r>
          </w:p>
        </w:tc>
      </w:tr>
      <w:tr>
        <w:tc>
          <w:tcPr/>
          <w:p>
            <w:pPr>
              <w:pStyle w:val="Compact"/>
              <w:jc w:val="right"/>
            </w:pPr>
            <w:r>
              <w:t xml:space="preserve">43</w:t>
            </w:r>
          </w:p>
        </w:tc>
        <w:tc>
          <w:tcPr/>
          <w:p>
            <w:pPr>
              <w:pStyle w:val="Compact"/>
              <w:jc w:val="left"/>
            </w:pPr>
            <w:r>
              <w:t xml:space="preserve">Animal contact</w:t>
            </w:r>
          </w:p>
        </w:tc>
      </w:tr>
      <w:tr>
        <w:tc>
          <w:tcPr/>
          <w:p>
            <w:pPr>
              <w:pStyle w:val="Compact"/>
              <w:jc w:val="right"/>
            </w:pPr>
            <w:r>
              <w:t xml:space="preserve">44</w:t>
            </w:r>
          </w:p>
        </w:tc>
        <w:tc>
          <w:tcPr/>
          <w:p>
            <w:pPr>
              <w:pStyle w:val="Compact"/>
              <w:jc w:val="left"/>
            </w:pPr>
            <w:r>
              <w:t xml:space="preserve">Upper digestive system diseases</w:t>
            </w:r>
          </w:p>
        </w:tc>
      </w:tr>
      <w:tr>
        <w:tc>
          <w:tcPr/>
          <w:p>
            <w:pPr>
              <w:pStyle w:val="Compact"/>
              <w:jc w:val="right"/>
            </w:pPr>
            <w:r>
              <w:t xml:space="preserve">45</w:t>
            </w:r>
          </w:p>
        </w:tc>
        <w:tc>
          <w:tcPr/>
          <w:p>
            <w:pPr>
              <w:pStyle w:val="Compact"/>
              <w:jc w:val="left"/>
            </w:pPr>
            <w:r>
              <w:t xml:space="preserve">Ovarian cancer</w:t>
            </w:r>
          </w:p>
        </w:tc>
      </w:tr>
      <w:tr>
        <w:tc>
          <w:tcPr/>
          <w:p>
            <w:pPr>
              <w:pStyle w:val="Compact"/>
              <w:jc w:val="right"/>
            </w:pPr>
            <w:r>
              <w:t xml:space="preserve">46</w:t>
            </w:r>
          </w:p>
        </w:tc>
        <w:tc>
          <w:tcPr/>
          <w:p>
            <w:pPr>
              <w:pStyle w:val="Compact"/>
              <w:jc w:val="left"/>
            </w:pPr>
            <w:r>
              <w:t xml:space="preserve">Aortic aneurysm</w:t>
            </w:r>
          </w:p>
        </w:tc>
      </w:tr>
      <w:tr>
        <w:tc>
          <w:tcPr/>
          <w:p>
            <w:pPr>
              <w:pStyle w:val="Compact"/>
              <w:jc w:val="right"/>
            </w:pPr>
            <w:r>
              <w:t xml:space="preserve">47</w:t>
            </w:r>
          </w:p>
        </w:tc>
        <w:tc>
          <w:tcPr/>
          <w:p>
            <w:pPr>
              <w:pStyle w:val="Compact"/>
              <w:jc w:val="left"/>
            </w:pPr>
            <w:r>
              <w:t xml:space="preserve">Exposure to forces of nature</w:t>
            </w:r>
          </w:p>
        </w:tc>
      </w:tr>
      <w:tr>
        <w:tc>
          <w:tcPr/>
          <w:p>
            <w:pPr>
              <w:pStyle w:val="Compact"/>
              <w:jc w:val="right"/>
            </w:pPr>
            <w:r>
              <w:t xml:space="preserve">48</w:t>
            </w:r>
          </w:p>
        </w:tc>
        <w:tc>
          <w:tcPr/>
          <w:p>
            <w:pPr>
              <w:pStyle w:val="Compact"/>
              <w:jc w:val="left"/>
            </w:pPr>
            <w:r>
              <w:t xml:space="preserve">Breast cancer</w:t>
            </w:r>
          </w:p>
        </w:tc>
      </w:tr>
      <w:tr>
        <w:tc>
          <w:tcPr/>
          <w:p>
            <w:pPr>
              <w:pStyle w:val="Compact"/>
              <w:jc w:val="right"/>
            </w:pPr>
            <w:r>
              <w:t xml:space="preserve">49</w:t>
            </w:r>
          </w:p>
        </w:tc>
        <w:tc>
          <w:tcPr/>
          <w:p>
            <w:pPr>
              <w:pStyle w:val="Compact"/>
              <w:jc w:val="left"/>
            </w:pPr>
            <w:r>
              <w:t xml:space="preserve">Self-harm</w:t>
            </w:r>
          </w:p>
        </w:tc>
      </w:tr>
      <w:tr>
        <w:tc>
          <w:tcPr/>
          <w:p>
            <w:pPr>
              <w:pStyle w:val="Compact"/>
              <w:jc w:val="right"/>
            </w:pPr>
            <w:r>
              <w:t xml:space="preserve">50</w:t>
            </w:r>
          </w:p>
        </w:tc>
        <w:tc>
          <w:tcPr/>
          <w:p>
            <w:pPr>
              <w:pStyle w:val="Compact"/>
              <w:jc w:val="left"/>
            </w:pPr>
            <w:r>
              <w:t xml:space="preserve">Atrial fibrillation and flutter</w:t>
            </w:r>
          </w:p>
        </w:tc>
      </w:tr>
      <w:tr>
        <w:tc>
          <w:tcPr/>
          <w:p>
            <w:pPr>
              <w:pStyle w:val="Compact"/>
              <w:jc w:val="right"/>
            </w:pPr>
            <w:r>
              <w:t xml:space="preserve">51</w:t>
            </w:r>
          </w:p>
        </w:tc>
        <w:tc>
          <w:tcPr/>
          <w:p>
            <w:pPr>
              <w:pStyle w:val="Compact"/>
              <w:jc w:val="left"/>
            </w:pPr>
            <w:r>
              <w:t xml:space="preserve">Other transport injuries</w:t>
            </w:r>
          </w:p>
        </w:tc>
      </w:tr>
      <w:tr>
        <w:tc>
          <w:tcPr/>
          <w:p>
            <w:pPr>
              <w:pStyle w:val="Compact"/>
              <w:jc w:val="right"/>
            </w:pPr>
            <w:r>
              <w:t xml:space="preserve">52</w:t>
            </w:r>
          </w:p>
        </w:tc>
        <w:tc>
          <w:tcPr/>
          <w:p>
            <w:pPr>
              <w:pStyle w:val="Compact"/>
              <w:jc w:val="left"/>
            </w:pPr>
            <w:r>
              <w:t xml:space="preserve">Other cardiovascular and circulatory diseases</w:t>
            </w:r>
          </w:p>
        </w:tc>
      </w:tr>
      <w:tr>
        <w:tc>
          <w:tcPr/>
          <w:p>
            <w:pPr>
              <w:pStyle w:val="Compact"/>
              <w:jc w:val="right"/>
            </w:pPr>
            <w:r>
              <w:t xml:space="preserve">53</w:t>
            </w:r>
          </w:p>
        </w:tc>
        <w:tc>
          <w:tcPr/>
          <w:p>
            <w:pPr>
              <w:pStyle w:val="Compact"/>
              <w:jc w:val="left"/>
            </w:pPr>
            <w:r>
              <w:t xml:space="preserve">Foreign body</w:t>
            </w:r>
          </w:p>
        </w:tc>
      </w:tr>
      <w:tr>
        <w:tc>
          <w:tcPr/>
          <w:p>
            <w:pPr>
              <w:pStyle w:val="Compact"/>
              <w:jc w:val="right"/>
            </w:pPr>
            <w:r>
              <w:t xml:space="preserve">54</w:t>
            </w:r>
          </w:p>
        </w:tc>
        <w:tc>
          <w:tcPr/>
          <w:p>
            <w:pPr>
              <w:pStyle w:val="Compact"/>
              <w:jc w:val="left"/>
            </w:pPr>
            <w:r>
              <w:t xml:space="preserve">Drowning</w:t>
            </w:r>
          </w:p>
        </w:tc>
      </w:tr>
      <w:tr>
        <w:tc>
          <w:tcPr/>
          <w:p>
            <w:pPr>
              <w:pStyle w:val="Compact"/>
              <w:jc w:val="right"/>
            </w:pPr>
            <w:r>
              <w:t xml:space="preserve">55</w:t>
            </w:r>
          </w:p>
        </w:tc>
        <w:tc>
          <w:tcPr/>
          <w:p>
            <w:pPr>
              <w:pStyle w:val="Compact"/>
              <w:jc w:val="left"/>
            </w:pPr>
            <w:r>
              <w:t xml:space="preserve">Chronic kidney disease</w:t>
            </w:r>
          </w:p>
        </w:tc>
      </w:tr>
      <w:tr>
        <w:tc>
          <w:tcPr/>
          <w:p>
            <w:pPr>
              <w:pStyle w:val="Compact"/>
              <w:jc w:val="right"/>
            </w:pPr>
            <w:r>
              <w:t xml:space="preserve">56</w:t>
            </w:r>
          </w:p>
        </w:tc>
        <w:tc>
          <w:tcPr/>
          <w:p>
            <w:pPr>
              <w:pStyle w:val="Compact"/>
              <w:jc w:val="left"/>
            </w:pPr>
            <w:r>
              <w:t xml:space="preserve">Exposure to mechanical forces</w:t>
            </w:r>
          </w:p>
        </w:tc>
      </w:tr>
      <w:tr>
        <w:tc>
          <w:tcPr/>
          <w:p>
            <w:pPr>
              <w:pStyle w:val="Compact"/>
              <w:jc w:val="right"/>
            </w:pPr>
            <w:r>
              <w:t xml:space="preserve">57</w:t>
            </w:r>
          </w:p>
        </w:tc>
        <w:tc>
          <w:tcPr/>
          <w:p>
            <w:pPr>
              <w:pStyle w:val="Compact"/>
              <w:jc w:val="left"/>
            </w:pPr>
            <w:r>
              <w:t xml:space="preserve">Asthma</w:t>
            </w:r>
          </w:p>
        </w:tc>
      </w:tr>
      <w:tr>
        <w:tc>
          <w:tcPr/>
          <w:p>
            <w:pPr>
              <w:pStyle w:val="Compact"/>
              <w:jc w:val="right"/>
            </w:pPr>
            <w:r>
              <w:t xml:space="preserve">58</w:t>
            </w:r>
          </w:p>
        </w:tc>
        <w:tc>
          <w:tcPr/>
          <w:p>
            <w:pPr>
              <w:pStyle w:val="Compact"/>
              <w:jc w:val="left"/>
            </w:pPr>
            <w:r>
              <w:t xml:space="preserve">Gallbladder and biliary diseases</w:t>
            </w:r>
          </w:p>
        </w:tc>
      </w:tr>
      <w:tr>
        <w:tc>
          <w:tcPr/>
          <w:p>
            <w:pPr>
              <w:pStyle w:val="Compact"/>
              <w:jc w:val="right"/>
            </w:pPr>
            <w:r>
              <w:t xml:space="preserve">59</w:t>
            </w:r>
          </w:p>
        </w:tc>
        <w:tc>
          <w:tcPr/>
          <w:p>
            <w:pPr>
              <w:pStyle w:val="Compact"/>
              <w:jc w:val="left"/>
            </w:pPr>
            <w:r>
              <w:t xml:space="preserve">Interpersonal violence</w:t>
            </w:r>
          </w:p>
        </w:tc>
      </w:tr>
      <w:tr>
        <w:tc>
          <w:tcPr/>
          <w:p>
            <w:pPr>
              <w:pStyle w:val="Compact"/>
              <w:jc w:val="right"/>
            </w:pPr>
            <w:r>
              <w:t xml:space="preserve">60</w:t>
            </w:r>
          </w:p>
        </w:tc>
        <w:tc>
          <w:tcPr/>
          <w:p>
            <w:pPr>
              <w:pStyle w:val="Compact"/>
              <w:jc w:val="left"/>
            </w:pPr>
            <w:r>
              <w:t xml:space="preserve">Other unintentional injuries (internal)</w:t>
            </w:r>
          </w:p>
        </w:tc>
      </w:tr>
      <w:tr>
        <w:tc>
          <w:tcPr/>
          <w:p>
            <w:pPr>
              <w:pStyle w:val="Compact"/>
              <w:jc w:val="right"/>
            </w:pPr>
            <w:r>
              <w:t xml:space="preserve">61</w:t>
            </w:r>
          </w:p>
        </w:tc>
        <w:tc>
          <w:tcPr/>
          <w:p>
            <w:pPr>
              <w:pStyle w:val="Compact"/>
              <w:jc w:val="left"/>
            </w:pPr>
            <w:r>
              <w:t xml:space="preserve">Hypertensive heart disease</w:t>
            </w:r>
          </w:p>
        </w:tc>
      </w:tr>
      <w:tr>
        <w:tc>
          <w:tcPr/>
          <w:p>
            <w:pPr>
              <w:pStyle w:val="Compact"/>
              <w:jc w:val="right"/>
            </w:pPr>
            <w:r>
              <w:t xml:space="preserve">62</w:t>
            </w:r>
          </w:p>
        </w:tc>
        <w:tc>
          <w:tcPr/>
          <w:p>
            <w:pPr>
              <w:pStyle w:val="Compact"/>
              <w:jc w:val="left"/>
            </w:pPr>
            <w:r>
              <w:t xml:space="preserve">Liver cancer</w:t>
            </w:r>
          </w:p>
        </w:tc>
      </w:tr>
      <w:tr>
        <w:tc>
          <w:tcPr/>
          <w:p>
            <w:pPr>
              <w:pStyle w:val="Compact"/>
              <w:jc w:val="right"/>
            </w:pPr>
            <w:r>
              <w:t xml:space="preserve">63</w:t>
            </w:r>
          </w:p>
        </w:tc>
        <w:tc>
          <w:tcPr/>
          <w:p>
            <w:pPr>
              <w:pStyle w:val="Compact"/>
              <w:jc w:val="left"/>
            </w:pPr>
            <w:r>
              <w:t xml:space="preserve">Cardiomyopathy and myocarditis</w:t>
            </w:r>
          </w:p>
        </w:tc>
      </w:tr>
      <w:tr>
        <w:tc>
          <w:tcPr/>
          <w:p>
            <w:pPr>
              <w:pStyle w:val="Compact"/>
              <w:jc w:val="right"/>
            </w:pPr>
            <w:r>
              <w:t xml:space="preserve">64</w:t>
            </w:r>
          </w:p>
        </w:tc>
        <w:tc>
          <w:tcPr/>
          <w:p>
            <w:pPr>
              <w:pStyle w:val="Compact"/>
              <w:jc w:val="left"/>
            </w:pPr>
            <w:r>
              <w:t xml:space="preserve">Sudden infant death syndrome</w:t>
            </w:r>
          </w:p>
        </w:tc>
      </w:tr>
      <w:tr>
        <w:tc>
          <w:tcPr/>
          <w:p>
            <w:pPr>
              <w:pStyle w:val="Compact"/>
              <w:jc w:val="right"/>
            </w:pPr>
            <w:r>
              <w:t xml:space="preserve">65</w:t>
            </w:r>
          </w:p>
        </w:tc>
        <w:tc>
          <w:tcPr/>
          <w:p>
            <w:pPr>
              <w:pStyle w:val="Compact"/>
              <w:jc w:val="left"/>
            </w:pPr>
            <w:r>
              <w:t xml:space="preserve">Non-rheumatic valvular heart disease</w:t>
            </w:r>
          </w:p>
        </w:tc>
      </w:tr>
      <w:tr>
        <w:tc>
          <w:tcPr/>
          <w:p>
            <w:pPr>
              <w:pStyle w:val="Compact"/>
              <w:jc w:val="right"/>
            </w:pPr>
            <w:r>
              <w:t xml:space="preserve">66</w:t>
            </w:r>
          </w:p>
        </w:tc>
        <w:tc>
          <w:tcPr/>
          <w:p>
            <w:pPr>
              <w:pStyle w:val="Compact"/>
              <w:jc w:val="left"/>
            </w:pPr>
            <w:r>
              <w:t xml:space="preserve">Pneumoconiosis</w:t>
            </w:r>
          </w:p>
        </w:tc>
      </w:tr>
      <w:tr>
        <w:tc>
          <w:tcPr/>
          <w:p>
            <w:pPr>
              <w:pStyle w:val="Compact"/>
              <w:jc w:val="right"/>
            </w:pPr>
            <w:r>
              <w:t xml:space="preserve">67</w:t>
            </w:r>
          </w:p>
        </w:tc>
        <w:tc>
          <w:tcPr/>
          <w:p>
            <w:pPr>
              <w:pStyle w:val="Compact"/>
              <w:jc w:val="left"/>
            </w:pPr>
            <w:r>
              <w:t xml:space="preserve">Tracheal, bronchus, and lung cancer</w:t>
            </w:r>
          </w:p>
        </w:tc>
      </w:tr>
      <w:tr>
        <w:tc>
          <w:tcPr/>
          <w:p>
            <w:pPr>
              <w:pStyle w:val="Compact"/>
              <w:jc w:val="right"/>
            </w:pPr>
            <w:r>
              <w:t xml:space="preserve">68</w:t>
            </w:r>
          </w:p>
        </w:tc>
        <w:tc>
          <w:tcPr/>
          <w:p>
            <w:pPr>
              <w:pStyle w:val="Compact"/>
              <w:jc w:val="left"/>
            </w:pPr>
            <w:r>
              <w:t xml:space="preserve">Blindness and vision loss</w:t>
            </w:r>
          </w:p>
        </w:tc>
      </w:tr>
      <w:tr>
        <w:tc>
          <w:tcPr/>
          <w:p>
            <w:pPr>
              <w:pStyle w:val="Compact"/>
              <w:jc w:val="right"/>
            </w:pPr>
            <w:r>
              <w:t xml:space="preserve">69</w:t>
            </w:r>
          </w:p>
        </w:tc>
        <w:tc>
          <w:tcPr/>
          <w:p>
            <w:pPr>
              <w:pStyle w:val="Compact"/>
              <w:jc w:val="left"/>
            </w:pPr>
            <w:r>
              <w:t xml:space="preserve">Idiopathic developmental intellectual disability</w:t>
            </w:r>
          </w:p>
        </w:tc>
      </w:tr>
      <w:tr>
        <w:tc>
          <w:tcPr/>
          <w:p>
            <w:pPr>
              <w:pStyle w:val="Compact"/>
              <w:jc w:val="right"/>
            </w:pPr>
            <w:r>
              <w:t xml:space="preserve">70</w:t>
            </w:r>
          </w:p>
        </w:tc>
        <w:tc>
          <w:tcPr/>
          <w:p>
            <w:pPr>
              <w:pStyle w:val="Compact"/>
              <w:jc w:val="left"/>
            </w:pPr>
            <w:r>
              <w:t xml:space="preserve">Low back pain</w:t>
            </w:r>
          </w:p>
        </w:tc>
      </w:tr>
      <w:tr>
        <w:tc>
          <w:tcPr/>
          <w:p>
            <w:pPr>
              <w:pStyle w:val="Compact"/>
              <w:jc w:val="right"/>
            </w:pPr>
            <w:r>
              <w:t xml:space="preserve">71</w:t>
            </w:r>
          </w:p>
        </w:tc>
        <w:tc>
          <w:tcPr/>
          <w:p>
            <w:pPr>
              <w:pStyle w:val="Compact"/>
              <w:jc w:val="left"/>
            </w:pPr>
            <w:r>
              <w:t xml:space="preserve">Age-related and other hearing loss</w:t>
            </w:r>
          </w:p>
        </w:tc>
      </w:tr>
    </w:tbl>
    <w:p>
      <w:pPr>
        <w:pStyle w:val="BodyText"/>
      </w:pPr>
      <w:r>
        <w:t xml:space="preserve">.</w:t>
      </w:r>
    </w:p>
    <w:p>
      <w:pPr>
        <w:pStyle w:val="BodyText"/>
      </w:pPr>
      <w:r>
        <w:t xml:space="preserve">The risk factors (exposures) included are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id</w:t>
            </w:r>
          </w:p>
        </w:tc>
        <w:tc>
          <w:tcPr/>
          <w:p>
            <w:pPr>
              <w:pStyle w:val="Compact"/>
              <w:jc w:val="left"/>
            </w:pPr>
            <w:r>
              <w:t xml:space="preserve">name</w:t>
            </w:r>
          </w:p>
        </w:tc>
      </w:tr>
      <w:tr>
        <w:tc>
          <w:tcPr/>
          <w:p>
            <w:pPr>
              <w:pStyle w:val="Compact"/>
              <w:jc w:val="right"/>
            </w:pPr>
            <w:r>
              <w:t xml:space="preserve">1</w:t>
            </w:r>
          </w:p>
        </w:tc>
        <w:tc>
          <w:tcPr/>
          <w:p>
            <w:pPr>
              <w:pStyle w:val="Compact"/>
              <w:jc w:val="left"/>
            </w:pPr>
            <w:r>
              <w:t xml:space="preserve">Tobacco</w:t>
            </w:r>
          </w:p>
        </w:tc>
      </w:tr>
      <w:tr>
        <w:tc>
          <w:tcPr/>
          <w:p>
            <w:pPr>
              <w:pStyle w:val="Compact"/>
              <w:jc w:val="right"/>
            </w:pPr>
            <w:r>
              <w:t xml:space="preserve">2</w:t>
            </w:r>
          </w:p>
        </w:tc>
        <w:tc>
          <w:tcPr/>
          <w:p>
            <w:pPr>
              <w:pStyle w:val="Compact"/>
              <w:jc w:val="left"/>
            </w:pPr>
            <w:r>
              <w:t xml:space="preserve">Alcohol use</w:t>
            </w:r>
          </w:p>
        </w:tc>
      </w:tr>
      <w:tr>
        <w:tc>
          <w:tcPr/>
          <w:p>
            <w:pPr>
              <w:pStyle w:val="Compact"/>
              <w:jc w:val="right"/>
            </w:pPr>
            <w:r>
              <w:t xml:space="preserve">3</w:t>
            </w:r>
          </w:p>
        </w:tc>
        <w:tc>
          <w:tcPr/>
          <w:p>
            <w:pPr>
              <w:pStyle w:val="Compact"/>
              <w:jc w:val="left"/>
            </w:pPr>
            <w:r>
              <w:t xml:space="preserve">Air pollution</w:t>
            </w:r>
          </w:p>
        </w:tc>
      </w:tr>
      <w:tr>
        <w:tc>
          <w:tcPr/>
          <w:p>
            <w:pPr>
              <w:pStyle w:val="Compact"/>
              <w:jc w:val="right"/>
            </w:pPr>
            <w:r>
              <w:t xml:space="preserve">4</w:t>
            </w:r>
          </w:p>
        </w:tc>
        <w:tc>
          <w:tcPr/>
          <w:p>
            <w:pPr>
              <w:pStyle w:val="Compact"/>
              <w:jc w:val="left"/>
            </w:pPr>
            <w:r>
              <w:t xml:space="preserve">Environmental/occupational risks</w:t>
            </w:r>
          </w:p>
        </w:tc>
      </w:tr>
      <w:tr>
        <w:tc>
          <w:tcPr/>
          <w:p>
            <w:pPr>
              <w:pStyle w:val="Compact"/>
              <w:jc w:val="right"/>
            </w:pPr>
            <w:r>
              <w:t xml:space="preserve">5</w:t>
            </w:r>
          </w:p>
        </w:tc>
        <w:tc>
          <w:tcPr/>
          <w:p>
            <w:pPr>
              <w:pStyle w:val="Compact"/>
              <w:jc w:val="left"/>
            </w:pPr>
            <w:r>
              <w:t xml:space="preserve">Occupational risks</w:t>
            </w:r>
          </w:p>
        </w:tc>
      </w:tr>
      <w:tr>
        <w:tc>
          <w:tcPr/>
          <w:p>
            <w:pPr>
              <w:pStyle w:val="Compact"/>
              <w:jc w:val="right"/>
            </w:pPr>
            <w:r>
              <w:t xml:space="preserve">6</w:t>
            </w:r>
          </w:p>
        </w:tc>
        <w:tc>
          <w:tcPr/>
          <w:p>
            <w:pPr>
              <w:pStyle w:val="Compact"/>
              <w:jc w:val="left"/>
            </w:pPr>
            <w:r>
              <w:t xml:space="preserve">Dietary risks</w:t>
            </w:r>
          </w:p>
        </w:tc>
      </w:tr>
      <w:tr>
        <w:tc>
          <w:tcPr/>
          <w:p>
            <w:pPr>
              <w:pStyle w:val="Compact"/>
              <w:jc w:val="right"/>
            </w:pPr>
            <w:r>
              <w:t xml:space="preserve">7</w:t>
            </w:r>
          </w:p>
        </w:tc>
        <w:tc>
          <w:tcPr/>
          <w:p>
            <w:pPr>
              <w:pStyle w:val="Compact"/>
              <w:jc w:val="left"/>
            </w:pPr>
            <w:r>
              <w:t xml:space="preserve">Low physical activity</w:t>
            </w:r>
          </w:p>
        </w:tc>
      </w:tr>
    </w:tbl>
    <w:p>
      <w:pPr>
        <w:pStyle w:val="BodyText"/>
      </w:pPr>
      <w:r>
        <w:t xml:space="preserve">.</w:t>
      </w:r>
    </w:p>
    <w:p>
      <w:pPr>
        <w:pStyle w:val="BodyText"/>
      </w:pPr>
      <w:r>
        <w:t xml:space="preserve">The data is all age, persons values.</w:t>
      </w:r>
    </w:p>
    <w:bookmarkEnd w:id="24"/>
    <w:bookmarkStart w:id="25" w:name="number-summaries"/>
    <w:p>
      <w:pPr>
        <w:pStyle w:val="Heading2"/>
      </w:pPr>
      <w:r>
        <w:t xml:space="preserve">5 number summaries</w:t>
      </w:r>
    </w:p>
    <w:p>
      <w:pPr>
        <w:pStyle w:val="FirstParagraph"/>
      </w:pPr>
      <w:r>
        <w:t xml:space="preserve">We can create 5-number summaries of for each cause and exposure.</w:t>
      </w:r>
    </w:p>
    <w:tbl>
      <w:tblPr>
        <w:tblStyle w:val="Table"/>
        <w:tblW w:type="pct" w:w="5000"/>
        <w:tblLook w:firstRow="1" w:lastRow="0" w:firstColumn="0" w:lastColumn="0" w:noHBand="0" w:noVBand="0" w:val="0020"/>
        <w:jc w:val="start"/>
      </w:tblPr>
      <w:tblGrid>
        <w:gridCol w:w="2618"/>
        <w:gridCol w:w="2160"/>
        <w:gridCol w:w="589"/>
        <w:gridCol w:w="589"/>
        <w:gridCol w:w="327"/>
        <w:gridCol w:w="327"/>
        <w:gridCol w:w="327"/>
        <w:gridCol w:w="327"/>
        <w:gridCol w:w="327"/>
        <w:gridCol w:w="327"/>
      </w:tblGrid>
      <w:tr>
        <w:trPr>
          <w:tblHeader w:val="true"/>
        </w:trPr>
        <w:tc>
          <w:tcPr/>
          <w:p>
            <w:pPr>
              <w:pStyle w:val="Compact"/>
              <w:jc w:val="left"/>
            </w:pPr>
            <w:r>
              <w:t xml:space="preserve">cause_name</w:t>
            </w:r>
          </w:p>
        </w:tc>
        <w:tc>
          <w:tcPr/>
          <w:p>
            <w:pPr>
              <w:pStyle w:val="Compact"/>
              <w:jc w:val="left"/>
            </w:pPr>
            <w:r>
              <w:t xml:space="preserve">rei_name</w:t>
            </w:r>
          </w:p>
        </w:tc>
        <w:tc>
          <w:tcPr/>
          <w:p>
            <w:pPr>
              <w:pStyle w:val="Compact"/>
              <w:jc w:val="left"/>
            </w:pPr>
            <w:r>
              <w:t xml:space="preserve">age_name</w:t>
            </w:r>
          </w:p>
        </w:tc>
        <w:tc>
          <w:tcPr/>
          <w:p>
            <w:pPr>
              <w:pStyle w:val="Compact"/>
              <w:jc w:val="left"/>
            </w:pPr>
            <w:r>
              <w:t xml:space="preserve">sex_name</w:t>
            </w:r>
          </w:p>
        </w:tc>
        <w:tc>
          <w:tcPr/>
          <w:p>
            <w:pPr>
              <w:pStyle w:val="Compact"/>
              <w:jc w:val="right"/>
            </w:pPr>
            <w:r>
              <w:t xml:space="preserve">mean</w:t>
            </w:r>
          </w:p>
        </w:tc>
        <w:tc>
          <w:tcPr/>
          <w:p>
            <w:pPr>
              <w:pStyle w:val="Compact"/>
              <w:jc w:val="right"/>
            </w:pPr>
            <w:r>
              <w:t xml:space="preserve">0%</w:t>
            </w:r>
          </w:p>
        </w:tc>
        <w:tc>
          <w:tcPr/>
          <w:p>
            <w:pPr>
              <w:pStyle w:val="Compact"/>
              <w:jc w:val="right"/>
            </w:pPr>
            <w:r>
              <w:t xml:space="preserve">25%</w:t>
            </w:r>
          </w:p>
        </w:tc>
        <w:tc>
          <w:tcPr/>
          <w:p>
            <w:pPr>
              <w:pStyle w:val="Compact"/>
              <w:jc w:val="right"/>
            </w:pPr>
            <w:r>
              <w:t xml:space="preserve">50%</w:t>
            </w:r>
          </w:p>
        </w:tc>
        <w:tc>
          <w:tcPr/>
          <w:p>
            <w:pPr>
              <w:pStyle w:val="Compact"/>
              <w:jc w:val="right"/>
            </w:pPr>
            <w:r>
              <w:t xml:space="preserve">75%</w:t>
            </w:r>
          </w:p>
        </w:tc>
        <w:tc>
          <w:tcPr/>
          <w:p>
            <w:pPr>
              <w:pStyle w:val="Compact"/>
              <w:jc w:val="right"/>
            </w:pPr>
            <w:r>
              <w:t xml:space="preserve">100%</w:t>
            </w:r>
          </w:p>
        </w:tc>
      </w:tr>
      <w:tr>
        <w:tc>
          <w:tcPr/>
          <w:p>
            <w:pPr>
              <w:pStyle w:val="Compact"/>
              <w:jc w:val="left"/>
            </w:pPr>
            <w:r>
              <w:t xml:space="preserve">Age-related and other hearing loss</w:t>
            </w:r>
          </w:p>
        </w:tc>
        <w:tc>
          <w:tcPr/>
          <w:p>
            <w:pPr>
              <w:pStyle w:val="Compact"/>
              <w:jc w:val="left"/>
            </w:pPr>
            <w:r>
              <w:t xml:space="preserve">Environmental/occupational risks</w:t>
            </w:r>
          </w:p>
        </w:tc>
        <w:tc>
          <w:tcPr/>
          <w:p>
            <w:pPr>
              <w:pStyle w:val="Compact"/>
              <w:jc w:val="left"/>
            </w:pPr>
            <w:r>
              <w:t xml:space="preserve">All ages</w:t>
            </w:r>
          </w:p>
        </w:tc>
        <w:tc>
          <w:tcPr/>
          <w:p>
            <w:pPr>
              <w:pStyle w:val="Compact"/>
              <w:jc w:val="left"/>
            </w:pPr>
            <w:r>
              <w:t xml:space="preserve">Both</w:t>
            </w:r>
          </w:p>
        </w:tc>
        <w:tc>
          <w:tcPr/>
          <w:p>
            <w:pPr>
              <w:pStyle w:val="Compact"/>
              <w:jc w:val="right"/>
            </w:pPr>
            <w:r>
              <w:t xml:space="preserve">38.1</w:t>
            </w:r>
          </w:p>
        </w:tc>
        <w:tc>
          <w:tcPr/>
          <w:p>
            <w:pPr>
              <w:pStyle w:val="Compact"/>
              <w:jc w:val="right"/>
            </w:pPr>
            <w:r>
              <w:t xml:space="preserve">35.8</w:t>
            </w:r>
          </w:p>
        </w:tc>
        <w:tc>
          <w:tcPr/>
          <w:p>
            <w:pPr>
              <w:pStyle w:val="Compact"/>
              <w:jc w:val="right"/>
            </w:pPr>
            <w:r>
              <w:t xml:space="preserve">36.4</w:t>
            </w:r>
          </w:p>
        </w:tc>
        <w:tc>
          <w:tcPr/>
          <w:p>
            <w:pPr>
              <w:pStyle w:val="Compact"/>
              <w:jc w:val="right"/>
            </w:pPr>
            <w:r>
              <w:t xml:space="preserve">38.0</w:t>
            </w:r>
          </w:p>
        </w:tc>
        <w:tc>
          <w:tcPr/>
          <w:p>
            <w:pPr>
              <w:pStyle w:val="Compact"/>
              <w:jc w:val="right"/>
            </w:pPr>
            <w:r>
              <w:t xml:space="preserve">39.5</w:t>
            </w:r>
          </w:p>
        </w:tc>
        <w:tc>
          <w:tcPr/>
          <w:p>
            <w:pPr>
              <w:pStyle w:val="Compact"/>
              <w:jc w:val="right"/>
            </w:pPr>
            <w:r>
              <w:t xml:space="preserve">41.6</w:t>
            </w:r>
          </w:p>
        </w:tc>
      </w:tr>
      <w:tr>
        <w:tc>
          <w:tcPr/>
          <w:p>
            <w:pPr>
              <w:pStyle w:val="Compact"/>
              <w:jc w:val="left"/>
            </w:pPr>
            <w:r>
              <w:t xml:space="preserve">Age-related and other hearing loss</w:t>
            </w:r>
          </w:p>
        </w:tc>
        <w:tc>
          <w:tcPr/>
          <w:p>
            <w:pPr>
              <w:pStyle w:val="Compact"/>
              <w:jc w:val="left"/>
            </w:pPr>
            <w:r>
              <w:t xml:space="preserve">Occupational risks</w:t>
            </w:r>
          </w:p>
        </w:tc>
        <w:tc>
          <w:tcPr/>
          <w:p>
            <w:pPr>
              <w:pStyle w:val="Compact"/>
              <w:jc w:val="left"/>
            </w:pPr>
            <w:r>
              <w:t xml:space="preserve">All ages</w:t>
            </w:r>
          </w:p>
        </w:tc>
        <w:tc>
          <w:tcPr/>
          <w:p>
            <w:pPr>
              <w:pStyle w:val="Compact"/>
              <w:jc w:val="left"/>
            </w:pPr>
            <w:r>
              <w:t xml:space="preserve">Both</w:t>
            </w:r>
          </w:p>
        </w:tc>
        <w:tc>
          <w:tcPr/>
          <w:p>
            <w:pPr>
              <w:pStyle w:val="Compact"/>
              <w:jc w:val="right"/>
            </w:pPr>
            <w:r>
              <w:t xml:space="preserve">38.1</w:t>
            </w:r>
          </w:p>
        </w:tc>
        <w:tc>
          <w:tcPr/>
          <w:p>
            <w:pPr>
              <w:pStyle w:val="Compact"/>
              <w:jc w:val="right"/>
            </w:pPr>
            <w:r>
              <w:t xml:space="preserve">35.8</w:t>
            </w:r>
          </w:p>
        </w:tc>
        <w:tc>
          <w:tcPr/>
          <w:p>
            <w:pPr>
              <w:pStyle w:val="Compact"/>
              <w:jc w:val="right"/>
            </w:pPr>
            <w:r>
              <w:t xml:space="preserve">36.4</w:t>
            </w:r>
          </w:p>
        </w:tc>
        <w:tc>
          <w:tcPr/>
          <w:p>
            <w:pPr>
              <w:pStyle w:val="Compact"/>
              <w:jc w:val="right"/>
            </w:pPr>
            <w:r>
              <w:t xml:space="preserve">38.0</w:t>
            </w:r>
          </w:p>
        </w:tc>
        <w:tc>
          <w:tcPr/>
          <w:p>
            <w:pPr>
              <w:pStyle w:val="Compact"/>
              <w:jc w:val="right"/>
            </w:pPr>
            <w:r>
              <w:t xml:space="preserve">39.5</w:t>
            </w:r>
          </w:p>
        </w:tc>
        <w:tc>
          <w:tcPr/>
          <w:p>
            <w:pPr>
              <w:pStyle w:val="Compact"/>
              <w:jc w:val="right"/>
            </w:pPr>
            <w:r>
              <w:t xml:space="preserve">41.6</w:t>
            </w:r>
          </w:p>
        </w:tc>
      </w:tr>
      <w:tr>
        <w:tc>
          <w:tcPr/>
          <w:p>
            <w:pPr>
              <w:pStyle w:val="Compact"/>
              <w:jc w:val="left"/>
            </w:pPr>
            <w:r>
              <w:t xml:space="preserve">Alcohol use disorders</w:t>
            </w:r>
          </w:p>
        </w:tc>
        <w:tc>
          <w:tcPr/>
          <w:p>
            <w:pPr>
              <w:pStyle w:val="Compact"/>
              <w:jc w:val="left"/>
            </w:pPr>
            <w:r>
              <w:t xml:space="preserve">Alcohol use</w:t>
            </w:r>
          </w:p>
        </w:tc>
        <w:tc>
          <w:tcPr/>
          <w:p>
            <w:pPr>
              <w:pStyle w:val="Compact"/>
              <w:jc w:val="left"/>
            </w:pPr>
            <w:r>
              <w:t xml:space="preserve">All ages</w:t>
            </w:r>
          </w:p>
        </w:tc>
        <w:tc>
          <w:tcPr/>
          <w:p>
            <w:pPr>
              <w:pStyle w:val="Compact"/>
              <w:jc w:val="left"/>
            </w:pPr>
            <w:r>
              <w:t xml:space="preserve">Both</w:t>
            </w:r>
          </w:p>
        </w:tc>
        <w:tc>
          <w:tcPr/>
          <w:p>
            <w:pPr>
              <w:pStyle w:val="Compact"/>
              <w:jc w:val="right"/>
            </w:pPr>
            <w:r>
              <w:t xml:space="preserve">57.0</w:t>
            </w:r>
          </w:p>
        </w:tc>
        <w:tc>
          <w:tcPr/>
          <w:p>
            <w:pPr>
              <w:pStyle w:val="Compact"/>
              <w:jc w:val="right"/>
            </w:pPr>
            <w:r>
              <w:t xml:space="preserve">48.0</w:t>
            </w:r>
          </w:p>
        </w:tc>
        <w:tc>
          <w:tcPr/>
          <w:p>
            <w:pPr>
              <w:pStyle w:val="Compact"/>
              <w:jc w:val="right"/>
            </w:pPr>
            <w:r>
              <w:t xml:space="preserve">51.2</w:t>
            </w:r>
          </w:p>
        </w:tc>
        <w:tc>
          <w:tcPr/>
          <w:p>
            <w:pPr>
              <w:pStyle w:val="Compact"/>
              <w:jc w:val="right"/>
            </w:pPr>
            <w:r>
              <w:t xml:space="preserve">55.2</w:t>
            </w:r>
          </w:p>
        </w:tc>
        <w:tc>
          <w:tcPr/>
          <w:p>
            <w:pPr>
              <w:pStyle w:val="Compact"/>
              <w:jc w:val="right"/>
            </w:pPr>
            <w:r>
              <w:t xml:space="preserve">62.5</w:t>
            </w:r>
          </w:p>
        </w:tc>
        <w:tc>
          <w:tcPr/>
          <w:p>
            <w:pPr>
              <w:pStyle w:val="Compact"/>
              <w:jc w:val="right"/>
            </w:pPr>
            <w:r>
              <w:t xml:space="preserve">69.5</w:t>
            </w:r>
          </w:p>
        </w:tc>
      </w:tr>
      <w:tr>
        <w:tc>
          <w:tcPr/>
          <w:p>
            <w:pPr>
              <w:pStyle w:val="Compact"/>
              <w:jc w:val="left"/>
            </w:pPr>
            <w:r>
              <w:t xml:space="preserve">Alzheimer’s disease and other dementias</w:t>
            </w:r>
          </w:p>
        </w:tc>
        <w:tc>
          <w:tcPr/>
          <w:p>
            <w:pPr>
              <w:pStyle w:val="Compact"/>
              <w:jc w:val="left"/>
            </w:pPr>
            <w:r>
              <w:t xml:space="preserve">Tobacco</w:t>
            </w:r>
          </w:p>
        </w:tc>
        <w:tc>
          <w:tcPr/>
          <w:p>
            <w:pPr>
              <w:pStyle w:val="Compact"/>
              <w:jc w:val="left"/>
            </w:pPr>
            <w:r>
              <w:t xml:space="preserve">All ages</w:t>
            </w:r>
          </w:p>
        </w:tc>
        <w:tc>
          <w:tcPr/>
          <w:p>
            <w:pPr>
              <w:pStyle w:val="Compact"/>
              <w:jc w:val="left"/>
            </w:pPr>
            <w:r>
              <w:t xml:space="preserve">Both</w:t>
            </w:r>
          </w:p>
        </w:tc>
        <w:tc>
          <w:tcPr/>
          <w:p>
            <w:pPr>
              <w:pStyle w:val="Compact"/>
              <w:jc w:val="right"/>
            </w:pPr>
            <w:r>
              <w:t xml:space="preserve">10.9</w:t>
            </w:r>
          </w:p>
        </w:tc>
        <w:tc>
          <w:tcPr/>
          <w:p>
            <w:pPr>
              <w:pStyle w:val="Compact"/>
              <w:jc w:val="right"/>
            </w:pPr>
            <w:r>
              <w:t xml:space="preserve">10.6</w:t>
            </w:r>
          </w:p>
        </w:tc>
        <w:tc>
          <w:tcPr/>
          <w:p>
            <w:pPr>
              <w:pStyle w:val="Compact"/>
              <w:jc w:val="right"/>
            </w:pPr>
            <w:r>
              <w:t xml:space="preserve">10.6</w:t>
            </w:r>
          </w:p>
        </w:tc>
        <w:tc>
          <w:tcPr/>
          <w:p>
            <w:pPr>
              <w:pStyle w:val="Compact"/>
              <w:jc w:val="right"/>
            </w:pPr>
            <w:r>
              <w:t xml:space="preserve">10.7</w:t>
            </w:r>
          </w:p>
        </w:tc>
        <w:tc>
          <w:tcPr/>
          <w:p>
            <w:pPr>
              <w:pStyle w:val="Compact"/>
              <w:jc w:val="right"/>
            </w:pPr>
            <w:r>
              <w:t xml:space="preserve">10.8</w:t>
            </w:r>
          </w:p>
        </w:tc>
        <w:tc>
          <w:tcPr/>
          <w:p>
            <w:pPr>
              <w:pStyle w:val="Compact"/>
              <w:jc w:val="right"/>
            </w:pPr>
            <w:r>
              <w:t xml:space="preserve">12.3</w:t>
            </w:r>
          </w:p>
        </w:tc>
      </w:tr>
      <w:tr>
        <w:tc>
          <w:tcPr/>
          <w:p>
            <w:pPr>
              <w:pStyle w:val="Compact"/>
              <w:jc w:val="left"/>
            </w:pPr>
            <w:r>
              <w:t xml:space="preserve">Animal contact</w:t>
            </w:r>
          </w:p>
        </w:tc>
        <w:tc>
          <w:tcPr/>
          <w:p>
            <w:pPr>
              <w:pStyle w:val="Compact"/>
              <w:jc w:val="left"/>
            </w:pPr>
            <w:r>
              <w:t xml:space="preserve">Alcohol use</w:t>
            </w:r>
          </w:p>
        </w:tc>
        <w:tc>
          <w:tcPr/>
          <w:p>
            <w:pPr>
              <w:pStyle w:val="Compact"/>
              <w:jc w:val="left"/>
            </w:pPr>
            <w:r>
              <w:t xml:space="preserve">All ages</w:t>
            </w:r>
          </w:p>
        </w:tc>
        <w:tc>
          <w:tcPr/>
          <w:p>
            <w:pPr>
              <w:pStyle w:val="Compact"/>
              <w:jc w:val="left"/>
            </w:pPr>
            <w:r>
              <w:t xml:space="preserve">Both</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Animal contact</w:t>
            </w:r>
          </w:p>
        </w:tc>
        <w:tc>
          <w:tcPr/>
          <w:p>
            <w:pPr>
              <w:pStyle w:val="Compact"/>
              <w:jc w:val="left"/>
            </w:pPr>
            <w:r>
              <w:t xml:space="preserve">Environmental/occupational risks</w:t>
            </w:r>
          </w:p>
        </w:tc>
        <w:tc>
          <w:tcPr/>
          <w:p>
            <w:pPr>
              <w:pStyle w:val="Compact"/>
              <w:jc w:val="left"/>
            </w:pPr>
            <w:r>
              <w:t xml:space="preserve">All ages</w:t>
            </w:r>
          </w:p>
        </w:tc>
        <w:tc>
          <w:tcPr/>
          <w:p>
            <w:pPr>
              <w:pStyle w:val="Compact"/>
              <w:jc w:val="left"/>
            </w:pPr>
            <w:r>
              <w:t xml:space="preserve">Both</w:t>
            </w:r>
          </w:p>
        </w:tc>
        <w:tc>
          <w:tcPr/>
          <w:p>
            <w:pPr>
              <w:pStyle w:val="Compact"/>
              <w:jc w:val="right"/>
            </w:pPr>
            <w:r>
              <w:t xml:space="preserve">0.2</w:t>
            </w:r>
          </w:p>
        </w:tc>
        <w:tc>
          <w:tcPr/>
          <w:p>
            <w:pPr>
              <w:pStyle w:val="Compact"/>
              <w:jc w:val="right"/>
            </w:pPr>
            <w:r>
              <w:t xml:space="preserve">0.1</w:t>
            </w:r>
          </w:p>
        </w:tc>
        <w:tc>
          <w:tcPr/>
          <w:p>
            <w:pPr>
              <w:pStyle w:val="Compact"/>
              <w:jc w:val="right"/>
            </w:pPr>
            <w:r>
              <w:t xml:space="preserve">0.2</w:t>
            </w:r>
          </w:p>
        </w:tc>
        <w:tc>
          <w:tcPr/>
          <w:p>
            <w:pPr>
              <w:pStyle w:val="Compact"/>
              <w:jc w:val="right"/>
            </w:pPr>
            <w:r>
              <w:t xml:space="preserve">0.2</w:t>
            </w:r>
          </w:p>
        </w:tc>
        <w:tc>
          <w:tcPr/>
          <w:p>
            <w:pPr>
              <w:pStyle w:val="Compact"/>
              <w:jc w:val="right"/>
            </w:pPr>
            <w:r>
              <w:t xml:space="preserve">0.3</w:t>
            </w:r>
          </w:p>
        </w:tc>
        <w:tc>
          <w:tcPr/>
          <w:p>
            <w:pPr>
              <w:pStyle w:val="Compact"/>
              <w:jc w:val="right"/>
            </w:pPr>
            <w:r>
              <w:t xml:space="preserve">0.4</w:t>
            </w:r>
          </w:p>
        </w:tc>
      </w:tr>
    </w:tbl>
    <w:bookmarkEnd w:id="25"/>
    <w:bookmarkStart w:id="35" w:name="visualisation"/>
    <w:p>
      <w:pPr>
        <w:pStyle w:val="Heading2"/>
      </w:pPr>
      <w:r>
        <w:t xml:space="preserve">Visualisation</w:t>
      </w:r>
    </w:p>
    <w:p>
      <w:pPr>
        <w:pStyle w:val="FirstParagraph"/>
      </w:pPr>
      <w:r>
        <w:t xml:space="preserve">One way of presenting mutlidimensional data is to present each dimension separatly. In visualisation, this is known as</w:t>
      </w:r>
      <w:r>
        <w:t xml:space="preserve"> </w:t>
      </w:r>
      <w:r>
        <w:rPr>
          <w:bCs/>
          <w:b/>
        </w:rPr>
        <w:t xml:space="preserve">faceting</w:t>
      </w:r>
      <w:r>
        <w:t xml:space="preserve">. This is shown in the code below.</w:t>
      </w:r>
    </w:p>
    <w:p>
      <w:pPr>
        <w:pStyle w:val="BodyText"/>
      </w:pPr>
      <w:r>
        <w:drawing>
          <wp:inline>
            <wp:extent cx="5334000" cy="4267200"/>
            <wp:effectExtent b="0" l="0" r="0" t="0"/>
            <wp:docPr descr="" title="" id="27" name="Picture"/>
            <a:graphic>
              <a:graphicData uri="http://schemas.openxmlformats.org/drawingml/2006/picture">
                <pic:pic>
                  <pic:nvPicPr>
                    <pic:cNvPr descr="gbd-saudi_files/figure-docx/trend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Qn: How can this chart be improved?</w:t>
      </w:r>
    </w:p>
    <w:p>
      <w:pPr>
        <w:pStyle w:val="BodyText"/>
      </w:pPr>
      <w:r>
        <w:t xml:space="preserve">There are a number of problems with this initial visualsation.</w:t>
      </w:r>
    </w:p>
    <w:p>
      <w:pPr>
        <w:numPr>
          <w:ilvl w:val="0"/>
          <w:numId w:val="1001"/>
        </w:numPr>
        <w:pStyle w:val="Compact"/>
      </w:pPr>
      <w:r>
        <w:t xml:space="preserve">The different scales of the data masks trends in mamy of the cause.</w:t>
      </w:r>
    </w:p>
    <w:p>
      <w:pPr>
        <w:numPr>
          <w:ilvl w:val="0"/>
          <w:numId w:val="1001"/>
        </w:numPr>
        <w:pStyle w:val="Compact"/>
      </w:pPr>
      <w:r>
        <w:t xml:space="preserve">The cause names are too long</w:t>
      </w:r>
    </w:p>
    <w:p>
      <w:pPr>
        <w:pStyle w:val="FirstParagraph"/>
      </w:pPr>
      <w:r>
        <w:t xml:space="preserve">We can modify the scaling so each chart is scaled separately as below.</w:t>
      </w:r>
    </w:p>
    <w:p>
      <w:pPr>
        <w:pStyle w:val="BodyText"/>
      </w:pPr>
      <w:r>
        <w:drawing>
          <wp:inline>
            <wp:extent cx="5334000" cy="4267200"/>
            <wp:effectExtent b="0" l="0" r="0" t="0"/>
            <wp:docPr descr="" title="" id="30" name="Picture"/>
            <a:graphic>
              <a:graphicData uri="http://schemas.openxmlformats.org/drawingml/2006/picture">
                <pic:pic>
                  <pic:nvPicPr>
                    <pic:cNvPr descr="gbd-saudi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simplify further by filtering out causes where DALYs exceed a threshold - lets use DALYs &gt; 50.</w:t>
      </w:r>
    </w:p>
    <w:p>
      <w:pPr>
        <w:pStyle w:val="BodyText"/>
      </w:pPr>
      <w:r>
        <w:drawing>
          <wp:inline>
            <wp:extent cx="5334000" cy="4267200"/>
            <wp:effectExtent b="0" l="0" r="0" t="0"/>
            <wp:docPr descr="" title="" id="33" name="Picture"/>
            <a:graphic>
              <a:graphicData uri="http://schemas.openxmlformats.org/drawingml/2006/picture">
                <pic:pic>
                  <pic:nvPicPr>
                    <pic:cNvPr descr="gbd-saudi_files/figure-docx/unnamed-chunk-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provides greater clarity of trends in burden of disease by cause, stratified by underlying risk factors.</w:t>
      </w:r>
    </w:p>
    <w:p>
      <w:pPr>
        <w:pStyle w:val="BodyText"/>
      </w:pPr>
      <w:r>
        <w:t xml:space="preserve">Qn:What trends do you see?</w:t>
      </w:r>
    </w:p>
    <w:bookmarkEnd w:id="35"/>
    <w:bookmarkStart w:id="39" w:name="risk-factors"/>
    <w:p>
      <w:pPr>
        <w:pStyle w:val="Heading2"/>
      </w:pPr>
      <w:r>
        <w:t xml:space="preserve">Risk factors</w:t>
      </w:r>
    </w:p>
    <w:p>
      <w:pPr>
        <w:pStyle w:val="FirstParagraph"/>
      </w:pPr>
      <w:r>
        <w:t xml:space="preserve">Rather than stratifying by risk, we can plot risk stratified by disease. This only requires a minor change in the code.</w:t>
      </w:r>
    </w:p>
    <w:p>
      <w:pPr>
        <w:pStyle w:val="BodyText"/>
      </w:pPr>
      <w:r>
        <w:drawing>
          <wp:inline>
            <wp:extent cx="5334000" cy="4267200"/>
            <wp:effectExtent b="0" l="0" r="0" t="0"/>
            <wp:docPr descr="" title="" id="37" name="Picture"/>
            <a:graphic>
              <a:graphicData uri="http://schemas.openxmlformats.org/drawingml/2006/picture">
                <pic:pic>
                  <pic:nvPicPr>
                    <pic:cNvPr descr="gbd-saudi_files/figure-docx/unnamed-chunk-6-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a more complex picture but highlights the pattern of attributable risk of exposures. For example, a growing contribution of air pollution to ischaemic heart disease.</w:t>
      </w:r>
    </w:p>
    <w:p>
      <w:pPr>
        <w:pStyle w:val="BodyText"/>
      </w:pPr>
      <w:r>
        <w:t xml:space="preserve">Qn: What other trends emerge?</w:t>
      </w:r>
    </w:p>
    <w:bookmarkEnd w:id="39"/>
    <w:bookmarkStart w:id="40" w:name="further-improvements"/>
    <w:p>
      <w:pPr>
        <w:pStyle w:val="Heading2"/>
      </w:pPr>
      <w:r>
        <w:t xml:space="preserve">Further improvements</w:t>
      </w:r>
    </w:p>
    <w:p>
      <w:pPr>
        <w:pStyle w:val="FirstParagraph"/>
      </w:pPr>
      <w:r>
        <w:t xml:space="preserve">One disadvantage of scaling each cause separately is that we cannot generate inter-cause comparison.</w:t>
      </w:r>
    </w:p>
    <w:p>
      <w:pPr>
        <w:pStyle w:val="BodyText"/>
      </w:pPr>
      <w:r>
        <w:t xml:space="preserve">Qn: Why might this be useful? How might it be achieved?</w:t>
      </w:r>
    </w:p>
    <w:bookmarkEnd w:id="40"/>
    <w:bookmarkStart w:id="44" w:name="advanced"/>
    <w:p>
      <w:pPr>
        <w:pStyle w:val="Heading2"/>
      </w:pPr>
      <w:r>
        <w:t xml:space="preserve">Advanced</w:t>
      </w:r>
    </w:p>
    <w:p>
      <w:pPr>
        <w:pStyle w:val="FirstParagraph"/>
      </w:pPr>
      <w:r>
        <w:drawing>
          <wp:inline>
            <wp:extent cx="5334000" cy="4267200"/>
            <wp:effectExtent b="0" l="0" r="0" t="0"/>
            <wp:docPr descr="" title="" id="42" name="Picture"/>
            <a:graphic>
              <a:graphicData uri="http://schemas.openxmlformats.org/drawingml/2006/picture">
                <pic:pic>
                  <pic:nvPicPr>
                    <pic:cNvPr descr="gbd-saudi_files/figure-docx/unnamed-chunk-7-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20" Target="https://github.com/julianflowers/spha/blob/main/IHME-GBD_2019_DATA-8eea0314-1.csv"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julianflowers/spha/blob/main/IHME-GBD_2019_DATA-8eea0314-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Julian Flowers</dc:creator>
  <cp:keywords/>
  <dcterms:created xsi:type="dcterms:W3CDTF">2024-04-21T11:19:10Z</dcterms:created>
  <dcterms:modified xsi:type="dcterms:W3CDTF">2024-04-21T11:19:10Z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2024-04-21</vt:lpwstr>
  </property>
  <property fmtid="{D5CDD505-2E9C-101B-9397-08002B2CF9AE}" pid="3" name="output">
    <vt:lpwstr/>
  </property>
  <property fmtid="{D5CDD505-2E9C-101B-9397-08002B2CF9AE}" pid="4" name="subtitle">
    <vt:lpwstr>Analysis of Global Burden of Disease (GBD) data for Saudi Arabia</vt:lpwstr>
  </property>
</Properties>
</file>