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F106C5" w:rsidRPr="00F106C5" w:rsidTr="00391B0B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106C5" w:rsidRPr="00F106C5" w:rsidRDefault="00F106C5" w:rsidP="00D3736D">
            <w:pPr>
              <w:spacing w:before="0" w:line="280" w:lineRule="atLeast"/>
              <w:rPr>
                <w:rFonts w:ascii="Arial" w:hAnsi="Arial"/>
                <w:sz w:val="20"/>
              </w:rPr>
            </w:pPr>
          </w:p>
        </w:tc>
        <w:tc>
          <w:tcPr>
            <w:tcW w:w="2098" w:type="dxa"/>
            <w:gridSpan w:val="4"/>
            <w:shd w:val="clear" w:color="auto" w:fill="auto"/>
          </w:tcPr>
          <w:p w:rsidR="00F106C5" w:rsidRPr="00F106C5" w:rsidRDefault="00F106C5" w:rsidP="00D3736D">
            <w:pPr>
              <w:spacing w:before="0" w:line="280" w:lineRule="atLeas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F106C5">
              <w:rPr>
                <w:rFonts w:ascii="Arial" w:hAnsi="Arial"/>
                <w:b/>
                <w:color w:val="000000" w:themeColor="text1"/>
                <w:sz w:val="20"/>
              </w:rPr>
              <w:t>Kundentyp</w:t>
            </w:r>
          </w:p>
        </w:tc>
      </w:tr>
      <w:tr w:rsidR="00637EC7" w:rsidTr="00391B0B">
        <w:tc>
          <w:tcPr>
            <w:tcW w:w="1384" w:type="dxa"/>
            <w:tcBorders>
              <w:top w:val="nil"/>
              <w:left w:val="nil"/>
            </w:tcBorders>
          </w:tcPr>
          <w:p w:rsidR="003C16BA" w:rsidRDefault="003C16BA" w:rsidP="00D3736D">
            <w:pPr>
              <w:spacing w:before="0" w:line="280" w:lineRule="atLeast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:rsidR="003C16BA" w:rsidRPr="003C16BA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637EC7" w:rsidRPr="003C16BA" w:rsidTr="00391B0B">
        <w:tc>
          <w:tcPr>
            <w:tcW w:w="1384" w:type="dxa"/>
          </w:tcPr>
          <w:p w:rsidR="003C16BA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  <w:p w:rsidR="00D3736D" w:rsidRPr="00D3736D" w:rsidRDefault="00D3736D" w:rsidP="00D3736D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  <w:r w:rsidRPr="00D3736D">
              <w:rPr>
                <w:rFonts w:ascii="Arial" w:hAnsi="Arial"/>
                <w:sz w:val="16"/>
                <w:szCs w:val="22"/>
              </w:rPr>
              <w:t>Zusätzlich zum AIV-Standard</w:t>
            </w:r>
          </w:p>
        </w:tc>
        <w:tc>
          <w:tcPr>
            <w:tcW w:w="2098" w:type="dxa"/>
          </w:tcPr>
          <w:p w:rsidR="0086791F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halten, falls erforderlich</w:t>
            </w:r>
            <w:r w:rsidR="000E28E5">
              <w:rPr>
                <w:rFonts w:ascii="Arial" w:hAnsi="Arial"/>
                <w:sz w:val="16"/>
                <w:szCs w:val="22"/>
              </w:rPr>
              <w:t>.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 A</w:t>
            </w:r>
            <w:r w:rsidR="00E171B8">
              <w:rPr>
                <w:rFonts w:ascii="Arial" w:hAnsi="Arial"/>
                <w:sz w:val="16"/>
                <w:szCs w:val="22"/>
              </w:rPr>
              <w:t>genda kurz und knapp vorab vorschlagen und Feedback erbitten.</w:t>
            </w:r>
          </w:p>
          <w:p w:rsidR="0086791F" w:rsidRDefault="0086791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F0B71" w:rsidRDefault="003F0B7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0E28E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0E28E5" w:rsidRDefault="000E28E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hat die gefühlte Kontrol</w:t>
            </w:r>
            <w:r w:rsidR="00C52FAF">
              <w:rPr>
                <w:rFonts w:ascii="Arial" w:hAnsi="Arial"/>
                <w:sz w:val="16"/>
                <w:szCs w:val="22"/>
              </w:rPr>
              <w:t xml:space="preserve">le und will schnell zum Ergebnis kommen, </w:t>
            </w:r>
            <w:r w:rsidR="0086791F">
              <w:rPr>
                <w:rFonts w:ascii="Arial" w:hAnsi="Arial"/>
                <w:sz w:val="16"/>
                <w:szCs w:val="22"/>
              </w:rPr>
              <w:t>im Hintergrund führen</w:t>
            </w:r>
            <w:r w:rsidR="00C52FAF">
              <w:rPr>
                <w:rFonts w:ascii="Arial" w:hAnsi="Arial"/>
                <w:sz w:val="16"/>
                <w:szCs w:val="22"/>
              </w:rPr>
              <w:t>, Reibung</w:t>
            </w:r>
            <w:r w:rsidR="00873E47">
              <w:rPr>
                <w:rFonts w:ascii="Arial" w:hAnsi="Arial"/>
                <w:sz w:val="16"/>
                <w:szCs w:val="22"/>
              </w:rPr>
              <w:t>s</w:t>
            </w:r>
            <w:r w:rsidR="00C52FAF">
              <w:rPr>
                <w:rFonts w:ascii="Arial" w:hAnsi="Arial"/>
                <w:sz w:val="16"/>
                <w:szCs w:val="22"/>
              </w:rPr>
              <w:t>fläche bieten</w:t>
            </w:r>
          </w:p>
          <w:p w:rsidR="003F0B71" w:rsidRDefault="003F0B7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A87057" w:rsidRDefault="00A87057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F0B71" w:rsidRDefault="003F0B7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3F0B71" w:rsidRDefault="003F0B7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Sparringspartner, schnelle Resultate, Alternativen</w:t>
            </w:r>
            <w:r w:rsidR="00C54470">
              <w:rPr>
                <w:rFonts w:ascii="Arial" w:hAnsi="Arial"/>
                <w:sz w:val="16"/>
                <w:szCs w:val="22"/>
              </w:rPr>
              <w:t>, sportlichen Wettberwerb</w:t>
            </w:r>
          </w:p>
          <w:p w:rsidR="00D3736D" w:rsidRP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86791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Normal vorbereitet, auf spontane Richtungswec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sel vorbereitet sein, weiß der Kunde schon, was er will? Agenda knapp aber alles drin.</w:t>
            </w:r>
          </w:p>
          <w:p w:rsidR="0086791F" w:rsidRDefault="0086791F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F0B71" w:rsidRDefault="003F0B71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0E28E5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0E28E5" w:rsidRDefault="00B53E50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Freundlich sein, lächeln, </w:t>
            </w:r>
            <w:r w:rsidR="000E28E5">
              <w:rPr>
                <w:rFonts w:ascii="Arial" w:hAnsi="Arial"/>
                <w:sz w:val="16"/>
                <w:szCs w:val="22"/>
              </w:rPr>
              <w:t xml:space="preserve">etwas lockerer werden, </w:t>
            </w:r>
            <w:r>
              <w:rPr>
                <w:rFonts w:ascii="Arial" w:hAnsi="Arial"/>
                <w:sz w:val="16"/>
                <w:szCs w:val="22"/>
              </w:rPr>
              <w:t xml:space="preserve">erst Kontakt herstellen, </w:t>
            </w:r>
            <w:r w:rsidR="000E28E5">
              <w:rPr>
                <w:rFonts w:ascii="Arial" w:hAnsi="Arial"/>
                <w:sz w:val="16"/>
                <w:szCs w:val="22"/>
              </w:rPr>
              <w:t>Gas raus, mehr Interakt</w:t>
            </w:r>
            <w:r w:rsidR="000E28E5">
              <w:rPr>
                <w:rFonts w:ascii="Arial" w:hAnsi="Arial"/>
                <w:sz w:val="16"/>
                <w:szCs w:val="22"/>
              </w:rPr>
              <w:t>i</w:t>
            </w:r>
            <w:r w:rsidR="000E28E5">
              <w:rPr>
                <w:rFonts w:ascii="Arial" w:hAnsi="Arial"/>
                <w:sz w:val="16"/>
                <w:szCs w:val="22"/>
              </w:rPr>
              <w:t>on, um den Kunden zu aktivie</w:t>
            </w:r>
            <w:r w:rsidR="00A87057">
              <w:rPr>
                <w:rFonts w:ascii="Arial" w:hAnsi="Arial"/>
                <w:sz w:val="16"/>
                <w:szCs w:val="22"/>
              </w:rPr>
              <w:t>ren, sein Vertrauen gewinnen</w:t>
            </w:r>
          </w:p>
          <w:p w:rsidR="003F0B71" w:rsidRDefault="003F0B71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F0B71" w:rsidRDefault="003F0B71" w:rsidP="003F0B7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B53E50" w:rsidRDefault="003F0B71" w:rsidP="00B53E5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Beziehung zu mir finden, mir vertauen können, </w:t>
            </w:r>
            <w:r w:rsidR="00B53E50">
              <w:rPr>
                <w:rFonts w:ascii="Arial" w:hAnsi="Arial"/>
                <w:sz w:val="16"/>
                <w:szCs w:val="22"/>
              </w:rPr>
              <w:t>mit Kauf persönliche Vorteile haben</w:t>
            </w:r>
            <w:r w:rsidR="00C54470">
              <w:rPr>
                <w:rFonts w:ascii="Arial" w:hAnsi="Arial"/>
                <w:sz w:val="16"/>
                <w:szCs w:val="22"/>
              </w:rPr>
              <w:t>, mehr Harmonie</w:t>
            </w:r>
          </w:p>
          <w:p w:rsidR="00B53E50" w:rsidRPr="003C16BA" w:rsidRDefault="00B53E50" w:rsidP="00B53E5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Eigene Ziele außen vor lassen und auf Kunde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bedürfnisse konzentri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 xml:space="preserve">ren, detailliert vorbereitet, auf jeden Fall 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ausführliche </w:t>
            </w:r>
            <w:r>
              <w:rPr>
                <w:rFonts w:ascii="Arial" w:hAnsi="Arial"/>
                <w:sz w:val="16"/>
                <w:szCs w:val="22"/>
              </w:rPr>
              <w:t>Agenda vorab schicken.</w:t>
            </w: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F0B71" w:rsidRDefault="003F0B71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Keinen Druck machen, viel Geduld und Zeit mitbringen, sich einstellen auf </w:t>
            </w:r>
            <w:r w:rsidR="002161CB"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 xml:space="preserve">rklären </w:t>
            </w:r>
            <w:r w:rsidR="00F15931">
              <w:rPr>
                <w:rFonts w:ascii="Arial" w:hAnsi="Arial"/>
                <w:sz w:val="16"/>
                <w:szCs w:val="22"/>
              </w:rPr>
              <w:t xml:space="preserve">müssen </w:t>
            </w:r>
            <w:r>
              <w:rPr>
                <w:rFonts w:ascii="Arial" w:hAnsi="Arial"/>
                <w:sz w:val="16"/>
                <w:szCs w:val="22"/>
              </w:rPr>
              <w:t>und Fragen beantworten</w:t>
            </w:r>
            <w:r w:rsidR="00F15931">
              <w:rPr>
                <w:rFonts w:ascii="Arial" w:hAnsi="Arial"/>
                <w:sz w:val="16"/>
                <w:szCs w:val="22"/>
              </w:rPr>
              <w:t>, unterstützen</w:t>
            </w:r>
          </w:p>
          <w:p w:rsidR="003F0B71" w:rsidRDefault="003F0B71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A87057" w:rsidRDefault="00A87057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F0B71" w:rsidRDefault="003F0B71" w:rsidP="003F0B7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3F0B71" w:rsidRPr="003C16BA" w:rsidRDefault="003F0B71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Bestätigung, Sicherheit, kann sich </w:t>
            </w:r>
            <w:r w:rsidR="00314F2E">
              <w:rPr>
                <w:rFonts w:ascii="Arial" w:hAnsi="Arial"/>
                <w:sz w:val="16"/>
                <w:szCs w:val="22"/>
              </w:rPr>
              <w:t xml:space="preserve">mit Kauf </w:t>
            </w:r>
            <w:r>
              <w:rPr>
                <w:rFonts w:ascii="Arial" w:hAnsi="Arial"/>
                <w:sz w:val="16"/>
                <w:szCs w:val="22"/>
              </w:rPr>
              <w:t>auf mich verlassen</w:t>
            </w:r>
            <w:r w:rsidR="00F15931">
              <w:rPr>
                <w:rFonts w:ascii="Arial" w:hAnsi="Arial"/>
                <w:sz w:val="16"/>
                <w:szCs w:val="22"/>
              </w:rPr>
              <w:t>, kein Zeitdruck</w:t>
            </w:r>
            <w:r w:rsidR="007E7B17">
              <w:rPr>
                <w:rFonts w:ascii="Arial" w:hAnsi="Arial"/>
                <w:sz w:val="16"/>
                <w:szCs w:val="22"/>
              </w:rPr>
              <w:t xml:space="preserve"> und Streß</w:t>
            </w:r>
          </w:p>
        </w:tc>
        <w:tc>
          <w:tcPr>
            <w:tcW w:w="2098" w:type="dxa"/>
          </w:tcPr>
          <w:p w:rsidR="00D3736D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Ausführlich informieren,</w:t>
            </w:r>
          </w:p>
          <w:p w:rsidR="00D3736D" w:rsidRDefault="0030656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evt. Unterlagen vorab schicken, 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Produktdetails sauber </w:t>
            </w:r>
            <w:r w:rsidR="00496483">
              <w:rPr>
                <w:rFonts w:ascii="Arial" w:hAnsi="Arial"/>
                <w:sz w:val="16"/>
                <w:szCs w:val="22"/>
              </w:rPr>
              <w:t xml:space="preserve">und strukturiert </w:t>
            </w:r>
            <w:r w:rsidR="00D3736D">
              <w:rPr>
                <w:rFonts w:ascii="Arial" w:hAnsi="Arial"/>
                <w:sz w:val="16"/>
                <w:szCs w:val="22"/>
              </w:rPr>
              <w:t>vorbereitet</w:t>
            </w:r>
            <w:r w:rsidR="00496483">
              <w:rPr>
                <w:rFonts w:ascii="Arial" w:hAnsi="Arial"/>
                <w:sz w:val="16"/>
                <w:szCs w:val="22"/>
              </w:rPr>
              <w:t>, für mögliche weitere Themen vorbere</w:t>
            </w:r>
            <w:r w:rsidR="00496483">
              <w:rPr>
                <w:rFonts w:ascii="Arial" w:hAnsi="Arial"/>
                <w:sz w:val="16"/>
                <w:szCs w:val="22"/>
              </w:rPr>
              <w:t>i</w:t>
            </w:r>
            <w:r w:rsidR="00496483">
              <w:rPr>
                <w:rFonts w:ascii="Arial" w:hAnsi="Arial"/>
                <w:sz w:val="16"/>
                <w:szCs w:val="22"/>
              </w:rPr>
              <w:t>tet sein</w:t>
            </w:r>
            <w:r w:rsidR="00E171B8">
              <w:rPr>
                <w:rFonts w:ascii="Arial" w:hAnsi="Arial"/>
                <w:sz w:val="16"/>
                <w:szCs w:val="22"/>
              </w:rPr>
              <w:t>, ausführliche Agenda vorab.</w:t>
            </w:r>
          </w:p>
          <w:p w:rsidR="00496483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496483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4A3274" w:rsidRDefault="00496483" w:rsidP="004A327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Keinen Druck machen, nicht drängen, auf viele Detailfragen vorbereitet sein, Zeit mitbringen</w:t>
            </w:r>
            <w:r w:rsidR="004A3274">
              <w:rPr>
                <w:rFonts w:ascii="Arial" w:hAnsi="Arial"/>
                <w:sz w:val="16"/>
                <w:szCs w:val="22"/>
              </w:rPr>
              <w:t>, Kunde ist vorbereitet</w:t>
            </w:r>
            <w:r w:rsidR="00BB37A0">
              <w:rPr>
                <w:rFonts w:ascii="Arial" w:hAnsi="Arial"/>
                <w:sz w:val="16"/>
                <w:szCs w:val="22"/>
              </w:rPr>
              <w:t xml:space="preserve">, </w:t>
            </w:r>
            <w:r w:rsidR="00BB37A0" w:rsidRPr="00BB37A0"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 w:rsidR="004A3274">
              <w:rPr>
                <w:rFonts w:ascii="Arial" w:hAnsi="Arial"/>
                <w:sz w:val="16"/>
                <w:szCs w:val="22"/>
              </w:rPr>
              <w:t xml:space="preserve"> </w:t>
            </w:r>
            <w:r w:rsidR="00BB37A0">
              <w:rPr>
                <w:rFonts w:ascii="Arial" w:hAnsi="Arial"/>
                <w:sz w:val="16"/>
                <w:szCs w:val="22"/>
              </w:rPr>
              <w:t xml:space="preserve">ist </w:t>
            </w:r>
            <w:r w:rsidR="004A3274">
              <w:rPr>
                <w:rFonts w:ascii="Arial" w:hAnsi="Arial"/>
                <w:sz w:val="16"/>
                <w:szCs w:val="22"/>
              </w:rPr>
              <w:t>Fachmann</w:t>
            </w:r>
          </w:p>
          <w:p w:rsid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A87057" w:rsidRDefault="00A87057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F0B71" w:rsidRDefault="003F0B71" w:rsidP="003F0B7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Erwartung </w:t>
            </w:r>
            <w:r w:rsidR="00314F2E">
              <w:rPr>
                <w:rFonts w:ascii="Arial" w:hAnsi="Arial"/>
                <w:sz w:val="16"/>
                <w:szCs w:val="22"/>
              </w:rPr>
              <w:t xml:space="preserve">des Kunden </w:t>
            </w:r>
            <w:r>
              <w:rPr>
                <w:rFonts w:ascii="Arial" w:hAnsi="Arial"/>
                <w:sz w:val="16"/>
                <w:szCs w:val="22"/>
              </w:rPr>
              <w:t>an mich:</w:t>
            </w:r>
          </w:p>
          <w:p w:rsidR="003F0B71" w:rsidRDefault="00314F2E" w:rsidP="002676D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Ich bin </w:t>
            </w:r>
            <w:r w:rsidR="002676D0">
              <w:rPr>
                <w:rFonts w:ascii="Arial" w:hAnsi="Arial"/>
                <w:sz w:val="16"/>
                <w:szCs w:val="22"/>
              </w:rPr>
              <w:t>ebenbürtiger Ex</w:t>
            </w:r>
            <w:r>
              <w:rPr>
                <w:rFonts w:ascii="Arial" w:hAnsi="Arial"/>
                <w:sz w:val="16"/>
                <w:szCs w:val="22"/>
              </w:rPr>
              <w:t>perte, Qualität, mit Kauf keinen Fehler machen</w:t>
            </w:r>
            <w:r w:rsidR="00BD0C00">
              <w:rPr>
                <w:rFonts w:ascii="Arial" w:hAnsi="Arial"/>
                <w:sz w:val="16"/>
                <w:szCs w:val="22"/>
              </w:rPr>
              <w:t>, Zeit für Info und Entsche</w:t>
            </w:r>
            <w:r w:rsidR="00BD0C00">
              <w:rPr>
                <w:rFonts w:ascii="Arial" w:hAnsi="Arial"/>
                <w:sz w:val="16"/>
                <w:szCs w:val="22"/>
              </w:rPr>
              <w:t>i</w:t>
            </w:r>
            <w:r w:rsidR="00BD0C00">
              <w:rPr>
                <w:rFonts w:ascii="Arial" w:hAnsi="Arial"/>
                <w:sz w:val="16"/>
                <w:szCs w:val="22"/>
              </w:rPr>
              <w:t>dung</w:t>
            </w:r>
          </w:p>
          <w:p w:rsidR="00BD0C00" w:rsidRPr="003C16BA" w:rsidRDefault="00BD0C00" w:rsidP="002676D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391B0B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:rsid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</w:t>
            </w:r>
            <w:r w:rsidR="00812276">
              <w:rPr>
                <w:rFonts w:ascii="Arial" w:hAnsi="Arial"/>
                <w:sz w:val="16"/>
                <w:szCs w:val="22"/>
              </w:rPr>
              <w:t>s Warmup</w:t>
            </w:r>
            <w:r>
              <w:rPr>
                <w:rFonts w:ascii="Arial" w:hAnsi="Arial"/>
                <w:sz w:val="16"/>
                <w:szCs w:val="22"/>
              </w:rPr>
              <w:t>, schnell zur Sache kommen</w:t>
            </w:r>
          </w:p>
          <w:p w:rsidR="00D3736D" w:rsidRP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Aktiv und begeistert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treten, a</w:t>
            </w:r>
            <w:r w:rsidR="00DF785F">
              <w:rPr>
                <w:rFonts w:ascii="Arial" w:hAnsi="Arial"/>
                <w:sz w:val="16"/>
                <w:szCs w:val="22"/>
              </w:rPr>
              <w:t xml:space="preserve">usgedehnter Smalltalk, </w:t>
            </w:r>
            <w:r>
              <w:rPr>
                <w:rFonts w:ascii="Arial" w:hAnsi="Arial"/>
                <w:sz w:val="16"/>
                <w:szCs w:val="22"/>
              </w:rPr>
              <w:t xml:space="preserve">flotter Spruch, </w:t>
            </w:r>
            <w:r w:rsidR="00DF785F">
              <w:rPr>
                <w:rFonts w:ascii="Arial" w:hAnsi="Arial"/>
                <w:sz w:val="16"/>
                <w:szCs w:val="22"/>
              </w:rPr>
              <w:t>Zeit einplanen, Bühne für Selbstdarstellung ge</w:t>
            </w:r>
            <w:r>
              <w:rPr>
                <w:rFonts w:ascii="Arial" w:hAnsi="Arial"/>
                <w:sz w:val="16"/>
                <w:szCs w:val="22"/>
              </w:rPr>
              <w:t>ben</w:t>
            </w:r>
          </w:p>
          <w:p w:rsidR="00DF785F" w:rsidRP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2161C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Ruhig und ausgeglichen auftreten, eher defensiv, evt. etwas Smalltalk, das Kunde zeigt, daß ich an ihm persönlich interessiert bin</w:t>
            </w:r>
          </w:p>
          <w:p w:rsidR="002161CB" w:rsidRPr="003C16BA" w:rsidRDefault="002161C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681FC8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 und leise auftreten</w:t>
            </w:r>
            <w:r w:rsidR="00E7578D">
              <w:rPr>
                <w:rFonts w:ascii="Arial" w:hAnsi="Arial"/>
                <w:sz w:val="16"/>
                <w:szCs w:val="22"/>
              </w:rPr>
              <w:t>, i.d.R. kein Smalltalk, gleich zur Sache kommen, Agenda für heute abstimmen</w:t>
            </w:r>
          </w:p>
        </w:tc>
      </w:tr>
      <w:tr w:rsidR="00637EC7" w:rsidRPr="003C16BA" w:rsidTr="00391B0B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:rsidR="003C16BA" w:rsidRP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</w:t>
            </w:r>
            <w:r w:rsidR="0004712A">
              <w:rPr>
                <w:rFonts w:ascii="Arial" w:hAnsi="Arial"/>
                <w:sz w:val="16"/>
                <w:szCs w:val="22"/>
              </w:rPr>
              <w:t xml:space="preserve">, </w:t>
            </w:r>
            <w:r w:rsidR="00047F64">
              <w:rPr>
                <w:rFonts w:ascii="Arial" w:hAnsi="Arial"/>
                <w:sz w:val="16"/>
                <w:szCs w:val="22"/>
              </w:rPr>
              <w:t xml:space="preserve">Wesentliches </w:t>
            </w:r>
            <w:r w:rsidR="0004712A">
              <w:rPr>
                <w:rFonts w:ascii="Arial" w:hAnsi="Arial"/>
                <w:sz w:val="16"/>
                <w:szCs w:val="22"/>
              </w:rPr>
              <w:t>zusammenfassen</w:t>
            </w:r>
          </w:p>
        </w:tc>
        <w:tc>
          <w:tcPr>
            <w:tcW w:w="2098" w:type="dxa"/>
          </w:tcPr>
          <w:p w:rsid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 statt argumentieren, aktiv zuhören, raushören, was er wirklich w</w:t>
            </w:r>
            <w:r w:rsidR="00BF6FCF">
              <w:rPr>
                <w:rFonts w:ascii="Arial" w:hAnsi="Arial"/>
                <w:sz w:val="16"/>
                <w:szCs w:val="22"/>
              </w:rPr>
              <w:t>ill (Kunde weiß es nicht immer), keine voreiligen Schlüsse</w:t>
            </w:r>
            <w:r w:rsidR="006260A2">
              <w:rPr>
                <w:rFonts w:ascii="Arial" w:hAnsi="Arial"/>
                <w:sz w:val="16"/>
                <w:szCs w:val="22"/>
              </w:rPr>
              <w:t xml:space="preserve"> ziehen</w:t>
            </w:r>
            <w:r w:rsidR="00BF6FCF">
              <w:rPr>
                <w:rFonts w:ascii="Arial" w:hAnsi="Arial"/>
                <w:sz w:val="16"/>
                <w:szCs w:val="22"/>
              </w:rPr>
              <w:t>, nicht drängeln</w:t>
            </w:r>
          </w:p>
          <w:p w:rsidR="00DF785F" w:rsidRP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B87800" w:rsidRDefault="00774D12" w:rsidP="00774D1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 statt argumentieren, aktiv zuhören, öfter zusamme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fassen, lieber nochmal nachfragen</w:t>
            </w:r>
            <w:r w:rsidR="002270CA">
              <w:rPr>
                <w:rFonts w:ascii="Arial" w:hAnsi="Arial"/>
                <w:sz w:val="16"/>
                <w:szCs w:val="22"/>
              </w:rPr>
              <w:t>, erste Hilfen signalisieren</w:t>
            </w:r>
          </w:p>
          <w:p w:rsidR="002270CA" w:rsidRPr="003C16BA" w:rsidRDefault="002270CA" w:rsidP="00774D1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D3736D" w:rsidRP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Ich bin Experte, sachlich bleiben, </w:t>
            </w:r>
            <w:r w:rsidR="004069FF">
              <w:rPr>
                <w:rFonts w:ascii="Arial" w:hAnsi="Arial"/>
                <w:sz w:val="16"/>
                <w:szCs w:val="22"/>
              </w:rPr>
              <w:t>detaillierte Fr</w:t>
            </w:r>
            <w:r w:rsidR="004069FF">
              <w:rPr>
                <w:rFonts w:ascii="Arial" w:hAnsi="Arial"/>
                <w:sz w:val="16"/>
                <w:szCs w:val="22"/>
              </w:rPr>
              <w:t>a</w:t>
            </w:r>
            <w:r w:rsidR="004069FF">
              <w:rPr>
                <w:rFonts w:ascii="Arial" w:hAnsi="Arial"/>
                <w:sz w:val="16"/>
                <w:szCs w:val="22"/>
              </w:rPr>
              <w:t>gen s</w:t>
            </w:r>
            <w:r w:rsidR="005758C6">
              <w:rPr>
                <w:rFonts w:ascii="Arial" w:hAnsi="Arial"/>
                <w:sz w:val="16"/>
                <w:szCs w:val="22"/>
              </w:rPr>
              <w:t>tellen, Bedarf z</w:t>
            </w:r>
            <w:r w:rsidR="005758C6">
              <w:rPr>
                <w:rFonts w:ascii="Arial" w:hAnsi="Arial"/>
                <w:sz w:val="16"/>
                <w:szCs w:val="22"/>
              </w:rPr>
              <w:t>u</w:t>
            </w:r>
            <w:r w:rsidR="005758C6">
              <w:rPr>
                <w:rFonts w:ascii="Arial" w:hAnsi="Arial"/>
                <w:sz w:val="16"/>
                <w:szCs w:val="22"/>
              </w:rPr>
              <w:t>sammenfassen</w:t>
            </w:r>
            <w:r w:rsidR="006260A2">
              <w:rPr>
                <w:rFonts w:ascii="Arial" w:hAnsi="Arial"/>
                <w:sz w:val="16"/>
                <w:szCs w:val="22"/>
              </w:rPr>
              <w:t>, keine voreiligen Schlüsse zi</w:t>
            </w:r>
            <w:r w:rsidR="006260A2">
              <w:rPr>
                <w:rFonts w:ascii="Arial" w:hAnsi="Arial"/>
                <w:sz w:val="16"/>
                <w:szCs w:val="22"/>
              </w:rPr>
              <w:t>e</w:t>
            </w:r>
            <w:r w:rsidR="006260A2">
              <w:rPr>
                <w:rFonts w:ascii="Arial" w:hAnsi="Arial"/>
                <w:sz w:val="16"/>
                <w:szCs w:val="22"/>
              </w:rPr>
              <w:t>hen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391B0B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:rsidR="00942294" w:rsidRDefault="00942294" w:rsidP="0094229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 aufzeigen</w:t>
            </w:r>
          </w:p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Präsentation vom Groben (=Überschriften) bei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darf ins Feine (=Details), bei Ungeduld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des Kunden</w:t>
            </w:r>
            <w:r>
              <w:rPr>
                <w:rFonts w:ascii="Arial" w:hAnsi="Arial"/>
                <w:sz w:val="16"/>
                <w:szCs w:val="22"/>
              </w:rPr>
              <w:t xml:space="preserve"> Tempo beschleunigen</w:t>
            </w:r>
            <w:r w:rsidR="0004117B">
              <w:rPr>
                <w:rFonts w:ascii="Arial" w:hAnsi="Arial"/>
                <w:sz w:val="16"/>
                <w:szCs w:val="22"/>
              </w:rPr>
              <w:t>,</w:t>
            </w:r>
            <w:r w:rsidR="00B52E3C">
              <w:rPr>
                <w:rFonts w:ascii="Arial" w:hAnsi="Arial"/>
                <w:sz w:val="16"/>
                <w:szCs w:val="22"/>
              </w:rPr>
              <w:t xml:space="preserve"> Optionen aufzeigen,</w:t>
            </w:r>
            <w:r>
              <w:rPr>
                <w:rFonts w:ascii="Arial" w:hAnsi="Arial"/>
                <w:sz w:val="16"/>
                <w:szCs w:val="22"/>
              </w:rPr>
              <w:t xml:space="preserve"> </w:t>
            </w:r>
            <w:r w:rsidR="004E0091">
              <w:rPr>
                <w:rFonts w:ascii="Arial" w:hAnsi="Arial"/>
                <w:sz w:val="16"/>
                <w:szCs w:val="22"/>
              </w:rPr>
              <w:t>Ergebnisse klar herau</w:t>
            </w:r>
            <w:r w:rsidR="004E0091">
              <w:rPr>
                <w:rFonts w:ascii="Arial" w:hAnsi="Arial"/>
                <w:sz w:val="16"/>
                <w:szCs w:val="22"/>
              </w:rPr>
              <w:t>s</w:t>
            </w:r>
            <w:r w:rsidR="004E0091">
              <w:rPr>
                <w:rFonts w:ascii="Arial" w:hAnsi="Arial"/>
                <w:sz w:val="16"/>
                <w:szCs w:val="22"/>
              </w:rPr>
              <w:t xml:space="preserve">stellen, </w:t>
            </w:r>
            <w:r w:rsidR="00DF65CA">
              <w:rPr>
                <w:rFonts w:ascii="Arial" w:hAnsi="Arial"/>
                <w:sz w:val="16"/>
                <w:szCs w:val="22"/>
              </w:rPr>
              <w:t>kaufen lassen</w:t>
            </w:r>
          </w:p>
          <w:p w:rsidR="00BE7691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Nutzen: </w:t>
            </w:r>
          </w:p>
          <w:p w:rsidR="0073137B" w:rsidRDefault="00D3736D" w:rsidP="0073137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Effizienz, Ersparnisse, </w:t>
            </w:r>
            <w:r w:rsidR="00C923C9">
              <w:rPr>
                <w:rFonts w:ascii="Arial" w:hAnsi="Arial"/>
                <w:sz w:val="16"/>
                <w:szCs w:val="22"/>
              </w:rPr>
              <w:t xml:space="preserve">schnelle </w:t>
            </w:r>
            <w:r>
              <w:rPr>
                <w:rFonts w:ascii="Arial" w:hAnsi="Arial"/>
                <w:sz w:val="16"/>
                <w:szCs w:val="22"/>
              </w:rPr>
              <w:t>Gewinne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</w:t>
            </w:r>
            <w:r w:rsidR="009F0479">
              <w:rPr>
                <w:rFonts w:ascii="Arial" w:hAnsi="Arial"/>
                <w:sz w:val="16"/>
                <w:szCs w:val="22"/>
              </w:rPr>
              <w:t>Cha</w:t>
            </w:r>
            <w:r w:rsidR="009F0479">
              <w:rPr>
                <w:rFonts w:ascii="Arial" w:hAnsi="Arial"/>
                <w:sz w:val="16"/>
                <w:szCs w:val="22"/>
              </w:rPr>
              <w:t>n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cen, </w:t>
            </w:r>
            <w:r w:rsidR="00BE7691">
              <w:rPr>
                <w:rFonts w:ascii="Arial" w:hAnsi="Arial"/>
                <w:sz w:val="16"/>
                <w:szCs w:val="22"/>
              </w:rPr>
              <w:t>eigener Machtg</w:t>
            </w:r>
            <w:r w:rsidR="00BE7691">
              <w:rPr>
                <w:rFonts w:ascii="Arial" w:hAnsi="Arial"/>
                <w:sz w:val="16"/>
                <w:szCs w:val="22"/>
              </w:rPr>
              <w:t>e</w:t>
            </w:r>
            <w:r w:rsidR="00BE7691">
              <w:rPr>
                <w:rFonts w:ascii="Arial" w:hAnsi="Arial"/>
                <w:sz w:val="16"/>
                <w:szCs w:val="22"/>
              </w:rPr>
              <w:t>winn</w:t>
            </w:r>
            <w:r w:rsidR="0073137B">
              <w:rPr>
                <w:rFonts w:ascii="Arial" w:hAnsi="Arial"/>
                <w:sz w:val="16"/>
                <w:szCs w:val="22"/>
              </w:rPr>
              <w:t>, Kontrolle haben</w:t>
            </w:r>
          </w:p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Pr="003C16BA" w:rsidRDefault="003C16BA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942294" w:rsidRDefault="00942294" w:rsidP="0094229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</w:p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C7F4D" w:rsidRDefault="00DF785F" w:rsidP="008C7F4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mit in die Lösung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findung einbeziehen (moderieren), mit l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sungsorientierten Fragen weiter aktivie</w:t>
            </w:r>
            <w:r w:rsidR="00C20E61">
              <w:rPr>
                <w:rFonts w:ascii="Arial" w:hAnsi="Arial"/>
                <w:sz w:val="16"/>
                <w:szCs w:val="22"/>
              </w:rPr>
              <w:t>ren, Köder auslegen, Gründe liefern, damit er groß rauskommt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5758C6">
              <w:rPr>
                <w:rFonts w:ascii="Arial" w:hAnsi="Arial"/>
                <w:sz w:val="16"/>
                <w:szCs w:val="22"/>
              </w:rPr>
              <w:t>locker blei</w:t>
            </w:r>
            <w:r w:rsidR="00416971">
              <w:rPr>
                <w:rFonts w:ascii="Arial" w:hAnsi="Arial"/>
                <w:sz w:val="16"/>
                <w:szCs w:val="22"/>
              </w:rPr>
              <w:t>ben,</w:t>
            </w:r>
            <w:r w:rsidR="008C7F4D">
              <w:rPr>
                <w:rFonts w:ascii="Arial" w:hAnsi="Arial"/>
                <w:sz w:val="16"/>
                <w:szCs w:val="22"/>
              </w:rPr>
              <w:t xml:space="preserve"> Begeist</w:t>
            </w:r>
            <w:r w:rsidR="008C7F4D">
              <w:rPr>
                <w:rFonts w:ascii="Arial" w:hAnsi="Arial"/>
                <w:sz w:val="16"/>
                <w:szCs w:val="22"/>
              </w:rPr>
              <w:t>e</w:t>
            </w:r>
            <w:r w:rsidR="008C7F4D">
              <w:rPr>
                <w:rFonts w:ascii="Arial" w:hAnsi="Arial"/>
                <w:sz w:val="16"/>
                <w:szCs w:val="22"/>
              </w:rPr>
              <w:t>rung wecken</w:t>
            </w:r>
            <w:r w:rsidR="00416971">
              <w:rPr>
                <w:rFonts w:ascii="Arial" w:hAnsi="Arial"/>
                <w:sz w:val="16"/>
                <w:szCs w:val="22"/>
              </w:rPr>
              <w:t>, kaufen helfen</w:t>
            </w:r>
          </w:p>
          <w:p w:rsidR="00DF785F" w:rsidRDefault="00DF785F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9F0479" w:rsidRPr="003C16BA" w:rsidRDefault="00416971" w:rsidP="0041697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Die geniale Lösung, </w:t>
            </w:r>
            <w:r w:rsidR="004E0091">
              <w:rPr>
                <w:rFonts w:ascii="Arial" w:hAnsi="Arial"/>
                <w:sz w:val="16"/>
                <w:szCs w:val="22"/>
              </w:rPr>
              <w:t xml:space="preserve">eigene Kräfte schonen, </w:t>
            </w:r>
            <w:r w:rsidR="002F0F75">
              <w:rPr>
                <w:rFonts w:ascii="Arial" w:hAnsi="Arial"/>
                <w:sz w:val="16"/>
                <w:szCs w:val="22"/>
              </w:rPr>
              <w:t>Wie kann er persönli</w:t>
            </w:r>
            <w:r>
              <w:rPr>
                <w:rFonts w:ascii="Arial" w:hAnsi="Arial"/>
                <w:sz w:val="16"/>
                <w:szCs w:val="22"/>
              </w:rPr>
              <w:t>ch</w:t>
            </w:r>
            <w:r w:rsidR="002F0F75">
              <w:rPr>
                <w:rFonts w:ascii="Arial" w:hAnsi="Arial"/>
                <w:sz w:val="16"/>
                <w:szCs w:val="22"/>
              </w:rPr>
              <w:t xml:space="preserve"> erfo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 w:rsidR="002F0F75">
              <w:rPr>
                <w:rFonts w:ascii="Arial" w:hAnsi="Arial"/>
                <w:sz w:val="16"/>
                <w:szCs w:val="22"/>
              </w:rPr>
              <w:t xml:space="preserve">greich </w:t>
            </w:r>
            <w:r>
              <w:rPr>
                <w:rFonts w:ascii="Arial" w:hAnsi="Arial"/>
                <w:sz w:val="16"/>
                <w:szCs w:val="22"/>
              </w:rPr>
              <w:t xml:space="preserve">und </w:t>
            </w:r>
            <w:r w:rsidR="002F0F75">
              <w:rPr>
                <w:rFonts w:ascii="Arial" w:hAnsi="Arial"/>
                <w:sz w:val="16"/>
                <w:szCs w:val="22"/>
              </w:rPr>
              <w:t>gut dast</w:t>
            </w:r>
            <w:r w:rsidR="002F0F75">
              <w:rPr>
                <w:rFonts w:ascii="Arial" w:hAnsi="Arial"/>
                <w:sz w:val="16"/>
                <w:szCs w:val="22"/>
              </w:rPr>
              <w:t>e</w:t>
            </w:r>
            <w:r w:rsidR="002F0F75">
              <w:rPr>
                <w:rFonts w:ascii="Arial" w:hAnsi="Arial"/>
                <w:sz w:val="16"/>
                <w:szCs w:val="22"/>
              </w:rPr>
              <w:t>hen</w:t>
            </w:r>
            <w:r>
              <w:rPr>
                <w:rFonts w:ascii="Arial" w:hAnsi="Arial"/>
                <w:sz w:val="16"/>
                <w:szCs w:val="22"/>
              </w:rPr>
              <w:t>?</w:t>
            </w:r>
            <w:r w:rsidR="008C7F4D">
              <w:rPr>
                <w:rFonts w:ascii="Arial" w:hAnsi="Arial"/>
                <w:sz w:val="16"/>
                <w:szCs w:val="22"/>
              </w:rPr>
              <w:t>, hatte er ein `Kaufe</w:t>
            </w:r>
            <w:r w:rsidR="008C7F4D">
              <w:rPr>
                <w:rFonts w:ascii="Arial" w:hAnsi="Arial"/>
                <w:sz w:val="16"/>
                <w:szCs w:val="22"/>
              </w:rPr>
              <w:t>r</w:t>
            </w:r>
            <w:r w:rsidR="008C7F4D">
              <w:rPr>
                <w:rFonts w:ascii="Arial" w:hAnsi="Arial"/>
                <w:sz w:val="16"/>
                <w:szCs w:val="22"/>
              </w:rPr>
              <w:t>lebnis`?</w:t>
            </w:r>
          </w:p>
        </w:tc>
        <w:tc>
          <w:tcPr>
            <w:tcW w:w="2098" w:type="dxa"/>
          </w:tcPr>
          <w:p w:rsidR="00942294" w:rsidRDefault="00942294" w:rsidP="0094229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</w:p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Erst Vertrauen aufbauen, dann Geschäft, viel Infos, erklären, ohne Druck, langsam vom Bekannten zum Neuen in kleinen Schritten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führen</w:t>
            </w:r>
            <w:r>
              <w:rPr>
                <w:rFonts w:ascii="Arial" w:hAnsi="Arial"/>
                <w:sz w:val="16"/>
                <w:szCs w:val="22"/>
              </w:rPr>
              <w:t>, nicht mit der Türe ins Haus fallen</w:t>
            </w:r>
            <w:r w:rsidR="00DF65CA">
              <w:rPr>
                <w:rFonts w:ascii="Arial" w:hAnsi="Arial"/>
                <w:sz w:val="16"/>
                <w:szCs w:val="22"/>
              </w:rPr>
              <w:t>, kaufen helfen</w:t>
            </w:r>
          </w:p>
          <w:p w:rsidR="006260A2" w:rsidRDefault="006260A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BE7691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Vermeidung von </w:t>
            </w:r>
            <w:r w:rsidR="00F15931">
              <w:rPr>
                <w:rFonts w:ascii="Arial" w:hAnsi="Arial"/>
                <w:sz w:val="16"/>
                <w:szCs w:val="22"/>
              </w:rPr>
              <w:t>Nachte</w:t>
            </w:r>
            <w:r w:rsidR="00F15931">
              <w:rPr>
                <w:rFonts w:ascii="Arial" w:hAnsi="Arial"/>
                <w:sz w:val="16"/>
                <w:szCs w:val="22"/>
              </w:rPr>
              <w:t>i</w:t>
            </w:r>
            <w:r w:rsidR="00F15931">
              <w:rPr>
                <w:rFonts w:ascii="Arial" w:hAnsi="Arial"/>
                <w:sz w:val="16"/>
                <w:szCs w:val="22"/>
              </w:rPr>
              <w:t>len</w:t>
            </w:r>
            <w:r>
              <w:rPr>
                <w:rFonts w:ascii="Arial" w:hAnsi="Arial"/>
                <w:sz w:val="16"/>
                <w:szCs w:val="22"/>
              </w:rPr>
              <w:t xml:space="preserve">, Nachhaltigkeit, </w:t>
            </w:r>
            <w:r w:rsidR="00F15931">
              <w:rPr>
                <w:rFonts w:ascii="Arial" w:hAnsi="Arial"/>
                <w:sz w:val="16"/>
                <w:szCs w:val="22"/>
              </w:rPr>
              <w:t>nicht alles verändern müssen</w:t>
            </w:r>
            <w:r>
              <w:rPr>
                <w:rFonts w:ascii="Arial" w:hAnsi="Arial"/>
                <w:sz w:val="16"/>
                <w:szCs w:val="22"/>
              </w:rPr>
              <w:t>, Zuverlässigkeit, Ser</w:t>
            </w:r>
            <w:r w:rsidR="00F15931">
              <w:rPr>
                <w:rFonts w:ascii="Arial" w:hAnsi="Arial"/>
                <w:sz w:val="16"/>
                <w:szCs w:val="22"/>
              </w:rPr>
              <w:t xml:space="preserve">vice, </w:t>
            </w:r>
            <w:r>
              <w:rPr>
                <w:rFonts w:ascii="Arial" w:hAnsi="Arial"/>
                <w:sz w:val="16"/>
                <w:szCs w:val="22"/>
              </w:rPr>
              <w:t>bewährt</w:t>
            </w:r>
            <w:r w:rsidR="00724FD6">
              <w:rPr>
                <w:rFonts w:ascii="Arial" w:hAnsi="Arial"/>
                <w:sz w:val="16"/>
                <w:szCs w:val="22"/>
              </w:rPr>
              <w:t>, Referenzen</w:t>
            </w:r>
            <w:r w:rsidR="003A3A2C">
              <w:rPr>
                <w:rFonts w:ascii="Arial" w:hAnsi="Arial"/>
                <w:sz w:val="16"/>
                <w:szCs w:val="22"/>
              </w:rPr>
              <w:t>, Kunde weiß, was auf ihn zukommt</w:t>
            </w:r>
          </w:p>
          <w:p w:rsidR="00BE7691" w:rsidRPr="003C16BA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942294" w:rsidRDefault="00942294" w:rsidP="00942294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</w:p>
          <w:p w:rsidR="00774D12" w:rsidRDefault="00774D1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Argumente langsam und logisch präsentieren, </w:t>
            </w:r>
            <w:r w:rsidR="004069FF">
              <w:rPr>
                <w:rFonts w:ascii="Arial" w:hAnsi="Arial"/>
                <w:sz w:val="16"/>
                <w:szCs w:val="22"/>
              </w:rPr>
              <w:t xml:space="preserve">alle Details mit einbeziehen, </w:t>
            </w:r>
            <w:r>
              <w:rPr>
                <w:rFonts w:ascii="Arial" w:hAnsi="Arial"/>
                <w:sz w:val="16"/>
                <w:szCs w:val="22"/>
              </w:rPr>
              <w:t>Alternativen/ Optionen sauber herausarbeiten, nicht überfahren, Tempo bestimmt der Kunde selbst, k</w:t>
            </w:r>
            <w:r w:rsidR="00DF65CA">
              <w:rPr>
                <w:rFonts w:ascii="Arial" w:hAnsi="Arial"/>
                <w:sz w:val="16"/>
                <w:szCs w:val="22"/>
              </w:rPr>
              <w:t>aufen lassen</w:t>
            </w: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260A2" w:rsidRDefault="006260A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Betonen der Richtigkeit, Beweise liefern für Arg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mente und Ergebnisse, Qualität, Service, Proze</w:t>
            </w:r>
            <w:r>
              <w:rPr>
                <w:rFonts w:ascii="Arial" w:hAnsi="Arial"/>
                <w:sz w:val="16"/>
                <w:szCs w:val="22"/>
              </w:rPr>
              <w:t>ß</w:t>
            </w:r>
            <w:r>
              <w:rPr>
                <w:rFonts w:ascii="Arial" w:hAnsi="Arial"/>
                <w:sz w:val="16"/>
                <w:szCs w:val="22"/>
              </w:rPr>
              <w:t>sicherheit</w:t>
            </w:r>
            <w:r w:rsidR="00B36CE3">
              <w:rPr>
                <w:rFonts w:ascii="Arial" w:hAnsi="Arial"/>
                <w:sz w:val="16"/>
                <w:szCs w:val="22"/>
              </w:rPr>
              <w:t xml:space="preserve">, keine </w:t>
            </w:r>
            <w:r w:rsidR="00DA3803">
              <w:rPr>
                <w:rFonts w:ascii="Arial" w:hAnsi="Arial"/>
                <w:sz w:val="16"/>
                <w:szCs w:val="22"/>
              </w:rPr>
              <w:t>plötzl</w:t>
            </w:r>
            <w:r w:rsidR="00DA3803">
              <w:rPr>
                <w:rFonts w:ascii="Arial" w:hAnsi="Arial"/>
                <w:sz w:val="16"/>
                <w:szCs w:val="22"/>
              </w:rPr>
              <w:t>i</w:t>
            </w:r>
            <w:r w:rsidR="00DA3803">
              <w:rPr>
                <w:rFonts w:ascii="Arial" w:hAnsi="Arial"/>
                <w:sz w:val="16"/>
                <w:szCs w:val="22"/>
              </w:rPr>
              <w:t xml:space="preserve">chen und </w:t>
            </w:r>
            <w:r w:rsidR="00B36CE3">
              <w:rPr>
                <w:rFonts w:ascii="Arial" w:hAnsi="Arial"/>
                <w:sz w:val="16"/>
                <w:szCs w:val="22"/>
              </w:rPr>
              <w:t>gravierenden Veränderungen</w:t>
            </w:r>
          </w:p>
          <w:p w:rsidR="00B36CE3" w:rsidRPr="003C16BA" w:rsidRDefault="00B36CE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391B0B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5 Einwände</w:t>
            </w:r>
          </w:p>
        </w:tc>
        <w:tc>
          <w:tcPr>
            <w:tcW w:w="2098" w:type="dxa"/>
          </w:tcPr>
          <w:p w:rsidR="003C16BA" w:rsidRDefault="0004117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Einwände ernst nehmen und schnelle Lösungen anbieten, Der Kunde hat </w:t>
            </w:r>
            <w:r w:rsidR="00422E18">
              <w:rPr>
                <w:rFonts w:ascii="Arial" w:hAnsi="Arial"/>
                <w:sz w:val="16"/>
                <w:szCs w:val="22"/>
              </w:rPr>
              <w:t xml:space="preserve">immer </w:t>
            </w:r>
            <w:r>
              <w:rPr>
                <w:rFonts w:ascii="Arial" w:hAnsi="Arial"/>
                <w:sz w:val="16"/>
                <w:szCs w:val="22"/>
              </w:rPr>
              <w:t xml:space="preserve">Recht und das </w:t>
            </w:r>
            <w:r>
              <w:rPr>
                <w:rFonts w:ascii="Arial" w:hAnsi="Arial"/>
                <w:sz w:val="16"/>
                <w:szCs w:val="22"/>
              </w:rPr>
              <w:lastRenderedPageBreak/>
              <w:t>letzte Wort</w:t>
            </w:r>
            <w:r w:rsidR="00422E18">
              <w:rPr>
                <w:rFonts w:ascii="Arial" w:hAnsi="Arial"/>
                <w:sz w:val="16"/>
                <w:szCs w:val="22"/>
              </w:rPr>
              <w:t xml:space="preserve"> (nicht ich)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761B1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 xml:space="preserve">Immer freundlich und locker bleiben, Kunde anregen, Einwände zu äußern, in gemeinsame </w:t>
            </w:r>
            <w:r>
              <w:rPr>
                <w:rFonts w:ascii="Arial" w:hAnsi="Arial"/>
                <w:sz w:val="16"/>
                <w:szCs w:val="22"/>
              </w:rPr>
              <w:lastRenderedPageBreak/>
              <w:t>Lösung miteinbeziehen</w:t>
            </w:r>
          </w:p>
        </w:tc>
        <w:tc>
          <w:tcPr>
            <w:tcW w:w="2098" w:type="dxa"/>
          </w:tcPr>
          <w:p w:rsidR="003C16BA" w:rsidRPr="003C16BA" w:rsidRDefault="009F0479" w:rsidP="009F047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>Zeit geben zum Nachde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ken, a</w:t>
            </w:r>
            <w:r w:rsidR="005C6EA0">
              <w:rPr>
                <w:rFonts w:ascii="Arial" w:hAnsi="Arial"/>
                <w:sz w:val="16"/>
                <w:szCs w:val="22"/>
              </w:rPr>
              <w:t>ktiv Feedback einholen</w:t>
            </w:r>
            <w:r>
              <w:rPr>
                <w:rFonts w:ascii="Arial" w:hAnsi="Arial"/>
                <w:sz w:val="16"/>
                <w:szCs w:val="22"/>
              </w:rPr>
              <w:t xml:space="preserve">, genau drauf eingehen, ihm ´aus der </w:t>
            </w:r>
            <w:r>
              <w:rPr>
                <w:rFonts w:ascii="Arial" w:hAnsi="Arial"/>
                <w:sz w:val="16"/>
                <w:szCs w:val="22"/>
              </w:rPr>
              <w:lastRenderedPageBreak/>
              <w:t>Patsche´ helfen</w:t>
            </w:r>
          </w:p>
        </w:tc>
        <w:tc>
          <w:tcPr>
            <w:tcW w:w="2098" w:type="dxa"/>
          </w:tcPr>
          <w:p w:rsidR="003C16BA" w:rsidRPr="003C16BA" w:rsidRDefault="00387CB0" w:rsidP="00DA380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 xml:space="preserve">Gelassen bleiben bei den </w:t>
            </w:r>
            <w:r w:rsidR="00DA3803">
              <w:rPr>
                <w:rFonts w:ascii="Arial" w:hAnsi="Arial"/>
                <w:sz w:val="16"/>
                <w:szCs w:val="22"/>
              </w:rPr>
              <w:t>detaillierten</w:t>
            </w:r>
            <w:r>
              <w:rPr>
                <w:rFonts w:ascii="Arial" w:hAnsi="Arial"/>
                <w:sz w:val="16"/>
                <w:szCs w:val="22"/>
              </w:rPr>
              <w:t xml:space="preserve"> Fragen, Zeit geben, seine Bedenken mit ZDF sauber ausrä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lastRenderedPageBreak/>
              <w:t>men</w:t>
            </w:r>
          </w:p>
        </w:tc>
      </w:tr>
      <w:tr w:rsidR="00637EC7" w:rsidRPr="003C16BA" w:rsidTr="00391B0B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6 Abschluß</w:t>
            </w:r>
          </w:p>
        </w:tc>
        <w:tc>
          <w:tcPr>
            <w:tcW w:w="2098" w:type="dxa"/>
          </w:tcPr>
          <w:p w:rsidR="003937F2" w:rsidRPr="003C16BA" w:rsidRDefault="00DA380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schnell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 xml:space="preserve">grund von Fakten, </w:t>
            </w:r>
            <w:r w:rsidR="0004117B">
              <w:rPr>
                <w:rFonts w:ascii="Arial" w:hAnsi="Arial"/>
                <w:sz w:val="16"/>
                <w:szCs w:val="22"/>
              </w:rPr>
              <w:t>Wah</w:t>
            </w:r>
            <w:r w:rsidR="0004117B">
              <w:rPr>
                <w:rFonts w:ascii="Arial" w:hAnsi="Arial"/>
                <w:sz w:val="16"/>
                <w:szCs w:val="22"/>
              </w:rPr>
              <w:t>l</w:t>
            </w:r>
            <w:r w:rsidR="0004117B">
              <w:rPr>
                <w:rFonts w:ascii="Arial" w:hAnsi="Arial"/>
                <w:sz w:val="16"/>
                <w:szCs w:val="22"/>
              </w:rPr>
              <w:t xml:space="preserve">möglichkeiten lassen, Kunde entscheidet, schnell </w:t>
            </w:r>
            <w:r w:rsidR="00475F74">
              <w:rPr>
                <w:rFonts w:ascii="Arial" w:hAnsi="Arial"/>
                <w:sz w:val="16"/>
                <w:szCs w:val="22"/>
              </w:rPr>
              <w:t xml:space="preserve">und direkt </w:t>
            </w:r>
            <w:r w:rsidR="0004117B">
              <w:rPr>
                <w:rFonts w:ascii="Arial" w:hAnsi="Arial"/>
                <w:sz w:val="16"/>
                <w:szCs w:val="22"/>
              </w:rPr>
              <w:t>zum Abschluß kommen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DA3803" w:rsidP="00DA380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spontan, e</w:t>
            </w:r>
            <w:r w:rsidR="00416971">
              <w:rPr>
                <w:rFonts w:ascii="Arial" w:hAnsi="Arial"/>
                <w:sz w:val="16"/>
                <w:szCs w:val="22"/>
              </w:rPr>
              <w:t xml:space="preserve">motionalen </w:t>
            </w:r>
            <w:r w:rsidR="001E5890">
              <w:rPr>
                <w:rFonts w:ascii="Arial" w:hAnsi="Arial"/>
                <w:sz w:val="16"/>
                <w:szCs w:val="22"/>
              </w:rPr>
              <w:t xml:space="preserve">Point of Sale spüren, Abschluß 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aktiv </w:t>
            </w:r>
            <w:r w:rsidR="001E5890">
              <w:rPr>
                <w:rFonts w:ascii="Arial" w:hAnsi="Arial"/>
                <w:sz w:val="16"/>
                <w:szCs w:val="22"/>
              </w:rPr>
              <w:t>herbeiführen</w:t>
            </w:r>
            <w:r w:rsidR="00DF65CA">
              <w:rPr>
                <w:rFonts w:ascii="Arial" w:hAnsi="Arial"/>
                <w:sz w:val="16"/>
                <w:szCs w:val="22"/>
              </w:rPr>
              <w:t>, Empfehlung aussprechen</w:t>
            </w:r>
          </w:p>
        </w:tc>
        <w:tc>
          <w:tcPr>
            <w:tcW w:w="2098" w:type="dxa"/>
          </w:tcPr>
          <w:p w:rsidR="009D2C79" w:rsidRDefault="00DA3803" w:rsidP="009D2C7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wohlüberlegt, 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zusammenfassen, </w:t>
            </w:r>
            <w:r w:rsidR="00495773">
              <w:rPr>
                <w:rFonts w:ascii="Arial" w:hAnsi="Arial"/>
                <w:sz w:val="16"/>
                <w:szCs w:val="22"/>
              </w:rPr>
              <w:t>Res</w:t>
            </w:r>
            <w:r w:rsidR="00495773">
              <w:rPr>
                <w:rFonts w:ascii="Arial" w:hAnsi="Arial"/>
                <w:sz w:val="16"/>
                <w:szCs w:val="22"/>
              </w:rPr>
              <w:t>t</w:t>
            </w:r>
            <w:r w:rsidR="00495773">
              <w:rPr>
                <w:rFonts w:ascii="Arial" w:hAnsi="Arial"/>
                <w:sz w:val="16"/>
                <w:szCs w:val="22"/>
              </w:rPr>
              <w:t xml:space="preserve">punkte sauber abarbeiten, weiteren Weg abstecken, </w:t>
            </w:r>
            <w:r w:rsidR="00217E2C">
              <w:rPr>
                <w:rFonts w:ascii="Arial" w:hAnsi="Arial"/>
                <w:sz w:val="16"/>
                <w:szCs w:val="22"/>
              </w:rPr>
              <w:t xml:space="preserve">vorsichtige </w:t>
            </w:r>
            <w:r w:rsidR="00DF65CA">
              <w:rPr>
                <w:rFonts w:ascii="Arial" w:hAnsi="Arial"/>
                <w:sz w:val="16"/>
                <w:szCs w:val="22"/>
              </w:rPr>
              <w:t>Empfehlung aussprechen</w:t>
            </w:r>
            <w:r w:rsidR="004069FF">
              <w:rPr>
                <w:rFonts w:ascii="Arial" w:hAnsi="Arial"/>
                <w:sz w:val="16"/>
                <w:szCs w:val="22"/>
              </w:rPr>
              <w:t>, Sicherhe</w:t>
            </w:r>
            <w:r w:rsidR="004069FF">
              <w:rPr>
                <w:rFonts w:ascii="Arial" w:hAnsi="Arial"/>
                <w:sz w:val="16"/>
                <w:szCs w:val="22"/>
              </w:rPr>
              <w:t>i</w:t>
            </w:r>
            <w:r w:rsidR="004069FF">
              <w:rPr>
                <w:rFonts w:ascii="Arial" w:hAnsi="Arial"/>
                <w:sz w:val="16"/>
                <w:szCs w:val="22"/>
              </w:rPr>
              <w:t>ten geben</w:t>
            </w:r>
            <w:r w:rsidR="00495773">
              <w:rPr>
                <w:rFonts w:ascii="Arial" w:hAnsi="Arial"/>
                <w:sz w:val="16"/>
                <w:szCs w:val="22"/>
              </w:rPr>
              <w:t xml:space="preserve">, Zeit zum Entscheiden geben, </w:t>
            </w:r>
            <w:r w:rsidR="00217E2C">
              <w:rPr>
                <w:rFonts w:ascii="Arial" w:hAnsi="Arial"/>
                <w:sz w:val="16"/>
                <w:szCs w:val="22"/>
              </w:rPr>
              <w:t xml:space="preserve">nicht drängen, </w:t>
            </w:r>
            <w:r w:rsidR="00495773">
              <w:rPr>
                <w:rFonts w:ascii="Arial" w:hAnsi="Arial"/>
                <w:sz w:val="16"/>
                <w:szCs w:val="22"/>
              </w:rPr>
              <w:t>p</w:t>
            </w:r>
            <w:r w:rsidR="009D2C79">
              <w:rPr>
                <w:rFonts w:ascii="Arial" w:hAnsi="Arial"/>
                <w:sz w:val="16"/>
                <w:szCs w:val="22"/>
              </w:rPr>
              <w:t>ersönliche Zusagen</w:t>
            </w:r>
          </w:p>
          <w:p w:rsidR="00DF65CA" w:rsidRPr="003C16BA" w:rsidRDefault="00DF65CA" w:rsidP="00DF65C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DA380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zögerlich, z</w:t>
            </w:r>
            <w:r w:rsidR="00874306">
              <w:rPr>
                <w:rFonts w:ascii="Arial" w:hAnsi="Arial"/>
                <w:sz w:val="16"/>
                <w:szCs w:val="22"/>
              </w:rPr>
              <w:t>usammenfassen, Res</w:t>
            </w:r>
            <w:r w:rsidR="00874306">
              <w:rPr>
                <w:rFonts w:ascii="Arial" w:hAnsi="Arial"/>
                <w:sz w:val="16"/>
                <w:szCs w:val="22"/>
              </w:rPr>
              <w:t>t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punkte noch klären, </w:t>
            </w:r>
            <w:r w:rsidR="00F20B81">
              <w:rPr>
                <w:rFonts w:ascii="Arial" w:hAnsi="Arial"/>
                <w:sz w:val="16"/>
                <w:szCs w:val="22"/>
              </w:rPr>
              <w:t>U</w:t>
            </w:r>
            <w:r w:rsidR="00F20B81">
              <w:rPr>
                <w:rFonts w:ascii="Arial" w:hAnsi="Arial"/>
                <w:sz w:val="16"/>
                <w:szCs w:val="22"/>
              </w:rPr>
              <w:t>n</w:t>
            </w:r>
            <w:r w:rsidR="00F20B81">
              <w:rPr>
                <w:rFonts w:ascii="Arial" w:hAnsi="Arial"/>
                <w:sz w:val="16"/>
                <w:szCs w:val="22"/>
              </w:rPr>
              <w:t xml:space="preserve">terlagen anbieten, </w:t>
            </w:r>
            <w:r w:rsidR="00874306">
              <w:rPr>
                <w:rFonts w:ascii="Arial" w:hAnsi="Arial"/>
                <w:sz w:val="16"/>
                <w:szCs w:val="22"/>
              </w:rPr>
              <w:t>Zeit geben, um nochmal pr</w:t>
            </w:r>
            <w:r w:rsidR="00874306">
              <w:rPr>
                <w:rFonts w:ascii="Arial" w:hAnsi="Arial"/>
                <w:sz w:val="16"/>
                <w:szCs w:val="22"/>
              </w:rPr>
              <w:t>ü</w:t>
            </w:r>
            <w:r w:rsidR="00874306">
              <w:rPr>
                <w:rFonts w:ascii="Arial" w:hAnsi="Arial"/>
                <w:sz w:val="16"/>
                <w:szCs w:val="22"/>
              </w:rPr>
              <w:t>fen zu können, nicht drängeln</w:t>
            </w:r>
            <w:r w:rsidR="006060F4">
              <w:rPr>
                <w:rFonts w:ascii="Arial" w:hAnsi="Arial"/>
                <w:sz w:val="16"/>
                <w:szCs w:val="22"/>
              </w:rPr>
              <w:t>, evt. Zeitpunkt zum Nachfassen verei</w:t>
            </w:r>
            <w:r w:rsidR="006060F4">
              <w:rPr>
                <w:rFonts w:ascii="Arial" w:hAnsi="Arial"/>
                <w:sz w:val="16"/>
                <w:szCs w:val="22"/>
              </w:rPr>
              <w:t>n</w:t>
            </w:r>
            <w:r w:rsidR="006060F4">
              <w:rPr>
                <w:rFonts w:ascii="Arial" w:hAnsi="Arial"/>
                <w:sz w:val="16"/>
                <w:szCs w:val="22"/>
              </w:rPr>
              <w:t>baren</w:t>
            </w:r>
            <w:r w:rsidR="00BD0C00">
              <w:rPr>
                <w:rFonts w:ascii="Arial" w:hAnsi="Arial"/>
                <w:sz w:val="16"/>
                <w:szCs w:val="22"/>
              </w:rPr>
              <w:t>, persönliche Ebene etwas stärken</w:t>
            </w:r>
          </w:p>
          <w:p w:rsidR="006060F4" w:rsidRPr="003C16BA" w:rsidRDefault="006060F4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391B0B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:rsidR="003937F2" w:rsidRPr="003C16BA" w:rsidRDefault="0004117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Versprechen und Zus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 xml:space="preserve">gen halten, </w:t>
            </w:r>
            <w:r w:rsidR="00D0331A">
              <w:rPr>
                <w:rFonts w:ascii="Arial" w:hAnsi="Arial"/>
                <w:sz w:val="16"/>
                <w:szCs w:val="22"/>
              </w:rPr>
              <w:t xml:space="preserve">prägnant </w:t>
            </w:r>
            <w:r>
              <w:rPr>
                <w:rFonts w:ascii="Arial" w:hAnsi="Arial"/>
                <w:sz w:val="16"/>
                <w:szCs w:val="22"/>
              </w:rPr>
              <w:t>dokumentieren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B51240" w:rsidP="0098779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</w:t>
            </w:r>
            <w:r w:rsidR="001E5890">
              <w:rPr>
                <w:rFonts w:ascii="Arial" w:hAnsi="Arial"/>
                <w:sz w:val="16"/>
                <w:szCs w:val="22"/>
              </w:rPr>
              <w:t>, Zeit für Kundenpflege</w:t>
            </w:r>
            <w:r w:rsidR="00987795">
              <w:rPr>
                <w:rFonts w:ascii="Arial" w:hAnsi="Arial"/>
                <w:sz w:val="16"/>
                <w:szCs w:val="22"/>
              </w:rPr>
              <w:t>, will unterhalten werden</w:t>
            </w:r>
          </w:p>
        </w:tc>
        <w:tc>
          <w:tcPr>
            <w:tcW w:w="2098" w:type="dxa"/>
          </w:tcPr>
          <w:p w:rsidR="005C6EA0" w:rsidRDefault="005C6EA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Persönliches Feedback, nicht gleich mit dem Nächsten kommen, </w:t>
            </w:r>
            <w:r w:rsidR="00F15931">
              <w:rPr>
                <w:rFonts w:ascii="Arial" w:hAnsi="Arial"/>
                <w:sz w:val="16"/>
                <w:szCs w:val="22"/>
              </w:rPr>
              <w:t>pe</w:t>
            </w:r>
            <w:r w:rsidR="00F15931">
              <w:rPr>
                <w:rFonts w:ascii="Arial" w:hAnsi="Arial"/>
                <w:sz w:val="16"/>
                <w:szCs w:val="22"/>
              </w:rPr>
              <w:t>r</w:t>
            </w:r>
            <w:r w:rsidR="00F15931">
              <w:rPr>
                <w:rFonts w:ascii="Arial" w:hAnsi="Arial"/>
                <w:sz w:val="16"/>
                <w:szCs w:val="22"/>
              </w:rPr>
              <w:t xml:space="preserve">sönliche Verfügbarkeit und </w:t>
            </w:r>
            <w:r>
              <w:rPr>
                <w:rFonts w:ascii="Arial" w:hAnsi="Arial"/>
                <w:sz w:val="16"/>
                <w:szCs w:val="22"/>
              </w:rPr>
              <w:t>weitere Unterstützung anbieten</w:t>
            </w:r>
          </w:p>
          <w:p w:rsidR="00E171B8" w:rsidRPr="003C16BA" w:rsidRDefault="00E171B8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41F2D" w:rsidRDefault="00637EC7" w:rsidP="00741F2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gen exakt einhalten</w:t>
            </w:r>
            <w:r w:rsidR="00741F2D">
              <w:rPr>
                <w:rFonts w:ascii="Arial" w:hAnsi="Arial"/>
                <w:sz w:val="16"/>
                <w:szCs w:val="22"/>
              </w:rPr>
              <w:t>, eher schriftlich kommunizi</w:t>
            </w:r>
            <w:r w:rsidR="005019AF">
              <w:rPr>
                <w:rFonts w:ascii="Arial" w:hAnsi="Arial"/>
                <w:sz w:val="16"/>
                <w:szCs w:val="22"/>
              </w:rPr>
              <w:t>e</w:t>
            </w:r>
            <w:r w:rsidR="00741F2D">
              <w:rPr>
                <w:rFonts w:ascii="Arial" w:hAnsi="Arial"/>
                <w:sz w:val="16"/>
                <w:szCs w:val="22"/>
              </w:rPr>
              <w:t>ren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</w:tbl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P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 w:rsidSect="006060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B2" w:rsidRDefault="00972FB2">
      <w:r>
        <w:separator/>
      </w:r>
    </w:p>
  </w:endnote>
  <w:endnote w:type="continuationSeparator" w:id="0">
    <w:p w:rsidR="00972FB2" w:rsidRDefault="0097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47" w:rsidRDefault="00873E47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47" w:rsidRDefault="00873E47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2D4E1E">
      <w:rPr>
        <w:rFonts w:ascii="Arial" w:hAnsi="Arial"/>
        <w:noProof/>
        <w:sz w:val="12"/>
      </w:rPr>
      <w:t>Strategie D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DB37DC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DB37DC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47" w:rsidRDefault="00873E47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873E47" w:rsidRDefault="00873E47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873E47" w:rsidRDefault="00873E47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2D4E1E">
      <w:rPr>
        <w:rFonts w:ascii="Arial" w:hAnsi="Arial"/>
        <w:noProof/>
        <w:sz w:val="12"/>
      </w:rPr>
      <w:t>Strategie D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2D4E1E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2D4E1E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B2" w:rsidRDefault="00972FB2">
      <w:r>
        <w:separator/>
      </w:r>
    </w:p>
  </w:footnote>
  <w:footnote w:type="continuationSeparator" w:id="0">
    <w:p w:rsidR="00972FB2" w:rsidRDefault="00972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47" w:rsidRPr="00DB37DC" w:rsidRDefault="00873E47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sz w:val="24"/>
        <w:lang w:val="en-GB"/>
      </w:rPr>
    </w:pPr>
    <w:r w:rsidRPr="00DB37DC"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73E290AB" wp14:editId="55D4E622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7DC" w:rsidRPr="00DB37DC">
      <w:rPr>
        <w:noProof/>
        <w:sz w:val="24"/>
      </w:rPr>
      <w:t xml:space="preserve">4.1 </w:t>
    </w:r>
    <w:r w:rsidRPr="00DB37DC">
      <w:rPr>
        <w:noProof/>
        <w:sz w:val="24"/>
      </w:rPr>
      <w:t>VK-Strategie für dominante Verkäufer</w:t>
    </w:r>
  </w:p>
  <w:p w:rsidR="00873E47" w:rsidRDefault="00873E47">
    <w:pPr>
      <w:spacing w:before="0" w:line="240" w:lineRule="atLeast"/>
      <w:rPr>
        <w:rFonts w:ascii="Arial" w:hAnsi="Arial" w:cs="Arial"/>
        <w:bCs/>
        <w:sz w:val="20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47" w:rsidRDefault="00873E47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C2AFB1" wp14:editId="65DAEB3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7DCB76" wp14:editId="66F32FBA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>
      <w:rPr>
        <w:rFonts w:ascii="Arial Black" w:hAnsi="Arial Black"/>
        <w:color w:val="000000"/>
        <w:sz w:val="24"/>
      </w:rPr>
      <w:t>proTRAIN AG.</w:t>
    </w:r>
  </w:p>
  <w:p w:rsidR="00873E47" w:rsidRDefault="00873E47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7AE5D0" wp14:editId="77CF1DF9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>
      <w:rPr>
        <w:color w:val="000000"/>
      </w:rPr>
      <w:t>Axel Germek</w:t>
    </w:r>
  </w:p>
  <w:p w:rsidR="00873E47" w:rsidRDefault="00873E47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6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20BCC"/>
    <w:rsid w:val="00032353"/>
    <w:rsid w:val="0004117B"/>
    <w:rsid w:val="0004712A"/>
    <w:rsid w:val="00047F64"/>
    <w:rsid w:val="000628A6"/>
    <w:rsid w:val="000D64DF"/>
    <w:rsid w:val="000E28E5"/>
    <w:rsid w:val="001E3E52"/>
    <w:rsid w:val="001E5890"/>
    <w:rsid w:val="002161CB"/>
    <w:rsid w:val="00217E2C"/>
    <w:rsid w:val="002270CA"/>
    <w:rsid w:val="00260368"/>
    <w:rsid w:val="002628D4"/>
    <w:rsid w:val="002676D0"/>
    <w:rsid w:val="002D4E1E"/>
    <w:rsid w:val="002F0F75"/>
    <w:rsid w:val="0030656A"/>
    <w:rsid w:val="00314F2E"/>
    <w:rsid w:val="00345CC8"/>
    <w:rsid w:val="00387CB0"/>
    <w:rsid w:val="00391B0B"/>
    <w:rsid w:val="003937F2"/>
    <w:rsid w:val="00393853"/>
    <w:rsid w:val="003A3A2C"/>
    <w:rsid w:val="003C16BA"/>
    <w:rsid w:val="003D0103"/>
    <w:rsid w:val="003F0B71"/>
    <w:rsid w:val="00403DF3"/>
    <w:rsid w:val="004069FF"/>
    <w:rsid w:val="00416971"/>
    <w:rsid w:val="00422E18"/>
    <w:rsid w:val="0044455F"/>
    <w:rsid w:val="00460C4C"/>
    <w:rsid w:val="00475F74"/>
    <w:rsid w:val="0049374C"/>
    <w:rsid w:val="00495773"/>
    <w:rsid w:val="00496483"/>
    <w:rsid w:val="004A3274"/>
    <w:rsid w:val="004C7504"/>
    <w:rsid w:val="004E0091"/>
    <w:rsid w:val="004E59B7"/>
    <w:rsid w:val="005019AF"/>
    <w:rsid w:val="0050209D"/>
    <w:rsid w:val="005721F1"/>
    <w:rsid w:val="005758C6"/>
    <w:rsid w:val="005C6EA0"/>
    <w:rsid w:val="005D0B58"/>
    <w:rsid w:val="006060F4"/>
    <w:rsid w:val="006260A2"/>
    <w:rsid w:val="006312A0"/>
    <w:rsid w:val="00637EC7"/>
    <w:rsid w:val="00681F00"/>
    <w:rsid w:val="00681FC8"/>
    <w:rsid w:val="00683DC4"/>
    <w:rsid w:val="006A7228"/>
    <w:rsid w:val="006B53FB"/>
    <w:rsid w:val="006D66D7"/>
    <w:rsid w:val="00724FD6"/>
    <w:rsid w:val="0073137B"/>
    <w:rsid w:val="00741F2D"/>
    <w:rsid w:val="00761B1C"/>
    <w:rsid w:val="00774D12"/>
    <w:rsid w:val="007C4B14"/>
    <w:rsid w:val="007D55E2"/>
    <w:rsid w:val="007E7B17"/>
    <w:rsid w:val="00812276"/>
    <w:rsid w:val="0086791F"/>
    <w:rsid w:val="00873E47"/>
    <w:rsid w:val="00874306"/>
    <w:rsid w:val="00886F55"/>
    <w:rsid w:val="008A1073"/>
    <w:rsid w:val="008B75DA"/>
    <w:rsid w:val="008C7F4D"/>
    <w:rsid w:val="008F0F13"/>
    <w:rsid w:val="00903EBA"/>
    <w:rsid w:val="00942294"/>
    <w:rsid w:val="00963423"/>
    <w:rsid w:val="00972FB2"/>
    <w:rsid w:val="00983294"/>
    <w:rsid w:val="009841BB"/>
    <w:rsid w:val="00987542"/>
    <w:rsid w:val="00987795"/>
    <w:rsid w:val="009B177D"/>
    <w:rsid w:val="009D2C79"/>
    <w:rsid w:val="009E1BD4"/>
    <w:rsid w:val="009F0479"/>
    <w:rsid w:val="00A427D6"/>
    <w:rsid w:val="00A56498"/>
    <w:rsid w:val="00A87057"/>
    <w:rsid w:val="00A97E9E"/>
    <w:rsid w:val="00AC0934"/>
    <w:rsid w:val="00B36CE3"/>
    <w:rsid w:val="00B51240"/>
    <w:rsid w:val="00B52A70"/>
    <w:rsid w:val="00B52E3C"/>
    <w:rsid w:val="00B53E50"/>
    <w:rsid w:val="00B87800"/>
    <w:rsid w:val="00BA5D0E"/>
    <w:rsid w:val="00BB37A0"/>
    <w:rsid w:val="00BD0C00"/>
    <w:rsid w:val="00BE7691"/>
    <w:rsid w:val="00BF4ED7"/>
    <w:rsid w:val="00BF6FCF"/>
    <w:rsid w:val="00C165AE"/>
    <w:rsid w:val="00C20E61"/>
    <w:rsid w:val="00C3474F"/>
    <w:rsid w:val="00C52FAF"/>
    <w:rsid w:val="00C54470"/>
    <w:rsid w:val="00C838D8"/>
    <w:rsid w:val="00C923C9"/>
    <w:rsid w:val="00CF1430"/>
    <w:rsid w:val="00D0331A"/>
    <w:rsid w:val="00D3736D"/>
    <w:rsid w:val="00D66FF7"/>
    <w:rsid w:val="00DA3803"/>
    <w:rsid w:val="00DB37DC"/>
    <w:rsid w:val="00DF65CA"/>
    <w:rsid w:val="00DF785F"/>
    <w:rsid w:val="00E04F8B"/>
    <w:rsid w:val="00E171B8"/>
    <w:rsid w:val="00E21496"/>
    <w:rsid w:val="00E61483"/>
    <w:rsid w:val="00E7578D"/>
    <w:rsid w:val="00EE5408"/>
    <w:rsid w:val="00F106C5"/>
    <w:rsid w:val="00F15931"/>
    <w:rsid w:val="00F20B81"/>
    <w:rsid w:val="00F30963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2</cp:revision>
  <cp:lastPrinted>2012-04-25T16:08:00Z</cp:lastPrinted>
  <dcterms:created xsi:type="dcterms:W3CDTF">2012-06-06T10:36:00Z</dcterms:created>
  <dcterms:modified xsi:type="dcterms:W3CDTF">2012-06-06T10:36:00Z</dcterms:modified>
</cp:coreProperties>
</file>