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Programa de Cátedra</w:t>
      </w:r>
    </w:p>
    <w:p w:rsidR="00000000" w:rsidDel="00000000" w:rsidP="00000000" w:rsidRDefault="00000000" w:rsidRPr="00000000" w14:paraId="00000003">
      <w:pPr>
        <w:ind w:right="-8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0" distT="0" distL="0" distR="0">
                  <wp:extent cx="1600200" cy="590550"/>
                  <wp:effectExtent b="0" l="0" r="0" t="0"/>
                  <wp:docPr descr="Logo Departamento 2.jpg" id="19" name="image7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7.jpg"/>
                          <pic:cNvPicPr preferRelativeResize="0"/>
                        </pic:nvPicPr>
                        <pic:blipFill>
                          <a:blip r:embed="rId13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Asignatura: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Bloque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Disciplinas Tecnológicas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Área: Programación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Régimen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Primer Semestre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Horas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semanales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Tipo: Troncal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Horas semestrales/anuales: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Carrera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pict>
                <v:shape id="_x0000_i1037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9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41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pict>
                <v:shape id="_x0000_i1043" style="width:28.5pt;height:19.5pt" o:ole="" type="#_x0000_t75">
                  <v:imagedata r:id="rId4" o:title=""/>
                </v:shape>
              </w:pict>
            </w:r>
            <w:r w:rsidDel="00000000" w:rsidR="00000000" w:rsidRPr="00000000">
              <w:rPr/>
              <w:pict>
                <v:shape id="_x0000_i1045" style="width:29.25pt;height:19.5pt" o:ole="" type="#_x0000_t75">
                  <v:imagedata r:id="rId5" o:title=""/>
                </v:shape>
              </w:pict>
            </w:r>
            <w:r w:rsidDel="00000000" w:rsidR="00000000" w:rsidRPr="00000000">
              <w:rPr/>
              <w:pict>
                <v:shape id="_x0000_i1047" style="width:30.75pt;height:19.5pt" o:ole="" type="#_x0000_t75">
                  <v:imagedata r:id="rId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Ciclo lectivo: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 Titular: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2"/>
          <w:szCs w:val="22"/>
          <w:rtl w:val="0"/>
        </w:rPr>
        <w:t xml:space="preserve">Escriba el nombre del profesor titular de la cátedra e indique tipo y n° de dedicaciones.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 Asociado: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22"/>
          <w:szCs w:val="22"/>
          <w:rtl w:val="0"/>
        </w:rPr>
        <w:t xml:space="preserve">Escriba el nombre del profesor asociado de la cátedra e indique tipo y n° de dedicaciones.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Profesor/es Adjunto/s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 de Dedicación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de Dedicaciones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Auxiliares de Docencia:</w:t>
      </w:r>
    </w:p>
    <w:tbl>
      <w:tblPr>
        <w:tblStyle w:val="Table3"/>
        <w:tblW w:w="926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1559"/>
        <w:gridCol w:w="2126"/>
        <w:gridCol w:w="1889"/>
        <w:tblGridChange w:id="0">
          <w:tblGrid>
            <w:gridCol w:w="3686"/>
            <w:gridCol w:w="1559"/>
            <w:gridCol w:w="2126"/>
            <w:gridCol w:w="1889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center" w:leader="none" w:pos="4252"/>
                <w:tab w:val="right" w:leader="none" w:pos="8504"/>
              </w:tabs>
              <w:ind w:left="36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 de Dedicación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de Dedicaciones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Fundamentación de la materia dentro del plan de estudios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curricular del espacio bajo análisis dispone de 6 horas-cátedra semanales. Se propone un aula-taller que básicamente persigue el objetivo de incrementar en el alumno su natural habilidad para utilizar el pensamiento elaborado lógicamente a fin de resolver problemas a través de la descomposición de los mismos, en sub-problemas más simples (diseño descendente), estableciendo la relación entre el todo y las partes (enfoque sistémico), considerando sólo los aspectos relevantes (abstracción), mediante el uso de herramientas fundamentales representativas de los procesos deductivos asociados a la programación, integrando la sintaxis elemental de un lenguaje de programación. A su vez se intenta modelar un ambiente creativo de niveles crecientes de realismo respecto del mundo laboral pertinente. Esto nos lleva a establecer la metodología de carpeta abierta y uso de documentación en soportes y en línea.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definitiva el espacio curricular es uno de los más propicios para lograr “El desarrollo del pensamiento reflexivo, del juicio crítico, de la creatividad y de la capacitación para el auto-aprendizaje”, y a la vez, propiciar el derecho del alumno a recibir “formación científica, profesional, humanística y técnica en el más alto nivel, contribuir a la preservación de la cultura nacional, promover la generación y desarrollo del conocimiento en todas sus formas, y desarrollar las actitudes y valores que requiere la formación de personas responsables, con conciencia ética y solidaria, reflexivas, críticas, capaces de mejorar la calidad de vida, consolidar el respeto al medio ambiente, a las instituciones de la República y a la vigencia del orden democrático”.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obvio, luego, el rol de auxiliar y complementaria de esta asignatura, posibilitando un enfoque más práctico y orientado al uso de herramientas presentes en un entorno integrado de desarrollo (IDE por sus siglas en inglés).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I permite desarrollar estrategias y codificación de problemas computacionales utilizando lenguajes de programación.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6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desarrollo e implementación de distintos algoritmos permite lograr la primera aproximación del programador a situaciones reales de experiencia que, en un futuro, le permitirán desarrollar algoritmos más complejos y orientados a la lógica de negocios que necesite resolver.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6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 la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Objetivos Generales: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28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cátedra se enfoca en los siguientes objetivos generales: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problemas complejos de programación y la arquitectura aplicada para la mejor solución.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tecnologías, paradigmas, metodologías y herramientas de última generación que se aplican en el desarrollo de software.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Motivar las buenas prácticas de desarrollo en función de los estándares de calidad.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Relacionar los saberes adquiridos en análisis y diseño de sistemas, como así en programación funcional y de objetos, adaptándolos a las necesidades solicitadas para un perfil de desarrollador Full Stack.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herramientas de productividad que acompañan el proceso de desarrollo de software.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925"/>
        </w:tabs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cátedra se enfoca en varios objetivos a conseguir por parte del alumno: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 interpretación de las consignas propuestas para resolver mediante la programación.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soluciones creativas a las consignas propuestas.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principios de buen diseño de software.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y planificación del trabajo, para la resolución de problemas complejos.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la comunicación, de la curiosidad investigativa y del trabajo en grupo.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la mejor arquitectura de sistemas que se adecue a la solución solicitada.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el correcto uso de patrones para el desarrollo de software en Backend.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el mejor esquema de persistencia para brindar la solución más efectiva.</w:t>
      </w:r>
    </w:p>
    <w:p w:rsidR="00000000" w:rsidDel="00000000" w:rsidP="00000000" w:rsidRDefault="00000000" w:rsidRPr="00000000" w14:paraId="0000005B">
      <w:pPr>
        <w:tabs>
          <w:tab w:val="left" w:leader="none" w:pos="2925"/>
        </w:tabs>
        <w:spacing w:after="120" w:lineRule="auto"/>
        <w:ind w:left="28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925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Contenidos Mínimos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Estilos de programación (Estructurada – Orientada a objetos).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 de un programa Python.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datos en Python.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Secuencia: Declaración de variables.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Métodos. Instrucciones en Python.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Decisiones: Simples. Alternativas. Múltiples. Instrucciones en Python.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Iteraciones: Bucles. Anidamientos.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dimensionadas: Asignación. Almacenamiento. Recorrido.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Ordenamiento. Búsquedas.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Conceptos Avanzados: Recursividad.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la programación orientada a objetos. Noción de clases. Módulos.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errores.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práctico a la cátedra Laboratorio I.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Analítico</w:t>
      </w:r>
    </w:p>
    <w:p w:rsidR="00000000" w:rsidDel="00000000" w:rsidP="00000000" w:rsidRDefault="00000000" w:rsidRPr="00000000" w14:paraId="0000006E">
      <w:pPr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6085"/>
        <w:gridCol w:w="1111"/>
        <w:tblGridChange w:id="0">
          <w:tblGrid>
            <w:gridCol w:w="2445"/>
            <w:gridCol w:w="6085"/>
            <w:gridCol w:w="1111"/>
          </w:tblGrid>
        </w:tblGridChange>
      </w:tblGrid>
      <w:tr>
        <w:trPr>
          <w:cantSplit w:val="0"/>
          <w:tblHeader w:val="1"/>
        </w:trPr>
        <w:tc>
          <w:tcPr>
            <w:shd w:fill="c4bc96" w:val="clear"/>
          </w:tcPr>
          <w:p w:rsidR="00000000" w:rsidDel="00000000" w:rsidP="00000000" w:rsidRDefault="00000000" w:rsidRPr="00000000" w14:paraId="0000006F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</w:t>
            </w:r>
          </w:p>
          <w:p w:rsidR="00000000" w:rsidDel="00000000" w:rsidP="00000000" w:rsidRDefault="00000000" w:rsidRPr="00000000" w14:paraId="00000070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TEMÁTICA</w:t>
            </w:r>
          </w:p>
        </w:tc>
        <w:tc>
          <w:tcPr>
            <w:shd w:fill="c4bc96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ind w:right="-425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CONTENIDOS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072">
            <w:pPr>
              <w:spacing w:line="276" w:lineRule="auto"/>
              <w:ind w:right="-7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Referencia bibliografía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right="-7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(Nro.)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 Algoritmos</w:t>
            </w:r>
          </w:p>
          <w:p w:rsidR="00000000" w:rsidDel="00000000" w:rsidP="00000000" w:rsidRDefault="00000000" w:rsidRPr="00000000" w14:paraId="00000075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Problema. Contexto. Datos asociados.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Comprensión de problemas y metodología general de resolución.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Nociones de acción, estado y secuencia.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Algoritmo. Concepto. Elementos. Características. Tipos de algoritmos.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Programa. Concepto y características. Instrucción. Elementos. Constantes y variables simples. Tipos de datos.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 del entorno de desarrollo.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Expresiones numéricas y alfanuméricas. Expresiones condicionales: relacionales y lógicas. Tablas de verdad.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right="-7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 Estructuras secuenciales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Conceptos.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Representación gráfica.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 de variables. Asignación, lectura y escritura.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Pre-condiciones (estado inicial requerido) y pos-condiciones (estado final provocado).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Pruebas de escritorio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 Estructuras de decisión.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Concepto.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Representación gráfica con diagramación de flujo y estructurada (Chapín).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Composición condicional (decisión simple) y alternativa (decisión doble).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Decisiones múltiples (alternativas anidadas y composición selectiva).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y pos-condiciones de cada una.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right="-7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 Estructuras iterativas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Conceptos.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Representación gráfica.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Bucles lógicos: Control de inicio de Bucle (Mientras-Fin Mientras, Para- Fin Para)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invariante de un bucle.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y pos-condiciones de cada una de ellas.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 Subprogramas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Subprogramas: concepto, argumentos, parámetros.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Pasaje de argumentos por valor y por referencia.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 y especificaciones de procedimientos y funciones.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 Variables dimensionadas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Concepto. Dimensión e índices.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Declaración. Inicialización. Utilización.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asociadas.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Ordenamiento y Búsqueda.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multidimensionadas.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 Recursión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Contenido :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Concepto.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Declaración. Inicialización. Utilización.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Operaciones asociadas.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y Módulos.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ind w:right="-7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de Examen </w:t>
      </w:r>
    </w:p>
    <w:p w:rsidR="00000000" w:rsidDel="00000000" w:rsidP="00000000" w:rsidRDefault="00000000" w:rsidRPr="00000000" w14:paraId="000000DE">
      <w:pPr>
        <w:tabs>
          <w:tab w:val="left" w:leader="none" w:pos="2925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Idem programa Analítico.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Trabajos  Prácticos </w:t>
      </w:r>
      <w:r w:rsidDel="00000000" w:rsidR="00000000" w:rsidRPr="00000000">
        <w:rPr>
          <w:rtl w:val="0"/>
        </w:rPr>
      </w:r>
    </w:p>
    <w:tbl>
      <w:tblPr>
        <w:tblStyle w:val="Table5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253"/>
        <w:gridCol w:w="2268"/>
        <w:gridCol w:w="1984"/>
        <w:tblGridChange w:id="0">
          <w:tblGrid>
            <w:gridCol w:w="1242"/>
            <w:gridCol w:w="4253"/>
            <w:gridCol w:w="226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c4bc96" w:val="clear"/>
          </w:tcPr>
          <w:p w:rsidR="00000000" w:rsidDel="00000000" w:rsidP="00000000" w:rsidRDefault="00000000" w:rsidRPr="00000000" w14:paraId="000000E2">
            <w:pPr>
              <w:ind w:right="-3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 a la que corresponde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0E3">
            <w:pPr>
              <w:ind w:right="-8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Título del trabajo práctico/actividad de laboratorio/taller/etc.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0E4">
            <w:pPr>
              <w:ind w:right="-114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Temas a aplicar/cubrir según programa (Nro.)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1 - 2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1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Tipos de datos. Operadores. Estructuras secuenciales.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2</w:t>
            </w:r>
          </w:p>
          <w:p w:rsidR="00000000" w:rsidDel="00000000" w:rsidP="00000000" w:rsidRDefault="00000000" w:rsidRPr="00000000" w14:paraId="000000F1">
            <w:pPr>
              <w:spacing w:after="120" w:lineRule="auto"/>
              <w:ind w:right="-8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Estructuras condicionales.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3</w:t>
            </w:r>
          </w:p>
          <w:p w:rsidR="00000000" w:rsidDel="00000000" w:rsidP="00000000" w:rsidRDefault="00000000" w:rsidRPr="00000000" w14:paraId="000000F7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Estructuras iterativas. Bucles.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1-2-3-4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Integración de conceptos.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5</w:t>
            </w:r>
          </w:p>
          <w:p w:rsidR="00000000" w:rsidDel="00000000" w:rsidP="00000000" w:rsidRDefault="00000000" w:rsidRPr="00000000" w14:paraId="00000103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Subprogramas.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6</w:t>
            </w:r>
          </w:p>
          <w:p w:rsidR="00000000" w:rsidDel="00000000" w:rsidP="00000000" w:rsidRDefault="00000000" w:rsidRPr="00000000" w14:paraId="00000109">
            <w:pPr>
              <w:ind w:right="-6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Variables dimensionadas.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7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Ordenamiento y búsqueda.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Recursión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Clases y Módulos.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Manejo de errores.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120" w:lineRule="auto"/>
              <w:ind w:right="-3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1-2-3-4-5-6-7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Práctico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120" w:lineRule="auto"/>
              <w:ind w:right="-11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Integración de conceptos. </w:t>
            </w:r>
          </w:p>
        </w:tc>
      </w:tr>
    </w:tbl>
    <w:p w:rsidR="00000000" w:rsidDel="00000000" w:rsidP="00000000" w:rsidRDefault="00000000" w:rsidRPr="00000000" w14:paraId="00000124">
      <w:pPr>
        <w:tabs>
          <w:tab w:val="left" w:leader="none" w:pos="2925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Distribución de horas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4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2"/>
        <w:gridCol w:w="4078"/>
        <w:tblGridChange w:id="0">
          <w:tblGrid>
            <w:gridCol w:w="4202"/>
            <w:gridCol w:w="4078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Formación  teórica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Formación experimental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Resolución de problemas de ingeniería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y diseño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Correlativas</w:t>
      </w:r>
    </w:p>
    <w:p w:rsidR="00000000" w:rsidDel="00000000" w:rsidP="00000000" w:rsidRDefault="00000000" w:rsidRPr="00000000" w14:paraId="00000133">
      <w:pPr>
        <w:spacing w:after="120" w:lineRule="auto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3"/>
        <w:gridCol w:w="3024"/>
        <w:gridCol w:w="3700"/>
        <w:tblGridChange w:id="0">
          <w:tblGrid>
            <w:gridCol w:w="3023"/>
            <w:gridCol w:w="3024"/>
            <w:gridCol w:w="37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4bc96" w:val="clear"/>
          </w:tcPr>
          <w:p w:rsidR="00000000" w:rsidDel="00000000" w:rsidP="00000000" w:rsidRDefault="00000000" w:rsidRPr="00000000" w14:paraId="00000134">
            <w:pPr>
              <w:spacing w:after="120" w:line="276" w:lineRule="auto"/>
              <w:ind w:right="-123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 cursar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36">
            <w:pPr>
              <w:spacing w:after="120" w:line="276" w:lineRule="auto"/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 rendir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120" w:line="276" w:lineRule="auto"/>
              <w:ind w:right="-2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Tener regulares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20" w:line="276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Tener Aprobadas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20" w:line="276" w:lineRule="auto"/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Tener aprobadas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-2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120" w:lineRule="auto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Rule="auto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45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4"/>
        <w:gridCol w:w="2056"/>
        <w:gridCol w:w="2104"/>
        <w:gridCol w:w="1357"/>
        <w:gridCol w:w="909"/>
        <w:gridCol w:w="935"/>
        <w:gridCol w:w="1671"/>
        <w:tblGridChange w:id="0">
          <w:tblGrid>
            <w:gridCol w:w="574"/>
            <w:gridCol w:w="2056"/>
            <w:gridCol w:w="2104"/>
            <w:gridCol w:w="1357"/>
            <w:gridCol w:w="909"/>
            <w:gridCol w:w="935"/>
            <w:gridCol w:w="1671"/>
          </w:tblGrid>
        </w:tblGridChange>
      </w:tblGrid>
      <w:tr>
        <w:trPr>
          <w:cantSplit w:val="0"/>
          <w:tblHeader w:val="0"/>
        </w:trPr>
        <w:tc>
          <w:tcPr>
            <w:shd w:fill="c4bc96" w:val="clear"/>
          </w:tcPr>
          <w:p w:rsidR="00000000" w:rsidDel="00000000" w:rsidP="00000000" w:rsidRDefault="00000000" w:rsidRPr="00000000" w14:paraId="00000146">
            <w:pPr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Nro.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7">
            <w:pPr>
              <w:spacing w:after="120" w:lineRule="auto"/>
              <w:ind w:right="-133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Autor/es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8">
            <w:pPr>
              <w:ind w:right="-14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9">
            <w:pPr>
              <w:ind w:right="-41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Editorial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A">
            <w:pPr>
              <w:ind w:right="-97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Año de edición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B">
            <w:pPr>
              <w:spacing w:after="120" w:lineRule="auto"/>
              <w:ind w:right="-76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Principal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4C">
            <w:pPr>
              <w:spacing w:after="120" w:lineRule="auto"/>
              <w:ind w:right="-76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Complementaria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120" w:line="360" w:lineRule="auto"/>
              <w:ind w:right="-1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20" w:line="360" w:lineRule="auto"/>
              <w:ind w:right="-1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Sébastien Chazallet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360" w:lineRule="auto"/>
              <w:ind w:right="-14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Python 3. Los fundamentos del lenguaje (3ra edición)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20" w:line="360" w:lineRule="auto"/>
              <w:ind w:right="-4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ENI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line="360" w:lineRule="auto"/>
              <w:ind w:right="-9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120" w:line="360" w:lineRule="auto"/>
              <w:ind w:right="-1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line="360" w:lineRule="auto"/>
              <w:ind w:right="-1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20" w:line="360" w:lineRule="auto"/>
              <w:ind w:right="-14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Apuntes entregados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20" w:line="360" w:lineRule="auto"/>
              <w:ind w:right="-4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20" w:line="360" w:lineRule="auto"/>
              <w:ind w:right="-9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120" w:line="360" w:lineRule="auto"/>
              <w:ind w:right="-1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20" w:line="360" w:lineRule="auto"/>
              <w:ind w:right="-1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Programming Languages Academy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line="360" w:lineRule="auto"/>
              <w:ind w:right="-14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Python para Principiantes: 2 Libros en 1.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line="360" w:lineRule="auto"/>
              <w:ind w:right="-4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20" w:line="360" w:lineRule="auto"/>
              <w:ind w:right="-9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120" w:line="360" w:lineRule="auto"/>
              <w:ind w:right="-1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20" w:line="360" w:lineRule="auto"/>
              <w:ind w:right="-1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Cuevas Alvárez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20" w:line="360" w:lineRule="auto"/>
              <w:ind w:right="-14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Python 3. Curso Practico.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line="360" w:lineRule="auto"/>
              <w:ind w:right="-4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Ra-Ma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line="360" w:lineRule="auto"/>
              <w:ind w:right="-9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120" w:line="360" w:lineRule="auto"/>
              <w:ind w:right="-1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20" w:line="360" w:lineRule="auto"/>
              <w:ind w:right="-133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Arturo Montejo Ráez y Salud María Jiménez Zafra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20" w:line="360" w:lineRule="auto"/>
              <w:ind w:right="-14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Curso de Programación Python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20" w:line="360" w:lineRule="auto"/>
              <w:ind w:right="-4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Anaya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20" w:line="360" w:lineRule="auto"/>
              <w:ind w:right="-9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20" w:line="360" w:lineRule="auto"/>
              <w:ind w:right="-76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5" w:right="-425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5" w:right="-425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5" w:right="-425" w:hanging="40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   WEB  OFICIAL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43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7"/>
        <w:gridCol w:w="4717"/>
        <w:tblGridChange w:id="0">
          <w:tblGrid>
            <w:gridCol w:w="4717"/>
            <w:gridCol w:w="47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del director</w:t>
              <w:tab/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del encargado de la Cátedra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Calibri" w:cs="Calibri" w:eastAsia="Calibri" w:hAnsi="Calibri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Escriba el nombre del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Escriba el nombre del titular o encargado de la cátedra.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Director </w:t>
            </w:r>
          </w:p>
          <w:p w:rsidR="00000000" w:rsidDel="00000000" w:rsidP="00000000" w:rsidRDefault="00000000" w:rsidRPr="00000000" w14:paraId="0000018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encargado de la Cátedra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 de entrega del programa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footerReference r:id="rId18" w:type="even"/>
          <w:pgSz w:h="16839" w:w="11907" w:orient="portrait"/>
          <w:pgMar w:bottom="1134" w:top="1134" w:left="1418" w:right="1134" w:header="567" w:footer="567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Planificación de Cátedra</w:t>
      </w:r>
    </w:p>
    <w:p w:rsidR="00000000" w:rsidDel="00000000" w:rsidP="00000000" w:rsidRDefault="00000000" w:rsidRPr="00000000" w14:paraId="00000198">
      <w:pPr>
        <w:tabs>
          <w:tab w:val="left" w:leader="none" w:pos="6675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de Enseñanza</w:t>
      </w:r>
    </w:p>
    <w:p w:rsidR="00000000" w:rsidDel="00000000" w:rsidP="00000000" w:rsidRDefault="00000000" w:rsidRPr="00000000" w14:paraId="0000019A">
      <w:pPr>
        <w:spacing w:after="9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estructura curricular del espacio bajo análisis dispone de 6 horas-cátedra semanales. Se propone un aula-taller que básicamente persigue el objetivo de incrementar en el alumno su natural habilidad para utilizar el pensamiento elaborado lógicamente a fin de resolver problemas a través de la descomposición de los mismos, en subproblemas más simples (diseño descendente), estableciendo la relación entre el todo y las partes (enfoque sistémico), considerando sólo los aspectos relevantes (abstracción), mediante el uso de herramientas fundamentales representativas de los procesos deductivos asociados a la programación, integrando la sintaxis elemental de un lenguaje de programación en Laboratorio. A su vez se intenta modelar un ambiente creativo de niveles crecientes de realismo respecto del mundo laboral pertinente. Esto nos lleva a establecer la metodología de carpeta abierta y uso de documentación en soportes y en línea.</w:t>
      </w:r>
    </w:p>
    <w:p w:rsidR="00000000" w:rsidDel="00000000" w:rsidP="00000000" w:rsidRDefault="00000000" w:rsidRPr="00000000" w14:paraId="0000019B">
      <w:pPr>
        <w:spacing w:after="9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definitiva el espacio curricular es uno de los más propicios para lograr “El desarrollo del pensamiento reflexivo, del juicio crítico, de la creatividad y de la capacitación para el auto-aprendizaje”1, y a la vez, propiciar el derecho del alumno a recibir “formación científica, profesional, humanística y técnica en el más alto nivel, contribuir a la preservación de la cultura nacional, promover la generación y desarrollo del conocimiento en todas sus formas, y desarrollar las actitudes y valores que requiere la formación de personas responsables, con conciencia ética y solidaria, reflexivas, críticas, capaces de mejorar la calidad de vida, consolidar el respeto al medio ambiente, a las instituciones de la República y a la vigencia del orden democrático”2.</w:t>
      </w:r>
    </w:p>
    <w:p w:rsidR="00000000" w:rsidDel="00000000" w:rsidP="00000000" w:rsidRDefault="00000000" w:rsidRPr="00000000" w14:paraId="0000019C">
      <w:pPr>
        <w:spacing w:after="9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obvio, luego, el rol de auxiliar y complementaria de esta asignatura, posibilitando un enfoque más práctico y orientado al uso de herramientas presentes en un entorno integrado de desarrollo (IDE por sus siglas en inglés).</w:t>
      </w:r>
    </w:p>
    <w:p w:rsidR="00000000" w:rsidDel="00000000" w:rsidP="00000000" w:rsidRDefault="00000000" w:rsidRPr="00000000" w14:paraId="0000019D">
      <w:pPr>
        <w:spacing w:after="9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Finalmente, debemos destacar que, además de ser la programación uno de los campos más específicos, aplicables y solicitados dentro del mundo laboral, es a la vez, claramente influyente en la corroboración vocacional del educando. Así el mismo disfrutará (o padecerá) intensamente el exigente cursado de esta asignatura.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</w:pBdr>
        <w:ind w:left="368" w:hanging="11.00000000000001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1Ley 6970, Título II: Principios y Fines de la Educación, Cap II: Fines de la Educación, Art. 6°, inc. C.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</w:pBdr>
        <w:ind w:left="368" w:hanging="11.00000000000001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2Ley 24521, Título II: Capítulo 1: De los Fines y Objetivos, Art. 3°.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metodología de enseñanza de esta materia es teórico-práctica, el abordaje de los temas por parte de los profesores invita a los alumnos a la realización continua de ejercicios prácticos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docentes guían y motivan a los alumnos en la formación de equipos  de trabajo, tratando de lograr la homogeneidad  de los integrantes respecto de carga de materias, disponibilidad de tiempo, conocimientos y experiencia laboral, a fin de disponer en el curso de equipos con similares condiciones.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alumno debe tener la carpeta de trabajos prácticos completa, para su trabajo y a disposición de los docentes, en todas las clases. Para tal fin se utilizará el aula virtual.</w:t>
      </w:r>
    </w:p>
    <w:tbl>
      <w:tblPr>
        <w:tblStyle w:val="Table10"/>
        <w:tblW w:w="974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512"/>
        <w:tblGridChange w:id="0">
          <w:tblGrid>
            <w:gridCol w:w="2235"/>
            <w:gridCol w:w="7512"/>
          </w:tblGrid>
        </w:tblGridChange>
      </w:tblGrid>
      <w:tr>
        <w:trPr>
          <w:cantSplit w:val="0"/>
          <w:tblHeader w:val="0"/>
        </w:trPr>
        <w:tc>
          <w:tcPr>
            <w:shd w:fill="c4bc96" w:val="clear"/>
          </w:tcPr>
          <w:p w:rsidR="00000000" w:rsidDel="00000000" w:rsidP="00000000" w:rsidRDefault="00000000" w:rsidRPr="00000000" w14:paraId="000001A5">
            <w:pPr>
              <w:spacing w:after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Metodología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1A6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Explicación de la modalidad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Clases teóricas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Explicación interactiva del docente.</w:t>
            </w:r>
          </w:p>
          <w:p w:rsidR="00000000" w:rsidDel="00000000" w:rsidP="00000000" w:rsidRDefault="00000000" w:rsidRPr="00000000" w14:paraId="000001AC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Discusiones entre equipos de trabajo.</w:t>
            </w:r>
          </w:p>
          <w:p w:rsidR="00000000" w:rsidDel="00000000" w:rsidP="00000000" w:rsidRDefault="00000000" w:rsidRPr="00000000" w14:paraId="000001AD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Autoaprendizaje e interpretación de textos.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Trabajos Prácticos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Discusiones entre equipos de trabajo.</w:t>
            </w:r>
          </w:p>
          <w:p w:rsidR="00000000" w:rsidDel="00000000" w:rsidP="00000000" w:rsidRDefault="00000000" w:rsidRPr="00000000" w14:paraId="000001B2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Investigación y presentación de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999"/>
              </w:tabs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999"/>
              </w:tabs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Prácticas en laboratorio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Análisis y resolución de casos en clase.</w:t>
            </w:r>
          </w:p>
          <w:p w:rsidR="00000000" w:rsidDel="00000000" w:rsidP="00000000" w:rsidRDefault="00000000" w:rsidRPr="00000000" w14:paraId="000001B7">
            <w:pPr>
              <w:spacing w:after="120" w:line="360" w:lineRule="auto"/>
              <w:ind w:right="-567" w:firstLine="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Presentación de experiencias y conocimientos.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12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Otras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120" w:line="276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after="12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actividades</w:t>
      </w:r>
    </w:p>
    <w:p w:rsidR="00000000" w:rsidDel="00000000" w:rsidP="00000000" w:rsidRDefault="00000000" w:rsidRPr="00000000" w14:paraId="000001BD">
      <w:pPr>
        <w:tabs>
          <w:tab w:val="center" w:leader="none" w:pos="756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2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1"/>
        <w:gridCol w:w="860"/>
        <w:gridCol w:w="2115"/>
        <w:gridCol w:w="1985"/>
        <w:gridCol w:w="2485"/>
        <w:gridCol w:w="1527"/>
        <w:gridCol w:w="1620"/>
        <w:gridCol w:w="1509"/>
        <w:tblGridChange w:id="0">
          <w:tblGrid>
            <w:gridCol w:w="1121"/>
            <w:gridCol w:w="860"/>
            <w:gridCol w:w="2115"/>
            <w:gridCol w:w="1985"/>
            <w:gridCol w:w="2485"/>
            <w:gridCol w:w="1527"/>
            <w:gridCol w:w="1620"/>
            <w:gridCol w:w="150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B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Semana N°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B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Unidad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0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Contenidos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Objetivos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C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Evaluaciones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Bibliográficos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Didácticos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Introducción a la programación –Introducción a Python – Editores – Intérpretes.</w:t>
            </w:r>
          </w:p>
          <w:p w:rsidR="00000000" w:rsidDel="00000000" w:rsidP="00000000" w:rsidRDefault="00000000" w:rsidRPr="00000000" w14:paraId="000001D9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Tipos de datos – Definición de variables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Conocer los elementos esenciales para el funcionamiento y el aprovechamiento de la programación.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ejercicios en clase.</w:t>
            </w:r>
          </w:p>
          <w:p w:rsidR="00000000" w:rsidDel="00000000" w:rsidP="00000000" w:rsidRDefault="00000000" w:rsidRPr="00000000" w14:paraId="000001D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1E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1E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1E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1E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Pizarra</w:t>
            </w:r>
          </w:p>
          <w:p w:rsidR="00000000" w:rsidDel="00000000" w:rsidP="00000000" w:rsidRDefault="00000000" w:rsidRPr="00000000" w14:paraId="000001E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Conceptos de proyecto, operadores.</w:t>
            </w:r>
          </w:p>
          <w:p w:rsidR="00000000" w:rsidDel="00000000" w:rsidP="00000000" w:rsidRDefault="00000000" w:rsidRPr="00000000" w14:paraId="000001F0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Manejo de datos. Estructura de un programa en Python Ejercitación. </w:t>
            </w:r>
          </w:p>
          <w:p w:rsidR="00000000" w:rsidDel="00000000" w:rsidP="00000000" w:rsidRDefault="00000000" w:rsidRPr="00000000" w14:paraId="000001F1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Comienzo de la ejercitación utilizando el entorno de desarrollo.</w:t>
            </w:r>
          </w:p>
          <w:p w:rsidR="00000000" w:rsidDel="00000000" w:rsidP="00000000" w:rsidRDefault="00000000" w:rsidRPr="00000000" w14:paraId="000001F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Análisis y resolución de problemas.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1F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1F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1</w:t>
            </w:r>
          </w:p>
          <w:p w:rsidR="00000000" w:rsidDel="00000000" w:rsidP="00000000" w:rsidRDefault="00000000" w:rsidRPr="00000000" w14:paraId="000001F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1F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1F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0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0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0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Estructuras secuenciales – Impresión por pantalla – Ingreso de datos por parte del usuario.</w:t>
            </w:r>
          </w:p>
          <w:p w:rsidR="00000000" w:rsidDel="00000000" w:rsidP="00000000" w:rsidRDefault="00000000" w:rsidRPr="00000000" w14:paraId="00000210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Búsqueda de soluciones a problemas cotidianos según el resultado lógico.</w:t>
            </w:r>
          </w:p>
          <w:p w:rsidR="00000000" w:rsidDel="00000000" w:rsidP="00000000" w:rsidRDefault="00000000" w:rsidRPr="00000000" w14:paraId="0000021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Métodos print() e input(). Pruebas de escritorio.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1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clase.</w:t>
            </w:r>
          </w:p>
          <w:p w:rsidR="00000000" w:rsidDel="00000000" w:rsidP="00000000" w:rsidRDefault="00000000" w:rsidRPr="00000000" w14:paraId="0000021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1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2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2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2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2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Sentencias condicionales – Condición simple – Condición compuesta - Anidamiento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Construcción de expresiones lógicas simples y compuestas.</w:t>
            </w:r>
          </w:p>
          <w:p w:rsidR="00000000" w:rsidDel="00000000" w:rsidP="00000000" w:rsidRDefault="00000000" w:rsidRPr="00000000" w14:paraId="0000023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Introducción a la diagramación de algoritmos.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 </w:t>
            </w:r>
          </w:p>
          <w:p w:rsidR="00000000" w:rsidDel="00000000" w:rsidP="00000000" w:rsidRDefault="00000000" w:rsidRPr="00000000" w14:paraId="0000023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3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3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3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3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3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3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Estructuras iterativas – Ciclo for – While – </w:t>
            </w:r>
          </w:p>
          <w:p w:rsidR="00000000" w:rsidDel="00000000" w:rsidP="00000000" w:rsidRDefault="00000000" w:rsidRPr="00000000" w14:paraId="0000024B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Iteraciones.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de código acompañado con diagramación lógica y estructurada.</w:t>
            </w:r>
          </w:p>
          <w:p w:rsidR="00000000" w:rsidDel="00000000" w:rsidP="00000000" w:rsidRDefault="00000000" w:rsidRPr="00000000" w14:paraId="0000024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Conocimiento de la simbología.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 </w:t>
            </w:r>
          </w:p>
          <w:p w:rsidR="00000000" w:rsidDel="00000000" w:rsidP="00000000" w:rsidRDefault="00000000" w:rsidRPr="00000000" w14:paraId="0000024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5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5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5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5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5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1-2-3-4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Integración de los contenidos impartidos a la fecha.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Verificar contenidos mediante actividades integradas.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Trabajo práctico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6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6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6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6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1-2-3-4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Evaluación parcial y entrega de la carpeta de trabajos prácticos.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Control de conocimientos y destrezas adquiridos por el alumno en esta primera etapa.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evaluación puede ser por plataforma, en forma escrita en papel, o en procesador de texto, o bien un trabajo entregado. </w:t>
            </w:r>
          </w:p>
          <w:p w:rsidR="00000000" w:rsidDel="00000000" w:rsidP="00000000" w:rsidRDefault="00000000" w:rsidRPr="00000000" w14:paraId="0000027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Primera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7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7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Uso de subprogramas. Comparación con funciones existentes en el lenguaje.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Creación y uso de funciones nuevas.</w:t>
            </w:r>
          </w:p>
          <w:p w:rsidR="00000000" w:rsidDel="00000000" w:rsidP="00000000" w:rsidRDefault="00000000" w:rsidRPr="00000000" w14:paraId="0000028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Optimización de código a partir de la reutilización.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8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8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8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8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8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8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9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 </w:t>
            </w:r>
          </w:p>
          <w:p w:rsidR="00000000" w:rsidDel="00000000" w:rsidP="00000000" w:rsidRDefault="00000000" w:rsidRPr="00000000" w14:paraId="0000029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5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Introducción a variables dimensionadas - Listas, duplas y diccionarios.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Creación y uso de variables indexadas. Comprensión de la importancia del uso de este tipo de dato.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9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9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9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A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A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A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A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A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1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Métodos de ordenamiento y búsqueda - Bubble Sort - Selection Sort - Insert Sort – Merge Sort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Comprender los mecanismos de ordenamiento de colecciones de datos.</w:t>
            </w:r>
          </w:p>
          <w:p w:rsidR="00000000" w:rsidDel="00000000" w:rsidP="00000000" w:rsidRDefault="00000000" w:rsidRPr="00000000" w14:paraId="000002B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Uso de intercambio de valores.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B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B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7</w:t>
            </w:r>
          </w:p>
          <w:p w:rsidR="00000000" w:rsidDel="00000000" w:rsidP="00000000" w:rsidRDefault="00000000" w:rsidRPr="00000000" w14:paraId="000002B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C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C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C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C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C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D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spacing w:after="4" w:lineRule="auto"/>
              <w:ind w:left="-5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Noción de recursión.</w:t>
            </w:r>
          </w:p>
          <w:p w:rsidR="00000000" w:rsidDel="00000000" w:rsidP="00000000" w:rsidRDefault="00000000" w:rsidRPr="00000000" w14:paraId="000002D9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Comprender el uso de métodos y funciones recursivos para la optimización del código.</w:t>
            </w:r>
          </w:p>
          <w:p w:rsidR="00000000" w:rsidDel="00000000" w:rsidP="00000000" w:rsidRDefault="00000000" w:rsidRPr="00000000" w14:paraId="000002D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E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E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8</w:t>
            </w:r>
          </w:p>
          <w:p w:rsidR="00000000" w:rsidDel="00000000" w:rsidP="00000000" w:rsidRDefault="00000000" w:rsidRPr="00000000" w14:paraId="000002E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E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2F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2F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2F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2F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spacing w:after="4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Clases – Definición y manejo de clases – Utilización de módulos para optimización de código.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Introducción de programación orientada a objetos. Conocer el concepto de clases. Creación y manejo de las mismas. Noción de módulos y su uso.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2F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2F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0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30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30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30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0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Manejo de errores – Try-Catch - Ejercitación de repaso.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Conocer la importancia de la captura de errores para la correcta ejecución de los algoritmos.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30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31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1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31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31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31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1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 – 6 –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3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Integración de los contenidos impartidos a la fecha.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Verificar contenidos mediante actividades integradas.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5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teórico y práctico.</w:t>
            </w:r>
          </w:p>
          <w:p w:rsidR="00000000" w:rsidDel="00000000" w:rsidP="00000000" w:rsidRDefault="00000000" w:rsidRPr="00000000" w14:paraId="0000032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Ejercicios en clase</w:t>
            </w:r>
          </w:p>
          <w:p w:rsidR="00000000" w:rsidDel="00000000" w:rsidP="00000000" w:rsidRDefault="00000000" w:rsidRPr="00000000" w14:paraId="0000032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TP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2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32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Laboratorio</w:t>
            </w:r>
          </w:p>
          <w:p w:rsidR="00000000" w:rsidDel="00000000" w:rsidP="00000000" w:rsidRDefault="00000000" w:rsidRPr="00000000" w14:paraId="0000032E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Aula Virtual</w:t>
            </w:r>
          </w:p>
          <w:p w:rsidR="00000000" w:rsidDel="00000000" w:rsidP="00000000" w:rsidRDefault="00000000" w:rsidRPr="00000000" w14:paraId="0000033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Apuntes de cátedra</w:t>
            </w:r>
          </w:p>
          <w:p w:rsidR="00000000" w:rsidDel="00000000" w:rsidP="00000000" w:rsidRDefault="00000000" w:rsidRPr="00000000" w14:paraId="0000033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Internet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– 2 – 3 – 4 – 5 – 6 -7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Examen global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Control de la totalidad de conocimientos y destrezas adquiridos por el alumno.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7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evaluación puede ser por plataforma, en forma escrita en papel, o en procesador de texto, o bien un trabajo entregado. </w:t>
            </w:r>
          </w:p>
          <w:p w:rsidR="00000000" w:rsidDel="00000000" w:rsidP="00000000" w:rsidRDefault="00000000" w:rsidRPr="00000000" w14:paraId="00000338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 conveniente que sea individual. No grupal.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9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D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– 2 – 3 – 4 – 5 – 6 -7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tabs>
                <w:tab w:val="center" w:leader="none" w:pos="756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Recuperatorio del examen 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F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Control de la totalidad de conocimientos y destrezas adquiridos por el alumno.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0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evaluación puede ser por plataforma, en forma escrita en papel, o en procesador de texto, o bien un trabajo entregado. </w:t>
            </w:r>
          </w:p>
          <w:p w:rsidR="00000000" w:rsidDel="00000000" w:rsidP="00000000" w:rsidRDefault="00000000" w:rsidRPr="00000000" w14:paraId="00000341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 conveniente que sea individual. No grupal.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tabs>
                <w:tab w:val="center" w:leader="none" w:pos="7560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Articulación horizontal y vertical con otras materias</w:t>
      </w:r>
    </w:p>
    <w:p w:rsidR="00000000" w:rsidDel="00000000" w:rsidP="00000000" w:rsidRDefault="00000000" w:rsidRPr="00000000" w14:paraId="00000348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 materia está relacionada con todas las áreas, ya que al momento de desarrollar una aplicación, se debe considerar cualquier aspecto de la realidad que lo requiera.</w:t>
      </w:r>
    </w:p>
    <w:p w:rsidR="00000000" w:rsidDel="00000000" w:rsidP="00000000" w:rsidRDefault="00000000" w:rsidRPr="00000000" w14:paraId="00000349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articulación se obtiene a través de:</w:t>
      </w:r>
    </w:p>
    <w:p w:rsidR="00000000" w:rsidDel="00000000" w:rsidP="00000000" w:rsidRDefault="00000000" w:rsidRPr="00000000" w14:paraId="0000034B">
      <w:pPr>
        <w:numPr>
          <w:ilvl w:val="0"/>
          <w:numId w:val="11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Resolución de ejercicios citando ejemplos de toda clase de ámbitos.</w:t>
      </w:r>
    </w:p>
    <w:p w:rsidR="00000000" w:rsidDel="00000000" w:rsidP="00000000" w:rsidRDefault="00000000" w:rsidRPr="00000000" w14:paraId="0000034C">
      <w:pPr>
        <w:numPr>
          <w:ilvl w:val="0"/>
          <w:numId w:val="11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Utilizar la investigación para mostrar claramente la necesidad del dominio del idioma inglés, facilitando un mejor desempeño y resultados.</w:t>
      </w:r>
    </w:p>
    <w:p w:rsidR="00000000" w:rsidDel="00000000" w:rsidP="00000000" w:rsidRDefault="00000000" w:rsidRPr="00000000" w14:paraId="0000034D">
      <w:pPr>
        <w:numPr>
          <w:ilvl w:val="0"/>
          <w:numId w:val="11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Utilización de las matemáticas para facilitar los razonamientos.</w:t>
      </w:r>
    </w:p>
    <w:p w:rsidR="00000000" w:rsidDel="00000000" w:rsidP="00000000" w:rsidRDefault="00000000" w:rsidRPr="00000000" w14:paraId="0000034E">
      <w:pPr>
        <w:numPr>
          <w:ilvl w:val="0"/>
          <w:numId w:val="11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diversos desarrollos conllevan la necesaria investigación y acatamiento de normas y leyes, en el trato de la información.</w:t>
      </w:r>
    </w:p>
    <w:p w:rsidR="00000000" w:rsidDel="00000000" w:rsidP="00000000" w:rsidRDefault="00000000" w:rsidRPr="00000000" w14:paraId="0000034F">
      <w:pPr>
        <w:spacing w:line="360" w:lineRule="auto"/>
        <w:ind w:left="360" w:right="-567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Desarrollos propuestos para lograr la articulación:</w:t>
      </w:r>
    </w:p>
    <w:p w:rsidR="00000000" w:rsidDel="00000000" w:rsidP="00000000" w:rsidRDefault="00000000" w:rsidRPr="00000000" w14:paraId="00000351">
      <w:pPr>
        <w:numPr>
          <w:ilvl w:val="0"/>
          <w:numId w:val="9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Presentación de experiencias reales que el Docente expone, explica y somete a consideración de los alumnos.</w:t>
      </w:r>
    </w:p>
    <w:p w:rsidR="00000000" w:rsidDel="00000000" w:rsidP="00000000" w:rsidRDefault="00000000" w:rsidRPr="00000000" w14:paraId="00000352">
      <w:pPr>
        <w:numPr>
          <w:ilvl w:val="0"/>
          <w:numId w:val="9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Trabajos prácticos que permiten al alumno realizar una práctica integrada, recuperando los conocimientos recibidos en las Asignaturas de la carrera hasta el momento.</w:t>
      </w:r>
    </w:p>
    <w:p w:rsidR="00000000" w:rsidDel="00000000" w:rsidP="00000000" w:rsidRDefault="00000000" w:rsidRPr="00000000" w14:paraId="00000353">
      <w:pPr>
        <w:numPr>
          <w:ilvl w:val="0"/>
          <w:numId w:val="9"/>
        </w:numPr>
        <w:spacing w:line="360" w:lineRule="auto"/>
        <w:ind w:left="360" w:right="-567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Casos con situaciones, condiciones y escenarios simulados por el Docente, que los alumnos deben resolver individualmente o en equipo.</w:t>
      </w:r>
    </w:p>
    <w:tbl>
      <w:tblPr>
        <w:tblStyle w:val="Table12"/>
        <w:tblW w:w="8960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3"/>
        <w:gridCol w:w="3987"/>
        <w:tblGridChange w:id="0">
          <w:tblGrid>
            <w:gridCol w:w="4973"/>
            <w:gridCol w:w="3987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354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lineRule="auto"/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Articulación con la Materia: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355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lineRule="auto"/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Nivel (Año de la Carrera)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9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Laboratorio 1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1 – Primer semestre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9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1 – Primer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9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Inglés 1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1 – Primer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9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de Procesamiento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1 – Primer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after="120" w:line="360" w:lineRule="auto"/>
              <w:ind w:right="-567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Legislación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9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2 – Cuarto semestre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16.999999999998" w:type="dxa"/>
        <w:jc w:val="left"/>
        <w:tblInd w:w="-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84"/>
        <w:gridCol w:w="708"/>
        <w:gridCol w:w="708"/>
        <w:gridCol w:w="709"/>
        <w:gridCol w:w="709"/>
        <w:gridCol w:w="709"/>
        <w:gridCol w:w="708"/>
        <w:gridCol w:w="709"/>
        <w:gridCol w:w="709"/>
        <w:gridCol w:w="709"/>
        <w:gridCol w:w="236"/>
        <w:tblGridChange w:id="0">
          <w:tblGrid>
            <w:gridCol w:w="3119"/>
            <w:gridCol w:w="284"/>
            <w:gridCol w:w="708"/>
            <w:gridCol w:w="708"/>
            <w:gridCol w:w="709"/>
            <w:gridCol w:w="709"/>
            <w:gridCol w:w="709"/>
            <w:gridCol w:w="708"/>
            <w:gridCol w:w="709"/>
            <w:gridCol w:w="709"/>
            <w:gridCol w:w="709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 relacionada</w:t>
            </w:r>
          </w:p>
        </w:tc>
      </w:tr>
      <w:tr>
        <w:trPr>
          <w:cantSplit w:val="1"/>
          <w:trHeight w:val="1850" w:hRule="atLeast"/>
          <w:tblHeader w:val="0"/>
        </w:trPr>
        <w:tc>
          <w:tcPr>
            <w:shd w:fill="c4bc96" w:val="clea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 de la Cátedra</w:t>
            </w:r>
          </w:p>
        </w:tc>
        <w:tc>
          <w:tcPr>
            <w:shd w:fill="c4bc96" w:val="clea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 (materia relacionada)   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9"/>
              <w:tblGridChange w:id="0">
                <w:tblGrid>
                  <w:gridCol w:w="9309"/>
                </w:tblGrid>
              </w:tblGridChange>
            </w:tblGrid>
            <w:tr>
              <w:trPr>
                <w:cantSplit w:val="1"/>
                <w:trHeight w:val="18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3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113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Programación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0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0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0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0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1"/>
                      <w:tab w:val="left" w:leader="none" w:pos="8789"/>
                      <w:tab w:val="left" w:leader="none" w:pos="10773"/>
                    </w:tabs>
                    <w:spacing w:after="120" w:before="0" w:line="240" w:lineRule="auto"/>
                    <w:ind w:left="0" w:right="-708" w:firstLine="0"/>
                    <w:jc w:val="both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Laboratorio de computación 1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Matemática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Inglés 1</w:t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Procesamiento de Datos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Legislación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113" w:right="-441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Laboratorio de Entornos de Desarrollo y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441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Armado de afirmaciones lógicas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441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Investigación y resolución de problemas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441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4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Interoperabilidad entre sistemas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de sistemas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108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392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before="0" w:line="240" w:lineRule="auto"/>
              <w:ind w:left="0" w:right="-708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 de cursado y aprobación</w:t>
      </w:r>
    </w:p>
    <w:p w:rsidR="00000000" w:rsidDel="00000000" w:rsidP="00000000" w:rsidRDefault="00000000" w:rsidRPr="00000000" w14:paraId="000003D2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1) Aspectos considerados en la evaluación.</w:t>
      </w:r>
    </w:p>
    <w:p w:rsidR="00000000" w:rsidDel="00000000" w:rsidP="00000000" w:rsidRDefault="00000000" w:rsidRPr="00000000" w14:paraId="000003D3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leader="none" w:pos="-72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Instancias evaluativas parciales:</w:t>
      </w:r>
    </w:p>
    <w:p w:rsidR="00000000" w:rsidDel="00000000" w:rsidP="00000000" w:rsidRDefault="00000000" w:rsidRPr="00000000" w14:paraId="000003D5">
      <w:pPr>
        <w:tabs>
          <w:tab w:val="left" w:leader="none" w:pos="-72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24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examen parcial.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global (que comprende también los temas del primer parcial).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24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recuperatorio del Examen Global. Rinden alumnos que no hayan obtenido la aprobación no directa (regular) o aquellos que estando en condiciones de aprobar en forma no directa aspiran a la aprobación directa (promoción). </w:t>
      </w:r>
    </w:p>
    <w:p w:rsidR="00000000" w:rsidDel="00000000" w:rsidP="00000000" w:rsidRDefault="00000000" w:rsidRPr="00000000" w14:paraId="000003D9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2) Forma de evaluación y controles.</w:t>
      </w:r>
    </w:p>
    <w:p w:rsidR="00000000" w:rsidDel="00000000" w:rsidP="00000000" w:rsidRDefault="00000000" w:rsidRPr="00000000" w14:paraId="000003DB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24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exámenes son teórico - prácticos. La forma de evaluación es escrita e individual pudiendo usar también para ambas instancias el aula virtual. Esta evaluación formal consiste en una prueba de conocimientos y aplicación de estos.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240" w:before="0" w:line="360" w:lineRule="auto"/>
        <w:ind w:left="851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recuperatorio es teórico práctico para los alumnos que aspiran a la aprobación directa (promoción) y práctico para los alumnos que aspiran a la aprobación no directa (regular). </w:t>
      </w:r>
    </w:p>
    <w:p w:rsidR="00000000" w:rsidDel="00000000" w:rsidP="00000000" w:rsidRDefault="00000000" w:rsidRPr="00000000" w14:paraId="000003DE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3) Instancias de aprobación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Condiciones para obtener la APROBACIÓN DIRECTA: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3" w:line="364" w:lineRule="auto"/>
        <w:ind w:left="718" w:right="13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alumnos obtendrán la Aprobación Directa con 6 o más (60% o más), Aprobación No Directa con 4 ó 5 (40% a 59%) y No Aprobación con 1, 2 y 3 (1 a 39). </w:t>
      </w:r>
    </w:p>
    <w:p w:rsidR="00000000" w:rsidDel="00000000" w:rsidP="00000000" w:rsidRDefault="00000000" w:rsidRPr="00000000" w14:paraId="000003E3">
      <w:pPr>
        <w:spacing w:after="3" w:line="364" w:lineRule="auto"/>
        <w:ind w:left="718" w:right="13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También deben considerar que aprobado es con 60% ó más para los exámenes finales.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para obtener la APROBACIÓN NO DIRECTA: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3" w:line="364" w:lineRule="auto"/>
        <w:ind w:left="718" w:right="13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Todos los que no alcancen del 60% en ambos parciales, pueden recuperar, el examen global, para alcanzar la Aprobación Directa o la No Directa. </w:t>
      </w:r>
    </w:p>
    <w:p w:rsidR="00000000" w:rsidDel="00000000" w:rsidP="00000000" w:rsidRDefault="00000000" w:rsidRPr="00000000" w14:paraId="000003EA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4) Instancias de recuperación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240" w:before="240" w:line="360" w:lineRule="auto"/>
        <w:ind w:left="851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examen global puede ser recuperado por aquéllos alumnos que obtuvieron una calificación menor al 60% tanto en el primer parcial como en el global. En cada instancia de recuperación se mantiene la condición del alumno lograda a ese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alumno pasa todas las instancias de recuperación requeridas para llegar a la regularidad de la materia y en algunas de éstas tiene aplazo, queda Libre.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2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Aprobación Directa: SI</w:t>
      </w:r>
    </w:p>
    <w:p w:rsidR="00000000" w:rsidDel="00000000" w:rsidP="00000000" w:rsidRDefault="00000000" w:rsidRPr="00000000" w14:paraId="000003F2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09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1276"/>
        <w:gridCol w:w="1276"/>
        <w:gridCol w:w="1276"/>
        <w:gridCol w:w="1304"/>
        <w:tblGridChange w:id="0">
          <w:tblGrid>
            <w:gridCol w:w="4077"/>
            <w:gridCol w:w="1276"/>
            <w:gridCol w:w="1276"/>
            <w:gridCol w:w="1276"/>
            <w:gridCol w:w="1304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spacing w:after="120" w:lineRule="auto"/>
              <w:ind w:right="-708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9b9b9" w:val="clear"/>
          </w:tcPr>
          <w:p w:rsidR="00000000" w:rsidDel="00000000" w:rsidP="00000000" w:rsidRDefault="00000000" w:rsidRPr="00000000" w14:paraId="000003F6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spacing w:after="120" w:lineRule="auto"/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 aprobar en forma directa</w:t>
            </w:r>
          </w:p>
        </w:tc>
        <w:tc>
          <w:tcPr>
            <w:gridSpan w:val="2"/>
            <w:shd w:fill="b9b9b9" w:val="clear"/>
          </w:tcPr>
          <w:p w:rsidR="00000000" w:rsidDel="00000000" w:rsidP="00000000" w:rsidRDefault="00000000" w:rsidRPr="00000000" w14:paraId="000003F8">
            <w:pPr>
              <w:tabs>
                <w:tab w:val="left" w:leader="none" w:pos="1701"/>
                <w:tab w:val="left" w:leader="none" w:pos="8789"/>
                <w:tab w:val="left" w:leader="none" w:pos="10773"/>
              </w:tabs>
              <w:ind w:right="-108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 aprobar en forma no directa</w:t>
            </w:r>
          </w:p>
        </w:tc>
      </w:tr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3FA">
            <w:pPr>
              <w:spacing w:after="120" w:before="24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Notas, valores o % mínimos esperados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3FB">
            <w:pPr>
              <w:spacing w:after="120" w:before="24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Individual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3FC">
            <w:pPr>
              <w:spacing w:after="120" w:before="24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Grupal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3FD">
            <w:pPr>
              <w:spacing w:after="120" w:before="24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Individual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3FE">
            <w:pPr>
              <w:spacing w:after="120" w:before="240" w:lineRule="auto"/>
              <w:ind w:right="33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Grupal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spacing w:after="12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Parciales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60% 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40% o 50%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spacing w:after="12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Examen global Integrador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60% 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40% o 50%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9">
            <w:pPr>
              <w:spacing w:after="12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Recuperatorio global Integrador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60% 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40% o 50%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40E">
            <w:pPr>
              <w:spacing w:after="12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Otros: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3">
            <w:pPr>
              <w:spacing w:after="120" w:lineRule="auto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Asistencia (mínimo 75%).</w:t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after="120" w:lineRule="auto"/>
              <w:ind w:right="33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right="-708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5) Modalidad de examen final</w:t>
      </w:r>
    </w:p>
    <w:p w:rsidR="00000000" w:rsidDel="00000000" w:rsidP="00000000" w:rsidRDefault="00000000" w:rsidRPr="00000000" w14:paraId="0000041A">
      <w:pPr>
        <w:ind w:right="-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360" w:lineRule="auto"/>
        <w:ind w:right="-567" w:firstLine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Evaluación teórica práctica de:</w:t>
      </w:r>
    </w:p>
    <w:p w:rsidR="00000000" w:rsidDel="00000000" w:rsidP="00000000" w:rsidRDefault="00000000" w:rsidRPr="00000000" w14:paraId="0000041C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. Trabajos prácticos Individuales Nro. 1 al 7</w:t>
      </w:r>
    </w:p>
    <w:p w:rsidR="00000000" w:rsidDel="00000000" w:rsidP="00000000" w:rsidRDefault="00000000" w:rsidRPr="00000000" w14:paraId="0000041D">
      <w:pPr>
        <w:spacing w:line="360" w:lineRule="auto"/>
        <w:ind w:right="-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. Temas teóricos tratados durante el cursado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240" w:before="240" w:line="360" w:lineRule="auto"/>
        <w:ind w:left="851" w:right="-70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1907" w:w="16839" w:orient="landscape"/>
          <w:pgMar w:bottom="1701" w:top="1247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del equipo docente</w:t>
      </w:r>
    </w:p>
    <w:tbl>
      <w:tblPr>
        <w:tblStyle w:val="Table16"/>
        <w:tblW w:w="129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7"/>
        <w:gridCol w:w="1156"/>
        <w:gridCol w:w="1619"/>
        <w:gridCol w:w="2297"/>
        <w:gridCol w:w="2546"/>
        <w:gridCol w:w="2250"/>
        <w:gridCol w:w="2087"/>
        <w:tblGridChange w:id="0">
          <w:tblGrid>
            <w:gridCol w:w="1037"/>
            <w:gridCol w:w="1156"/>
            <w:gridCol w:w="1619"/>
            <w:gridCol w:w="2297"/>
            <w:gridCol w:w="2546"/>
            <w:gridCol w:w="2250"/>
            <w:gridCol w:w="2087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2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Docente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2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Categoría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Dedicación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Actividades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Docencia</w:t>
            </w:r>
          </w:p>
        </w:tc>
        <w:tc>
          <w:tcPr/>
          <w:p w:rsidR="00000000" w:rsidDel="00000000" w:rsidP="00000000" w:rsidRDefault="00000000" w:rsidRPr="00000000" w14:paraId="0000042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Gestión</w:t>
            </w:r>
          </w:p>
        </w:tc>
        <w:tc>
          <w:tcPr/>
          <w:p w:rsidR="00000000" w:rsidDel="00000000" w:rsidP="00000000" w:rsidRDefault="00000000" w:rsidRPr="00000000" w14:paraId="0000042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Investigación</w:t>
            </w:r>
          </w:p>
        </w:tc>
        <w:tc>
          <w:tcPr/>
          <w:p w:rsidR="00000000" w:rsidDel="00000000" w:rsidP="00000000" w:rsidRDefault="00000000" w:rsidRPr="00000000" w14:paraId="0000042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Extensión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42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43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tabs>
          <w:tab w:val="center" w:leader="none" w:pos="756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tabs>
          <w:tab w:val="center" w:leader="none" w:pos="756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tabs>
          <w:tab w:val="center" w:leader="none" w:pos="7560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24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</w:t>
      </w:r>
    </w:p>
    <w:p w:rsidR="00000000" w:rsidDel="00000000" w:rsidP="00000000" w:rsidRDefault="00000000" w:rsidRPr="00000000" w14:paraId="00000440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 evalúa con un examen parcial, y luego con un examen global debido a que no es posible separar los temas impartidos antes de la primera instancia de evaluación. En la segunda instancia, se agregan los temas impartidos, posteriores a la primera evaluación, sin poder separarlos. De los antes mencionados.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  <w:sectPr>
          <w:type w:val="nextPage"/>
          <w:pgSz w:h="11907" w:w="16839" w:orient="landscape"/>
          <w:pgMar w:bottom="1247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12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 de Consulta de Profesores y Auxiliares </w:t>
      </w:r>
    </w:p>
    <w:p w:rsidR="00000000" w:rsidDel="00000000" w:rsidP="00000000" w:rsidRDefault="00000000" w:rsidRPr="00000000" w14:paraId="00000445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tabs>
          <w:tab w:val="left" w:leader="none" w:pos="284"/>
        </w:tabs>
        <w:spacing w:after="12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tabs>
          <w:tab w:val="left" w:leader="none" w:pos="284"/>
        </w:tabs>
        <w:spacing w:after="120" w:lineRule="auto"/>
        <w:ind w:left="284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tabs>
          <w:tab w:val="left" w:leader="none" w:pos="284"/>
        </w:tabs>
        <w:spacing w:after="120" w:lineRule="auto"/>
        <w:ind w:left="284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tabs>
          <w:tab w:val="left" w:leader="none" w:pos="284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leader="none" w:pos="284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leader="none" w:pos="284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tabs>
          <w:tab w:val="left" w:leader="none" w:pos="284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3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7"/>
        <w:gridCol w:w="4717"/>
        <w:tblGridChange w:id="0">
          <w:tblGrid>
            <w:gridCol w:w="4717"/>
            <w:gridCol w:w="47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del director</w:t>
              <w:tab/>
            </w:r>
          </w:p>
        </w:tc>
        <w:tc>
          <w:tcPr/>
          <w:p w:rsidR="00000000" w:rsidDel="00000000" w:rsidP="00000000" w:rsidRDefault="00000000" w:rsidRPr="00000000" w14:paraId="0000045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del encargado de la Cátedra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2">
            <w:pPr>
              <w:jc w:val="both"/>
              <w:rPr>
                <w:rFonts w:ascii="Calibri" w:cs="Calibri" w:eastAsia="Calibri" w:hAnsi="Calibri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Escriba el nombre del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Director </w:t>
            </w:r>
          </w:p>
          <w:p w:rsidR="00000000" w:rsidDel="00000000" w:rsidP="00000000" w:rsidRDefault="00000000" w:rsidRPr="00000000" w14:paraId="0000045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encargado de la Cátedra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 de entrega de la planificación</w:t>
            </w:r>
          </w:p>
        </w:tc>
        <w:tc>
          <w:tcPr/>
          <w:p w:rsidR="00000000" w:rsidDel="00000000" w:rsidP="00000000" w:rsidRDefault="00000000" w:rsidRPr="00000000" w14:paraId="0000046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46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18" w:top="1418" w:left="1701" w:right="124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560.0" w:type="dxa"/>
      <w:jc w:val="left"/>
      <w:tblInd w:w="135.0" w:type="dxa"/>
      <w:tblBorders>
        <w:top w:color="8064a2" w:space="0" w:sz="4" w:val="single"/>
      </w:tblBorders>
      <w:tblLayout w:type="fixed"/>
      <w:tblLook w:val="0400"/>
    </w:tblPr>
    <w:tblGrid>
      <w:gridCol w:w="6562"/>
      <w:gridCol w:w="2998"/>
      <w:tblGridChange w:id="0">
        <w:tblGrid>
          <w:gridCol w:w="6562"/>
          <w:gridCol w:w="2998"/>
        </w:tblGrid>
      </w:tblGridChange>
    </w:tblGrid>
    <w:tr>
      <w:trPr>
        <w:cantSplit w:val="0"/>
        <w:trHeight w:val="417" w:hRule="atLeast"/>
        <w:tblHeader w:val="0"/>
      </w:trPr>
      <w:tc>
        <w:tcPr/>
        <w:p w:rsidR="00000000" w:rsidDel="00000000" w:rsidP="00000000" w:rsidRDefault="00000000" w:rsidRPr="00000000" w14:paraId="000004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64a2" w:space="0" w:sz="4" w:val="single"/>
          </w:tcBorders>
          <w:shd w:fill="d9d9d9" w:val="clear"/>
        </w:tcPr>
        <w:p w:rsidR="00000000" w:rsidDel="00000000" w:rsidP="00000000" w:rsidRDefault="00000000" w:rsidRPr="00000000" w14:paraId="000004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343041" cy="495646"/>
          <wp:effectExtent b="0" l="0" r="0" t="0"/>
          <wp:docPr descr="Logo Departamento 2.jpg" id="20" name="image7.jpg"/>
          <a:graphic>
            <a:graphicData uri="http://schemas.openxmlformats.org/drawingml/2006/picture">
              <pic:pic>
                <pic:nvPicPr>
                  <pic:cNvPr descr="Logo Departamento 2.jpg" id="0" name="image7.jpg"/>
                  <pic:cNvPicPr preferRelativeResize="0"/>
                </pic:nvPicPr>
                <pic:blipFill>
                  <a:blip r:embed="rId7"/>
                  <a:srcRect b="0" l="0" r="41100" t="0"/>
                  <a:stretch>
                    <a:fillRect/>
                  </a:stretch>
                </pic:blipFill>
                <pic:spPr>
                  <a:xfrm>
                    <a:off x="0" y="0"/>
                    <a:ext cx="1343041" cy="4956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3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9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0"/>
      <w:numFmt w:val="decimal"/>
      <w:lvlText w:val="%1-"/>
      <w:lvlJc w:val="left"/>
      <w:pPr>
        <w:ind w:left="765" w:hanging="4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right="335"/>
      <w:jc w:val="both"/>
    </w:pPr>
    <w:rPr>
      <w:rFonts w:ascii="Arial" w:cs="Arial" w:eastAsia="Arial" w:hAnsi="Arial"/>
      <w:b w:val="1"/>
      <w:color w:val="00008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A357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4F4452"/>
    <w:pPr>
      <w:keepNext w:val="1"/>
      <w:ind w:right="335"/>
      <w:jc w:val="both"/>
      <w:outlineLvl w:val="1"/>
    </w:pPr>
    <w:rPr>
      <w:rFonts w:ascii="Arial" w:hAnsi="Arial"/>
      <w:b w:val="1"/>
      <w:color w:val="000080"/>
      <w:szCs w:val="20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NormalWeb">
    <w:name w:val="Normal (Web)"/>
    <w:basedOn w:val="Normal"/>
    <w:uiPriority w:val="99"/>
    <w:rsid w:val="00BE778E"/>
    <w:pPr>
      <w:spacing w:after="100" w:afterAutospacing="1" w:before="100" w:beforeAutospacing="1"/>
    </w:pPr>
    <w:rPr>
      <w:color w:val="000000"/>
    </w:rPr>
  </w:style>
  <w:style w:type="character" w:styleId="Ttulo2Car" w:customStyle="1">
    <w:name w:val="Título 2 Car"/>
    <w:basedOn w:val="Fuentedeprrafopredeter"/>
    <w:link w:val="Ttulo2"/>
    <w:rsid w:val="004F4452"/>
    <w:rPr>
      <w:rFonts w:ascii="Arial" w:cs="Times New Roman" w:eastAsia="Times New Roman" w:hAnsi="Arial"/>
      <w:b w:val="1"/>
      <w:color w:val="000080"/>
      <w:sz w:val="24"/>
      <w:szCs w:val="20"/>
      <w:lang w:eastAsia="es-ES" w:val="es-ES_tradnl"/>
    </w:rPr>
  </w:style>
  <w:style w:type="character" w:styleId="Hipervnculo">
    <w:name w:val="Hyperlink"/>
    <w:basedOn w:val="Fuentedeprrafopredeter"/>
    <w:rsid w:val="004F4452"/>
    <w:rPr>
      <w:color w:val="0000ff"/>
      <w:u w:val="single"/>
    </w:rPr>
  </w:style>
  <w:style w:type="paragraph" w:styleId="Textoindependiente22" w:customStyle="1">
    <w:name w:val="Texto independiente 22"/>
    <w:basedOn w:val="Normal"/>
    <w:rsid w:val="004F4452"/>
    <w:pPr>
      <w:suppressAutoHyphens w:val="1"/>
      <w:overflowPunct w:val="0"/>
      <w:autoSpaceDE w:val="0"/>
      <w:jc w:val="both"/>
      <w:textAlignment w:val="baseline"/>
    </w:pPr>
    <w:rPr>
      <w:rFonts w:ascii="Arial" w:hAnsi="Arial"/>
      <w:sz w:val="18"/>
      <w:szCs w:val="20"/>
      <w:lang w:eastAsia="ar-SA"/>
    </w:rPr>
  </w:style>
  <w:style w:type="character" w:styleId="apple-converted-space" w:customStyle="1">
    <w:name w:val="apple-converted-space"/>
    <w:basedOn w:val="Fuentedeprrafopredeter"/>
    <w:rsid w:val="004F4452"/>
  </w:style>
  <w:style w:type="paragraph" w:styleId="Textoindependiente3">
    <w:name w:val="Body Text 3"/>
    <w:basedOn w:val="Normal"/>
    <w:link w:val="Textoindependiente3Car"/>
    <w:uiPriority w:val="99"/>
    <w:unhideWhenUsed w:val="1"/>
    <w:rsid w:val="00CD132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CD1324"/>
    <w:rPr>
      <w:rFonts w:ascii="Times New Roman" w:cs="Times New Roman" w:eastAsia="Times New Roman" w:hAnsi="Times New Roman"/>
      <w:sz w:val="16"/>
      <w:szCs w:val="16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BA357A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character" w:styleId="a-size-extra-large" w:customStyle="1">
    <w:name w:val="a-size-extra-large"/>
    <w:basedOn w:val="Fuentedeprrafopredeter"/>
    <w:rsid w:val="00D85EA6"/>
  </w:style>
  <w:style w:type="paragraph" w:styleId="Default" w:customStyle="1">
    <w:name w:val="Default"/>
    <w:rsid w:val="00C2516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 w:val="1"/>
    <w:rsid w:val="0024416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7.jpg"/><Relationship Id="rId12" Type="http://schemas.openxmlformats.org/officeDocument/2006/relationships/customXml" Target="../customXML/item1.xml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4.wmf"/><Relationship Id="rId4" Type="http://schemas.openxmlformats.org/officeDocument/2006/relationships/image" Target="media/image3.wmf"/><Relationship Id="rId9" Type="http://schemas.openxmlformats.org/officeDocument/2006/relationships/fontTable" Target="fontTable.xml"/><Relationship Id="rId15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python.org/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image" Target="media/image6.wmf"/><Relationship Id="rId6" Type="http://schemas.openxmlformats.org/officeDocument/2006/relationships/image" Target="media/image5.wmf"/><Relationship Id="rId18" Type="http://schemas.openxmlformats.org/officeDocument/2006/relationships/footer" Target="foot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7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RLkDS6Qk8J/s2SuBry9Cdb3oA==">CgMxLjAyCGguZ2pkZ3hzOAByITFlTS1vdkMxeWtVc0lxdUp2b3FvM09yM3BfR0h4QVFlLQ==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2023-07-19T22:33:00Z</dcterms:created>
  <dc:creator>Eugenia Panella</dc:creator>
</cp:coreProperties>
</file>