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ABD48" w14:textId="77777777" w:rsidR="00303DB3" w:rsidRDefault="0091766A" w:rsidP="0091766A">
      <w:pPr>
        <w:spacing w:after="0"/>
        <w:jc w:val="center"/>
        <w:rPr>
          <w:sz w:val="24"/>
          <w:szCs w:val="24"/>
        </w:rPr>
      </w:pPr>
      <w:r w:rsidRPr="0091766A">
        <w:rPr>
          <w:sz w:val="24"/>
          <w:szCs w:val="24"/>
        </w:rPr>
        <w:t>Screening Survey of the Former Sovereign Oil Site</w:t>
      </w:r>
    </w:p>
    <w:p w14:paraId="09CC5E02" w14:textId="77777777" w:rsidR="00F505EA" w:rsidRDefault="00F505EA" w:rsidP="0091766A">
      <w:pPr>
        <w:spacing w:after="0"/>
        <w:jc w:val="center"/>
        <w:rPr>
          <w:sz w:val="24"/>
          <w:szCs w:val="24"/>
        </w:rPr>
      </w:pPr>
    </w:p>
    <w:p w14:paraId="003F271B" w14:textId="77777777" w:rsidR="007961BF" w:rsidRPr="0091766A" w:rsidRDefault="007961BF" w:rsidP="0091766A">
      <w:pPr>
        <w:spacing w:after="0"/>
        <w:jc w:val="center"/>
        <w:rPr>
          <w:sz w:val="24"/>
          <w:szCs w:val="24"/>
        </w:rPr>
      </w:pPr>
    </w:p>
    <w:p w14:paraId="11CBE904" w14:textId="77777777" w:rsidR="007E4E31" w:rsidRDefault="00AB77BC">
      <w:r>
        <w:t>Introduction.</w:t>
      </w:r>
    </w:p>
    <w:p w14:paraId="56B6E664" w14:textId="77777777" w:rsidR="0091766A" w:rsidRDefault="0091766A">
      <w:r>
        <w:t>A screening survey was conducted</w:t>
      </w:r>
      <w:r w:rsidRPr="0091766A">
        <w:t xml:space="preserve"> </w:t>
      </w:r>
      <w:r>
        <w:t xml:space="preserve">on October 24, 2016 to assess the level of soil VOCs </w:t>
      </w:r>
      <w:r w:rsidR="00EE00C8">
        <w:t xml:space="preserve">near the </w:t>
      </w:r>
      <w:r w:rsidR="007F79F9">
        <w:t>former Sovereign Oil site which is</w:t>
      </w:r>
      <w:r w:rsidR="00F56AF0">
        <w:t xml:space="preserve"> currently</w:t>
      </w:r>
      <w:r w:rsidR="00EE00C8">
        <w:t xml:space="preserve"> occupied by Grand Food Service, </w:t>
      </w:r>
      <w:r w:rsidR="00190D27">
        <w:t>LLC.</w:t>
      </w:r>
      <w:r w:rsidR="007F79F9">
        <w:t xml:space="preserve"> This site </w:t>
      </w:r>
      <w:r w:rsidR="00190D27">
        <w:t>is located</w:t>
      </w:r>
      <w:r w:rsidR="00C01073">
        <w:t xml:space="preserve"> on the SW</w:t>
      </w:r>
      <w:r>
        <w:t xml:space="preserve"> corner of American and Berks Streets in the Kensington section of Philadelphia</w:t>
      </w:r>
      <w:r w:rsidR="004E34D3">
        <w:t xml:space="preserve">, Pennsylvania. </w:t>
      </w:r>
      <w:r>
        <w:t xml:space="preserve"> </w:t>
      </w:r>
      <w:r w:rsidR="00AE4642">
        <w:t>Figure 1 show</w:t>
      </w:r>
      <w:r w:rsidR="00442BA7">
        <w:t>s a</w:t>
      </w:r>
      <w:r w:rsidR="00AE4642">
        <w:t xml:space="preserve"> recent aerial view and the </w:t>
      </w:r>
      <w:r w:rsidR="008C14D9">
        <w:t xml:space="preserve">insert in upper </w:t>
      </w:r>
      <w:r w:rsidR="00AE4642">
        <w:t xml:space="preserve">right hand </w:t>
      </w:r>
      <w:r w:rsidR="008C14D9">
        <w:t>corner</w:t>
      </w:r>
      <w:r w:rsidR="00874CAA">
        <w:t xml:space="preserve"> shows the site around </w:t>
      </w:r>
      <w:r w:rsidR="00AE4642">
        <w:t>2004.</w:t>
      </w:r>
    </w:p>
    <w:p w14:paraId="41B16B6B" w14:textId="77777777" w:rsidR="007F79F9" w:rsidRDefault="007F79F9" w:rsidP="007F79F9">
      <w:pPr>
        <w:spacing w:after="0"/>
        <w:jc w:val="center"/>
        <w:rPr>
          <w:noProof/>
          <w:u w:val="single"/>
        </w:rPr>
      </w:pPr>
      <w:r w:rsidRPr="007961BF">
        <w:rPr>
          <w:u w:val="single"/>
        </w:rPr>
        <w:t>Figure 1</w:t>
      </w:r>
      <w:r w:rsidR="00BA0A8F" w:rsidRPr="007961BF">
        <w:rPr>
          <w:u w:val="single"/>
        </w:rPr>
        <w:t xml:space="preserve">. </w:t>
      </w:r>
      <w:r w:rsidRPr="007961BF">
        <w:rPr>
          <w:u w:val="single"/>
        </w:rPr>
        <w:t>Survey Site</w:t>
      </w:r>
      <w:r w:rsidR="001D0CE4" w:rsidRPr="007961BF">
        <w:rPr>
          <w:noProof/>
          <w:u w:val="single"/>
        </w:rPr>
        <w:t xml:space="preserve"> </w:t>
      </w:r>
    </w:p>
    <w:p w14:paraId="4E72B2CD" w14:textId="77777777" w:rsidR="007961BF" w:rsidRPr="007961BF" w:rsidRDefault="007961BF" w:rsidP="007F79F9">
      <w:pPr>
        <w:spacing w:after="0"/>
        <w:jc w:val="center"/>
        <w:rPr>
          <w:u w:val="single"/>
        </w:rPr>
      </w:pPr>
    </w:p>
    <w:p w14:paraId="21422E87" w14:textId="77777777" w:rsidR="004E34D3" w:rsidRDefault="00D9318E">
      <w:r>
        <w:rPr>
          <w:noProof/>
        </w:rPr>
        <w:drawing>
          <wp:inline distT="0" distB="0" distL="0" distR="0" wp14:anchorId="5466E28B" wp14:editId="0A0DE257">
            <wp:extent cx="5943600" cy="3880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D3B5E">
        <w:rPr>
          <w:noProof/>
        </w:rPr>
        <w:t xml:space="preserve"> </w:t>
      </w:r>
      <w:r w:rsidR="00AE4642">
        <w:rPr>
          <w:noProof/>
        </w:rPr>
        <w:t xml:space="preserve"> </w:t>
      </w:r>
    </w:p>
    <w:p w14:paraId="02FFB289" w14:textId="77777777" w:rsidR="00B122FD" w:rsidRDefault="009E7007">
      <w:r>
        <w:t>For over 100 years this site</w:t>
      </w:r>
      <w:r w:rsidR="0091766A">
        <w:t xml:space="preserve"> </w:t>
      </w:r>
      <w:r w:rsidR="00FF149A">
        <w:t>has been utilized</w:t>
      </w:r>
      <w:r>
        <w:t xml:space="preserve"> </w:t>
      </w:r>
      <w:r w:rsidR="0091766A">
        <w:t>for industrial activitie</w:t>
      </w:r>
      <w:r>
        <w:t>s</w:t>
      </w:r>
      <w:r w:rsidR="006D792E">
        <w:t xml:space="preserve">.  An </w:t>
      </w:r>
      <w:r w:rsidR="00EE00C8">
        <w:t xml:space="preserve">1887 </w:t>
      </w:r>
      <w:r w:rsidR="006D792E">
        <w:t xml:space="preserve">land use map shows that </w:t>
      </w:r>
      <w:r w:rsidR="00EE00C8">
        <w:t xml:space="preserve">the </w:t>
      </w:r>
      <w:r w:rsidR="0091766A">
        <w:t>Read</w:t>
      </w:r>
      <w:r w:rsidR="00EE00C8">
        <w:t>ing Railro</w:t>
      </w:r>
      <w:r w:rsidR="00F505EA">
        <w:t xml:space="preserve">ad used the property and </w:t>
      </w:r>
      <w:r w:rsidR="00EE00C8">
        <w:t>an adjoining lot</w:t>
      </w:r>
      <w:r w:rsidR="00C01073">
        <w:t xml:space="preserve"> east of American Street</w:t>
      </w:r>
      <w:r>
        <w:t xml:space="preserve"> as a switch yard</w:t>
      </w:r>
      <w:r w:rsidR="0091766A">
        <w:t xml:space="preserve"> </w:t>
      </w:r>
      <w:r>
        <w:t>and a boiler repair shop.</w:t>
      </w:r>
      <w:r w:rsidR="0091766A">
        <w:t xml:space="preserve"> </w:t>
      </w:r>
      <w:r w:rsidR="00405944">
        <w:t xml:space="preserve"> A 1942 land use map locates </w:t>
      </w:r>
      <w:r w:rsidR="00190D27">
        <w:t>the Radbill</w:t>
      </w:r>
      <w:r w:rsidR="00EE00C8">
        <w:t xml:space="preserve"> Oil </w:t>
      </w:r>
      <w:r w:rsidR="00C01073">
        <w:t xml:space="preserve">warehouse </w:t>
      </w:r>
      <w:r w:rsidR="00405944">
        <w:t>at this site</w:t>
      </w:r>
      <w:r w:rsidR="006D792E">
        <w:t xml:space="preserve"> </w:t>
      </w:r>
      <w:r w:rsidR="00C01073">
        <w:t>and</w:t>
      </w:r>
      <w:r w:rsidR="00882248">
        <w:t xml:space="preserve">, </w:t>
      </w:r>
      <w:r w:rsidR="00C01073">
        <w:t xml:space="preserve">more </w:t>
      </w:r>
      <w:r w:rsidR="00882248">
        <w:t>recently, the</w:t>
      </w:r>
      <w:r>
        <w:t xml:space="preserve"> property was held b</w:t>
      </w:r>
      <w:r w:rsidR="00C01073">
        <w:t>y So</w:t>
      </w:r>
      <w:r w:rsidR="00882248">
        <w:t>vereign Oil.</w:t>
      </w:r>
      <w:r w:rsidR="00076BB4">
        <w:t xml:space="preserve"> In 1992 investigations found significant oil contamination </w:t>
      </w:r>
      <w:r w:rsidR="006D792E">
        <w:t>and remediation</w:t>
      </w:r>
      <w:r w:rsidR="007E4E31">
        <w:t xml:space="preserve"> was completed in 1997</w:t>
      </w:r>
      <w:r w:rsidR="00190D27">
        <w:t xml:space="preserve">. The </w:t>
      </w:r>
      <w:r w:rsidR="0039016D">
        <w:t xml:space="preserve">Pennsylvania Department of </w:t>
      </w:r>
      <w:r w:rsidR="00190D27">
        <w:t>Environment</w:t>
      </w:r>
      <w:r w:rsidR="0039016D">
        <w:t xml:space="preserve"> </w:t>
      </w:r>
      <w:r w:rsidR="00190D27">
        <w:t xml:space="preserve">reported that </w:t>
      </w:r>
      <w:r w:rsidR="0039016D">
        <w:t>300 cubic yards of soil and 18,000 gallons of “free product” were removed</w:t>
      </w:r>
      <w:r w:rsidR="00AB77BC">
        <w:t>.</w:t>
      </w:r>
      <w:r w:rsidR="0039016D">
        <w:t xml:space="preserve"> </w:t>
      </w:r>
    </w:p>
    <w:p w14:paraId="2670DBCE" w14:textId="77777777" w:rsidR="00BA0A8F" w:rsidRDefault="009A2BA4">
      <w:r>
        <w:t>Purpose</w:t>
      </w:r>
      <w:r w:rsidR="00AB77BC">
        <w:t>.</w:t>
      </w:r>
    </w:p>
    <w:p w14:paraId="52AD43DB" w14:textId="77777777" w:rsidR="006D792E" w:rsidRDefault="009A2BA4">
      <w:r>
        <w:t>The purpose</w:t>
      </w:r>
      <w:r w:rsidR="000D0306">
        <w:t xml:space="preserve"> of the study is to is to confirm that the 1997 remediation effectively reduced the VOCs in the soil adjacent to the former Sov</w:t>
      </w:r>
      <w:r w:rsidR="00845728">
        <w:t>ereig</w:t>
      </w:r>
      <w:r w:rsidR="00A4674B">
        <w:t>n O</w:t>
      </w:r>
      <w:r w:rsidR="00AF449D">
        <w:t xml:space="preserve">il site.  During the </w:t>
      </w:r>
      <w:r w:rsidR="00190D27">
        <w:t>twenty-year</w:t>
      </w:r>
      <w:r w:rsidR="00AF449D">
        <w:t xml:space="preserve"> period</w:t>
      </w:r>
      <w:r w:rsidR="00845728">
        <w:t xml:space="preserve"> since the remediation, it is expected that the process of natural attenuation would bring soil VOCs down to low levels. </w:t>
      </w:r>
    </w:p>
    <w:p w14:paraId="5C11071E" w14:textId="77777777" w:rsidR="006D792E" w:rsidRDefault="00467712">
      <w:r>
        <w:lastRenderedPageBreak/>
        <w:t>Materials and Methods</w:t>
      </w:r>
      <w:r w:rsidR="00AB77BC">
        <w:t>.</w:t>
      </w:r>
    </w:p>
    <w:p w14:paraId="144AEC95" w14:textId="77777777" w:rsidR="0049440C" w:rsidRDefault="009D6830">
      <w:r>
        <w:t xml:space="preserve">The testing procedure utilized an equilibrium headspace analysis. </w:t>
      </w:r>
      <w:r w:rsidR="00946CCA">
        <w:t>Nine soil samples were collected</w:t>
      </w:r>
      <w:r w:rsidR="00745D20">
        <w:t xml:space="preserve"> for the survey and</w:t>
      </w:r>
      <w:r w:rsidR="00946CCA">
        <w:t xml:space="preserve"> each sample was</w:t>
      </w:r>
      <w:r w:rsidR="003C208F">
        <w:t xml:space="preserve"> immediately tested after collection</w:t>
      </w:r>
      <w:r w:rsidR="00E904C9">
        <w:t>.</w:t>
      </w:r>
      <w:r w:rsidR="003C208F">
        <w:t xml:space="preserve"> </w:t>
      </w:r>
      <w:r w:rsidR="0049440C">
        <w:t xml:space="preserve"> </w:t>
      </w:r>
      <w:r w:rsidR="00190D27">
        <w:t>About 400</w:t>
      </w:r>
      <w:r w:rsidR="00745D20">
        <w:t xml:space="preserve"> ml of </w:t>
      </w:r>
      <w:r w:rsidR="00190D27">
        <w:t>soil was</w:t>
      </w:r>
      <w:r w:rsidR="00E904C9">
        <w:t xml:space="preserve"> collected with a metal scoop and </w:t>
      </w:r>
      <w:r w:rsidR="003C208F">
        <w:t xml:space="preserve">placed in an </w:t>
      </w:r>
      <w:r w:rsidR="00190D27">
        <w:t>800-ml</w:t>
      </w:r>
      <w:r w:rsidR="003C208F">
        <w:t xml:space="preserve"> glass jar, sealed </w:t>
      </w:r>
      <w:r w:rsidR="00946CCA">
        <w:t xml:space="preserve">with silver </w:t>
      </w:r>
      <w:r w:rsidR="00190D27">
        <w:t>foil, covered</w:t>
      </w:r>
      <w:r w:rsidR="00946CCA">
        <w:t xml:space="preserve"> </w:t>
      </w:r>
      <w:r w:rsidR="003C208F">
        <w:t>with a metal</w:t>
      </w:r>
      <w:r w:rsidR="00946CCA">
        <w:t xml:space="preserve"> lid</w:t>
      </w:r>
      <w:r w:rsidR="003C208F">
        <w:t xml:space="preserve"> and vigorou</w:t>
      </w:r>
      <w:r w:rsidR="00946CCA">
        <w:t xml:space="preserve">sly shaken for about 20 seconds. The soil was </w:t>
      </w:r>
      <w:r w:rsidR="00405944">
        <w:t xml:space="preserve">allowed to </w:t>
      </w:r>
      <w:r w:rsidR="003C208F">
        <w:t xml:space="preserve">equilibrate </w:t>
      </w:r>
      <w:r w:rsidR="00B865A7">
        <w:t>for 10 minutes after which the</w:t>
      </w:r>
      <w:r w:rsidR="00946CCA">
        <w:t xml:space="preserve"> sampling tube from a</w:t>
      </w:r>
      <w:r w:rsidR="003C208F">
        <w:t xml:space="preserve"> MiniRae 3000 model GP 11012 </w:t>
      </w:r>
      <w:r w:rsidR="00946CCA">
        <w:t>was pushed through</w:t>
      </w:r>
      <w:r w:rsidR="00A04F40">
        <w:t xml:space="preserve"> a small hole</w:t>
      </w:r>
      <w:r w:rsidR="00946CCA">
        <w:t xml:space="preserve"> in metal</w:t>
      </w:r>
      <w:r w:rsidR="00745D20">
        <w:t xml:space="preserve"> cover to penetrate </w:t>
      </w:r>
      <w:r w:rsidR="00190D27">
        <w:t>the silver</w:t>
      </w:r>
      <w:r w:rsidR="00946CCA">
        <w:t xml:space="preserve"> foil. </w:t>
      </w:r>
      <w:r w:rsidR="00190D27">
        <w:t>The maximum</w:t>
      </w:r>
      <w:r w:rsidR="00946CCA">
        <w:t xml:space="preserve"> </w:t>
      </w:r>
      <w:r w:rsidR="00190D27">
        <w:t>VOC reading</w:t>
      </w:r>
      <w:r w:rsidR="00745D20">
        <w:t xml:space="preserve"> </w:t>
      </w:r>
      <w:r w:rsidR="00946CCA">
        <w:t xml:space="preserve">obtained in this process was recorded. </w:t>
      </w:r>
      <w:r w:rsidR="0049440C">
        <w:t xml:space="preserve">Prior to </w:t>
      </w:r>
      <w:r w:rsidR="00B865A7">
        <w:t xml:space="preserve">soil </w:t>
      </w:r>
      <w:r w:rsidR="0049440C">
        <w:t xml:space="preserve">testing the MiniRae 3000 was successful calibrated with 100 PPM Isobutylene. </w:t>
      </w:r>
    </w:p>
    <w:p w14:paraId="1962CC13" w14:textId="77777777" w:rsidR="00745D20" w:rsidRDefault="00A04F40">
      <w:r>
        <w:t>Setting</w:t>
      </w:r>
      <w:r w:rsidR="00AB77BC">
        <w:t>.</w:t>
      </w:r>
      <w:r>
        <w:t xml:space="preserve"> </w:t>
      </w:r>
    </w:p>
    <w:p w14:paraId="7E3BB45D" w14:textId="77777777" w:rsidR="00D262EB" w:rsidRDefault="00874CAA">
      <w:r>
        <w:t xml:space="preserve">The survey site lies about 314 </w:t>
      </w:r>
      <w:r w:rsidR="00A4674B">
        <w:t>meters SE</w:t>
      </w:r>
      <w:r w:rsidR="00EA1C96">
        <w:t xml:space="preserve"> of the fall line for the Delaware River. </w:t>
      </w:r>
      <w:r w:rsidR="00190D27">
        <w:t>Underneath</w:t>
      </w:r>
      <w:r w:rsidR="00845728">
        <w:t xml:space="preserve"> a few feet of Urban Fill, the soil type </w:t>
      </w:r>
      <w:r w:rsidR="00EA1C96">
        <w:t xml:space="preserve"> </w:t>
      </w:r>
      <w:r w:rsidR="006D6CFB">
        <w:t xml:space="preserve"> is Trenton </w:t>
      </w:r>
      <w:r w:rsidR="00EA1C96">
        <w:t xml:space="preserve">Gravel </w:t>
      </w:r>
      <w:r w:rsidR="00B122FD">
        <w:t xml:space="preserve">which </w:t>
      </w:r>
      <w:r w:rsidR="00C8282A">
        <w:t>is described</w:t>
      </w:r>
      <w:r w:rsidR="00EA1C96">
        <w:t xml:space="preserve"> by the </w:t>
      </w:r>
      <w:r w:rsidR="00405944">
        <w:t>US</w:t>
      </w:r>
      <w:r w:rsidR="00190D27">
        <w:t>GS as</w:t>
      </w:r>
      <w:r w:rsidR="0014571D">
        <w:t xml:space="preserve"> g</w:t>
      </w:r>
      <w:r w:rsidR="0014571D" w:rsidRPr="0014571D">
        <w:t xml:space="preserve">ray or pale-reddish-brown, very gravelly sand interstratified with </w:t>
      </w:r>
      <w:r w:rsidR="00190D27" w:rsidRPr="0014571D">
        <w:t>cross bedded</w:t>
      </w:r>
      <w:r w:rsidR="0014571D" w:rsidRPr="0014571D">
        <w:t xml:space="preserve"> sand and clay-silt beds</w:t>
      </w:r>
      <w:r w:rsidR="006D6CFB">
        <w:t xml:space="preserve">. </w:t>
      </w:r>
      <w:r w:rsidR="00C8282A">
        <w:t xml:space="preserve">The porosity and </w:t>
      </w:r>
      <w:r w:rsidR="00EA1C96">
        <w:t xml:space="preserve">permeability </w:t>
      </w:r>
      <w:r w:rsidR="00C8282A">
        <w:t>of Trenton Gravel is very hig</w:t>
      </w:r>
      <w:r w:rsidR="00405944">
        <w:t>h but this can vary depending by</w:t>
      </w:r>
      <w:r w:rsidR="00C8282A">
        <w:t xml:space="preserve"> location.  </w:t>
      </w:r>
      <w:r w:rsidR="006D6CFB">
        <w:t>T</w:t>
      </w:r>
      <w:r w:rsidR="00C8282A">
        <w:t>r</w:t>
      </w:r>
      <w:r w:rsidR="006D6CFB">
        <w:t xml:space="preserve">enton </w:t>
      </w:r>
      <w:r w:rsidR="00190D27">
        <w:t>Gravel near</w:t>
      </w:r>
      <w:r w:rsidR="004205CF">
        <w:t xml:space="preserve"> the site averages about 30 feet in </w:t>
      </w:r>
      <w:r w:rsidR="00190D27">
        <w:t>thickness and</w:t>
      </w:r>
      <w:r w:rsidR="004205CF">
        <w:t xml:space="preserve"> t</w:t>
      </w:r>
      <w:r w:rsidR="00C8282A">
        <w:t xml:space="preserve">he water table within these </w:t>
      </w:r>
      <w:r w:rsidR="00190D27">
        <w:t>deposits</w:t>
      </w:r>
      <w:r w:rsidR="00C8282A">
        <w:t xml:space="preserve"> is high, measuring from -2 to -10 feet in elevation.</w:t>
      </w:r>
      <w:r w:rsidR="006D6CFB">
        <w:t xml:space="preserve">   Basement rock consisting of mica s</w:t>
      </w:r>
      <w:r w:rsidR="00C8282A">
        <w:t>chist lies beneath the Trenton Gravel.</w:t>
      </w:r>
    </w:p>
    <w:p w14:paraId="53834E38" w14:textId="77777777" w:rsidR="00D9318E" w:rsidRDefault="00F8211C">
      <w:r>
        <w:t xml:space="preserve">The elevation along Berks St </w:t>
      </w:r>
      <w:r w:rsidR="00A4674B">
        <w:t>drops about 40 feet moving east</w:t>
      </w:r>
      <w:r>
        <w:t xml:space="preserve"> from American Street </w:t>
      </w:r>
      <w:r w:rsidR="00BA0A8F">
        <w:t>t</w:t>
      </w:r>
      <w:r w:rsidR="0051294C">
        <w:t>o Handcock Street</w:t>
      </w:r>
      <w:r>
        <w:t xml:space="preserve">. </w:t>
      </w:r>
      <w:r w:rsidR="00BA0A8F">
        <w:t xml:space="preserve">On </w:t>
      </w:r>
      <w:r w:rsidR="0026397C">
        <w:t xml:space="preserve">the </w:t>
      </w:r>
      <w:r w:rsidR="00BA0A8F">
        <w:t xml:space="preserve">north and south sides of Berks St the elevation gently rises forming a </w:t>
      </w:r>
      <w:r w:rsidR="004205CF">
        <w:t xml:space="preserve">shallow </w:t>
      </w:r>
      <w:r w:rsidR="008D31AE">
        <w:t>depression east</w:t>
      </w:r>
      <w:r w:rsidR="00BA0A8F">
        <w:t xml:space="preserve"> of the </w:t>
      </w:r>
      <w:r w:rsidR="00190D27">
        <w:t>Sovereign</w:t>
      </w:r>
      <w:r w:rsidR="00BA0A8F">
        <w:t xml:space="preserve"> Oil site (see Figure 2)</w:t>
      </w:r>
    </w:p>
    <w:p w14:paraId="6F5C8CB0" w14:textId="77777777" w:rsidR="00BA0A8F" w:rsidRPr="007961BF" w:rsidRDefault="00BA0A8F" w:rsidP="00BA0A8F">
      <w:pPr>
        <w:jc w:val="center"/>
        <w:rPr>
          <w:u w:val="single"/>
        </w:rPr>
      </w:pPr>
      <w:r w:rsidRPr="007961BF">
        <w:rPr>
          <w:u w:val="single"/>
        </w:rPr>
        <w:t xml:space="preserve">Figure 2. </w:t>
      </w:r>
      <w:r w:rsidR="0051294C" w:rsidRPr="007961BF">
        <w:rPr>
          <w:u w:val="single"/>
        </w:rPr>
        <w:t>Topography</w:t>
      </w:r>
    </w:p>
    <w:p w14:paraId="4C8E2DAE" w14:textId="77777777" w:rsidR="00BA0A8F" w:rsidRDefault="0051294C" w:rsidP="00BA0A8F">
      <w:pPr>
        <w:jc w:val="center"/>
      </w:pPr>
      <w:r>
        <w:rPr>
          <w:noProof/>
        </w:rPr>
        <w:drawing>
          <wp:inline distT="0" distB="0" distL="0" distR="0" wp14:anchorId="51B0D00A" wp14:editId="0729DE76">
            <wp:extent cx="2793600" cy="2959812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2261" cy="30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3BDD" w14:textId="77777777" w:rsidR="004205CF" w:rsidRDefault="004205CF" w:rsidP="00845728"/>
    <w:p w14:paraId="63B443FB" w14:textId="77777777" w:rsidR="00845728" w:rsidRDefault="00845728" w:rsidP="00845728">
      <w:r>
        <w:t>The temperature on Oct 24, 2016 was 63 F, average humidity 42%, rain 0.0 inches and the winds were from the WNW at 9.3 MPH</w:t>
      </w:r>
    </w:p>
    <w:p w14:paraId="15A0E4F4" w14:textId="77777777" w:rsidR="00845728" w:rsidRDefault="00845728" w:rsidP="00BA0A8F">
      <w:pPr>
        <w:jc w:val="center"/>
      </w:pPr>
    </w:p>
    <w:p w14:paraId="587C2647" w14:textId="77777777" w:rsidR="00BA0A8F" w:rsidRDefault="00BA0A8F" w:rsidP="00BA0A8F">
      <w:r>
        <w:t>Results.</w:t>
      </w:r>
    </w:p>
    <w:p w14:paraId="2DD55021" w14:textId="77777777" w:rsidR="00BA0A8F" w:rsidRDefault="00BA0A8F" w:rsidP="00BA0A8F">
      <w:r>
        <w:t>The map in F</w:t>
      </w:r>
      <w:r w:rsidR="0051294C">
        <w:t>igure 3</w:t>
      </w:r>
      <w:r>
        <w:t xml:space="preserve"> presents</w:t>
      </w:r>
      <w:r w:rsidR="00A4674B">
        <w:t xml:space="preserve"> an elevation of the Sovereign O</w:t>
      </w:r>
      <w:r>
        <w:t>il site with the VOC measurements superimpose</w:t>
      </w:r>
      <w:r w:rsidR="00915D99">
        <w:t>d at their</w:t>
      </w:r>
      <w:r w:rsidR="00190D27">
        <w:t xml:space="preserve"> measured latitude</w:t>
      </w:r>
      <w:r>
        <w:t xml:space="preserve"> and longitude positions. The highest readings, 80.6 PPM and 71.1 PPM, were obtained </w:t>
      </w:r>
      <w:r w:rsidR="00F75FF2">
        <w:t xml:space="preserve">at </w:t>
      </w:r>
      <w:r>
        <w:t>the SW corner of the Sovereign oil site with the next higher readings</w:t>
      </w:r>
      <w:r w:rsidR="00B122FD">
        <w:t xml:space="preserve">, 57.0 PPM ad 22.3 PPM, </w:t>
      </w:r>
      <w:r w:rsidR="00CE22F0">
        <w:t xml:space="preserve">obtained </w:t>
      </w:r>
      <w:r w:rsidR="00A4674B">
        <w:t>east</w:t>
      </w:r>
      <w:r>
        <w:t xml:space="preserve"> of this </w:t>
      </w:r>
      <w:r w:rsidR="00915D99">
        <w:t>point.</w:t>
      </w:r>
    </w:p>
    <w:p w14:paraId="6B6FCFC3" w14:textId="77777777" w:rsidR="0051294C" w:rsidRPr="007961BF" w:rsidRDefault="0051294C" w:rsidP="0051294C">
      <w:pPr>
        <w:jc w:val="center"/>
        <w:rPr>
          <w:u w:val="single"/>
        </w:rPr>
      </w:pPr>
      <w:r w:rsidRPr="007961BF">
        <w:rPr>
          <w:u w:val="single"/>
        </w:rPr>
        <w:t>Figure 3. VOC Measurements</w:t>
      </w:r>
      <w:r w:rsidR="004205CF" w:rsidRPr="007961BF">
        <w:rPr>
          <w:u w:val="single"/>
        </w:rPr>
        <w:t xml:space="preserve"> in PPM</w:t>
      </w:r>
    </w:p>
    <w:p w14:paraId="3B825A82" w14:textId="77777777" w:rsidR="00BA0A8F" w:rsidRDefault="0026397C">
      <w:r>
        <w:rPr>
          <w:noProof/>
        </w:rPr>
        <w:drawing>
          <wp:inline distT="0" distB="0" distL="0" distR="0" wp14:anchorId="6C480BA3" wp14:editId="22F363F4">
            <wp:extent cx="5943600" cy="3996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1202" w14:textId="77777777" w:rsidR="00D9318E" w:rsidRDefault="00F8211C">
      <w:r>
        <w:rPr>
          <w:noProof/>
        </w:rPr>
        <w:t xml:space="preserve">  </w:t>
      </w:r>
    </w:p>
    <w:p w14:paraId="5FDA95F7" w14:textId="77777777" w:rsidR="00C8282A" w:rsidRDefault="00915D99">
      <w:r>
        <w:t>Interpretation</w:t>
      </w:r>
      <w:r w:rsidR="00AB77BC">
        <w:t>.</w:t>
      </w:r>
    </w:p>
    <w:p w14:paraId="5FB80A42" w14:textId="02481D89" w:rsidR="00F75FF2" w:rsidRDefault="00A73D5A">
      <w:r>
        <w:t xml:space="preserve">The data shows </w:t>
      </w:r>
      <w:r w:rsidR="00EE7913">
        <w:t>that</w:t>
      </w:r>
      <w:r w:rsidR="00AF449D">
        <w:t xml:space="preserve"> </w:t>
      </w:r>
      <w:r w:rsidR="00F75FF2">
        <w:t>VOCs,</w:t>
      </w:r>
      <w:r w:rsidR="00EE7913">
        <w:t xml:space="preserve"> are </w:t>
      </w:r>
      <w:r w:rsidR="00052BBE">
        <w:t xml:space="preserve">present near the SW corner of the </w:t>
      </w:r>
      <w:r w:rsidR="00915D99">
        <w:t>Sovereign</w:t>
      </w:r>
      <w:r w:rsidR="00052BBE">
        <w:t xml:space="preserve"> Oil Site and</w:t>
      </w:r>
      <w:r w:rsidR="002F0423">
        <w:t xml:space="preserve">, following a </w:t>
      </w:r>
      <w:r w:rsidR="00AF449D">
        <w:t xml:space="preserve">shallow </w:t>
      </w:r>
      <w:r w:rsidR="00915D99">
        <w:t>depression, have</w:t>
      </w:r>
      <w:r w:rsidR="00A4674B">
        <w:t xml:space="preserve"> moved some distance east</w:t>
      </w:r>
      <w:r w:rsidR="00052BBE">
        <w:t xml:space="preserve"> across American St. Although the concentration of VOCs is below what would require remediation in an industrial/commercial </w:t>
      </w:r>
      <w:r w:rsidR="00915D99">
        <w:t>zone, these</w:t>
      </w:r>
      <w:r w:rsidR="00F75FF2">
        <w:t xml:space="preserve"> readings</w:t>
      </w:r>
      <w:r w:rsidR="008F3C7C">
        <w:t xml:space="preserve"> would not be suitable for </w:t>
      </w:r>
      <w:r w:rsidR="00915D99">
        <w:t>residential</w:t>
      </w:r>
      <w:r w:rsidR="00F75FF2">
        <w:t xml:space="preserve"> property. </w:t>
      </w:r>
    </w:p>
    <w:p w14:paraId="326E648A" w14:textId="77777777" w:rsidR="00EE7913" w:rsidRDefault="002F0423">
      <w:r>
        <w:t xml:space="preserve">The location of the highest VOC level correlates closely with the </w:t>
      </w:r>
      <w:r w:rsidR="008D31AE">
        <w:t xml:space="preserve">prior </w:t>
      </w:r>
      <w:r>
        <w:t>location of several large (about 47,000 gallons) above ground storage tanks</w:t>
      </w:r>
      <w:r w:rsidR="008C5B83">
        <w:t xml:space="preserve"> (ASTs)</w:t>
      </w:r>
      <w:r>
        <w:t xml:space="preserve"> situated near the SW corner of Berks St. Figure 4 is a schematic of the above ground storage tanks located out</w:t>
      </w:r>
      <w:r w:rsidR="003C11AB">
        <w:t xml:space="preserve">side of </w:t>
      </w:r>
      <w:r>
        <w:t xml:space="preserve">the main structure of </w:t>
      </w:r>
      <w:r w:rsidR="00915D99">
        <w:t>Sovereign</w:t>
      </w:r>
      <w:r w:rsidR="00A4674B">
        <w:t xml:space="preserve"> O</w:t>
      </w:r>
      <w:r>
        <w:t>il</w:t>
      </w:r>
      <w:r w:rsidR="003C11AB">
        <w:t>.</w:t>
      </w:r>
    </w:p>
    <w:p w14:paraId="5013BE73" w14:textId="77777777" w:rsidR="007F79F9" w:rsidRDefault="007F79F9" w:rsidP="008D7E0D">
      <w:pPr>
        <w:jc w:val="center"/>
      </w:pPr>
    </w:p>
    <w:p w14:paraId="207E2416" w14:textId="77777777" w:rsidR="007F79F9" w:rsidRDefault="007F79F9" w:rsidP="008D7E0D">
      <w:pPr>
        <w:jc w:val="center"/>
      </w:pPr>
    </w:p>
    <w:p w14:paraId="223B1F75" w14:textId="77777777" w:rsidR="007F79F9" w:rsidRPr="007961BF" w:rsidRDefault="008C5B83" w:rsidP="008D7E0D">
      <w:pPr>
        <w:jc w:val="center"/>
        <w:rPr>
          <w:u w:val="single"/>
        </w:rPr>
      </w:pPr>
      <w:r w:rsidRPr="007961BF">
        <w:rPr>
          <w:u w:val="single"/>
        </w:rPr>
        <w:t>Figure 4. Location of Exterior ASTs</w:t>
      </w:r>
    </w:p>
    <w:p w14:paraId="51329F93" w14:textId="77777777" w:rsidR="007F79F9" w:rsidRDefault="002F0423" w:rsidP="008D7E0D">
      <w:pPr>
        <w:jc w:val="center"/>
      </w:pPr>
      <w:r>
        <w:rPr>
          <w:noProof/>
        </w:rPr>
        <w:drawing>
          <wp:inline distT="0" distB="0" distL="0" distR="0" wp14:anchorId="6E4E454E" wp14:editId="4BC5ADFB">
            <wp:extent cx="5943600" cy="3275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9C9A" w14:textId="77777777" w:rsidR="007F79F9" w:rsidRDefault="007F79F9" w:rsidP="008D7E0D">
      <w:pPr>
        <w:jc w:val="center"/>
      </w:pPr>
    </w:p>
    <w:p w14:paraId="64247D62" w14:textId="77777777" w:rsidR="007F79F9" w:rsidRDefault="008C5B83" w:rsidP="008C5B83">
      <w:r>
        <w:t>The source of the VOCs cannot be determined throu</w:t>
      </w:r>
      <w:r w:rsidR="00E51903">
        <w:t>gh the survey data but</w:t>
      </w:r>
      <w:r>
        <w:t xml:space="preserve"> several possibilities can be considered. The first is that the VOCs are sourced from residual contamination that is migrating through </w:t>
      </w:r>
      <w:r w:rsidR="00B44812">
        <w:t xml:space="preserve">or around </w:t>
      </w:r>
      <w:r>
        <w:t xml:space="preserve">the </w:t>
      </w:r>
      <w:r w:rsidR="00915D99">
        <w:t>geofabric and</w:t>
      </w:r>
      <w:r>
        <w:t xml:space="preserve"> other</w:t>
      </w:r>
      <w:r w:rsidR="006A70D0">
        <w:t xml:space="preserve"> containment materials</w:t>
      </w:r>
      <w:r w:rsidR="008D31AE">
        <w:t xml:space="preserve"> installed during the remediation process</w:t>
      </w:r>
      <w:r w:rsidR="006A70D0">
        <w:t xml:space="preserve">. The </w:t>
      </w:r>
      <w:r>
        <w:t>survey data correlate</w:t>
      </w:r>
      <w:r w:rsidR="006A70D0">
        <w:t>s well with this assumption i</w:t>
      </w:r>
      <w:r w:rsidR="0034395E">
        <w:t>n that the VOCs</w:t>
      </w:r>
      <w:r w:rsidR="003C11AB">
        <w:t xml:space="preserve"> seem to </w:t>
      </w:r>
      <w:r w:rsidR="0034395E">
        <w:t>originate</w:t>
      </w:r>
      <w:r w:rsidR="006A70D0">
        <w:t xml:space="preserve"> at </w:t>
      </w:r>
      <w:r w:rsidR="0034395E">
        <w:t xml:space="preserve">the SW corner of </w:t>
      </w:r>
      <w:r w:rsidR="00915D99">
        <w:t>Berks and</w:t>
      </w:r>
      <w:r w:rsidR="0034395E">
        <w:t xml:space="preserve"> follow </w:t>
      </w:r>
      <w:r w:rsidR="006A70D0">
        <w:t xml:space="preserve">the downhill grade, </w:t>
      </w:r>
      <w:r w:rsidR="00A4674B">
        <w:t>east</w:t>
      </w:r>
      <w:r w:rsidR="006A70D0">
        <w:t xml:space="preserve"> on Berks Street. </w:t>
      </w:r>
    </w:p>
    <w:p w14:paraId="66EB16B4" w14:textId="2B5AF4A5" w:rsidR="00E51903" w:rsidRDefault="00E51903" w:rsidP="008C5B83">
      <w:r>
        <w:t>T</w:t>
      </w:r>
      <w:r w:rsidR="00EA2449">
        <w:t xml:space="preserve">he difficulty with this explanation is that we would expect any residual contamination to be </w:t>
      </w:r>
      <w:r w:rsidR="00915D99">
        <w:t>depleted</w:t>
      </w:r>
      <w:r w:rsidR="00EA2449">
        <w:t xml:space="preserve"> through the process of natural attenuation given that the site was remediated almost 20 years ago.  Soil bacterial and other physical processes can effectively break down many petroleum</w:t>
      </w:r>
      <w:r w:rsidR="000F4062">
        <w:t xml:space="preserve"> products over</w:t>
      </w:r>
      <w:r w:rsidR="007961BF">
        <w:t xml:space="preserve"> tim</w:t>
      </w:r>
      <w:r w:rsidR="0032243D">
        <w:t xml:space="preserve">e even under </w:t>
      </w:r>
      <w:r w:rsidR="00431FF2">
        <w:t>anaerobic</w:t>
      </w:r>
      <w:r w:rsidR="0032243D">
        <w:t xml:space="preserve"> conditions. Special circumstance would</w:t>
      </w:r>
      <w:r w:rsidR="00431FF2">
        <w:t xml:space="preserve"> be</w:t>
      </w:r>
      <w:r w:rsidR="0032243D">
        <w:t xml:space="preserve"> </w:t>
      </w:r>
      <w:r w:rsidR="00431FF2">
        <w:t>required</w:t>
      </w:r>
      <w:r w:rsidR="00E47FC2">
        <w:t xml:space="preserve"> to explain the preservation of hydrocarbons at this site.</w:t>
      </w:r>
    </w:p>
    <w:p w14:paraId="63D2EC21" w14:textId="77777777" w:rsidR="006A70D0" w:rsidRDefault="006A70D0" w:rsidP="008C5B83">
      <w:r>
        <w:t>Another explanation is that the high VOC levels reflect a small spill of paint, solvent or other organic compound that occurred well after the remediation. It</w:t>
      </w:r>
      <w:r w:rsidR="000F4062">
        <w:t xml:space="preserve"> is not uncommon to find local </w:t>
      </w:r>
      <w:r>
        <w:t>hot</w:t>
      </w:r>
      <w:r w:rsidR="000F4062">
        <w:t>spots</w:t>
      </w:r>
      <w:r w:rsidR="00915D99">
        <w:t xml:space="preserve"> but </w:t>
      </w:r>
      <w:r w:rsidR="0034395E">
        <w:t xml:space="preserve">VOCs levels all stand </w:t>
      </w:r>
      <w:r w:rsidR="00915D99">
        <w:t xml:space="preserve">in a </w:t>
      </w:r>
      <w:r w:rsidR="0034395E">
        <w:t>spatial relationship with each other</w:t>
      </w:r>
      <w:r w:rsidR="00915D99">
        <w:t xml:space="preserve"> which argues against a random hotspot. The VOC levels </w:t>
      </w:r>
      <w:r w:rsidR="0034395E">
        <w:t>fur</w:t>
      </w:r>
      <w:r w:rsidR="00E51903">
        <w:t xml:space="preserve">thest from </w:t>
      </w:r>
      <w:r w:rsidR="00915D99">
        <w:t>Sovereign</w:t>
      </w:r>
      <w:r w:rsidR="00E51903">
        <w:t xml:space="preserve"> </w:t>
      </w:r>
      <w:r w:rsidR="00915D99">
        <w:t xml:space="preserve">Oil are lowest and the ones </w:t>
      </w:r>
      <w:r w:rsidR="00E51903">
        <w:t>on the downhill side of the site</w:t>
      </w:r>
      <w:r w:rsidR="00915D99">
        <w:t xml:space="preserve"> are higher than</w:t>
      </w:r>
      <w:r w:rsidR="00E51903">
        <w:t xml:space="preserve"> those </w:t>
      </w:r>
      <w:r w:rsidR="00915D99">
        <w:t>on uphill side.</w:t>
      </w:r>
    </w:p>
    <w:p w14:paraId="2DB987AE" w14:textId="77777777" w:rsidR="007F79F9" w:rsidRDefault="007F79F9" w:rsidP="008D7E0D">
      <w:pPr>
        <w:jc w:val="center"/>
      </w:pPr>
    </w:p>
    <w:p w14:paraId="4196E1F2" w14:textId="77777777" w:rsidR="008C5B83" w:rsidRDefault="008C5B83" w:rsidP="008D7E0D">
      <w:pPr>
        <w:jc w:val="center"/>
      </w:pPr>
    </w:p>
    <w:sectPr w:rsidR="008C5B83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1D5B9A" w14:textId="77777777" w:rsidR="000A4CD9" w:rsidRDefault="000A4CD9" w:rsidP="008D7E0D">
      <w:pPr>
        <w:spacing w:after="0" w:line="240" w:lineRule="auto"/>
      </w:pPr>
      <w:r>
        <w:separator/>
      </w:r>
    </w:p>
  </w:endnote>
  <w:endnote w:type="continuationSeparator" w:id="0">
    <w:p w14:paraId="7A1FCB7D" w14:textId="77777777" w:rsidR="000A4CD9" w:rsidRDefault="000A4CD9" w:rsidP="008D7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068436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97E45AE" w14:textId="77777777" w:rsidR="00873EF4" w:rsidRDefault="00873EF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05944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05944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C43EEFE" w14:textId="77777777" w:rsidR="00873EF4" w:rsidRDefault="00873E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E69EA4" w14:textId="77777777" w:rsidR="000A4CD9" w:rsidRDefault="000A4CD9" w:rsidP="008D7E0D">
      <w:pPr>
        <w:spacing w:after="0" w:line="240" w:lineRule="auto"/>
      </w:pPr>
      <w:r>
        <w:separator/>
      </w:r>
    </w:p>
  </w:footnote>
  <w:footnote w:type="continuationSeparator" w:id="0">
    <w:p w14:paraId="63E052ED" w14:textId="77777777" w:rsidR="000A4CD9" w:rsidRDefault="000A4CD9" w:rsidP="008D7E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66A"/>
    <w:rsid w:val="00004AE3"/>
    <w:rsid w:val="000253DD"/>
    <w:rsid w:val="00046D81"/>
    <w:rsid w:val="00052BBE"/>
    <w:rsid w:val="00076BB4"/>
    <w:rsid w:val="000A4CD9"/>
    <w:rsid w:val="000D0306"/>
    <w:rsid w:val="000F4062"/>
    <w:rsid w:val="0014571D"/>
    <w:rsid w:val="00190D27"/>
    <w:rsid w:val="00192170"/>
    <w:rsid w:val="001A116D"/>
    <w:rsid w:val="001D0CE4"/>
    <w:rsid w:val="00232F14"/>
    <w:rsid w:val="0024131C"/>
    <w:rsid w:val="002443EB"/>
    <w:rsid w:val="0026397C"/>
    <w:rsid w:val="00277E1D"/>
    <w:rsid w:val="002F0423"/>
    <w:rsid w:val="00303DB3"/>
    <w:rsid w:val="0032243D"/>
    <w:rsid w:val="0034395E"/>
    <w:rsid w:val="00380CC8"/>
    <w:rsid w:val="0039016D"/>
    <w:rsid w:val="003C11AB"/>
    <w:rsid w:val="003C208F"/>
    <w:rsid w:val="00405944"/>
    <w:rsid w:val="004205CF"/>
    <w:rsid w:val="0042338E"/>
    <w:rsid w:val="00431FF2"/>
    <w:rsid w:val="00442BA7"/>
    <w:rsid w:val="00451AAD"/>
    <w:rsid w:val="00467712"/>
    <w:rsid w:val="00480729"/>
    <w:rsid w:val="0049440C"/>
    <w:rsid w:val="004E34D3"/>
    <w:rsid w:val="0051294C"/>
    <w:rsid w:val="00567ADB"/>
    <w:rsid w:val="00572C14"/>
    <w:rsid w:val="0060081E"/>
    <w:rsid w:val="006826F1"/>
    <w:rsid w:val="006A70D0"/>
    <w:rsid w:val="006D6CFB"/>
    <w:rsid w:val="006D792E"/>
    <w:rsid w:val="00745D20"/>
    <w:rsid w:val="00793D44"/>
    <w:rsid w:val="007961BF"/>
    <w:rsid w:val="007E4E31"/>
    <w:rsid w:val="007F79F9"/>
    <w:rsid w:val="00817AB8"/>
    <w:rsid w:val="00845728"/>
    <w:rsid w:val="00873EF4"/>
    <w:rsid w:val="00874CAA"/>
    <w:rsid w:val="00882248"/>
    <w:rsid w:val="008C14D9"/>
    <w:rsid w:val="008C5B83"/>
    <w:rsid w:val="008D31AE"/>
    <w:rsid w:val="008D7E0D"/>
    <w:rsid w:val="008F3C7C"/>
    <w:rsid w:val="00907B45"/>
    <w:rsid w:val="00915D99"/>
    <w:rsid w:val="0091766A"/>
    <w:rsid w:val="00946CCA"/>
    <w:rsid w:val="009A2BA4"/>
    <w:rsid w:val="009D6830"/>
    <w:rsid w:val="009E7007"/>
    <w:rsid w:val="00A04F40"/>
    <w:rsid w:val="00A0695A"/>
    <w:rsid w:val="00A4674B"/>
    <w:rsid w:val="00A73D5A"/>
    <w:rsid w:val="00AB77BC"/>
    <w:rsid w:val="00AD3B5E"/>
    <w:rsid w:val="00AE2EA1"/>
    <w:rsid w:val="00AE4642"/>
    <w:rsid w:val="00AF449D"/>
    <w:rsid w:val="00AF66EC"/>
    <w:rsid w:val="00B122FD"/>
    <w:rsid w:val="00B44812"/>
    <w:rsid w:val="00B85F6A"/>
    <w:rsid w:val="00B865A7"/>
    <w:rsid w:val="00BA0A8F"/>
    <w:rsid w:val="00BA5734"/>
    <w:rsid w:val="00BB7699"/>
    <w:rsid w:val="00BC6FF2"/>
    <w:rsid w:val="00C01073"/>
    <w:rsid w:val="00C25EAF"/>
    <w:rsid w:val="00C8282A"/>
    <w:rsid w:val="00CE22F0"/>
    <w:rsid w:val="00CE2461"/>
    <w:rsid w:val="00CE5E33"/>
    <w:rsid w:val="00D134F0"/>
    <w:rsid w:val="00D262EB"/>
    <w:rsid w:val="00D9318E"/>
    <w:rsid w:val="00E01B2F"/>
    <w:rsid w:val="00E47FC2"/>
    <w:rsid w:val="00E51903"/>
    <w:rsid w:val="00E904C9"/>
    <w:rsid w:val="00EA1C96"/>
    <w:rsid w:val="00EA2449"/>
    <w:rsid w:val="00EE00C8"/>
    <w:rsid w:val="00EE7913"/>
    <w:rsid w:val="00F2273F"/>
    <w:rsid w:val="00F505EA"/>
    <w:rsid w:val="00F56AF0"/>
    <w:rsid w:val="00F75FF2"/>
    <w:rsid w:val="00F8211C"/>
    <w:rsid w:val="00FE7425"/>
    <w:rsid w:val="00FF06FB"/>
    <w:rsid w:val="00FF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4D937"/>
  <w15:chartTrackingRefBased/>
  <w15:docId w15:val="{9F96ADB7-6FCD-40C9-A72D-F11FC6BB5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7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E0D"/>
  </w:style>
  <w:style w:type="paragraph" w:styleId="Footer">
    <w:name w:val="footer"/>
    <w:basedOn w:val="Normal"/>
    <w:link w:val="FooterChar"/>
    <w:uiPriority w:val="99"/>
    <w:unhideWhenUsed/>
    <w:rsid w:val="008D7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840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Mealybug</dc:creator>
  <cp:keywords/>
  <dc:description/>
  <cp:lastModifiedBy>Julian Grauer</cp:lastModifiedBy>
  <cp:revision>2</cp:revision>
  <cp:lastPrinted>2019-02-05T16:18:00Z</cp:lastPrinted>
  <dcterms:created xsi:type="dcterms:W3CDTF">2024-11-25T18:15:00Z</dcterms:created>
  <dcterms:modified xsi:type="dcterms:W3CDTF">2024-11-25T18:15:00Z</dcterms:modified>
</cp:coreProperties>
</file>