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DD" w:rsidRPr="00EB42DD" w:rsidRDefault="00EB42DD" w:rsidP="00EB42D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rPr>
          <w:rFonts w:ascii="Trebuchet MS" w:eastAsia="Times New Roman" w:hAnsi="Trebuchet MS" w:cs="Times New Roman"/>
          <w:color w:val="000000"/>
          <w:sz w:val="21"/>
          <w:szCs w:val="21"/>
          <w:lang w:eastAsia="de-DE"/>
        </w:rPr>
      </w:pPr>
      <w:r w:rsidRPr="00EB42DD">
        <w:rPr>
          <w:rFonts w:ascii="Trebuchet MS" w:eastAsia="Times New Roman" w:hAnsi="Trebuchet MS" w:cs="Times New Roman"/>
          <w:color w:val="000000"/>
          <w:sz w:val="21"/>
          <w:szCs w:val="21"/>
          <w:lang w:eastAsia="de-DE"/>
        </w:rPr>
        <w:t>Studenten im Erststudium nach abgeschlossener Berufserstausbildung</w:t>
      </w:r>
    </w:p>
    <w:p w:rsidR="00BE4B95" w:rsidRDefault="00824EF4"/>
    <w:p w:rsidR="00EB42DD" w:rsidRPr="00EB42DD" w:rsidRDefault="00EB42DD" w:rsidP="00EB42D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rPr>
          <w:rFonts w:ascii="Trebuchet MS" w:eastAsia="Times New Roman" w:hAnsi="Trebuchet MS" w:cs="Times New Roman"/>
          <w:color w:val="000000"/>
          <w:sz w:val="21"/>
          <w:szCs w:val="21"/>
          <w:lang w:eastAsia="de-DE"/>
        </w:rPr>
      </w:pPr>
      <w:r w:rsidRPr="00EB42DD">
        <w:rPr>
          <w:rFonts w:ascii="Trebuchet MS" w:eastAsia="Times New Roman" w:hAnsi="Trebuchet MS" w:cs="Times New Roman"/>
          <w:color w:val="000000"/>
          <w:sz w:val="21"/>
          <w:szCs w:val="21"/>
          <w:lang w:eastAsia="de-DE"/>
        </w:rPr>
        <w:t>Studenten, die berufsbegleitend studieren</w:t>
      </w:r>
    </w:p>
    <w:p w:rsidR="00EB42DD" w:rsidRDefault="00EB42DD"/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Zinsen für ein Bildungsdarlehen wie beispielsweise BAföG oder den KfW-Studienkredit. Mehr darüber in unserem Artikel </w:t>
      </w:r>
      <w:hyperlink r:id="rId5" w:tgtFrame="_top" w:tooltip="Bildungskredit: Zinsen sind absetzbar" w:history="1">
        <w:r w:rsidRPr="00EB42DD">
          <w:rPr>
            <w:rFonts w:ascii="Arial" w:eastAsia="Times New Roman" w:hAnsi="Arial" w:cs="Arial"/>
            <w:color w:val="FF6633"/>
            <w:sz w:val="27"/>
            <w:szCs w:val="27"/>
            <w:lang w:eastAsia="de-DE"/>
          </w:rPr>
          <w:t>Bildungskredit: Zinsen sind absetzbar</w:t>
        </w:r>
      </w:hyperlink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Studiengebühren sowie Semester-, Lehrgangs-, Prüfungs- und Zulassungsgebühren etc.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Portokosten für Briefe an die Hochschule, insb. beim Fernstudium.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Ausgaben für sogenannte Arbeitsmittel wie Fachliteratur, einen Computer, Büromaterial oder einen Schreibtisch. Ebenso Kosten für ein eigenes Arbeitszimmer.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Fahrtkosten zur Ausbildungsstätte, zum Beispiel zur Universität oder Fachhochschule. Mehr dazu erfährst du in unserem Top Thema </w:t>
      </w:r>
      <w:hyperlink r:id="rId6" w:tgtFrame="_top" w:tooltip="Student oder Azubi: Fahrtkosten richtig absetzen" w:history="1">
        <w:r w:rsidRPr="00EB42DD">
          <w:rPr>
            <w:rFonts w:ascii="Arial" w:eastAsia="Times New Roman" w:hAnsi="Arial" w:cs="Arial"/>
            <w:color w:val="FF6633"/>
            <w:sz w:val="27"/>
            <w:szCs w:val="27"/>
            <w:lang w:eastAsia="de-DE"/>
          </w:rPr>
          <w:t>Student oder Azubi: Fahrtkosten richtig ab</w:t>
        </w:r>
        <w:bookmarkStart w:id="0" w:name="_GoBack"/>
        <w:bookmarkEnd w:id="0"/>
        <w:r w:rsidRPr="00EB42DD">
          <w:rPr>
            <w:rFonts w:ascii="Arial" w:eastAsia="Times New Roman" w:hAnsi="Arial" w:cs="Arial"/>
            <w:color w:val="FF6633"/>
            <w:sz w:val="27"/>
            <w:szCs w:val="27"/>
            <w:lang w:eastAsia="de-DE"/>
          </w:rPr>
          <w:t>s</w:t>
        </w:r>
        <w:r w:rsidRPr="00EB42DD">
          <w:rPr>
            <w:rFonts w:ascii="Arial" w:eastAsia="Times New Roman" w:hAnsi="Arial" w:cs="Arial"/>
            <w:color w:val="FF6633"/>
            <w:sz w:val="27"/>
            <w:szCs w:val="27"/>
            <w:lang w:eastAsia="de-DE"/>
          </w:rPr>
          <w:t>etzen</w:t>
        </w:r>
      </w:hyperlink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Hin- und Rückfahrt zu privaten Lern- und Arbeitsgemeinschaften.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Kosten für eine Unterbringung am auswärtigen Ausbildungsort - also Miete, Nebenkosten, Mehraufwendungen für Verpflegung etc. Unter welchen Bedingungen du die Miete absetzen kannst, erklärt unser Artikel </w:t>
      </w:r>
      <w:hyperlink r:id="rId7" w:tgtFrame="_top" w:tooltip="Student kann seine Miete absetzen" w:history="1">
        <w:r w:rsidRPr="00EB42DD">
          <w:rPr>
            <w:rFonts w:ascii="Arial" w:eastAsia="Times New Roman" w:hAnsi="Arial" w:cs="Arial"/>
            <w:color w:val="FF6633"/>
            <w:sz w:val="27"/>
            <w:szCs w:val="27"/>
            <w:lang w:eastAsia="de-DE"/>
          </w:rPr>
          <w:t>Student kann Miete absetzen</w:t>
        </w:r>
      </w:hyperlink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.</w:t>
      </w:r>
    </w:p>
    <w:p w:rsidR="00EB42DD" w:rsidRPr="00EB42DD" w:rsidRDefault="00EB42DD" w:rsidP="00EB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7"/>
          <w:szCs w:val="27"/>
          <w:lang w:eastAsia="de-DE"/>
        </w:rPr>
      </w:pPr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Reise-, Übernachtungs- und Verpflegungskosten für vorgeschriebene Studienreisen, Exkursionen, Praktika oder wenn du anderweitig aufgrund deiner Ausbildung länger von Zuhause weg bist. Das gilt auch für ein </w:t>
      </w:r>
      <w:hyperlink r:id="rId8" w:tgtFrame="_top" w:tooltip="Auslandssemester" w:history="1">
        <w:r w:rsidRPr="00EB42DD">
          <w:rPr>
            <w:rFonts w:ascii="Arial" w:eastAsia="Times New Roman" w:hAnsi="Arial" w:cs="Arial"/>
            <w:color w:val="FF6633"/>
            <w:sz w:val="27"/>
            <w:szCs w:val="27"/>
            <w:lang w:eastAsia="de-DE"/>
          </w:rPr>
          <w:t>Auslandssemester</w:t>
        </w:r>
      </w:hyperlink>
      <w:r w:rsidRPr="00EB42DD">
        <w:rPr>
          <w:rFonts w:ascii="Arial" w:eastAsia="Times New Roman" w:hAnsi="Arial" w:cs="Arial"/>
          <w:color w:val="1F1F1F"/>
          <w:sz w:val="27"/>
          <w:szCs w:val="27"/>
          <w:lang w:eastAsia="de-DE"/>
        </w:rPr>
        <w:t>.</w:t>
      </w:r>
    </w:p>
    <w:p w:rsidR="00EB42DD" w:rsidRDefault="00EB42DD" w:rsidP="00EB42DD"/>
    <w:sectPr w:rsidR="00EB4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132"/>
    <w:multiLevelType w:val="multilevel"/>
    <w:tmpl w:val="BC66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A7B28"/>
    <w:multiLevelType w:val="multilevel"/>
    <w:tmpl w:val="DB0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60CAF"/>
    <w:multiLevelType w:val="multilevel"/>
    <w:tmpl w:val="B55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DD"/>
    <w:rsid w:val="00020439"/>
    <w:rsid w:val="00824EF4"/>
    <w:rsid w:val="0091651B"/>
    <w:rsid w:val="00E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0DB8F-694F-45DD-A89D-EC3FDE33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B42DD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B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lh.de/arbeiten-pendeln/ausbildung-studium/auslandssemester-was-du-von-der-steuer-absetzen-kann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lh.de/arbeiten-pendeln/ausbildung-studium/student-kann-seine-miete-absetz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lh.de/arbeiten-pendeln/ausbildung-studium/student-oder-azubi-fahrtkosten-richtig-absetzen.html" TargetMode="External"/><Relationship Id="rId5" Type="http://schemas.openxmlformats.org/officeDocument/2006/relationships/hyperlink" Target="https://www.vlh.de/arbeiten-pendeln/ausbildung-studium/bildungskredit-zinsen-sind-absetzb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Sebaratnam Justin</dc:creator>
  <cp:keywords/>
  <dc:description/>
  <cp:lastModifiedBy>Sebaratnam Justin</cp:lastModifiedBy>
  <cp:revision>1</cp:revision>
  <dcterms:created xsi:type="dcterms:W3CDTF">2017-04-06T05:46:00Z</dcterms:created>
  <dcterms:modified xsi:type="dcterms:W3CDTF">2017-04-06T10:46:00Z</dcterms:modified>
</cp:coreProperties>
</file>