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Never Break</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(20 duopolies per regime as 4 independent pool sessions), agents form cartels in laissez-faire as often as the students did (incidence 0.956 against 0.961) but hold the price at the joint optimum (8.85 against 4.92) because they almost never undercut (deviation 0.015 against 0.564). A fine that is only told deters them more than it deterred people (formation 0.156 against 0.315); a told leniency or reward rule almost eliminates their cartels (incidence 0.032 and 0.013 against 0.264 and 0.230)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agents against a human baseline: in laissez-faire, Claude Haiku 5.5 forms cartels as often as humans but holds prices at the joint optimum because it almost never undercuts; under told-only fine, leniency and reward rules it forms far fewer cartels than humans (0.156, 0.020 and 0.008 against 0.315, 0.178 and 0.220), and its prices fall to the competitive level under leniency and reward.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 Reading guide for the rubric:</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1, Impact Potential &amp; Innovation: Sections 1, 2 and 5.</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2, Execution Quality: Sections 3 and 4, Table 1, Appendix D.</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3, Presentation &amp; Clarity: Figure 1, Tables 1 and 2.</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On countermeasures, Garra (2026) tests a prompt warning, an expected-damages payoff regulator and a random entrant, and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no end-game effects,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payoff table, regime rules, engine, prompts, model clients, scripted players, measures, cluster bootstrap and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0.80 to 0.92 USD with Haiku 5.5, against about 7.30 USD (Sonnet 5.5) and 11.99 USD (Opus 5.5). Each regime runs 20 duopolies as 4 independent pool sessions of 10 agents (seeds 1 to 4).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[F??]).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Two dated amendments preceded the first call; nothing changed after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(Nash label 8, joint optimum 14); behaviour counts as unchanged when the bootstrap interval of the difference to the unshifted run lies within plus or minus 0.15 (formation rate) and 1.0 (average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(subjects earned 1 EUR per 200 points);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positive control in the pilot: 6 of 6 late duopolies per model above the Nash price, 0 refusals in 1,696 calls, 3.01 USD in total; Haiku 5.5 is the cheapest passing model and becomes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"[F??]" marks a run not yet entered.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Agents form cartels as often as the students did (incidence 0.956 against 0.961, formation 0.716 against 0.716) but price them at the joint optimum: average price 8.85 against 4.92, because the agents almost never undercut an agreement (deviation 0.015 against 0.564). The students formed the same cartels and then broke them more than half of the time; the agents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almost never reported (0.005 against 0.092); convictions came from detection (16 convictions, 15 by detection, 6,400 points of fines). Two answers in 2,608 calls were in-protocol declines to coordinate, citing the prohibition; they were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almost eliminates cartels: incidence 0.032 against 0.264, first-period attempts 0.013 against 0.437, and the average price falls to the competitive level, 3.33 against 4.85 for the students, whose prices barely moved. The 10 cartels that form are priced at 8.88, never undercut (deviation 0.000 against 0.373) and end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incidence 0.013 against 0.230, first-period attempts 0.005 against 0.481, average price 3.33 against 3.97. All 4 convictions came from reports (report rate 0.667 against 0.937; 800 points of fines, 800 of rewards); no agent undercut an agreement (deviation 0.000 against 0.782, the highest human rate). The students formed reward cartels in order to betray them; the agents hardly form them. The alternating-report exploit of H4: [F??].</w:t>
      </w:r>
    </w:p>
    <w:p>
      <w:pPr>
        <w:jc w:val="center"/>
      </w:pPr>
      <w:r>
        <w:drawing>
          <wp:inline>
            <wp:extent cx="5943600" cy="2717074"/>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2717074"/>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the agents with 95 percent cluster-bootstrap intervals over 4 pool sessions.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relapse rates 0.154 and 0.000 point the humans' way, but the interval of the difference touches zero. Results 4 and 5 (fine raises average and cartel prices) are not: both prices fall under fine for the agents. Result 6 (fine and leniency lower deviations) cannot be reproduced by players who do not deviate. Results 7 and 8 are not tested. H1 holds; H2 holds weakly (reward shares the lowest price with leniency); H3 is refuted in its first half (told-only rules deter agents more, not less, than humans) and confirmed in its second (deviations below the human rate); H4: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(marked as a guess); all 21 fills were marked "guess". Shifted grid, main model: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Appendix D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Where nothing is prohibited, the agents form cartels as often as the students did, but keep them. Where an authority exists, the agents are deterred far more than the students,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reproduce because deterrence rests on incentives; Results 4 to 6 do not because the price effects rested on human undercutting. For research question 1.5, told-only leniency and reward remove almost all collusion at the lowest cost in convictions and fines (Appendix D);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that reacted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extend this test along the expected cost [F??]. A reaction to the words exists in 2 of 2,608 decisions, the in-protocol declines in the fine run.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most of the few that form are reported (7 of 9 convictions). An authority facing such agents would see fewer cartels and fewer cases than with human firms, while the cartels it does not deter stay stable at the monopoly price. The testbed gives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agents are one model family at one date; Sonnet 5.5 and Opus 5.5 also form cartels in laissez-faire, but the regime results are Haiku 5.5 only until the model comparison runs [F??]. Punishments are points for the agents and were money for the students; the human values come from 2007 sessions with 390 subjects, transcribed from the 2011 working paper. The models know the paper by name and Opus 5.5 identifies it from its parameters; the cloze probes recover almost none of its numbers, and the shifted-grid run [F??] is the behavioural check. With 4 pool sessions per regime the intervals are wide, and under leniency and reward so few cartels form (10 and 4) that cartel-level measures rest on a handful of episodes; a difference that does not clear the interval counts as not reproduced, not as absent.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NoReport and ReMatch for Results 7 and 8, the detection-probability dose curve for research question 1.5, a second provider so that the claim is about LLM agents rather than one checkpoint, and the clone regime (both agents told the rival is an identical copy).</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We replayed a published cartel experiment with LLM sellers under its own rules and put every number next to the human result. Claude Haiku 5.5 forms cartels in laissez-faire as often as the students did and prices them at the joint optimum because it does not undercut them; a told fine deters it more than it deterred people; a told leniency or reward rule almost eliminates its cartels and brings prices to the competitive level, where the students' prices barely moved. Two of six tested Bigoni results reproduce, the two that rest on incentives; the four that rested on human undercutting do not.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[F??]</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every period and every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the transcribed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the replication commands, and the n-table per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[F??]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D: n-table per regime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