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4DCB" w14:textId="77777777" w:rsidR="0044125F" w:rsidRPr="00A37AB6" w:rsidRDefault="0044125F" w:rsidP="0044125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Звіт</w:t>
      </w:r>
    </w:p>
    <w:p w14:paraId="5E614E18" w14:textId="6392C8FC" w:rsidR="0044125F" w:rsidRPr="00A37AB6" w:rsidRDefault="0044125F" w:rsidP="0044125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До лабараторної №</w:t>
      </w:r>
      <w:r w:rsidRPr="0044125F">
        <w:rPr>
          <w:rFonts w:ascii="Times New Roman" w:hAnsi="Times New Roman" w:cs="Times New Roman"/>
          <w:b/>
          <w:bCs/>
          <w:sz w:val="44"/>
          <w:szCs w:val="44"/>
          <w:lang w:val="ru-RU"/>
        </w:rPr>
        <w:t>12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 xml:space="preserve"> «</w:t>
      </w:r>
      <w:r w:rsidRPr="0044125F"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Створення графічних об’єктів засобами модуля </w:t>
      </w:r>
      <w:r w:rsidRPr="0044125F">
        <w:rPr>
          <w:rFonts w:ascii="Times New Roman" w:hAnsi="Times New Roman" w:cs="Times New Roman"/>
          <w:b/>
          <w:bCs/>
          <w:sz w:val="44"/>
          <w:szCs w:val="44"/>
        </w:rPr>
        <w:t>turtle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ru-RU"/>
        </w:rPr>
        <w:t>.</w:t>
      </w:r>
      <w:r w:rsidRPr="00A37AB6">
        <w:rPr>
          <w:rFonts w:ascii="Times New Roman" w:hAnsi="Times New Roman" w:cs="Times New Roman"/>
          <w:b/>
          <w:bCs/>
          <w:sz w:val="44"/>
          <w:szCs w:val="44"/>
        </w:rPr>
        <w:t> 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»</w:t>
      </w:r>
    </w:p>
    <w:p w14:paraId="55FDD764" w14:textId="77777777" w:rsidR="0044125F" w:rsidRPr="00A37AB6" w:rsidRDefault="0044125F" w:rsidP="0044125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Студентки групи ЦТ-21</w:t>
      </w:r>
    </w:p>
    <w:p w14:paraId="063D0E05" w14:textId="77777777" w:rsidR="0044125F" w:rsidRPr="00A37AB6" w:rsidRDefault="0044125F" w:rsidP="0044125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Андрейчук Юліани</w:t>
      </w:r>
    </w:p>
    <w:p w14:paraId="1522FC93" w14:textId="35D17203" w:rsidR="0044125F" w:rsidRDefault="0044125F">
      <w:r>
        <w:br w:type="page"/>
      </w:r>
    </w:p>
    <w:p w14:paraId="3F0F9BA8" w14:textId="219434CF" w:rsidR="00B56E14" w:rsidRDefault="004666E5">
      <w:pPr>
        <w:rPr>
          <w:lang w:val="uk-UA"/>
        </w:rPr>
      </w:pPr>
      <w:r w:rsidRPr="004666E5">
        <w:lastRenderedPageBreak/>
        <w:drawing>
          <wp:inline distT="0" distB="0" distL="0" distR="0" wp14:anchorId="4DBABD1E" wp14:editId="04E419CA">
            <wp:extent cx="5943600" cy="3007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31C8" w14:textId="2A56F05F" w:rsidR="004666E5" w:rsidRPr="004666E5" w:rsidRDefault="004666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666E5">
        <w:rPr>
          <w:rFonts w:ascii="Times New Roman" w:hAnsi="Times New Roman" w:cs="Times New Roman"/>
          <w:sz w:val="28"/>
          <w:szCs w:val="28"/>
          <w:lang w:val="uk-UA"/>
        </w:rPr>
        <w:t>У роботі використовуються методи керування курсором (черепахою), які змінюють його положення на координатній площині та дозволяють малювати лінії шляхом підняття і опускання олівця.</w:t>
      </w:r>
    </w:p>
    <w:sectPr w:rsidR="004666E5" w:rsidRPr="00466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5F"/>
    <w:rsid w:val="001E7650"/>
    <w:rsid w:val="0044125F"/>
    <w:rsid w:val="004666E5"/>
    <w:rsid w:val="007F3CBD"/>
    <w:rsid w:val="008A1D76"/>
    <w:rsid w:val="008E1ADC"/>
    <w:rsid w:val="00A3005C"/>
    <w:rsid w:val="00B56E14"/>
    <w:rsid w:val="00D12175"/>
    <w:rsid w:val="00DB6955"/>
    <w:rsid w:val="00DD7868"/>
    <w:rsid w:val="00E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F5C1"/>
  <w15:chartTrackingRefBased/>
  <w15:docId w15:val="{E5FC73FA-8E01-4D1C-A427-C5D4FCD2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25F"/>
  </w:style>
  <w:style w:type="paragraph" w:styleId="Heading1">
    <w:name w:val="heading 1"/>
    <w:basedOn w:val="Normal"/>
    <w:next w:val="Normal"/>
    <w:link w:val="Heading1Char"/>
    <w:uiPriority w:val="9"/>
    <w:qFormat/>
    <w:rsid w:val="0044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2</cp:revision>
  <dcterms:created xsi:type="dcterms:W3CDTF">2026-01-19T06:12:00Z</dcterms:created>
  <dcterms:modified xsi:type="dcterms:W3CDTF">2026-01-22T17:47:00Z</dcterms:modified>
</cp:coreProperties>
</file>