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Tidy Data format: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Rows- subjects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Columns- Variable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Sample space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 row is a subject and every column is a specific variable (no empty rows, no merged columns)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(?) (bought by microsoft)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to upload data/code/image/spreadsheet files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 (repository) - similar to like a folder in google drive :)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make private repo (but microsoft will still have access/be able to see)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Copilot (AI used to create/ write code)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Revolutionized data science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StudioCode (VS Code)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IPYNB (something python notebook- it’s the code)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Boxes are “cells”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Collab/ Google notebook (has code !!)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- type of computer language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Markup language  (#)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Simplified version of HTML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Package/Library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API- Application … Interface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is called a magic command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chi square test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Jupiter Notebooks incorporate normal english 😀 and can be shared with others (what professor uses in class)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Restricted/Open data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 Cap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working for health insurance ??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Anonymized data is open data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youtube video on deanonymization of data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EHR- Electronic Health Records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access the IRB portal for undergraduate student research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at Behavioral Risk Factor Surveillance System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National Health and nutrition Examination Survey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 Survey for England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GPU- graphics processing units (NVidia stock prices) (AMD)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to be for games, now used for data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Wbgapi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data.worldbank.org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