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4 Discussion</w:t>
      </w:r>
    </w:p>
    <w:p w:rsidR="00000000" w:rsidDel="00000000" w:rsidP="00000000" w:rsidRDefault="00000000" w:rsidRPr="00000000" w14:paraId="0000000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Shiny elements in RMarkdown, publishing an app at shinyapps.io, and some other fun stuff in R</w:t>
      </w:r>
    </w:p>
    <w:p w:rsidR="00000000" w:rsidDel="00000000" w:rsidP="00000000" w:rsidRDefault="00000000" w:rsidRPr="00000000" w14:paraId="0000000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 1: RMarkdown with Shiny elements</w:t>
      </w:r>
    </w:p>
    <w:p w:rsidR="00000000" w:rsidDel="00000000" w:rsidP="00000000" w:rsidRDefault="00000000" w:rsidRPr="00000000" w14:paraId="0000000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cool, lightweight option to add interactivity &amp; user choice in RMarkdown outputs</w:t>
      </w:r>
    </w:p>
    <w:p w:rsidR="00000000" w:rsidDel="00000000" w:rsidP="00000000" w:rsidRDefault="00000000" w:rsidRPr="00000000" w14:paraId="0000000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 </w:t>
      </w:r>
      <w:r w:rsidDel="00000000" w:rsidR="00000000" w:rsidRPr="00000000">
        <w:rPr>
          <w:sz w:val="24"/>
          <w:szCs w:val="24"/>
          <w:rtl w:val="0"/>
        </w:rPr>
        <w:t xml:space="preserve">Create a new GitHub repo (with a ReadMe), clone to connect to a version-controlled R project</w:t>
      </w:r>
    </w:p>
    <w:p w:rsidR="00000000" w:rsidDel="00000000" w:rsidP="00000000" w:rsidRDefault="00000000" w:rsidRPr="00000000" w14:paraId="00000008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 </w:t>
      </w:r>
      <w:r w:rsidDel="00000000" w:rsidR="00000000" w:rsidRPr="00000000">
        <w:rPr>
          <w:sz w:val="24"/>
          <w:szCs w:val="24"/>
          <w:rtl w:val="0"/>
        </w:rPr>
        <w:t xml:space="preserve">Add a new RMarkdown document, but instead of just a regular RMarkdown document, choose an output of Shiny Document: </w:t>
      </w:r>
    </w:p>
    <w:p w:rsidR="00000000" w:rsidDel="00000000" w:rsidP="00000000" w:rsidRDefault="00000000" w:rsidRPr="00000000" w14:paraId="0000000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9763" cy="502364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502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have an RMarkdown document that can have Shiny elements embedded within it! </w:t>
      </w:r>
    </w:p>
    <w:p w:rsidR="00000000" w:rsidDel="00000000" w:rsidP="00000000" w:rsidRDefault="00000000" w:rsidRPr="00000000" w14:paraId="0000000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default document (notice that you have to Run Document, instead of knitting)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everything below the first code chunk (we’ll make our own widgets &amp; data viz, using some time series skills covered in the ESM 244 recorded lab this week)</w:t>
      </w:r>
    </w:p>
    <w:p w:rsidR="00000000" w:rsidDel="00000000" w:rsidP="00000000" w:rsidRDefault="00000000" w:rsidRPr="00000000" w14:paraId="00000012">
      <w:pPr>
        <w:ind w:right="-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 Attach packages </w:t>
      </w:r>
    </w:p>
    <w:p w:rsidR="00000000" w:rsidDel="00000000" w:rsidP="00000000" w:rsidRDefault="00000000" w:rsidRPr="00000000" w14:paraId="00000014">
      <w:pPr>
        <w:ind w:left="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tidyverse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here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lubridate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janitor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tsibble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feasts</w:t>
      </w:r>
      <w:r w:rsidDel="00000000" w:rsidR="00000000" w:rsidRPr="00000000">
        <w:rPr>
          <w:sz w:val="24"/>
          <w:szCs w:val="24"/>
          <w:rtl w:val="0"/>
        </w:rPr>
        <w:t xml:space="preserve"> packages in the setup chunk (install if needed)</w:t>
      </w:r>
    </w:p>
    <w:p w:rsidR="00000000" w:rsidDel="00000000" w:rsidP="00000000" w:rsidRDefault="00000000" w:rsidRPr="00000000" w14:paraId="00000016">
      <w:pPr>
        <w:ind w:right="-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 Read in the Truckee River time series data (discharge, cfs)</w:t>
      </w:r>
    </w:p>
    <w:p w:rsidR="00000000" w:rsidDel="00000000" w:rsidP="00000000" w:rsidRDefault="00000000" w:rsidRPr="00000000" w14:paraId="00000018">
      <w:pPr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truckee_river.csv file from GauchoSpace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 into a data/ subfolder that you add to your project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in the data using here() as object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truckee</w:t>
      </w:r>
      <w:r w:rsidDel="00000000" w:rsidR="00000000" w:rsidRPr="00000000">
        <w:rPr>
          <w:sz w:val="24"/>
          <w:szCs w:val="24"/>
          <w:rtl w:val="0"/>
        </w:rPr>
        <w:t xml:space="preserve">, skipping excess rows and simplifying to only keep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discharge_cfs</w:t>
      </w:r>
      <w:r w:rsidDel="00000000" w:rsidR="00000000" w:rsidRPr="00000000">
        <w:rPr>
          <w:sz w:val="24"/>
          <w:szCs w:val="24"/>
          <w:rtl w:val="0"/>
        </w:rPr>
        <w:t xml:space="preserve"> columns</w:t>
      </w:r>
    </w:p>
    <w:p w:rsidR="00000000" w:rsidDel="00000000" w:rsidP="00000000" w:rsidRDefault="00000000" w:rsidRPr="00000000" w14:paraId="0000001C">
      <w:pPr>
        <w:ind w:right="-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 Convert to a tsibble &amp; visualize</w:t>
      </w:r>
    </w:p>
    <w:p w:rsidR="00000000" w:rsidDel="00000000" w:rsidP="00000000" w:rsidRDefault="00000000" w:rsidRPr="00000000" w14:paraId="0000001E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the date to a date, and the discharge column to numeric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the data frame to a tsibble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static time series and seasonplot graphs</w:t>
      </w:r>
    </w:p>
    <w:p w:rsidR="00000000" w:rsidDel="00000000" w:rsidP="00000000" w:rsidRDefault="00000000" w:rsidRPr="00000000" w14:paraId="00000022">
      <w:pPr>
        <w:ind w:right="-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6. Embed Shiny elements to allow the user to select a date range</w:t>
      </w:r>
    </w:p>
    <w:p w:rsidR="00000000" w:rsidDel="00000000" w:rsidP="00000000" w:rsidRDefault="00000000" w:rsidRPr="00000000" w14:paraId="00000024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code chunk to contain your Shiny element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widget (dateRangeInput) allowing users to select a range of values:</w:t>
      </w:r>
    </w:p>
    <w:p w:rsidR="00000000" w:rsidDel="00000000" w:rsidP="00000000" w:rsidRDefault="00000000" w:rsidRPr="00000000" w14:paraId="00000027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192233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9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92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reactive data frame using the output from those selections (which is a vector containing two elements, so we use indexing to identify each in our filter step):</w:t>
      </w:r>
    </w:p>
    <w:p w:rsidR="00000000" w:rsidDel="00000000" w:rsidP="00000000" w:rsidRDefault="00000000" w:rsidRPr="00000000" w14:paraId="0000002B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9888" cy="129814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29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reactive plot that only includes observations within the date range: </w:t>
      </w:r>
    </w:p>
    <w:p w:rsidR="00000000" w:rsidDel="00000000" w:rsidP="00000000" w:rsidRDefault="00000000" w:rsidRPr="00000000" w14:paraId="0000002F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4488" cy="146347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46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 Publish (Allison will demo, you’ll need to set up using rsconnect):</w:t>
      </w:r>
    </w:p>
    <w:p w:rsidR="00000000" w:rsidDel="00000000" w:rsidP="00000000" w:rsidRDefault="00000000" w:rsidRPr="00000000" w14:paraId="00000034">
      <w:pPr>
        <w:ind w:right="-720" w:hanging="72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https://docs.rstudio.com/shinyapps.io/getting-started.html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right="-720" w:hanging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right="-720" w:hanging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 2: RMarkdown tips &amp; tricks</w:t>
      </w:r>
    </w:p>
    <w:p w:rsidR="00000000" w:rsidDel="00000000" w:rsidP="00000000" w:rsidRDefault="00000000" w:rsidRPr="00000000" w14:paraId="0000003A">
      <w:pPr>
        <w:ind w:left="720" w:right="-72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(normal) RMarkdown document in your project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in the root as rmd_tips.Rmd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right="-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everything below the first code chunk</w:t>
      </w:r>
    </w:p>
    <w:p w:rsidR="00000000" w:rsidDel="00000000" w:rsidP="00000000" w:rsidRDefault="00000000" w:rsidRPr="00000000" w14:paraId="0000003E">
      <w:pPr>
        <w:ind w:right="-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 Populate your document with random headers</w:t>
      </w:r>
    </w:p>
    <w:p w:rsidR="00000000" w:rsidDel="00000000" w:rsidP="00000000" w:rsidRDefault="00000000" w:rsidRPr="00000000" w14:paraId="00000040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follow along with Allison &amp; Casey to make a template with “Chapter sections” and subsections. Like: </w:t>
      </w:r>
    </w:p>
    <w:p w:rsidR="00000000" w:rsidDel="00000000" w:rsidP="00000000" w:rsidRDefault="00000000" w:rsidRPr="00000000" w14:paraId="00000042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Introduction</w:t>
      </w:r>
    </w:p>
    <w:p w:rsidR="00000000" w:rsidDel="00000000" w:rsidP="00000000" w:rsidRDefault="00000000" w:rsidRPr="00000000" w14:paraId="00000044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Background</w:t>
      </w:r>
    </w:p>
    <w:p w:rsidR="00000000" w:rsidDel="00000000" w:rsidP="00000000" w:rsidRDefault="00000000" w:rsidRPr="00000000" w14:paraId="00000046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R History</w:t>
      </w:r>
    </w:p>
    <w:p w:rsidR="00000000" w:rsidDel="00000000" w:rsidP="00000000" w:rsidRDefault="00000000" w:rsidRPr="00000000" w14:paraId="00000048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R Today</w:t>
      </w:r>
    </w:p>
    <w:p w:rsidR="00000000" w:rsidDel="00000000" w:rsidP="00000000" w:rsidRDefault="00000000" w:rsidRPr="00000000" w14:paraId="0000004A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My favorite R packages</w:t>
      </w:r>
    </w:p>
    <w:p w:rsidR="00000000" w:rsidDel="00000000" w:rsidP="00000000" w:rsidRDefault="00000000" w:rsidRPr="00000000" w14:paraId="0000004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For data visualization</w:t>
      </w:r>
    </w:p>
    <w:p w:rsidR="00000000" w:rsidDel="00000000" w:rsidP="00000000" w:rsidRDefault="00000000" w:rsidRPr="00000000" w14:paraId="0000004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For communication</w:t>
      </w:r>
    </w:p>
    <w:p w:rsidR="00000000" w:rsidDel="00000000" w:rsidP="00000000" w:rsidRDefault="00000000" w:rsidRPr="00000000" w14:paraId="00000050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For analysis</w:t>
      </w:r>
    </w:p>
    <w:p w:rsidR="00000000" w:rsidDel="00000000" w:rsidP="00000000" w:rsidRDefault="00000000" w:rsidRPr="00000000" w14:paraId="00000052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720" w:hanging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 Update your YAML to contain the toc lines below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YAML is space sensitive)</w:t>
      </w:r>
    </w:p>
    <w:p w:rsidR="00000000" w:rsidDel="00000000" w:rsidP="00000000" w:rsidRDefault="00000000" w:rsidRPr="00000000" w14:paraId="00000055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4613" cy="143719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43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Want to number the sections? Cool. </w:t>
      </w:r>
    </w:p>
    <w:p w:rsidR="00000000" w:rsidDel="00000000" w:rsidP="00000000" w:rsidRDefault="00000000" w:rsidRPr="00000000" w14:paraId="0000005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it assumes a level 1 header should be the ones place (so you can try updating some of your headers to level 1 &amp; see how numbering changes).</w:t>
      </w:r>
    </w:p>
    <w:p w:rsidR="00000000" w:rsidDel="00000000" w:rsidP="00000000" w:rsidRDefault="00000000" w:rsidRPr="00000000" w14:paraId="0000005C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43188" cy="194426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944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Add some tabs within RMarkdown </w:t>
      </w:r>
    </w:p>
    <w:p w:rsidR="00000000" w:rsidDel="00000000" w:rsidP="00000000" w:rsidRDefault="00000000" w:rsidRPr="00000000" w14:paraId="0000005F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the parent &amp; child levels</w:t>
      </w:r>
    </w:p>
    <w:p w:rsidR="00000000" w:rsidDel="00000000" w:rsidP="00000000" w:rsidRDefault="00000000" w:rsidRPr="00000000" w14:paraId="00000060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header level where you want tabs to exist, add {.tabset}</w:t>
      </w:r>
    </w:p>
    <w:p w:rsidR="00000000" w:rsidDel="00000000" w:rsidP="00000000" w:rsidRDefault="00000000" w:rsidRPr="00000000" w14:paraId="00000062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this will make separate tabs for R History and My favorite R package: </w:t>
      </w:r>
    </w:p>
    <w:p w:rsidR="00000000" w:rsidDel="00000000" w:rsidP="00000000" w:rsidRDefault="00000000" w:rsidRPr="00000000" w14:paraId="00000064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1413" cy="229498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294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Add an existing bootstrap theme</w:t>
      </w:r>
    </w:p>
    <w:p w:rsidR="00000000" w:rsidDel="00000000" w:rsidP="00000000" w:rsidRDefault="00000000" w:rsidRPr="00000000" w14:paraId="00000067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for bootstrap free theme names. Add the theme name in the YAML, for example: </w:t>
      </w:r>
    </w:p>
    <w:p w:rsidR="00000000" w:rsidDel="00000000" w:rsidP="00000000" w:rsidRDefault="00000000" w:rsidRPr="00000000" w14:paraId="00000068">
      <w:pPr>
        <w:ind w:right="-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8963" cy="2425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16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42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Code folding!</w:t>
      </w:r>
    </w:p>
    <w:p w:rsidR="00000000" w:rsidDel="00000000" w:rsidP="00000000" w:rsidRDefault="00000000" w:rsidRPr="00000000" w14:paraId="0000006B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have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option</w:t>
      </w:r>
      <w:r w:rsidDel="00000000" w:rsidR="00000000" w:rsidRPr="00000000">
        <w:rPr>
          <w:sz w:val="24"/>
          <w:szCs w:val="24"/>
          <w:rtl w:val="0"/>
        </w:rPr>
        <w:t xml:space="preserve"> for someone to view your code but not necessarily have it show up by default? Use code folding! </w:t>
      </w:r>
    </w:p>
    <w:p w:rsidR="00000000" w:rsidDel="00000000" w:rsidP="00000000" w:rsidRDefault="00000000" w:rsidRPr="00000000" w14:paraId="0000006C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code_folding: hide to the YAML: </w:t>
      </w:r>
    </w:p>
    <w:p w:rsidR="00000000" w:rsidDel="00000000" w:rsidP="00000000" w:rsidRDefault="00000000" w:rsidRPr="00000000" w14:paraId="0000006E">
      <w:pPr>
        <w:ind w:left="-720" w:righ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05104" cy="22707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4" cy="227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END!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rstudio.com/shinyapps.io/getting-started.ht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hyperlink" Target="https://bootswatch.com/3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