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Reyes </w:t>
      </w:r>
      <w:proofErr w:type="spellStart"/>
      <w:r w:rsidRPr="00472612">
        <w:rPr>
          <w:rFonts w:asciiTheme="majorHAnsi" w:hAnsiTheme="majorHAnsi" w:cstheme="majorHAnsi"/>
          <w:lang w:val="es-PE"/>
        </w:rPr>
        <w:t>Cordova</w:t>
      </w:r>
      <w:proofErr w:type="spellEnd"/>
      <w:r w:rsidRPr="00472612">
        <w:rPr>
          <w:rFonts w:asciiTheme="majorHAnsi" w:hAnsiTheme="majorHAnsi" w:cstheme="majorHAnsi"/>
          <w:lang w:val="es-PE"/>
        </w:rPr>
        <w:t xml:space="preserve">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552945B4" w14:textId="6A9347F3" w:rsidR="003A0FA7"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495091" w:history="1">
            <w:r w:rsidR="003A0FA7" w:rsidRPr="00B71833">
              <w:rPr>
                <w:rStyle w:val="Hipervnculo"/>
                <w:rFonts w:eastAsiaTheme="majorEastAsia"/>
                <w:noProof/>
              </w:rPr>
              <w:t>1.</w:t>
            </w:r>
            <w:r w:rsidR="003A0FA7">
              <w:rPr>
                <w:rFonts w:eastAsiaTheme="minorEastAsia" w:cstheme="minorBidi"/>
                <w:b w:val="0"/>
                <w:bCs w:val="0"/>
                <w:caps w:val="0"/>
                <w:noProof/>
                <w:sz w:val="22"/>
                <w:szCs w:val="22"/>
                <w:lang w:val="es-PE" w:eastAsia="ko-KR"/>
              </w:rPr>
              <w:tab/>
            </w:r>
            <w:r w:rsidR="003A0FA7" w:rsidRPr="00B71833">
              <w:rPr>
                <w:rStyle w:val="Hipervnculo"/>
                <w:rFonts w:eastAsiaTheme="majorEastAsia"/>
                <w:noProof/>
              </w:rPr>
              <w:t>Introducción</w:t>
            </w:r>
            <w:r w:rsidR="003A0FA7">
              <w:rPr>
                <w:noProof/>
                <w:webHidden/>
              </w:rPr>
              <w:tab/>
            </w:r>
            <w:r w:rsidR="003A0FA7">
              <w:rPr>
                <w:noProof/>
                <w:webHidden/>
              </w:rPr>
              <w:fldChar w:fldCharType="begin"/>
            </w:r>
            <w:r w:rsidR="003A0FA7">
              <w:rPr>
                <w:noProof/>
                <w:webHidden/>
              </w:rPr>
              <w:instrText xml:space="preserve"> PAGEREF _Toc88495091 \h </w:instrText>
            </w:r>
            <w:r w:rsidR="003A0FA7">
              <w:rPr>
                <w:noProof/>
                <w:webHidden/>
              </w:rPr>
            </w:r>
            <w:r w:rsidR="003A0FA7">
              <w:rPr>
                <w:noProof/>
                <w:webHidden/>
              </w:rPr>
              <w:fldChar w:fldCharType="separate"/>
            </w:r>
            <w:r w:rsidR="003A0FA7">
              <w:rPr>
                <w:noProof/>
                <w:webHidden/>
              </w:rPr>
              <w:t>3</w:t>
            </w:r>
            <w:r w:rsidR="003A0FA7">
              <w:rPr>
                <w:noProof/>
                <w:webHidden/>
              </w:rPr>
              <w:fldChar w:fldCharType="end"/>
            </w:r>
          </w:hyperlink>
        </w:p>
        <w:p w14:paraId="2B63DDA3" w14:textId="554E031A"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2" w:history="1">
            <w:r w:rsidRPr="00B71833">
              <w:rPr>
                <w:rStyle w:val="Hipervnculo"/>
                <w:rFonts w:eastAsiaTheme="majorEastAsia"/>
                <w:noProof/>
              </w:rPr>
              <w:t>1.1.</w:t>
            </w:r>
            <w:r>
              <w:rPr>
                <w:rFonts w:eastAsiaTheme="minorEastAsia" w:cstheme="minorBidi"/>
                <w:smallCaps w:val="0"/>
                <w:noProof/>
                <w:sz w:val="22"/>
                <w:szCs w:val="22"/>
                <w:lang w:val="es-PE" w:eastAsia="ko-KR"/>
              </w:rPr>
              <w:tab/>
            </w:r>
            <w:r w:rsidRPr="00B71833">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_Toc88495092 \h </w:instrText>
            </w:r>
            <w:r>
              <w:rPr>
                <w:noProof/>
                <w:webHidden/>
              </w:rPr>
            </w:r>
            <w:r>
              <w:rPr>
                <w:noProof/>
                <w:webHidden/>
              </w:rPr>
              <w:fldChar w:fldCharType="separate"/>
            </w:r>
            <w:r>
              <w:rPr>
                <w:noProof/>
                <w:webHidden/>
              </w:rPr>
              <w:t>3</w:t>
            </w:r>
            <w:r>
              <w:rPr>
                <w:noProof/>
                <w:webHidden/>
              </w:rPr>
              <w:fldChar w:fldCharType="end"/>
            </w:r>
          </w:hyperlink>
        </w:p>
        <w:p w14:paraId="313A887D" w14:textId="2076B8F6"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3" w:history="1">
            <w:r w:rsidRPr="00B71833">
              <w:rPr>
                <w:rStyle w:val="Hipervnculo"/>
                <w:rFonts w:eastAsiaTheme="majorEastAsia"/>
                <w:noProof/>
              </w:rPr>
              <w:t>1.2.</w:t>
            </w:r>
            <w:r>
              <w:rPr>
                <w:rFonts w:eastAsiaTheme="minorEastAsia" w:cstheme="minorBidi"/>
                <w:smallCaps w:val="0"/>
                <w:noProof/>
                <w:sz w:val="22"/>
                <w:szCs w:val="22"/>
                <w:lang w:val="es-PE" w:eastAsia="ko-KR"/>
              </w:rPr>
              <w:tab/>
            </w:r>
            <w:r w:rsidRPr="00B71833">
              <w:rPr>
                <w:rStyle w:val="Hipervnculo"/>
                <w:rFonts w:eastAsiaTheme="majorEastAsia"/>
                <w:noProof/>
              </w:rPr>
              <w:t>Problemática</w:t>
            </w:r>
            <w:r>
              <w:rPr>
                <w:noProof/>
                <w:webHidden/>
              </w:rPr>
              <w:tab/>
            </w:r>
            <w:r>
              <w:rPr>
                <w:noProof/>
                <w:webHidden/>
              </w:rPr>
              <w:fldChar w:fldCharType="begin"/>
            </w:r>
            <w:r>
              <w:rPr>
                <w:noProof/>
                <w:webHidden/>
              </w:rPr>
              <w:instrText xml:space="preserve"> PAGEREF _Toc88495093 \h </w:instrText>
            </w:r>
            <w:r>
              <w:rPr>
                <w:noProof/>
                <w:webHidden/>
              </w:rPr>
            </w:r>
            <w:r>
              <w:rPr>
                <w:noProof/>
                <w:webHidden/>
              </w:rPr>
              <w:fldChar w:fldCharType="separate"/>
            </w:r>
            <w:r>
              <w:rPr>
                <w:noProof/>
                <w:webHidden/>
              </w:rPr>
              <w:t>3</w:t>
            </w:r>
            <w:r>
              <w:rPr>
                <w:noProof/>
                <w:webHidden/>
              </w:rPr>
              <w:fldChar w:fldCharType="end"/>
            </w:r>
          </w:hyperlink>
        </w:p>
        <w:p w14:paraId="2D92E7D2" w14:textId="665C7DED"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4" w:history="1">
            <w:r w:rsidRPr="00B71833">
              <w:rPr>
                <w:rStyle w:val="Hipervnculo"/>
                <w:rFonts w:eastAsiaTheme="majorEastAsia"/>
                <w:noProof/>
              </w:rPr>
              <w:t>1.3.</w:t>
            </w:r>
            <w:r>
              <w:rPr>
                <w:rFonts w:eastAsiaTheme="minorEastAsia" w:cstheme="minorBidi"/>
                <w:smallCaps w:val="0"/>
                <w:noProof/>
                <w:sz w:val="22"/>
                <w:szCs w:val="22"/>
                <w:lang w:val="es-PE" w:eastAsia="ko-KR"/>
              </w:rPr>
              <w:tab/>
            </w:r>
            <w:r w:rsidRPr="00B71833">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_Toc88495094 \h </w:instrText>
            </w:r>
            <w:r>
              <w:rPr>
                <w:noProof/>
                <w:webHidden/>
              </w:rPr>
            </w:r>
            <w:r>
              <w:rPr>
                <w:noProof/>
                <w:webHidden/>
              </w:rPr>
              <w:fldChar w:fldCharType="separate"/>
            </w:r>
            <w:r>
              <w:rPr>
                <w:noProof/>
                <w:webHidden/>
              </w:rPr>
              <w:t>4</w:t>
            </w:r>
            <w:r>
              <w:rPr>
                <w:noProof/>
                <w:webHidden/>
              </w:rPr>
              <w:fldChar w:fldCharType="end"/>
            </w:r>
          </w:hyperlink>
        </w:p>
        <w:p w14:paraId="77D436E8" w14:textId="7077E4E8" w:rsidR="003A0FA7" w:rsidRDefault="003A0FA7">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495095" w:history="1">
            <w:r w:rsidRPr="00B71833">
              <w:rPr>
                <w:rStyle w:val="Hipervnculo"/>
                <w:rFonts w:eastAsiaTheme="majorEastAsia"/>
                <w:noProof/>
              </w:rPr>
              <w:t>2.</w:t>
            </w:r>
            <w:r>
              <w:rPr>
                <w:rFonts w:eastAsiaTheme="minorEastAsia" w:cstheme="minorBidi"/>
                <w:b w:val="0"/>
                <w:bCs w:val="0"/>
                <w:caps w:val="0"/>
                <w:noProof/>
                <w:sz w:val="22"/>
                <w:szCs w:val="22"/>
                <w:lang w:val="es-PE" w:eastAsia="ko-KR"/>
              </w:rPr>
              <w:tab/>
            </w:r>
            <w:r w:rsidRPr="00B71833">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_Toc88495095 \h </w:instrText>
            </w:r>
            <w:r>
              <w:rPr>
                <w:noProof/>
                <w:webHidden/>
              </w:rPr>
            </w:r>
            <w:r>
              <w:rPr>
                <w:noProof/>
                <w:webHidden/>
              </w:rPr>
              <w:fldChar w:fldCharType="separate"/>
            </w:r>
            <w:r>
              <w:rPr>
                <w:noProof/>
                <w:webHidden/>
              </w:rPr>
              <w:t>4</w:t>
            </w:r>
            <w:r>
              <w:rPr>
                <w:noProof/>
                <w:webHidden/>
              </w:rPr>
              <w:fldChar w:fldCharType="end"/>
            </w:r>
          </w:hyperlink>
        </w:p>
        <w:p w14:paraId="234B5765" w14:textId="2489ADE3"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6" w:history="1">
            <w:r w:rsidRPr="00B71833">
              <w:rPr>
                <w:rStyle w:val="Hipervnculo"/>
                <w:rFonts w:eastAsiaTheme="majorEastAsia"/>
                <w:noProof/>
              </w:rPr>
              <w:t>2.1.</w:t>
            </w:r>
            <w:r>
              <w:rPr>
                <w:rFonts w:eastAsiaTheme="minorEastAsia" w:cstheme="minorBidi"/>
                <w:smallCaps w:val="0"/>
                <w:noProof/>
                <w:sz w:val="22"/>
                <w:szCs w:val="22"/>
                <w:lang w:val="es-PE" w:eastAsia="ko-KR"/>
              </w:rPr>
              <w:tab/>
            </w:r>
            <w:r w:rsidRPr="00B71833">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_Toc88495096 \h </w:instrText>
            </w:r>
            <w:r>
              <w:rPr>
                <w:noProof/>
                <w:webHidden/>
              </w:rPr>
            </w:r>
            <w:r>
              <w:rPr>
                <w:noProof/>
                <w:webHidden/>
              </w:rPr>
              <w:fldChar w:fldCharType="separate"/>
            </w:r>
            <w:r>
              <w:rPr>
                <w:noProof/>
                <w:webHidden/>
              </w:rPr>
              <w:t>4</w:t>
            </w:r>
            <w:r>
              <w:rPr>
                <w:noProof/>
                <w:webHidden/>
              </w:rPr>
              <w:fldChar w:fldCharType="end"/>
            </w:r>
          </w:hyperlink>
        </w:p>
        <w:p w14:paraId="1C6493F0" w14:textId="1DBEA02C"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7" w:history="1">
            <w:r w:rsidRPr="00B71833">
              <w:rPr>
                <w:rStyle w:val="Hipervnculo"/>
                <w:rFonts w:eastAsiaTheme="majorEastAsia"/>
                <w:noProof/>
              </w:rPr>
              <w:t>2.1.1.</w:t>
            </w:r>
            <w:r>
              <w:rPr>
                <w:rFonts w:eastAsiaTheme="minorEastAsia" w:cstheme="minorBidi"/>
                <w:smallCaps w:val="0"/>
                <w:noProof/>
                <w:sz w:val="22"/>
                <w:szCs w:val="22"/>
                <w:lang w:val="es-PE" w:eastAsia="ko-KR"/>
              </w:rPr>
              <w:tab/>
            </w:r>
            <w:r w:rsidRPr="00B71833">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_Toc88495097 \h </w:instrText>
            </w:r>
            <w:r>
              <w:rPr>
                <w:noProof/>
                <w:webHidden/>
              </w:rPr>
            </w:r>
            <w:r>
              <w:rPr>
                <w:noProof/>
                <w:webHidden/>
              </w:rPr>
              <w:fldChar w:fldCharType="separate"/>
            </w:r>
            <w:r>
              <w:rPr>
                <w:noProof/>
                <w:webHidden/>
              </w:rPr>
              <w:t>4</w:t>
            </w:r>
            <w:r>
              <w:rPr>
                <w:noProof/>
                <w:webHidden/>
              </w:rPr>
              <w:fldChar w:fldCharType="end"/>
            </w:r>
          </w:hyperlink>
        </w:p>
        <w:p w14:paraId="598C1449" w14:textId="364242FA"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8" w:history="1">
            <w:r w:rsidRPr="00B71833">
              <w:rPr>
                <w:rStyle w:val="Hipervnculo"/>
                <w:rFonts w:eastAsiaTheme="majorEastAsia"/>
                <w:noProof/>
              </w:rPr>
              <w:t>2.1.2.</w:t>
            </w:r>
            <w:r>
              <w:rPr>
                <w:rFonts w:eastAsiaTheme="minorEastAsia" w:cstheme="minorBidi"/>
                <w:smallCaps w:val="0"/>
                <w:noProof/>
                <w:sz w:val="22"/>
                <w:szCs w:val="22"/>
                <w:lang w:val="es-PE" w:eastAsia="ko-KR"/>
              </w:rPr>
              <w:tab/>
            </w:r>
            <w:r w:rsidRPr="00B71833">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_Toc88495098 \h </w:instrText>
            </w:r>
            <w:r>
              <w:rPr>
                <w:noProof/>
                <w:webHidden/>
              </w:rPr>
            </w:r>
            <w:r>
              <w:rPr>
                <w:noProof/>
                <w:webHidden/>
              </w:rPr>
              <w:fldChar w:fldCharType="separate"/>
            </w:r>
            <w:r>
              <w:rPr>
                <w:noProof/>
                <w:webHidden/>
              </w:rPr>
              <w:t>5</w:t>
            </w:r>
            <w:r>
              <w:rPr>
                <w:noProof/>
                <w:webHidden/>
              </w:rPr>
              <w:fldChar w:fldCharType="end"/>
            </w:r>
          </w:hyperlink>
        </w:p>
        <w:p w14:paraId="6DF313E7" w14:textId="0B240317"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099" w:history="1">
            <w:r w:rsidRPr="00B71833">
              <w:rPr>
                <w:rStyle w:val="Hipervnculo"/>
                <w:rFonts w:eastAsiaTheme="majorEastAsia"/>
                <w:noProof/>
              </w:rPr>
              <w:t>2.1.3.</w:t>
            </w:r>
            <w:r>
              <w:rPr>
                <w:rFonts w:eastAsiaTheme="minorEastAsia" w:cstheme="minorBidi"/>
                <w:smallCaps w:val="0"/>
                <w:noProof/>
                <w:sz w:val="22"/>
                <w:szCs w:val="22"/>
                <w:lang w:val="es-PE" w:eastAsia="ko-KR"/>
              </w:rPr>
              <w:tab/>
            </w:r>
            <w:r w:rsidRPr="00B71833">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_Toc88495099 \h </w:instrText>
            </w:r>
            <w:r>
              <w:rPr>
                <w:noProof/>
                <w:webHidden/>
              </w:rPr>
            </w:r>
            <w:r>
              <w:rPr>
                <w:noProof/>
                <w:webHidden/>
              </w:rPr>
              <w:fldChar w:fldCharType="separate"/>
            </w:r>
            <w:r>
              <w:rPr>
                <w:noProof/>
                <w:webHidden/>
              </w:rPr>
              <w:t>5</w:t>
            </w:r>
            <w:r>
              <w:rPr>
                <w:noProof/>
                <w:webHidden/>
              </w:rPr>
              <w:fldChar w:fldCharType="end"/>
            </w:r>
          </w:hyperlink>
        </w:p>
        <w:p w14:paraId="214F6787" w14:textId="2F4AFDC0"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100" w:history="1">
            <w:r w:rsidRPr="00B71833">
              <w:rPr>
                <w:rStyle w:val="Hipervnculo"/>
                <w:rFonts w:eastAsiaTheme="majorEastAsia"/>
                <w:noProof/>
              </w:rPr>
              <w:t>2.2.</w:t>
            </w:r>
            <w:r>
              <w:rPr>
                <w:rFonts w:eastAsiaTheme="minorEastAsia" w:cstheme="minorBidi"/>
                <w:smallCaps w:val="0"/>
                <w:noProof/>
                <w:sz w:val="22"/>
                <w:szCs w:val="22"/>
                <w:lang w:val="es-PE" w:eastAsia="ko-KR"/>
              </w:rPr>
              <w:tab/>
            </w:r>
            <w:r w:rsidRPr="00B71833">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_Toc88495100 \h </w:instrText>
            </w:r>
            <w:r>
              <w:rPr>
                <w:noProof/>
                <w:webHidden/>
              </w:rPr>
            </w:r>
            <w:r>
              <w:rPr>
                <w:noProof/>
                <w:webHidden/>
              </w:rPr>
              <w:fldChar w:fldCharType="separate"/>
            </w:r>
            <w:r>
              <w:rPr>
                <w:noProof/>
                <w:webHidden/>
              </w:rPr>
              <w:t>6</w:t>
            </w:r>
            <w:r>
              <w:rPr>
                <w:noProof/>
                <w:webHidden/>
              </w:rPr>
              <w:fldChar w:fldCharType="end"/>
            </w:r>
          </w:hyperlink>
        </w:p>
        <w:p w14:paraId="7E435B04" w14:textId="1F07C358"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101" w:history="1">
            <w:r w:rsidRPr="00B71833">
              <w:rPr>
                <w:rStyle w:val="Hipervnculo"/>
                <w:rFonts w:eastAsiaTheme="majorEastAsia"/>
                <w:noProof/>
              </w:rPr>
              <w:t>2.2.1.</w:t>
            </w:r>
            <w:r>
              <w:rPr>
                <w:rFonts w:eastAsiaTheme="minorEastAsia" w:cstheme="minorBidi"/>
                <w:smallCaps w:val="0"/>
                <w:noProof/>
                <w:sz w:val="22"/>
                <w:szCs w:val="22"/>
                <w:lang w:val="es-PE" w:eastAsia="ko-KR"/>
              </w:rPr>
              <w:tab/>
            </w:r>
            <w:r w:rsidRPr="00B71833">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_Toc88495101 \h </w:instrText>
            </w:r>
            <w:r>
              <w:rPr>
                <w:noProof/>
                <w:webHidden/>
              </w:rPr>
            </w:r>
            <w:r>
              <w:rPr>
                <w:noProof/>
                <w:webHidden/>
              </w:rPr>
              <w:fldChar w:fldCharType="separate"/>
            </w:r>
            <w:r>
              <w:rPr>
                <w:noProof/>
                <w:webHidden/>
              </w:rPr>
              <w:t>6</w:t>
            </w:r>
            <w:r>
              <w:rPr>
                <w:noProof/>
                <w:webHidden/>
              </w:rPr>
              <w:fldChar w:fldCharType="end"/>
            </w:r>
          </w:hyperlink>
        </w:p>
        <w:p w14:paraId="79079266" w14:textId="49277C32" w:rsidR="003A0FA7" w:rsidRDefault="003A0FA7">
          <w:pPr>
            <w:pStyle w:val="TDC2"/>
            <w:tabs>
              <w:tab w:val="left" w:pos="1680"/>
              <w:tab w:val="right" w:leader="dot" w:pos="9016"/>
            </w:tabs>
            <w:rPr>
              <w:rFonts w:eastAsiaTheme="minorEastAsia" w:cstheme="minorBidi"/>
              <w:smallCaps w:val="0"/>
              <w:noProof/>
              <w:sz w:val="22"/>
              <w:szCs w:val="22"/>
              <w:lang w:val="es-PE" w:eastAsia="ko-KR"/>
            </w:rPr>
          </w:pPr>
          <w:hyperlink w:anchor="_Toc88495102" w:history="1">
            <w:r w:rsidRPr="00B71833">
              <w:rPr>
                <w:rStyle w:val="Hipervnculo"/>
                <w:rFonts w:eastAsiaTheme="majorEastAsia"/>
                <w:noProof/>
              </w:rPr>
              <w:t>2.2.2.</w:t>
            </w:r>
            <w:r>
              <w:rPr>
                <w:rFonts w:eastAsiaTheme="minorEastAsia" w:cstheme="minorBidi"/>
                <w:smallCaps w:val="0"/>
                <w:noProof/>
                <w:sz w:val="22"/>
                <w:szCs w:val="22"/>
                <w:lang w:val="es-PE" w:eastAsia="ko-KR"/>
              </w:rPr>
              <w:tab/>
            </w:r>
            <w:r w:rsidRPr="00B71833">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_Toc88495102 \h </w:instrText>
            </w:r>
            <w:r>
              <w:rPr>
                <w:noProof/>
                <w:webHidden/>
              </w:rPr>
            </w:r>
            <w:r>
              <w:rPr>
                <w:noProof/>
                <w:webHidden/>
              </w:rPr>
              <w:fldChar w:fldCharType="separate"/>
            </w:r>
            <w:r>
              <w:rPr>
                <w:noProof/>
                <w:webHidden/>
              </w:rPr>
              <w:t>7</w:t>
            </w:r>
            <w:r>
              <w:rPr>
                <w:noProof/>
                <w:webHidden/>
              </w:rPr>
              <w:fldChar w:fldCharType="end"/>
            </w:r>
          </w:hyperlink>
        </w:p>
        <w:p w14:paraId="32884D44" w14:textId="14C9A41F" w:rsidR="003A0FA7" w:rsidRDefault="003A0FA7">
          <w:pPr>
            <w:pStyle w:val="TDC2"/>
            <w:tabs>
              <w:tab w:val="left" w:pos="1920"/>
              <w:tab w:val="right" w:leader="dot" w:pos="9016"/>
            </w:tabs>
            <w:rPr>
              <w:rFonts w:eastAsiaTheme="minorEastAsia" w:cstheme="minorBidi"/>
              <w:smallCaps w:val="0"/>
              <w:noProof/>
              <w:sz w:val="22"/>
              <w:szCs w:val="22"/>
              <w:lang w:val="es-PE" w:eastAsia="ko-KR"/>
            </w:rPr>
          </w:pPr>
          <w:hyperlink w:anchor="_Toc88495103" w:history="1">
            <w:r w:rsidRPr="00B71833">
              <w:rPr>
                <w:rStyle w:val="Hipervnculo"/>
                <w:rFonts w:eastAsiaTheme="majorEastAsia"/>
                <w:noProof/>
              </w:rPr>
              <w:t>2.2.2.1.</w:t>
            </w:r>
            <w:r>
              <w:rPr>
                <w:rFonts w:eastAsiaTheme="minorEastAsia" w:cstheme="minorBidi"/>
                <w:smallCaps w:val="0"/>
                <w:noProof/>
                <w:sz w:val="22"/>
                <w:szCs w:val="22"/>
                <w:lang w:val="es-PE" w:eastAsia="ko-KR"/>
              </w:rPr>
              <w:tab/>
            </w:r>
            <w:r w:rsidRPr="00B71833">
              <w:rPr>
                <w:rStyle w:val="Hipervnculo"/>
                <w:rFonts w:eastAsiaTheme="majorEastAsia"/>
                <w:noProof/>
              </w:rPr>
              <w:t>Documentos</w:t>
            </w:r>
            <w:r>
              <w:rPr>
                <w:noProof/>
                <w:webHidden/>
              </w:rPr>
              <w:tab/>
            </w:r>
            <w:r>
              <w:rPr>
                <w:noProof/>
                <w:webHidden/>
              </w:rPr>
              <w:fldChar w:fldCharType="begin"/>
            </w:r>
            <w:r>
              <w:rPr>
                <w:noProof/>
                <w:webHidden/>
              </w:rPr>
              <w:instrText xml:space="preserve"> PAGEREF _Toc88495103 \h </w:instrText>
            </w:r>
            <w:r>
              <w:rPr>
                <w:noProof/>
                <w:webHidden/>
              </w:rPr>
            </w:r>
            <w:r>
              <w:rPr>
                <w:noProof/>
                <w:webHidden/>
              </w:rPr>
              <w:fldChar w:fldCharType="separate"/>
            </w:r>
            <w:r>
              <w:rPr>
                <w:noProof/>
                <w:webHidden/>
              </w:rPr>
              <w:t>8</w:t>
            </w:r>
            <w:r>
              <w:rPr>
                <w:noProof/>
                <w:webHidden/>
              </w:rPr>
              <w:fldChar w:fldCharType="end"/>
            </w:r>
          </w:hyperlink>
        </w:p>
        <w:p w14:paraId="3208E712" w14:textId="3F651736" w:rsidR="003A0FA7" w:rsidRDefault="003A0FA7">
          <w:pPr>
            <w:pStyle w:val="TDC2"/>
            <w:tabs>
              <w:tab w:val="left" w:pos="1920"/>
              <w:tab w:val="right" w:leader="dot" w:pos="9016"/>
            </w:tabs>
            <w:rPr>
              <w:rFonts w:eastAsiaTheme="minorEastAsia" w:cstheme="minorBidi"/>
              <w:smallCaps w:val="0"/>
              <w:noProof/>
              <w:sz w:val="22"/>
              <w:szCs w:val="22"/>
              <w:lang w:val="es-PE" w:eastAsia="ko-KR"/>
            </w:rPr>
          </w:pPr>
          <w:hyperlink w:anchor="_Toc88495104" w:history="1">
            <w:r w:rsidRPr="00B71833">
              <w:rPr>
                <w:rStyle w:val="Hipervnculo"/>
                <w:rFonts w:eastAsiaTheme="majorEastAsia"/>
                <w:noProof/>
              </w:rPr>
              <w:t>2.2.2.2.</w:t>
            </w:r>
            <w:r>
              <w:rPr>
                <w:rFonts w:eastAsiaTheme="minorEastAsia" w:cstheme="minorBidi"/>
                <w:smallCaps w:val="0"/>
                <w:noProof/>
                <w:sz w:val="22"/>
                <w:szCs w:val="22"/>
                <w:lang w:val="es-PE" w:eastAsia="ko-KR"/>
              </w:rPr>
              <w:tab/>
            </w:r>
            <w:r w:rsidRPr="00B71833">
              <w:rPr>
                <w:rStyle w:val="Hipervnculo"/>
                <w:rFonts w:eastAsiaTheme="majorEastAsia"/>
                <w:noProof/>
              </w:rPr>
              <w:t>Desarrollo</w:t>
            </w:r>
            <w:r>
              <w:rPr>
                <w:noProof/>
                <w:webHidden/>
              </w:rPr>
              <w:tab/>
            </w:r>
            <w:r>
              <w:rPr>
                <w:noProof/>
                <w:webHidden/>
              </w:rPr>
              <w:fldChar w:fldCharType="begin"/>
            </w:r>
            <w:r>
              <w:rPr>
                <w:noProof/>
                <w:webHidden/>
              </w:rPr>
              <w:instrText xml:space="preserve"> PAGEREF _Toc88495104 \h </w:instrText>
            </w:r>
            <w:r>
              <w:rPr>
                <w:noProof/>
                <w:webHidden/>
              </w:rPr>
            </w:r>
            <w:r>
              <w:rPr>
                <w:noProof/>
                <w:webHidden/>
              </w:rPr>
              <w:fldChar w:fldCharType="separate"/>
            </w:r>
            <w:r>
              <w:rPr>
                <w:noProof/>
                <w:webHidden/>
              </w:rPr>
              <w:t>8</w:t>
            </w:r>
            <w:r>
              <w:rPr>
                <w:noProof/>
                <w:webHidden/>
              </w:rPr>
              <w:fldChar w:fldCharType="end"/>
            </w:r>
          </w:hyperlink>
        </w:p>
        <w:p w14:paraId="1A956E50" w14:textId="181DC93B" w:rsidR="003A0FA7" w:rsidRDefault="003A0FA7">
          <w:pPr>
            <w:pStyle w:val="TDC2"/>
            <w:tabs>
              <w:tab w:val="left" w:pos="1920"/>
              <w:tab w:val="right" w:leader="dot" w:pos="9016"/>
            </w:tabs>
            <w:rPr>
              <w:rFonts w:eastAsiaTheme="minorEastAsia" w:cstheme="minorBidi"/>
              <w:smallCaps w:val="0"/>
              <w:noProof/>
              <w:sz w:val="22"/>
              <w:szCs w:val="22"/>
              <w:lang w:val="es-PE" w:eastAsia="ko-KR"/>
            </w:rPr>
          </w:pPr>
          <w:hyperlink w:anchor="_Toc88495105" w:history="1">
            <w:r w:rsidRPr="00B71833">
              <w:rPr>
                <w:rStyle w:val="Hipervnculo"/>
                <w:rFonts w:eastAsiaTheme="majorEastAsia"/>
                <w:noProof/>
              </w:rPr>
              <w:t>2.2.2.3.</w:t>
            </w:r>
            <w:r>
              <w:rPr>
                <w:rFonts w:eastAsiaTheme="minorEastAsia" w:cstheme="minorBidi"/>
                <w:smallCaps w:val="0"/>
                <w:noProof/>
                <w:sz w:val="22"/>
                <w:szCs w:val="22"/>
                <w:lang w:val="es-PE" w:eastAsia="ko-KR"/>
              </w:rPr>
              <w:tab/>
            </w:r>
            <w:r w:rsidRPr="00B71833">
              <w:rPr>
                <w:rStyle w:val="Hipervnculo"/>
                <w:rFonts w:eastAsiaTheme="majorEastAsia"/>
                <w:noProof/>
              </w:rPr>
              <w:t>Líneas Base</w:t>
            </w:r>
            <w:r>
              <w:rPr>
                <w:noProof/>
                <w:webHidden/>
              </w:rPr>
              <w:tab/>
            </w:r>
            <w:r>
              <w:rPr>
                <w:noProof/>
                <w:webHidden/>
              </w:rPr>
              <w:fldChar w:fldCharType="begin"/>
            </w:r>
            <w:r>
              <w:rPr>
                <w:noProof/>
                <w:webHidden/>
              </w:rPr>
              <w:instrText xml:space="preserve"> PAGEREF _Toc88495105 \h </w:instrText>
            </w:r>
            <w:r>
              <w:rPr>
                <w:noProof/>
                <w:webHidden/>
              </w:rPr>
            </w:r>
            <w:r>
              <w:rPr>
                <w:noProof/>
                <w:webHidden/>
              </w:rPr>
              <w:fldChar w:fldCharType="separate"/>
            </w:r>
            <w:r>
              <w:rPr>
                <w:noProof/>
                <w:webHidden/>
              </w:rPr>
              <w:t>8</w:t>
            </w:r>
            <w:r>
              <w:rPr>
                <w:noProof/>
                <w:webHidden/>
              </w:rPr>
              <w:fldChar w:fldCharType="end"/>
            </w:r>
          </w:hyperlink>
        </w:p>
        <w:p w14:paraId="71B5C58E" w14:textId="22184ED7" w:rsidR="003A0FA7" w:rsidRDefault="003A0FA7">
          <w:pPr>
            <w:pStyle w:val="TDC2"/>
            <w:tabs>
              <w:tab w:val="left" w:pos="1920"/>
              <w:tab w:val="right" w:leader="dot" w:pos="9016"/>
            </w:tabs>
            <w:rPr>
              <w:rFonts w:eastAsiaTheme="minorEastAsia" w:cstheme="minorBidi"/>
              <w:smallCaps w:val="0"/>
              <w:noProof/>
              <w:sz w:val="22"/>
              <w:szCs w:val="22"/>
              <w:lang w:val="es-PE" w:eastAsia="ko-KR"/>
            </w:rPr>
          </w:pPr>
          <w:hyperlink w:anchor="_Toc88495106" w:history="1">
            <w:r w:rsidRPr="00B71833">
              <w:rPr>
                <w:rStyle w:val="Hipervnculo"/>
                <w:rFonts w:eastAsiaTheme="majorEastAsia"/>
                <w:noProof/>
              </w:rPr>
              <w:t>2.2.2.4.</w:t>
            </w:r>
            <w:r>
              <w:rPr>
                <w:rFonts w:eastAsiaTheme="minorEastAsia" w:cstheme="minorBidi"/>
                <w:smallCaps w:val="0"/>
                <w:noProof/>
                <w:sz w:val="22"/>
                <w:szCs w:val="22"/>
                <w:lang w:val="es-PE" w:eastAsia="ko-KR"/>
              </w:rPr>
              <w:tab/>
            </w:r>
            <w:r w:rsidRPr="00B71833">
              <w:rPr>
                <w:rStyle w:val="Hipervnculo"/>
                <w:rFonts w:eastAsiaTheme="majorEastAsia"/>
                <w:noProof/>
              </w:rPr>
              <w:t>Clientes</w:t>
            </w:r>
            <w:r>
              <w:rPr>
                <w:noProof/>
                <w:webHidden/>
              </w:rPr>
              <w:tab/>
            </w:r>
            <w:r>
              <w:rPr>
                <w:noProof/>
                <w:webHidden/>
              </w:rPr>
              <w:fldChar w:fldCharType="begin"/>
            </w:r>
            <w:r>
              <w:rPr>
                <w:noProof/>
                <w:webHidden/>
              </w:rPr>
              <w:instrText xml:space="preserve"> PAGEREF _Toc88495106 \h </w:instrText>
            </w:r>
            <w:r>
              <w:rPr>
                <w:noProof/>
                <w:webHidden/>
              </w:rPr>
            </w:r>
            <w:r>
              <w:rPr>
                <w:noProof/>
                <w:webHidden/>
              </w:rPr>
              <w:fldChar w:fldCharType="separate"/>
            </w:r>
            <w:r>
              <w:rPr>
                <w:noProof/>
                <w:webHidden/>
              </w:rPr>
              <w:t>9</w:t>
            </w:r>
            <w:r>
              <w:rPr>
                <w:noProof/>
                <w:webHidden/>
              </w:rPr>
              <w:fldChar w:fldCharType="end"/>
            </w:r>
          </w:hyperlink>
        </w:p>
        <w:p w14:paraId="4FBDB886" w14:textId="6568D843"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495091"/>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495092"/>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495093"/>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495094"/>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495095"/>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495096"/>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495097"/>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495098"/>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495099"/>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495100"/>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495101"/>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proofErr w:type="spellStart"/>
            <w:r w:rsidR="00816286">
              <w:t>Linea</w:t>
            </w:r>
            <w:proofErr w:type="spellEnd"/>
            <w:r w:rsidR="00816286">
              <w:t xml:space="preserve">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proofErr w:type="spellStart"/>
            <w:r w:rsidR="00816286">
              <w:t>Linea</w:t>
            </w:r>
            <w:proofErr w:type="spellEnd"/>
            <w:r w:rsidR="00816286">
              <w:t xml:space="preserve">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proofErr w:type="spellStart"/>
            <w:r w:rsidR="00816286">
              <w:t>Linea</w:t>
            </w:r>
            <w:proofErr w:type="spellEnd"/>
            <w:r w:rsidR="00816286">
              <w:t xml:space="preserve">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495102"/>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495103"/>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495104"/>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88495105"/>
      <w:r w:rsidRPr="004B3020">
        <w:t>Líneas Base</w:t>
      </w:r>
      <w:bookmarkEnd w:id="20"/>
    </w:p>
    <w:p w14:paraId="63F02B67" w14:textId="7A7D8D35" w:rsidR="004D3D6C" w:rsidRPr="004D3D6C" w:rsidRDefault="004D3D6C" w:rsidP="005F68EC">
      <w:pPr>
        <w:ind w:left="993" w:firstLine="545"/>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“Líneas Base”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88495106"/>
      <w:r w:rsidRPr="004B3020">
        <w:t>Clientes</w:t>
      </w:r>
      <w:bookmarkEnd w:id="21"/>
    </w:p>
    <w:p w14:paraId="01E6E217" w14:textId="3D19A14E" w:rsidR="00D4499E" w:rsidRDefault="00D4499E" w:rsidP="005F68EC">
      <w:pPr>
        <w:ind w:left="99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1A3EF4D3" w:rsidR="00D4499E" w:rsidRPr="00D4499E" w:rsidRDefault="00D4499E" w:rsidP="00D4499E">
      <w:pPr>
        <w:spacing w:after="240"/>
        <w:ind w:firstLine="0"/>
        <w:jc w:val="center"/>
        <w:rPr>
          <w:i/>
          <w:iCs/>
          <w:sz w:val="22"/>
          <w:szCs w:val="22"/>
        </w:rPr>
      </w:pPr>
      <w:r>
        <w:rPr>
          <w:i/>
          <w:iCs/>
          <w:sz w:val="22"/>
          <w:szCs w:val="22"/>
        </w:rPr>
        <w:t xml:space="preserve">Figura </w:t>
      </w:r>
      <w:r w:rsidR="005F68EC">
        <w:rPr>
          <w:i/>
          <w:iCs/>
          <w:sz w:val="22"/>
          <w:szCs w:val="22"/>
        </w:rPr>
        <w:t>3</w:t>
      </w:r>
      <w:r w:rsidRPr="00872E2C">
        <w:rPr>
          <w:i/>
          <w:iCs/>
          <w:sz w:val="22"/>
          <w:szCs w:val="22"/>
        </w:rPr>
        <w:t xml:space="preserve">. </w:t>
      </w:r>
      <w:r>
        <w:rPr>
          <w:i/>
          <w:iCs/>
          <w:sz w:val="22"/>
          <w:szCs w:val="22"/>
        </w:rPr>
        <w:t>Diagrama de distribución de la carpeta “Cliente” en GitHub</w:t>
      </w:r>
      <w:r w:rsidRPr="00872E2C">
        <w:rPr>
          <w:i/>
          <w:iCs/>
          <w:sz w:val="22"/>
          <w:szCs w:val="22"/>
        </w:rPr>
        <w:t>.</w:t>
      </w:r>
    </w:p>
    <w:p w14:paraId="78EBA351" w14:textId="0D947E40" w:rsidR="00D4499E" w:rsidRPr="00D4499E" w:rsidRDefault="00D4499E" w:rsidP="00D4499E">
      <w:pPr>
        <w:ind w:firstLine="0"/>
      </w:pPr>
    </w:p>
    <w:sectPr w:rsidR="00D4499E" w:rsidRPr="00D4499E">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CDAB" w14:textId="77777777" w:rsidR="00630632" w:rsidRDefault="00630632">
      <w:pPr>
        <w:spacing w:line="240" w:lineRule="auto"/>
      </w:pPr>
      <w:r>
        <w:separator/>
      </w:r>
    </w:p>
  </w:endnote>
  <w:endnote w:type="continuationSeparator" w:id="0">
    <w:p w14:paraId="7575E089" w14:textId="77777777" w:rsidR="00630632" w:rsidRDefault="00630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BF11" w14:textId="77777777" w:rsidR="00630632" w:rsidRDefault="00630632">
      <w:pPr>
        <w:spacing w:line="240" w:lineRule="auto"/>
      </w:pPr>
      <w:r>
        <w:separator/>
      </w:r>
    </w:p>
  </w:footnote>
  <w:footnote w:type="continuationSeparator" w:id="0">
    <w:p w14:paraId="582D5DBF" w14:textId="77777777" w:rsidR="00630632" w:rsidRDefault="006306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5"/>
  </w:num>
  <w:num w:numId="6">
    <w:abstractNumId w:val="3"/>
  </w:num>
  <w:num w:numId="7">
    <w:abstractNumId w:val="8"/>
  </w:num>
  <w:num w:numId="8">
    <w:abstractNumId w:val="22"/>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3"/>
  </w:num>
  <w:num w:numId="17">
    <w:abstractNumId w:val="21"/>
  </w:num>
  <w:num w:numId="18">
    <w:abstractNumId w:val="24"/>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40B0C"/>
    <w:rsid w:val="001C0EB4"/>
    <w:rsid w:val="001D600E"/>
    <w:rsid w:val="0020781E"/>
    <w:rsid w:val="00221088"/>
    <w:rsid w:val="00234133"/>
    <w:rsid w:val="002E0FC7"/>
    <w:rsid w:val="002F1252"/>
    <w:rsid w:val="003A0FA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30632"/>
    <w:rsid w:val="006338BD"/>
    <w:rsid w:val="00644368"/>
    <w:rsid w:val="006F7655"/>
    <w:rsid w:val="00707A9B"/>
    <w:rsid w:val="00731A10"/>
    <w:rsid w:val="00740B72"/>
    <w:rsid w:val="0074446E"/>
    <w:rsid w:val="007A32C9"/>
    <w:rsid w:val="007D69C1"/>
    <w:rsid w:val="00816286"/>
    <w:rsid w:val="00826AFE"/>
    <w:rsid w:val="0084287F"/>
    <w:rsid w:val="00872E2C"/>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C41C1E"/>
    <w:rsid w:val="00CF07D7"/>
    <w:rsid w:val="00CF5578"/>
    <w:rsid w:val="00D4499E"/>
    <w:rsid w:val="00D92823"/>
    <w:rsid w:val="00DC06F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28</cp:revision>
  <dcterms:created xsi:type="dcterms:W3CDTF">2021-11-09T11:56:00Z</dcterms:created>
  <dcterms:modified xsi:type="dcterms:W3CDTF">2021-11-22T22:37:00Z</dcterms:modified>
</cp:coreProperties>
</file>