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F607" w14:textId="615D9008" w:rsidR="00A7456C" w:rsidRDefault="00A7456C"/>
    <w:p w14:paraId="4DF3A471" w14:textId="3F0A4C8B" w:rsidR="009825DB" w:rsidRDefault="009825DB"/>
    <w:p w14:paraId="09274206" w14:textId="5B317E88" w:rsidR="00F20DE7" w:rsidRDefault="00F20DE7"/>
    <w:p w14:paraId="1F4DD600" w14:textId="081770F4" w:rsidR="00F20DE7" w:rsidRDefault="00F20DE7"/>
    <w:p w14:paraId="54662217" w14:textId="77777777" w:rsidR="009825DB" w:rsidRDefault="009825DB"/>
    <w:p w14:paraId="458556A2" w14:textId="361416A9" w:rsidR="009825DB" w:rsidRDefault="009825DB" w:rsidP="00B10471">
      <w:pPr>
        <w:jc w:val="center"/>
      </w:pPr>
      <w:r>
        <w:rPr>
          <w:noProof/>
        </w:rPr>
        <w:drawing>
          <wp:inline distT="0" distB="0" distL="0" distR="0" wp14:anchorId="097A75E8" wp14:editId="09126A2E">
            <wp:extent cx="2844800" cy="2623679"/>
            <wp:effectExtent l="0" t="0" r="0" b="5715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10" cy="26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3340" w14:textId="77777777" w:rsidR="00B10471" w:rsidRPr="00F20DE7" w:rsidRDefault="00B10471" w:rsidP="00B10471">
      <w:pPr>
        <w:jc w:val="center"/>
      </w:pPr>
    </w:p>
    <w:p w14:paraId="29536C54" w14:textId="59D78569" w:rsidR="009825DB" w:rsidRDefault="003D7828" w:rsidP="009825DB">
      <w:pPr>
        <w:jc w:val="center"/>
        <w:rPr>
          <w:rFonts w:ascii="Segoe UI Semibold" w:hAnsi="Segoe UI Semibold" w:cs="Segoe UI Semibold"/>
          <w:color w:val="595959" w:themeColor="text1" w:themeTint="A6"/>
          <w:sz w:val="40"/>
          <w:szCs w:val="40"/>
        </w:rPr>
      </w:pPr>
      <w:r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 xml:space="preserve">Documentación: Línea Base 1 </w:t>
      </w:r>
    </w:p>
    <w:p w14:paraId="3B9651A2" w14:textId="0DF4D9FC" w:rsidR="00B10471" w:rsidRPr="00B10471" w:rsidRDefault="00B10471" w:rsidP="00B10471">
      <w:pPr>
        <w:jc w:val="center"/>
        <w:rPr>
          <w:rFonts w:ascii="Segoe UI Semibold" w:hAnsi="Segoe UI Semibold" w:cs="Segoe UI Semibold"/>
          <w:color w:val="595959" w:themeColor="text1" w:themeTint="A6"/>
          <w:sz w:val="32"/>
          <w:szCs w:val="32"/>
        </w:rPr>
      </w:pPr>
      <w:r w:rsidRPr="00B10471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 xml:space="preserve">Versión: </w:t>
      </w:r>
      <w:r w:rsidR="003D7828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>1.</w:t>
      </w:r>
      <w:r w:rsidR="00BD56DC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>1</w:t>
      </w:r>
    </w:p>
    <w:p w14:paraId="692225D7" w14:textId="471BD722" w:rsidR="009825DB" w:rsidRDefault="009825DB" w:rsidP="00B10471">
      <w:pPr>
        <w:jc w:val="center"/>
        <w:rPr>
          <w:rFonts w:ascii="Segoe UI Semibold" w:hAnsi="Segoe UI Semibold" w:cs="Segoe UI Semibold"/>
          <w:color w:val="595959" w:themeColor="text1" w:themeTint="A6"/>
          <w:sz w:val="40"/>
          <w:szCs w:val="40"/>
        </w:rPr>
      </w:pPr>
      <w:r w:rsidRPr="009825DB"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>Proyecto: Parking Soft</w:t>
      </w:r>
    </w:p>
    <w:p w14:paraId="79085F40" w14:textId="6D36A96A" w:rsidR="00A7456C" w:rsidRDefault="00A7456C"/>
    <w:p w14:paraId="650E3846" w14:textId="6D91BD81" w:rsidR="009825DB" w:rsidRDefault="009825DB"/>
    <w:p w14:paraId="0B1FE32B" w14:textId="615AB246" w:rsidR="009825DB" w:rsidRDefault="009825DB"/>
    <w:p w14:paraId="6F761679" w14:textId="20490124" w:rsidR="009825DB" w:rsidRDefault="009825DB"/>
    <w:p w14:paraId="195699AD" w14:textId="2A5242AA" w:rsidR="009825DB" w:rsidRDefault="009825DB"/>
    <w:p w14:paraId="30D42BCE" w14:textId="56A15294" w:rsidR="009825DB" w:rsidRDefault="009825DB"/>
    <w:p w14:paraId="03CFF917" w14:textId="77777777" w:rsidR="00F20DE7" w:rsidRDefault="00F20DE7" w:rsidP="009825DB">
      <w:pPr>
        <w:jc w:val="center"/>
      </w:pPr>
    </w:p>
    <w:p w14:paraId="23744867" w14:textId="77777777" w:rsidR="00F20DE7" w:rsidRDefault="00F20DE7" w:rsidP="009825DB">
      <w:pPr>
        <w:jc w:val="center"/>
      </w:pPr>
    </w:p>
    <w:p w14:paraId="05E9E251" w14:textId="228029C6" w:rsidR="009825DB" w:rsidRDefault="00F20DE7" w:rsidP="009825DB">
      <w:pPr>
        <w:jc w:val="center"/>
      </w:pPr>
      <w:r>
        <w:rPr>
          <w:noProof/>
        </w:rPr>
        <w:drawing>
          <wp:inline distT="0" distB="0" distL="0" distR="0" wp14:anchorId="4CA6F5FD" wp14:editId="4179230B">
            <wp:extent cx="3081297" cy="964898"/>
            <wp:effectExtent l="0" t="0" r="5080" b="698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439" cy="9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Toc90195712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  <w:id w:val="252942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79D194" w14:textId="2C6B0F81" w:rsidR="00755623" w:rsidRDefault="00755623" w:rsidP="00755623">
          <w:pPr>
            <w:pStyle w:val="Ttulo1"/>
          </w:pPr>
          <w:r>
            <w:rPr>
              <w:lang w:val="es-ES"/>
            </w:rPr>
            <w:t>Tabla de contenido</w:t>
          </w:r>
          <w:bookmarkEnd w:id="0"/>
        </w:p>
        <w:p w14:paraId="331DE691" w14:textId="1DAF1DA0" w:rsidR="00BD56DC" w:rsidRDefault="0075562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95712" w:history="1">
            <w:r w:rsidR="00BD56DC" w:rsidRPr="00236F45">
              <w:rPr>
                <w:rStyle w:val="Hipervnculo"/>
                <w:noProof/>
                <w:lang w:val="es-ES"/>
              </w:rPr>
              <w:t>Tabla de contenido</w:t>
            </w:r>
            <w:r w:rsidR="00BD56DC">
              <w:rPr>
                <w:noProof/>
                <w:webHidden/>
              </w:rPr>
              <w:tab/>
            </w:r>
            <w:r w:rsidR="00BD56DC">
              <w:rPr>
                <w:noProof/>
                <w:webHidden/>
              </w:rPr>
              <w:fldChar w:fldCharType="begin"/>
            </w:r>
            <w:r w:rsidR="00BD56DC">
              <w:rPr>
                <w:noProof/>
                <w:webHidden/>
              </w:rPr>
              <w:instrText xml:space="preserve"> PAGEREF _Toc90195712 \h </w:instrText>
            </w:r>
            <w:r w:rsidR="00BD56DC">
              <w:rPr>
                <w:noProof/>
                <w:webHidden/>
              </w:rPr>
            </w:r>
            <w:r w:rsidR="00BD56DC">
              <w:rPr>
                <w:noProof/>
                <w:webHidden/>
              </w:rPr>
              <w:fldChar w:fldCharType="separate"/>
            </w:r>
            <w:r w:rsidR="00BD56DC">
              <w:rPr>
                <w:noProof/>
                <w:webHidden/>
              </w:rPr>
              <w:t>2</w:t>
            </w:r>
            <w:r w:rsidR="00BD56DC">
              <w:rPr>
                <w:noProof/>
                <w:webHidden/>
              </w:rPr>
              <w:fldChar w:fldCharType="end"/>
            </w:r>
          </w:hyperlink>
        </w:p>
        <w:p w14:paraId="1D231A46" w14:textId="26B4A792" w:rsidR="00BD56DC" w:rsidRDefault="00BD56D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195713" w:history="1">
            <w:r w:rsidRPr="00236F45">
              <w:rPr>
                <w:rStyle w:val="Hipervnculo"/>
                <w:noProof/>
              </w:rPr>
              <w:t>Consideraciones 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C1D9" w14:textId="58408C39" w:rsidR="00BD56DC" w:rsidRDefault="00BD56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195714" w:history="1">
            <w:r w:rsidRPr="00236F45">
              <w:rPr>
                <w:rStyle w:val="Hipervnculo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9A8B" w14:textId="5D4A9A0B" w:rsidR="00BD56DC" w:rsidRDefault="00BD56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195715" w:history="1">
            <w:r w:rsidRPr="00236F45">
              <w:rPr>
                <w:rStyle w:val="Hipervnculo"/>
                <w:noProof/>
              </w:rPr>
              <w:t>Control de versiones: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91E1" w14:textId="01676C9B" w:rsidR="00BD56DC" w:rsidRDefault="00BD56D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0195716" w:history="1">
            <w:r w:rsidRPr="00236F45">
              <w:rPr>
                <w:rStyle w:val="Hipervnculo"/>
                <w:noProof/>
              </w:rPr>
              <w:t>Componentes de la Línea Base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0DE0" w14:textId="51BB8802" w:rsidR="00BD56DC" w:rsidRDefault="00BD56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195717" w:history="1">
            <w:r w:rsidRPr="00236F45">
              <w:rPr>
                <w:rStyle w:val="Hipervnculo"/>
                <w:noProof/>
              </w:rPr>
              <w:t>Línea base funcional (Functional Baseline)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1981" w14:textId="6023D6D1" w:rsidR="00BD56DC" w:rsidRDefault="00BD56D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0195718" w:history="1">
            <w:r w:rsidRPr="00236F45">
              <w:rPr>
                <w:rStyle w:val="Hipervnculo"/>
                <w:noProof/>
              </w:rPr>
              <w:t>Documento de requisitos (PKS-DR.DOCX)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1625" w14:textId="63BFE38D" w:rsidR="00BD56DC" w:rsidRDefault="00BD56D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0195719" w:history="1">
            <w:r w:rsidRPr="00236F45">
              <w:rPr>
                <w:rStyle w:val="Hipervnculo"/>
                <w:noProof/>
              </w:rPr>
              <w:t>Documento de historias de usuario (PKS-DHU.DOCX)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70B2" w14:textId="7F56EFB0" w:rsidR="00BD56DC" w:rsidRDefault="00BD56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0195720" w:history="1">
            <w:r w:rsidRPr="00236F45">
              <w:rPr>
                <w:rStyle w:val="Hipervnculo"/>
                <w:noProof/>
              </w:rPr>
              <w:t>Línea base de asignación (Allocated Baseline)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32AE" w14:textId="10B7025F" w:rsidR="00BD56DC" w:rsidRDefault="00BD56D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0195721" w:history="1">
            <w:r w:rsidRPr="00236F45">
              <w:rPr>
                <w:rStyle w:val="Hipervnculo"/>
                <w:noProof/>
              </w:rPr>
              <w:t>Documento de Diseño de Software (PKS-DDS.DOCX)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2B22" w14:textId="67E5A16C" w:rsidR="00BD56DC" w:rsidRDefault="00BD56D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0195722" w:history="1">
            <w:r w:rsidRPr="00236F45">
              <w:rPr>
                <w:rStyle w:val="Hipervnculo"/>
                <w:noProof/>
              </w:rPr>
              <w:t>Documento de Base de Datos (PKS-DBD.DOCX)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7CBC" w14:textId="50A1D603" w:rsidR="00BD56DC" w:rsidRDefault="00BD56D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0195723" w:history="1">
            <w:r w:rsidRPr="00236F45">
              <w:rPr>
                <w:rStyle w:val="Hipervnculo"/>
                <w:noProof/>
              </w:rPr>
              <w:t>Guía de Estilos y diseño de interfaz (PKS-GEDI.DOCX)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19C7" w14:textId="6AE983CD" w:rsidR="00BD56DC" w:rsidRDefault="00BD56D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0195724" w:history="1">
            <w:r w:rsidRPr="00236F45">
              <w:rPr>
                <w:rStyle w:val="Hipervnculo"/>
                <w:noProof/>
              </w:rPr>
              <w:t>Manual de Configuración (PKS-MC.DOCX)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1605" w14:textId="6BFFCD31" w:rsidR="00755623" w:rsidRDefault="00755623">
          <w:r>
            <w:rPr>
              <w:b/>
              <w:bCs/>
              <w:lang w:val="es-ES"/>
            </w:rPr>
            <w:fldChar w:fldCharType="end"/>
          </w:r>
        </w:p>
      </w:sdtContent>
    </w:sdt>
    <w:p w14:paraId="0B70E33E" w14:textId="04CA69FD" w:rsidR="00755623" w:rsidRPr="00755623" w:rsidRDefault="00755623" w:rsidP="00755623">
      <w:pPr>
        <w:rPr>
          <w:rFonts w:ascii="Arial" w:hAnsi="Arial" w:cs="Arial"/>
        </w:rPr>
      </w:pPr>
    </w:p>
    <w:p w14:paraId="6450C5AE" w14:textId="56507458" w:rsidR="002C194B" w:rsidRDefault="002C194B" w:rsidP="00755623">
      <w:pPr>
        <w:pStyle w:val="Prrafodelista"/>
        <w:ind w:left="360"/>
        <w:rPr>
          <w:rFonts w:ascii="Arial" w:hAnsi="Arial" w:cs="Arial"/>
        </w:rPr>
      </w:pPr>
    </w:p>
    <w:p w14:paraId="50D514A1" w14:textId="6722ED48" w:rsidR="00755623" w:rsidRPr="00B5487B" w:rsidRDefault="002C194B" w:rsidP="00B5487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D5B837" w14:textId="2FC11573" w:rsidR="0061304E" w:rsidRDefault="00440CDE" w:rsidP="00375294">
      <w:pPr>
        <w:pStyle w:val="Ttulo1"/>
        <w:spacing w:after="240"/>
      </w:pPr>
      <w:bookmarkStart w:id="1" w:name="_Toc90195713"/>
      <w:r>
        <w:lastRenderedPageBreak/>
        <w:t xml:space="preserve">Consideraciones </w:t>
      </w:r>
      <w:r w:rsidR="00B43F4D">
        <w:t>general</w:t>
      </w:r>
      <w:r>
        <w:t>es</w:t>
      </w:r>
      <w:r w:rsidR="00B10471" w:rsidRPr="00B10471">
        <w:t>:</w:t>
      </w:r>
      <w:bookmarkEnd w:id="1"/>
    </w:p>
    <w:p w14:paraId="212D3E82" w14:textId="5B80B1D6" w:rsidR="005F5105" w:rsidRDefault="00B43F4D" w:rsidP="00BD56DC">
      <w:pPr>
        <w:pStyle w:val="Ttulo2"/>
        <w:spacing w:after="240"/>
      </w:pPr>
      <w:bookmarkStart w:id="2" w:name="_Toc90195714"/>
      <w:r w:rsidRPr="0061304E">
        <w:t>Objetivo:</w:t>
      </w:r>
      <w:bookmarkEnd w:id="2"/>
      <w:r w:rsidR="00755623">
        <w:t xml:space="preserve"> </w:t>
      </w:r>
    </w:p>
    <w:p w14:paraId="73333B80" w14:textId="39D3EE64" w:rsidR="00BD56DC" w:rsidRPr="00BD56DC" w:rsidRDefault="00BD56DC" w:rsidP="00BD56DC">
      <w:pPr>
        <w:ind w:left="708"/>
        <w:jc w:val="both"/>
      </w:pPr>
      <w:r w:rsidRPr="00BD56DC">
        <w:rPr>
          <w:lang w:val="es-MX"/>
        </w:rPr>
        <w:t xml:space="preserve">En el presente documento se busca explicar </w:t>
      </w:r>
      <w:r>
        <w:rPr>
          <w:lang w:val="es-MX"/>
        </w:rPr>
        <w:t>l</w:t>
      </w:r>
      <w:r w:rsidRPr="00BD56DC">
        <w:rPr>
          <w:lang w:val="es-MX"/>
        </w:rPr>
        <w:t xml:space="preserve">a </w:t>
      </w:r>
      <w:r>
        <w:rPr>
          <w:lang w:val="es-MX"/>
        </w:rPr>
        <w:t>c</w:t>
      </w:r>
      <w:r w:rsidRPr="00BD56DC">
        <w:rPr>
          <w:lang w:val="es-MX"/>
        </w:rPr>
        <w:t>onstitución de la primera línea base del proyecto la cual es obtenida al finalizar el primer sprint</w:t>
      </w:r>
      <w:r>
        <w:rPr>
          <w:lang w:val="es-MX"/>
        </w:rPr>
        <w:t xml:space="preserve"> de</w:t>
      </w:r>
      <w:r w:rsidRPr="00BD56DC">
        <w:rPr>
          <w:lang w:val="es-MX"/>
        </w:rPr>
        <w:t xml:space="preserve"> desarrollo</w:t>
      </w:r>
      <w:r>
        <w:rPr>
          <w:lang w:val="es-MX"/>
        </w:rPr>
        <w:t xml:space="preserve">. </w:t>
      </w:r>
      <w:r w:rsidRPr="00BD56DC">
        <w:rPr>
          <w:lang w:val="es-MX"/>
        </w:rPr>
        <w:t>Con el fin de que se pueda entender una estructuración de los documentos obtenidos en dicha iteración</w:t>
      </w:r>
      <w:r>
        <w:rPr>
          <w:lang w:val="es-MX"/>
        </w:rPr>
        <w:t>.</w:t>
      </w:r>
    </w:p>
    <w:p w14:paraId="29CF5A36" w14:textId="05153885" w:rsidR="00F20DE7" w:rsidRPr="0061304E" w:rsidRDefault="00F20DE7" w:rsidP="00375294">
      <w:pPr>
        <w:pStyle w:val="Ttulo2"/>
        <w:spacing w:after="240"/>
      </w:pPr>
      <w:bookmarkStart w:id="3" w:name="_Toc90195715"/>
      <w:r w:rsidRPr="0061304E">
        <w:t>Control de versiones:</w:t>
      </w:r>
      <w:bookmarkEnd w:id="3"/>
    </w:p>
    <w:tbl>
      <w:tblPr>
        <w:tblStyle w:val="Tablaconcuadrcula"/>
        <w:tblW w:w="8480" w:type="dxa"/>
        <w:tblInd w:w="-5" w:type="dxa"/>
        <w:tblLook w:val="04A0" w:firstRow="1" w:lastRow="0" w:firstColumn="1" w:lastColumn="0" w:noHBand="0" w:noVBand="1"/>
      </w:tblPr>
      <w:tblGrid>
        <w:gridCol w:w="1276"/>
        <w:gridCol w:w="3686"/>
        <w:gridCol w:w="1417"/>
        <w:gridCol w:w="2101"/>
      </w:tblGrid>
      <w:tr w:rsidR="00B10471" w:rsidRPr="00B10471" w14:paraId="6A480E0F" w14:textId="77777777" w:rsidTr="00440CDE">
        <w:trPr>
          <w:trHeight w:val="454"/>
        </w:trPr>
        <w:tc>
          <w:tcPr>
            <w:tcW w:w="1276" w:type="dxa"/>
            <w:shd w:val="clear" w:color="auto" w:fill="B6D09D"/>
            <w:vAlign w:val="center"/>
          </w:tcPr>
          <w:p w14:paraId="7463232C" w14:textId="3472C68A" w:rsidR="00B10471" w:rsidRPr="00EF3CF2" w:rsidRDefault="00B10471" w:rsidP="00EF3CF2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Versión</w:t>
            </w:r>
          </w:p>
        </w:tc>
        <w:tc>
          <w:tcPr>
            <w:tcW w:w="3686" w:type="dxa"/>
            <w:shd w:val="clear" w:color="auto" w:fill="B6D09D"/>
            <w:vAlign w:val="center"/>
          </w:tcPr>
          <w:p w14:paraId="1A4956FB" w14:textId="7DCBDE7B" w:rsidR="00B10471" w:rsidRPr="00EF3CF2" w:rsidRDefault="00B10471" w:rsidP="00EF3CF2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Descripción</w:t>
            </w:r>
          </w:p>
        </w:tc>
        <w:tc>
          <w:tcPr>
            <w:tcW w:w="1417" w:type="dxa"/>
            <w:shd w:val="clear" w:color="auto" w:fill="B6D09D"/>
            <w:vAlign w:val="center"/>
          </w:tcPr>
          <w:p w14:paraId="31DF41A6" w14:textId="058D529F" w:rsidR="00B10471" w:rsidRPr="00EF3CF2" w:rsidRDefault="00B10471" w:rsidP="00EF3CF2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Fecha</w:t>
            </w:r>
          </w:p>
        </w:tc>
        <w:tc>
          <w:tcPr>
            <w:tcW w:w="2101" w:type="dxa"/>
            <w:shd w:val="clear" w:color="auto" w:fill="B6D09D"/>
            <w:vAlign w:val="center"/>
          </w:tcPr>
          <w:p w14:paraId="0A9AA8BD" w14:textId="2E1A8802" w:rsidR="00B10471" w:rsidRPr="00EF3CF2" w:rsidRDefault="00B10471" w:rsidP="00EF3CF2">
            <w:pPr>
              <w:spacing w:before="240" w:after="24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F3CF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Responsable</w:t>
            </w:r>
          </w:p>
        </w:tc>
      </w:tr>
      <w:tr w:rsidR="00B10471" w:rsidRPr="00B10471" w14:paraId="7A1716E6" w14:textId="77777777" w:rsidTr="00440CDE">
        <w:trPr>
          <w:trHeight w:val="454"/>
        </w:trPr>
        <w:tc>
          <w:tcPr>
            <w:tcW w:w="1276" w:type="dxa"/>
            <w:vAlign w:val="center"/>
          </w:tcPr>
          <w:p w14:paraId="69504684" w14:textId="3F7218DC" w:rsidR="00B10471" w:rsidRPr="00B10471" w:rsidRDefault="00B10471" w:rsidP="00EF3CF2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686" w:type="dxa"/>
            <w:vAlign w:val="center"/>
          </w:tcPr>
          <w:p w14:paraId="47AE1377" w14:textId="3B3EB06B" w:rsidR="00B10471" w:rsidRPr="00B10471" w:rsidRDefault="0056269E" w:rsidP="00EF3CF2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Redacción inicial</w:t>
            </w:r>
          </w:p>
        </w:tc>
        <w:tc>
          <w:tcPr>
            <w:tcW w:w="1417" w:type="dxa"/>
            <w:vAlign w:val="center"/>
          </w:tcPr>
          <w:p w14:paraId="0BA7183F" w14:textId="4F37994E" w:rsidR="00B10471" w:rsidRPr="00B10471" w:rsidRDefault="00440CDE" w:rsidP="00440CDE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56269E">
              <w:rPr>
                <w:rFonts w:ascii="Arial" w:hAnsi="Arial" w:cs="Arial"/>
              </w:rPr>
              <w:t>/11/21</w:t>
            </w:r>
          </w:p>
        </w:tc>
        <w:tc>
          <w:tcPr>
            <w:tcW w:w="2101" w:type="dxa"/>
            <w:vAlign w:val="center"/>
          </w:tcPr>
          <w:p w14:paraId="7C2D8A14" w14:textId="61026893" w:rsidR="00B10471" w:rsidRPr="00B10471" w:rsidRDefault="0056269E" w:rsidP="00EF3CF2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Nicole Tumi</w:t>
            </w:r>
          </w:p>
        </w:tc>
      </w:tr>
      <w:tr w:rsidR="00440CDE" w:rsidRPr="00B10471" w14:paraId="367EB74C" w14:textId="77777777" w:rsidTr="00440CDE">
        <w:trPr>
          <w:trHeight w:val="454"/>
        </w:trPr>
        <w:tc>
          <w:tcPr>
            <w:tcW w:w="1276" w:type="dxa"/>
            <w:vAlign w:val="center"/>
          </w:tcPr>
          <w:p w14:paraId="0A73C182" w14:textId="1638CF5C" w:rsidR="00440CDE" w:rsidRDefault="00440CDE" w:rsidP="00EF3CF2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686" w:type="dxa"/>
            <w:vAlign w:val="center"/>
          </w:tcPr>
          <w:p w14:paraId="15D34051" w14:textId="316592D6" w:rsidR="00440CDE" w:rsidRDefault="00440CDE" w:rsidP="00EF3CF2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Reestructuración de Línea Base 1</w:t>
            </w:r>
          </w:p>
        </w:tc>
        <w:tc>
          <w:tcPr>
            <w:tcW w:w="1417" w:type="dxa"/>
            <w:vAlign w:val="center"/>
          </w:tcPr>
          <w:p w14:paraId="64571DB8" w14:textId="227F8AB8" w:rsidR="00440CDE" w:rsidRDefault="00440CDE" w:rsidP="00440CDE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10/12/21</w:t>
            </w:r>
          </w:p>
        </w:tc>
        <w:tc>
          <w:tcPr>
            <w:tcW w:w="2101" w:type="dxa"/>
            <w:vAlign w:val="center"/>
          </w:tcPr>
          <w:p w14:paraId="7D1C01D1" w14:textId="29EFCEC5" w:rsidR="00440CDE" w:rsidRDefault="00440CDE" w:rsidP="00EF3CF2">
            <w:pPr>
              <w:spacing w:before="240"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Nicole Tumi</w:t>
            </w:r>
          </w:p>
        </w:tc>
      </w:tr>
    </w:tbl>
    <w:p w14:paraId="193B25E9" w14:textId="0D2A1E09" w:rsidR="00940B2D" w:rsidRDefault="00940B2D" w:rsidP="00940B2D"/>
    <w:p w14:paraId="23CEF033" w14:textId="54E19F74" w:rsidR="00940B2D" w:rsidRDefault="00940B2D" w:rsidP="00940B2D"/>
    <w:p w14:paraId="6EAF178E" w14:textId="5D79D0C0" w:rsidR="00940B2D" w:rsidRDefault="00940B2D" w:rsidP="00940B2D"/>
    <w:p w14:paraId="254A3B6E" w14:textId="2BD6B118" w:rsidR="00940B2D" w:rsidRDefault="00940B2D" w:rsidP="00940B2D"/>
    <w:p w14:paraId="6654C028" w14:textId="5C5CA196" w:rsidR="00940B2D" w:rsidRDefault="00940B2D" w:rsidP="00940B2D"/>
    <w:p w14:paraId="68AFD646" w14:textId="3CBC3304" w:rsidR="00940B2D" w:rsidRDefault="00940B2D" w:rsidP="00940B2D"/>
    <w:p w14:paraId="1AFDF666" w14:textId="642C90E5" w:rsidR="00940B2D" w:rsidRDefault="00940B2D" w:rsidP="00940B2D"/>
    <w:p w14:paraId="1CBF861F" w14:textId="2DBF40D8" w:rsidR="003D01D5" w:rsidRDefault="003D01D5" w:rsidP="00940B2D"/>
    <w:p w14:paraId="1D275ACA" w14:textId="77777777" w:rsidR="003D01D5" w:rsidRDefault="003D01D5" w:rsidP="00940B2D"/>
    <w:p w14:paraId="57AEEE72" w14:textId="6CFE6C85" w:rsidR="00940B2D" w:rsidRDefault="00940B2D" w:rsidP="00940B2D"/>
    <w:p w14:paraId="4ABB8259" w14:textId="4B442794" w:rsidR="00940B2D" w:rsidRDefault="00940B2D" w:rsidP="00940B2D"/>
    <w:p w14:paraId="10AF2319" w14:textId="582E76A7" w:rsidR="00BD56DC" w:rsidRDefault="00BD56DC" w:rsidP="00940B2D"/>
    <w:p w14:paraId="098AD6DD" w14:textId="2E6188DE" w:rsidR="00BD56DC" w:rsidRDefault="00BD56DC" w:rsidP="00940B2D"/>
    <w:p w14:paraId="6ECC8968" w14:textId="37C0560A" w:rsidR="00BD56DC" w:rsidRDefault="00BD56DC" w:rsidP="00940B2D"/>
    <w:p w14:paraId="68B18FD4" w14:textId="7EE79BD1" w:rsidR="00BD56DC" w:rsidRDefault="00BD56DC" w:rsidP="00940B2D"/>
    <w:p w14:paraId="6CCFB7B7" w14:textId="77777777" w:rsidR="00BD56DC" w:rsidRDefault="00BD56DC" w:rsidP="00940B2D"/>
    <w:p w14:paraId="01FC9581" w14:textId="77777777" w:rsidR="00440CDE" w:rsidRDefault="00440CDE" w:rsidP="00940B2D"/>
    <w:p w14:paraId="61604F6D" w14:textId="6C52A0DF" w:rsidR="00755623" w:rsidRDefault="004E664A" w:rsidP="00375294">
      <w:pPr>
        <w:pStyle w:val="Ttulo1"/>
        <w:spacing w:after="240"/>
      </w:pPr>
      <w:bookmarkStart w:id="4" w:name="_Toc90195716"/>
      <w:r>
        <w:lastRenderedPageBreak/>
        <w:t xml:space="preserve">Componentes de la </w:t>
      </w:r>
      <w:r w:rsidR="004D0097">
        <w:t>L</w:t>
      </w:r>
      <w:r>
        <w:t xml:space="preserve">ínea </w:t>
      </w:r>
      <w:r w:rsidR="004D0097">
        <w:t>B</w:t>
      </w:r>
      <w:r>
        <w:t>ase 1</w:t>
      </w:r>
      <w:bookmarkEnd w:id="4"/>
    </w:p>
    <w:p w14:paraId="28D39E1A" w14:textId="2CC1BEB4" w:rsidR="009B676C" w:rsidRDefault="009B676C" w:rsidP="00526EAA">
      <w:pPr>
        <w:jc w:val="both"/>
        <w:rPr>
          <w:lang w:val="es-MX"/>
        </w:rPr>
      </w:pPr>
      <w:r>
        <w:rPr>
          <w:lang w:val="es-MX"/>
        </w:rPr>
        <w:t>E</w:t>
      </w:r>
      <w:r w:rsidRPr="009B676C">
        <w:rPr>
          <w:lang w:val="es-MX"/>
        </w:rPr>
        <w:t>l primer sprint realizado en el desarrollo del proyecto</w:t>
      </w:r>
      <w:r>
        <w:rPr>
          <w:lang w:val="es-MX"/>
        </w:rPr>
        <w:t xml:space="preserve"> Parking Soft o</w:t>
      </w:r>
      <w:r w:rsidRPr="009B676C">
        <w:rPr>
          <w:lang w:val="es-MX"/>
        </w:rPr>
        <w:t xml:space="preserve">torga un conjunto de entregables los cuales </w:t>
      </w:r>
      <w:r>
        <w:rPr>
          <w:lang w:val="es-MX"/>
        </w:rPr>
        <w:t>a</w:t>
      </w:r>
      <w:r w:rsidRPr="009B676C">
        <w:rPr>
          <w:lang w:val="es-MX"/>
        </w:rPr>
        <w:t>barcan aspectos importantes con respecto a</w:t>
      </w:r>
      <w:r>
        <w:rPr>
          <w:lang w:val="es-MX"/>
        </w:rPr>
        <w:t xml:space="preserve"> la elaboración </w:t>
      </w:r>
      <w:r w:rsidRPr="009B676C">
        <w:rPr>
          <w:lang w:val="es-MX"/>
        </w:rPr>
        <w:t xml:space="preserve">del </w:t>
      </w:r>
      <w:r>
        <w:rPr>
          <w:lang w:val="es-MX"/>
        </w:rPr>
        <w:t>proyecto informático. D</w:t>
      </w:r>
      <w:r w:rsidRPr="009B676C">
        <w:rPr>
          <w:lang w:val="es-MX"/>
        </w:rPr>
        <w:t>e este modo</w:t>
      </w:r>
      <w:r>
        <w:rPr>
          <w:lang w:val="es-MX"/>
        </w:rPr>
        <w:t xml:space="preserve">, </w:t>
      </w:r>
      <w:r w:rsidRPr="009B676C">
        <w:rPr>
          <w:lang w:val="es-MX"/>
        </w:rPr>
        <w:t xml:space="preserve">para un mejor manejo y clasificación de </w:t>
      </w:r>
      <w:r w:rsidR="004D0097">
        <w:rPr>
          <w:lang w:val="es-MX"/>
        </w:rPr>
        <w:t>tales</w:t>
      </w:r>
      <w:r w:rsidRPr="009B676C">
        <w:rPr>
          <w:lang w:val="es-MX"/>
        </w:rPr>
        <w:t xml:space="preserve"> documentos</w:t>
      </w:r>
      <w:r>
        <w:rPr>
          <w:lang w:val="es-MX"/>
        </w:rPr>
        <w:t xml:space="preserve">, </w:t>
      </w:r>
      <w:r w:rsidRPr="009B676C">
        <w:rPr>
          <w:lang w:val="es-MX"/>
        </w:rPr>
        <w:t>estos serán clasificados</w:t>
      </w:r>
      <w:r w:rsidR="004D0097">
        <w:rPr>
          <w:lang w:val="es-MX"/>
        </w:rPr>
        <w:t xml:space="preserve"> de acuerdo al tipo de información que posean</w:t>
      </w:r>
      <w:r w:rsidRPr="009B676C">
        <w:rPr>
          <w:lang w:val="es-MX"/>
        </w:rPr>
        <w:t xml:space="preserve"> dentro de la principal </w:t>
      </w:r>
      <w:r w:rsidR="004D0097">
        <w:rPr>
          <w:lang w:val="es-MX"/>
        </w:rPr>
        <w:t>línea base. Dicha clasificación estará estructurada de la siguiente forma:</w:t>
      </w:r>
    </w:p>
    <w:p w14:paraId="559C1FC5" w14:textId="10EF07A8" w:rsidR="004D0097" w:rsidRDefault="004D0097" w:rsidP="008C76DC">
      <w:pPr>
        <w:ind w:left="708" w:firstLine="708"/>
        <w:jc w:val="both"/>
        <w:rPr>
          <w:lang w:val="es-MX"/>
        </w:rPr>
      </w:pPr>
      <w:r>
        <w:rPr>
          <w:lang w:val="es-MX"/>
        </w:rPr>
        <w:t>Línea Base 1 del proyecto PKS (</w:t>
      </w:r>
      <w:r w:rsidR="008C76DC">
        <w:rPr>
          <w:lang w:val="es-MX"/>
        </w:rPr>
        <w:t xml:space="preserve">PKS Project’s </w:t>
      </w:r>
      <w:r>
        <w:rPr>
          <w:lang w:val="es-MX"/>
        </w:rPr>
        <w:t>Baseline 1):</w:t>
      </w:r>
    </w:p>
    <w:p w14:paraId="3E11F9B8" w14:textId="7F291257" w:rsidR="004D0097" w:rsidRPr="004D0097" w:rsidRDefault="004D0097" w:rsidP="004D0097">
      <w:pPr>
        <w:pStyle w:val="Prrafodelista"/>
        <w:numPr>
          <w:ilvl w:val="0"/>
          <w:numId w:val="7"/>
        </w:numPr>
        <w:ind w:left="2496"/>
        <w:jc w:val="both"/>
        <w:rPr>
          <w:lang w:val="es-MX"/>
        </w:rPr>
      </w:pPr>
      <w:r>
        <w:t>Línea base funcional</w:t>
      </w:r>
      <w:r>
        <w:t xml:space="preserve"> </w:t>
      </w:r>
      <w:r>
        <w:t>(Functional Baseline)</w:t>
      </w:r>
    </w:p>
    <w:p w14:paraId="65B18C9D" w14:textId="77E771E8" w:rsidR="004D0097" w:rsidRPr="004D0097" w:rsidRDefault="004D0097" w:rsidP="004D0097">
      <w:pPr>
        <w:pStyle w:val="Prrafodelista"/>
        <w:numPr>
          <w:ilvl w:val="0"/>
          <w:numId w:val="7"/>
        </w:numPr>
        <w:ind w:left="2496"/>
        <w:jc w:val="both"/>
        <w:rPr>
          <w:lang w:val="es-MX"/>
        </w:rPr>
      </w:pPr>
      <w:r w:rsidRPr="004D0097">
        <w:rPr>
          <w:lang w:val="es-MX"/>
        </w:rPr>
        <w:t>Línea base de asignación (Allocated Baseline)</w:t>
      </w:r>
    </w:p>
    <w:p w14:paraId="11019227" w14:textId="6FDC2DC3" w:rsidR="007A35BB" w:rsidRDefault="00C21FD3" w:rsidP="007C6BC1">
      <w:pPr>
        <w:pStyle w:val="Ttulo2"/>
      </w:pPr>
      <w:bookmarkStart w:id="5" w:name="_Toc90195717"/>
      <w:r>
        <w:t>Línea base funcional (Functional Baseline)</w:t>
      </w:r>
      <w:bookmarkEnd w:id="5"/>
    </w:p>
    <w:p w14:paraId="6767C7A3" w14:textId="781D7BD1" w:rsidR="005D06A1" w:rsidRDefault="00440CDE" w:rsidP="008C76DC">
      <w:pPr>
        <w:ind w:left="708"/>
        <w:jc w:val="both"/>
      </w:pPr>
      <w:r>
        <w:t>Este tipo de línea base comprende</w:t>
      </w:r>
      <w:r w:rsidRPr="00440CDE">
        <w:t xml:space="preserve"> la documentación técnica </w:t>
      </w:r>
      <w:r>
        <w:t>que describe</w:t>
      </w:r>
      <w:r w:rsidR="00496250">
        <w:t xml:space="preserve"> características funcionales, de interoperabilidad y de interfaz del sistema o ítems a elaborar. En otros términos, puede entenderse como el conjunto de </w:t>
      </w:r>
      <w:r w:rsidR="00496250" w:rsidRPr="00496250">
        <w:t xml:space="preserve">documentación de configuración aprobada que describe los requisitos de un sistema y la verificación requerida para demostrar el logro de </w:t>
      </w:r>
      <w:r w:rsidR="00496250">
        <w:t>estas.</w:t>
      </w:r>
      <w:r w:rsidR="008C76DC">
        <w:t xml:space="preserve"> Los ítems que se encuentren dentro de esta clasificación son los siguientes:</w:t>
      </w:r>
    </w:p>
    <w:p w14:paraId="02C6A232" w14:textId="744283C8" w:rsidR="008C76DC" w:rsidRDefault="008C76DC" w:rsidP="008C76DC">
      <w:pPr>
        <w:pStyle w:val="Prrafodelista"/>
        <w:numPr>
          <w:ilvl w:val="1"/>
          <w:numId w:val="7"/>
        </w:numPr>
        <w:jc w:val="both"/>
      </w:pPr>
      <w:r w:rsidRPr="008C76DC">
        <w:t>Documento de requisitos (PKS-DR.DOCX)</w:t>
      </w:r>
    </w:p>
    <w:p w14:paraId="36C68944" w14:textId="4D906A9D" w:rsidR="008C76DC" w:rsidRPr="00440CDE" w:rsidRDefault="008C76DC" w:rsidP="008C76DC">
      <w:pPr>
        <w:pStyle w:val="Prrafodelista"/>
        <w:numPr>
          <w:ilvl w:val="1"/>
          <w:numId w:val="7"/>
        </w:numPr>
        <w:jc w:val="both"/>
      </w:pPr>
      <w:r w:rsidRPr="008C76DC">
        <w:t>Documento de historias de usuario (PKS-DHU.DOCX)</w:t>
      </w:r>
    </w:p>
    <w:p w14:paraId="6EEE1901" w14:textId="092FD463" w:rsidR="007A35BB" w:rsidRDefault="005D06A1" w:rsidP="007C6BC1">
      <w:pPr>
        <w:pStyle w:val="Ttulo3"/>
        <w:spacing w:before="0"/>
      </w:pPr>
      <w:bookmarkStart w:id="6" w:name="_Toc90195718"/>
      <w:r>
        <w:t>Documento de requisitos (PKS-DR.DOCX)</w:t>
      </w:r>
      <w:bookmarkEnd w:id="6"/>
      <w:r>
        <w:t xml:space="preserve"> </w:t>
      </w:r>
    </w:p>
    <w:p w14:paraId="0AF38115" w14:textId="54F7706E" w:rsidR="005D06A1" w:rsidRDefault="001027B4" w:rsidP="00A41409">
      <w:pPr>
        <w:ind w:left="708"/>
        <w:jc w:val="both"/>
      </w:pPr>
      <w:r w:rsidRPr="001027B4">
        <w:rPr>
          <w:lang w:val="es-MX"/>
        </w:rPr>
        <w:t>En este documento se establecen los requerimientos de acuerdo a las necesidades del cliente</w:t>
      </w:r>
      <w:r>
        <w:rPr>
          <w:lang w:val="es-MX"/>
        </w:rPr>
        <w:t xml:space="preserve">. </w:t>
      </w:r>
      <w:r w:rsidR="00A41409" w:rsidRPr="001027B4">
        <w:rPr>
          <w:lang w:val="es-MX"/>
        </w:rPr>
        <w:t>Asimismo,</w:t>
      </w:r>
      <w:r w:rsidRPr="001027B4">
        <w:rPr>
          <w:lang w:val="es-MX"/>
        </w:rPr>
        <w:t xml:space="preserve"> dentro de este entregable se clasifican los</w:t>
      </w:r>
      <w:r w:rsidR="00A41409">
        <w:rPr>
          <w:lang w:val="es-MX"/>
        </w:rPr>
        <w:t xml:space="preserve"> </w:t>
      </w:r>
      <w:r w:rsidR="00A41409" w:rsidRPr="00A41409">
        <w:rPr>
          <w:lang w:val="es-MX"/>
        </w:rPr>
        <w:t>requisitos identificados</w:t>
      </w:r>
      <w:r w:rsidR="00A41409">
        <w:rPr>
          <w:lang w:val="es-MX"/>
        </w:rPr>
        <w:t xml:space="preserve"> </w:t>
      </w:r>
      <w:r w:rsidR="00A41409" w:rsidRPr="00A41409">
        <w:rPr>
          <w:lang w:val="es-MX"/>
        </w:rPr>
        <w:t>en funcionales y no funcionales</w:t>
      </w:r>
      <w:r w:rsidR="00A41409">
        <w:rPr>
          <w:lang w:val="es-MX"/>
        </w:rPr>
        <w:t xml:space="preserve">, </w:t>
      </w:r>
      <w:r w:rsidR="00A41409" w:rsidRPr="00A41409">
        <w:rPr>
          <w:lang w:val="es-MX"/>
        </w:rPr>
        <w:t xml:space="preserve">esto con el fin de dar prioridad al desarrollo de las funcionalidades </w:t>
      </w:r>
      <w:r w:rsidR="00A41409">
        <w:rPr>
          <w:lang w:val="es-MX"/>
        </w:rPr>
        <w:t xml:space="preserve">del </w:t>
      </w:r>
      <w:r w:rsidR="00A41409" w:rsidRPr="00A41409">
        <w:rPr>
          <w:lang w:val="es-MX"/>
        </w:rPr>
        <w:t>sistema</w:t>
      </w:r>
      <w:r w:rsidR="00A41409">
        <w:rPr>
          <w:lang w:val="es-MX"/>
        </w:rPr>
        <w:t>.</w:t>
      </w:r>
    </w:p>
    <w:p w14:paraId="53DCCECB" w14:textId="7CE4F4C6" w:rsidR="005D06A1" w:rsidRDefault="005D06A1" w:rsidP="005D06A1">
      <w:pPr>
        <w:pStyle w:val="Ttulo3"/>
      </w:pPr>
      <w:bookmarkStart w:id="7" w:name="_Toc90195719"/>
      <w:r>
        <w:t>Documento de historias de usuario (PKS-DHU.DOCX)</w:t>
      </w:r>
      <w:bookmarkEnd w:id="7"/>
    </w:p>
    <w:p w14:paraId="2E066E7E" w14:textId="4A58F170" w:rsidR="005D06A1" w:rsidRPr="005D06A1" w:rsidRDefault="00933BA4" w:rsidP="00933BA4">
      <w:pPr>
        <w:ind w:left="708"/>
        <w:jc w:val="both"/>
      </w:pPr>
      <w:r>
        <w:t>E</w:t>
      </w:r>
      <w:r w:rsidRPr="00933BA4">
        <w:rPr>
          <w:lang w:val="es-MX"/>
        </w:rPr>
        <w:t xml:space="preserve">ste documento es elaborado de acuerdo </w:t>
      </w:r>
      <w:r w:rsidR="00A41409" w:rsidRPr="00A41409">
        <w:rPr>
          <w:lang w:val="es-MX"/>
        </w:rPr>
        <w:t>al documento de requisitos</w:t>
      </w:r>
      <w:r>
        <w:rPr>
          <w:lang w:val="es-MX"/>
        </w:rPr>
        <w:t xml:space="preserve"> </w:t>
      </w:r>
      <w:r w:rsidRPr="00933BA4">
        <w:rPr>
          <w:lang w:val="es-MX"/>
        </w:rPr>
        <w:t>para</w:t>
      </w:r>
      <w:r>
        <w:rPr>
          <w:lang w:val="es-MX"/>
        </w:rPr>
        <w:t xml:space="preserve"> </w:t>
      </w:r>
      <w:r w:rsidR="00A41409" w:rsidRPr="00A41409">
        <w:rPr>
          <w:lang w:val="es-MX"/>
        </w:rPr>
        <w:t xml:space="preserve">estructurar de manera adecuada la </w:t>
      </w:r>
      <w:r w:rsidRPr="00A41409">
        <w:rPr>
          <w:lang w:val="es-MX"/>
        </w:rPr>
        <w:t>información</w:t>
      </w:r>
      <w:r w:rsidRPr="00933BA4">
        <w:rPr>
          <w:lang w:val="es-MX"/>
        </w:rPr>
        <w:t xml:space="preserve"> obtenida inicialmente</w:t>
      </w:r>
      <w:r>
        <w:rPr>
          <w:lang w:val="es-MX"/>
        </w:rPr>
        <w:t xml:space="preserve"> en </w:t>
      </w:r>
      <w:r w:rsidRPr="00933BA4">
        <w:rPr>
          <w:lang w:val="es-MX"/>
        </w:rPr>
        <w:t xml:space="preserve">un conjunto de descripciones que contendrán un conjunto de campos que permitirán una adecuada gestión </w:t>
      </w:r>
      <w:r>
        <w:rPr>
          <w:lang w:val="es-MX"/>
        </w:rPr>
        <w:t>d</w:t>
      </w:r>
      <w:r w:rsidRPr="00933BA4">
        <w:rPr>
          <w:lang w:val="es-MX"/>
        </w:rPr>
        <w:t>el avance</w:t>
      </w:r>
      <w:r>
        <w:rPr>
          <w:lang w:val="es-MX"/>
        </w:rPr>
        <w:t xml:space="preserve"> en el </w:t>
      </w:r>
      <w:r w:rsidRPr="00933BA4">
        <w:rPr>
          <w:lang w:val="es-MX"/>
        </w:rPr>
        <w:t>desarrollo del proyecto</w:t>
      </w:r>
      <w:r>
        <w:rPr>
          <w:lang w:val="es-MX"/>
        </w:rPr>
        <w:t xml:space="preserve">. </w:t>
      </w:r>
      <w:r w:rsidRPr="00933BA4">
        <w:rPr>
          <w:lang w:val="es-MX"/>
        </w:rPr>
        <w:t>De igual forma</w:t>
      </w:r>
      <w:r>
        <w:rPr>
          <w:lang w:val="es-MX"/>
        </w:rPr>
        <w:t xml:space="preserve">, </w:t>
      </w:r>
      <w:r w:rsidRPr="00933BA4">
        <w:rPr>
          <w:lang w:val="es-MX"/>
        </w:rPr>
        <w:t xml:space="preserve">dichas historias de usuario serán </w:t>
      </w:r>
      <w:r>
        <w:rPr>
          <w:lang w:val="es-MX"/>
        </w:rPr>
        <w:t>ad</w:t>
      </w:r>
      <w:r w:rsidRPr="00933BA4">
        <w:rPr>
          <w:lang w:val="es-MX"/>
        </w:rPr>
        <w:t>ministrad</w:t>
      </w:r>
      <w:r>
        <w:rPr>
          <w:lang w:val="es-MX"/>
        </w:rPr>
        <w:t>a</w:t>
      </w:r>
      <w:r w:rsidRPr="00933BA4">
        <w:rPr>
          <w:lang w:val="es-MX"/>
        </w:rPr>
        <w:t>s de acuerdo al cronograma</w:t>
      </w:r>
      <w:r>
        <w:rPr>
          <w:lang w:val="es-MX"/>
        </w:rPr>
        <w:t xml:space="preserve">, el </w:t>
      </w:r>
      <w:r w:rsidRPr="00933BA4">
        <w:rPr>
          <w:lang w:val="es-MX"/>
        </w:rPr>
        <w:t xml:space="preserve">cual está fragmentado en </w:t>
      </w:r>
      <w:r>
        <w:rPr>
          <w:lang w:val="es-MX"/>
        </w:rPr>
        <w:t>tres</w:t>
      </w:r>
      <w:r w:rsidRPr="00933BA4">
        <w:rPr>
          <w:lang w:val="es-MX"/>
        </w:rPr>
        <w:t xml:space="preserve"> sprint</w:t>
      </w:r>
      <w:r>
        <w:rPr>
          <w:lang w:val="es-MX"/>
        </w:rPr>
        <w:t xml:space="preserve">s. </w:t>
      </w:r>
    </w:p>
    <w:p w14:paraId="08EEF114" w14:textId="368DA556" w:rsidR="00755623" w:rsidRDefault="00C21FD3" w:rsidP="00375294">
      <w:pPr>
        <w:pStyle w:val="Ttulo2"/>
        <w:spacing w:after="240"/>
      </w:pPr>
      <w:bookmarkStart w:id="8" w:name="_Toc90195720"/>
      <w:r>
        <w:t>Línea base de asignación (Allocated Baseline)</w:t>
      </w:r>
      <w:bookmarkEnd w:id="8"/>
    </w:p>
    <w:p w14:paraId="730C9C2C" w14:textId="41F933FD" w:rsidR="008C4790" w:rsidRDefault="008C4790" w:rsidP="003D01D5">
      <w:pPr>
        <w:ind w:left="708"/>
        <w:jc w:val="both"/>
      </w:pPr>
      <w:r>
        <w:t>Esta línea base contiene documentos que describen y estructuran</w:t>
      </w:r>
      <w:r w:rsidR="003D01D5">
        <w:t xml:space="preserve"> las funcionalidades del sistema acorde a la arquitectura del sistema. De esta forma, esta sección estará compuesta por los entregables que especifiquen detalles adicionales con respecto a la estructura de elaboración del producto software. Asimismo, se debe establecer el formato de </w:t>
      </w:r>
      <w:r w:rsidRPr="008C4790">
        <w:t>verificación requerid</w:t>
      </w:r>
      <w:r w:rsidR="003D01D5">
        <w:t>o</w:t>
      </w:r>
      <w:r w:rsidRPr="008C4790">
        <w:t xml:space="preserve"> para demostrar el logro de </w:t>
      </w:r>
      <w:r w:rsidR="003D01D5">
        <w:t>dichas</w:t>
      </w:r>
      <w:r w:rsidRPr="008C4790">
        <w:t xml:space="preserve"> características especificadas. </w:t>
      </w:r>
      <w:r w:rsidR="008C76DC">
        <w:t>Este tipo de clasificación contendrá los siguientes entregables:</w:t>
      </w:r>
    </w:p>
    <w:p w14:paraId="18CB81B4" w14:textId="705208A5" w:rsidR="001027B4" w:rsidRDefault="001027B4" w:rsidP="001027B4">
      <w:pPr>
        <w:pStyle w:val="Prrafodelista"/>
        <w:numPr>
          <w:ilvl w:val="1"/>
          <w:numId w:val="7"/>
        </w:numPr>
        <w:jc w:val="both"/>
      </w:pPr>
      <w:r>
        <w:t>Documento de Diseño de Software (PKS-DDS.DOCX)</w:t>
      </w:r>
    </w:p>
    <w:p w14:paraId="523B97BA" w14:textId="77777777" w:rsidR="001027B4" w:rsidRDefault="001027B4" w:rsidP="001027B4">
      <w:pPr>
        <w:pStyle w:val="Prrafodelista"/>
        <w:numPr>
          <w:ilvl w:val="1"/>
          <w:numId w:val="7"/>
        </w:numPr>
        <w:jc w:val="both"/>
      </w:pPr>
      <w:r>
        <w:t>Documento de Base de Datos (PKS-DBD.DOCX)</w:t>
      </w:r>
    </w:p>
    <w:p w14:paraId="5338A365" w14:textId="77777777" w:rsidR="001027B4" w:rsidRDefault="001027B4" w:rsidP="001027B4">
      <w:pPr>
        <w:pStyle w:val="Prrafodelista"/>
        <w:numPr>
          <w:ilvl w:val="1"/>
          <w:numId w:val="7"/>
        </w:numPr>
        <w:jc w:val="both"/>
      </w:pPr>
      <w:r>
        <w:t>Guía de Estilos y diseño de interfaz (PKS-GEDI.DOCX)</w:t>
      </w:r>
    </w:p>
    <w:p w14:paraId="104C4D86" w14:textId="3EE137F4" w:rsidR="008C76DC" w:rsidRPr="008C4790" w:rsidRDefault="001027B4" w:rsidP="001027B4">
      <w:pPr>
        <w:pStyle w:val="Prrafodelista"/>
        <w:numPr>
          <w:ilvl w:val="1"/>
          <w:numId w:val="7"/>
        </w:numPr>
        <w:jc w:val="both"/>
      </w:pPr>
      <w:r>
        <w:lastRenderedPageBreak/>
        <w:t>Manual de Configuración (PKS-MC.DOCX)</w:t>
      </w:r>
    </w:p>
    <w:p w14:paraId="2930CEA3" w14:textId="159DE4C9" w:rsidR="008C4790" w:rsidRDefault="008C4790" w:rsidP="008C4790">
      <w:pPr>
        <w:pStyle w:val="Ttulo3"/>
      </w:pPr>
      <w:bookmarkStart w:id="9" w:name="_Hlk90193221"/>
      <w:bookmarkStart w:id="10" w:name="_Toc90195721"/>
      <w:r w:rsidRPr="008C4790">
        <w:t>Documento de Diseño de Software</w:t>
      </w:r>
      <w:r w:rsidR="00C30C1F">
        <w:t xml:space="preserve"> (</w:t>
      </w:r>
      <w:r w:rsidR="00C30C1F" w:rsidRPr="00C30C1F">
        <w:t>PKS-DDS.DOCX</w:t>
      </w:r>
      <w:r w:rsidR="00C30C1F">
        <w:t>)</w:t>
      </w:r>
      <w:bookmarkEnd w:id="10"/>
    </w:p>
    <w:p w14:paraId="2E420A30" w14:textId="253F0BF4" w:rsidR="008C4790" w:rsidRPr="008C4790" w:rsidRDefault="00204F5F" w:rsidP="00204F5F">
      <w:pPr>
        <w:ind w:left="708"/>
        <w:jc w:val="both"/>
      </w:pPr>
      <w:r>
        <w:rPr>
          <w:lang w:val="es-MX"/>
        </w:rPr>
        <w:t>D</w:t>
      </w:r>
      <w:r w:rsidR="00933BA4" w:rsidRPr="00933BA4">
        <w:rPr>
          <w:lang w:val="es-MX"/>
        </w:rPr>
        <w:t xml:space="preserve">entro de este documento se establece la arquitectura del </w:t>
      </w:r>
      <w:r w:rsidRPr="00933BA4">
        <w:rPr>
          <w:lang w:val="es-MX"/>
        </w:rPr>
        <w:t>sistema</w:t>
      </w:r>
      <w:r>
        <w:rPr>
          <w:lang w:val="es-MX"/>
        </w:rPr>
        <w:t xml:space="preserve">, </w:t>
      </w:r>
      <w:r w:rsidRPr="00933BA4">
        <w:rPr>
          <w:lang w:val="es-MX"/>
        </w:rPr>
        <w:t>asimismo</w:t>
      </w:r>
      <w:r w:rsidR="00933BA4" w:rsidRPr="00933BA4">
        <w:rPr>
          <w:lang w:val="es-MX"/>
        </w:rPr>
        <w:t xml:space="preserve"> se describen los componentes</w:t>
      </w:r>
      <w:r>
        <w:rPr>
          <w:lang w:val="es-MX"/>
        </w:rPr>
        <w:t xml:space="preserve"> </w:t>
      </w:r>
      <w:r w:rsidRPr="00204F5F">
        <w:rPr>
          <w:lang w:val="es-MX"/>
        </w:rPr>
        <w:t>que pertenecen a dicha estructura</w:t>
      </w:r>
      <w:r>
        <w:rPr>
          <w:lang w:val="es-MX"/>
        </w:rPr>
        <w:t>. E</w:t>
      </w:r>
      <w:r w:rsidRPr="00204F5F">
        <w:rPr>
          <w:lang w:val="es-MX"/>
        </w:rPr>
        <w:t>l objetivo de este entregable</w:t>
      </w:r>
      <w:r>
        <w:rPr>
          <w:lang w:val="es-MX"/>
        </w:rPr>
        <w:t xml:space="preserve"> es </w:t>
      </w:r>
      <w:r w:rsidRPr="00204F5F">
        <w:rPr>
          <w:lang w:val="es-MX"/>
        </w:rPr>
        <w:t>establecer</w:t>
      </w:r>
      <w:r>
        <w:rPr>
          <w:lang w:val="es-MX"/>
        </w:rPr>
        <w:t xml:space="preserve"> </w:t>
      </w:r>
      <w:r w:rsidR="00285E28">
        <w:rPr>
          <w:lang w:val="es-MX"/>
        </w:rPr>
        <w:t>un p</w:t>
      </w:r>
      <w:r w:rsidRPr="00204F5F">
        <w:rPr>
          <w:lang w:val="es-MX"/>
        </w:rPr>
        <w:t>ilar de desarrollo el cual permitirá desarrollar el sistema adecuadamente</w:t>
      </w:r>
      <w:r>
        <w:rPr>
          <w:lang w:val="es-MX"/>
        </w:rPr>
        <w:t>.</w:t>
      </w:r>
    </w:p>
    <w:p w14:paraId="4988539A" w14:textId="1622A658" w:rsidR="008C4790" w:rsidRDefault="008C4790" w:rsidP="008C4790">
      <w:pPr>
        <w:pStyle w:val="Ttulo3"/>
      </w:pPr>
      <w:bookmarkStart w:id="11" w:name="_Toc90195722"/>
      <w:r w:rsidRPr="008C4790">
        <w:t>Documento de Base de Datos</w:t>
      </w:r>
      <w:r w:rsidR="00C30C1F">
        <w:t xml:space="preserve"> (</w:t>
      </w:r>
      <w:r w:rsidR="001027B4" w:rsidRPr="001027B4">
        <w:t>PKS-DBD.DOCX</w:t>
      </w:r>
      <w:r w:rsidR="00C30C1F">
        <w:t>)</w:t>
      </w:r>
      <w:bookmarkEnd w:id="11"/>
    </w:p>
    <w:p w14:paraId="4A542FF2" w14:textId="2EB1F53D" w:rsidR="001027B4" w:rsidRPr="001027B4" w:rsidRDefault="009F582A" w:rsidP="009F582A">
      <w:pPr>
        <w:ind w:left="708"/>
        <w:jc w:val="both"/>
      </w:pPr>
      <w:r w:rsidRPr="009F582A">
        <w:rPr>
          <w:lang w:val="es-MX"/>
        </w:rPr>
        <w:t xml:space="preserve">En este entregable se establecen </w:t>
      </w:r>
      <w:r>
        <w:rPr>
          <w:lang w:val="es-MX"/>
        </w:rPr>
        <w:t xml:space="preserve">la </w:t>
      </w:r>
      <w:r w:rsidRPr="009F582A">
        <w:rPr>
          <w:lang w:val="es-MX"/>
        </w:rPr>
        <w:t>serie de tablas</w:t>
      </w:r>
      <w:r>
        <w:rPr>
          <w:lang w:val="es-MX"/>
        </w:rPr>
        <w:t xml:space="preserve"> </w:t>
      </w:r>
      <w:r w:rsidRPr="009F582A">
        <w:rPr>
          <w:lang w:val="es-MX"/>
        </w:rPr>
        <w:t xml:space="preserve">necesarias para el manejo de datos </w:t>
      </w:r>
      <w:r w:rsidR="005F5105">
        <w:rPr>
          <w:lang w:val="es-MX"/>
        </w:rPr>
        <w:t>dentro</w:t>
      </w:r>
      <w:r w:rsidRPr="009F582A">
        <w:rPr>
          <w:lang w:val="es-MX"/>
        </w:rPr>
        <w:t xml:space="preserve"> </w:t>
      </w:r>
      <w:r w:rsidR="005F5105">
        <w:rPr>
          <w:lang w:val="es-MX"/>
        </w:rPr>
        <w:t>d</w:t>
      </w:r>
      <w:r w:rsidRPr="009F582A">
        <w:rPr>
          <w:lang w:val="es-MX"/>
        </w:rPr>
        <w:t>el sistema</w:t>
      </w:r>
      <w:r>
        <w:rPr>
          <w:lang w:val="es-MX"/>
        </w:rPr>
        <w:t xml:space="preserve">. </w:t>
      </w:r>
      <w:r w:rsidRPr="009F582A">
        <w:rPr>
          <w:lang w:val="es-MX"/>
        </w:rPr>
        <w:t>De igual forma</w:t>
      </w:r>
      <w:r>
        <w:rPr>
          <w:lang w:val="es-MX"/>
        </w:rPr>
        <w:t xml:space="preserve">, </w:t>
      </w:r>
      <w:r w:rsidRPr="009F582A">
        <w:rPr>
          <w:lang w:val="es-MX"/>
        </w:rPr>
        <w:t>se establece</w:t>
      </w:r>
      <w:r>
        <w:rPr>
          <w:lang w:val="es-MX"/>
        </w:rPr>
        <w:t xml:space="preserve">n </w:t>
      </w:r>
      <w:r w:rsidRPr="009F582A">
        <w:rPr>
          <w:lang w:val="es-MX"/>
        </w:rPr>
        <w:t>esquemas y modelos que muestran la conexión entre las tablas definidas</w:t>
      </w:r>
      <w:r>
        <w:rPr>
          <w:lang w:val="es-MX"/>
        </w:rPr>
        <w:t xml:space="preserve">. </w:t>
      </w:r>
    </w:p>
    <w:p w14:paraId="6BDEE396" w14:textId="1AC036AD" w:rsidR="008C4790" w:rsidRDefault="008C4790" w:rsidP="008C4790">
      <w:pPr>
        <w:pStyle w:val="Ttulo3"/>
      </w:pPr>
      <w:bookmarkStart w:id="12" w:name="_Toc90195723"/>
      <w:r w:rsidRPr="008C4790">
        <w:t>Guía de Estilos y diseño de interfaz</w:t>
      </w:r>
      <w:r w:rsidR="001027B4">
        <w:t xml:space="preserve"> (</w:t>
      </w:r>
      <w:r w:rsidR="001027B4" w:rsidRPr="001027B4">
        <w:t>PKS-GEDI.DOCX</w:t>
      </w:r>
      <w:r w:rsidR="001027B4">
        <w:t>)</w:t>
      </w:r>
      <w:bookmarkEnd w:id="12"/>
    </w:p>
    <w:p w14:paraId="5AFE4391" w14:textId="5F342266" w:rsidR="001027B4" w:rsidRPr="001027B4" w:rsidRDefault="005F5105" w:rsidP="005F5105">
      <w:pPr>
        <w:ind w:left="708"/>
        <w:jc w:val="both"/>
      </w:pPr>
      <w:r w:rsidRPr="005F5105">
        <w:rPr>
          <w:lang w:val="es-MX"/>
        </w:rPr>
        <w:t>En este documento se establecen</w:t>
      </w:r>
      <w:r>
        <w:rPr>
          <w:lang w:val="es-MX"/>
        </w:rPr>
        <w:t xml:space="preserve"> </w:t>
      </w:r>
      <w:r w:rsidRPr="005F5105">
        <w:rPr>
          <w:lang w:val="es-MX"/>
        </w:rPr>
        <w:t xml:space="preserve">el conjunto de estilos que </w:t>
      </w:r>
      <w:r>
        <w:rPr>
          <w:lang w:val="es-MX"/>
        </w:rPr>
        <w:t xml:space="preserve">el </w:t>
      </w:r>
      <w:r w:rsidRPr="005F5105">
        <w:rPr>
          <w:lang w:val="es-MX"/>
        </w:rPr>
        <w:t>sistema</w:t>
      </w:r>
      <w:r>
        <w:rPr>
          <w:lang w:val="es-MX"/>
        </w:rPr>
        <w:t xml:space="preserve"> </w:t>
      </w:r>
      <w:r w:rsidRPr="005F5105">
        <w:rPr>
          <w:lang w:val="es-MX"/>
        </w:rPr>
        <w:t>implementará en su</w:t>
      </w:r>
      <w:r>
        <w:rPr>
          <w:lang w:val="es-MX"/>
        </w:rPr>
        <w:t xml:space="preserve">s </w:t>
      </w:r>
      <w:r w:rsidRPr="005F5105">
        <w:rPr>
          <w:lang w:val="es-MX"/>
        </w:rPr>
        <w:t>interfaces</w:t>
      </w:r>
      <w:r>
        <w:rPr>
          <w:lang w:val="es-MX"/>
        </w:rPr>
        <w:t xml:space="preserve">. </w:t>
      </w:r>
      <w:r w:rsidRPr="005F5105">
        <w:rPr>
          <w:lang w:val="es-MX"/>
        </w:rPr>
        <w:t>De igual modo</w:t>
      </w:r>
      <w:r>
        <w:rPr>
          <w:lang w:val="es-MX"/>
        </w:rPr>
        <w:t xml:space="preserve">, </w:t>
      </w:r>
      <w:r w:rsidRPr="005F5105">
        <w:rPr>
          <w:lang w:val="es-MX"/>
        </w:rPr>
        <w:t>se brindarán lineamientos</w:t>
      </w:r>
      <w:r>
        <w:rPr>
          <w:lang w:val="es-MX"/>
        </w:rPr>
        <w:t xml:space="preserve"> </w:t>
      </w:r>
      <w:r w:rsidRPr="005F5105">
        <w:rPr>
          <w:lang w:val="es-MX"/>
        </w:rPr>
        <w:t>en cuanto al diseño de interfaces</w:t>
      </w:r>
      <w:r>
        <w:rPr>
          <w:lang w:val="es-MX"/>
        </w:rPr>
        <w:t xml:space="preserve">. </w:t>
      </w:r>
      <w:r w:rsidRPr="005F5105">
        <w:rPr>
          <w:lang w:val="es-MX"/>
        </w:rPr>
        <w:t>Este conjunto de pautas deberá estar basadas en los requerimientos del cliente</w:t>
      </w:r>
      <w:r>
        <w:rPr>
          <w:lang w:val="es-MX"/>
        </w:rPr>
        <w:t>.</w:t>
      </w:r>
    </w:p>
    <w:p w14:paraId="2C94EB2F" w14:textId="6E187F70" w:rsidR="00D32B9C" w:rsidRDefault="008C4790" w:rsidP="003D01D5">
      <w:pPr>
        <w:pStyle w:val="Ttulo3"/>
      </w:pPr>
      <w:bookmarkStart w:id="13" w:name="_Toc90195724"/>
      <w:r w:rsidRPr="008C4790">
        <w:t>Manual de Configuración</w:t>
      </w:r>
      <w:r w:rsidR="001027B4">
        <w:t xml:space="preserve"> (</w:t>
      </w:r>
      <w:r w:rsidR="001027B4" w:rsidRPr="001027B4">
        <w:t>PKS-MC.DOCX</w:t>
      </w:r>
      <w:r w:rsidR="001027B4">
        <w:t>)</w:t>
      </w:r>
      <w:bookmarkEnd w:id="9"/>
      <w:bookmarkEnd w:id="13"/>
    </w:p>
    <w:p w14:paraId="3CDDEA77" w14:textId="4CCFB6AD" w:rsidR="005F5105" w:rsidRPr="005F5105" w:rsidRDefault="005F5105" w:rsidP="005F5105">
      <w:pPr>
        <w:ind w:left="708"/>
      </w:pPr>
      <w:r w:rsidRPr="005F5105">
        <w:rPr>
          <w:lang w:val="es-MX"/>
        </w:rPr>
        <w:t xml:space="preserve">En este documento </w:t>
      </w:r>
      <w:r>
        <w:rPr>
          <w:lang w:val="es-MX"/>
        </w:rPr>
        <w:t>se</w:t>
      </w:r>
      <w:r w:rsidRPr="005F5105">
        <w:rPr>
          <w:lang w:val="es-MX"/>
        </w:rPr>
        <w:t xml:space="preserve"> brindará una introducción en cuanto a un sistema de gestor de base de datos para el manejo de información que sea ingresada al sistema</w:t>
      </w:r>
      <w:r>
        <w:rPr>
          <w:lang w:val="es-MX"/>
        </w:rPr>
        <w:t xml:space="preserve">. </w:t>
      </w:r>
      <w:r w:rsidRPr="005F5105">
        <w:rPr>
          <w:lang w:val="es-MX"/>
        </w:rPr>
        <w:t>De igual forma</w:t>
      </w:r>
      <w:r>
        <w:rPr>
          <w:lang w:val="es-MX"/>
        </w:rPr>
        <w:t>,</w:t>
      </w:r>
      <w:r w:rsidRPr="005F5105">
        <w:rPr>
          <w:lang w:val="es-MX"/>
        </w:rPr>
        <w:t xml:space="preserve"> se proporcionará un conjunto de instrucciones para poder gestionar de manera adecuada esta base de datos </w:t>
      </w:r>
      <w:r>
        <w:rPr>
          <w:lang w:val="es-MX"/>
        </w:rPr>
        <w:t xml:space="preserve">generada. </w:t>
      </w:r>
    </w:p>
    <w:sectPr w:rsidR="005F5105" w:rsidRPr="005F5105" w:rsidSect="00F20D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5F37" w14:textId="77777777" w:rsidR="000327FC" w:rsidRDefault="000327FC" w:rsidP="00FA0A3C">
      <w:pPr>
        <w:spacing w:after="0" w:line="240" w:lineRule="auto"/>
      </w:pPr>
      <w:r>
        <w:separator/>
      </w:r>
    </w:p>
  </w:endnote>
  <w:endnote w:type="continuationSeparator" w:id="0">
    <w:p w14:paraId="3D8E56CF" w14:textId="77777777" w:rsidR="000327FC" w:rsidRDefault="000327FC" w:rsidP="00FA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D0F71" w14:textId="77777777" w:rsidR="00BD56DC" w:rsidRDefault="00BD56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5408531"/>
      <w:docPartObj>
        <w:docPartGallery w:val="Page Numbers (Bottom of Page)"/>
        <w:docPartUnique/>
      </w:docPartObj>
    </w:sdtPr>
    <w:sdtContent>
      <w:p w14:paraId="608FFE3B" w14:textId="507ED44D" w:rsidR="004E664A" w:rsidRDefault="004E66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836171" w14:textId="77777777" w:rsidR="004E664A" w:rsidRDefault="004E664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D4BE7" w14:textId="77777777" w:rsidR="00BD56DC" w:rsidRDefault="00BD56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2D73" w14:textId="77777777" w:rsidR="000327FC" w:rsidRDefault="000327FC" w:rsidP="00FA0A3C">
      <w:pPr>
        <w:spacing w:after="0" w:line="240" w:lineRule="auto"/>
      </w:pPr>
      <w:r>
        <w:separator/>
      </w:r>
    </w:p>
  </w:footnote>
  <w:footnote w:type="continuationSeparator" w:id="0">
    <w:p w14:paraId="5237D890" w14:textId="77777777" w:rsidR="000327FC" w:rsidRDefault="000327FC" w:rsidP="00FA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0A4B9" w14:textId="77777777" w:rsidR="00BD56DC" w:rsidRDefault="00BD56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129"/>
      <w:gridCol w:w="5387"/>
      <w:gridCol w:w="1978"/>
    </w:tblGrid>
    <w:tr w:rsidR="00FA0A3C" w14:paraId="7E4DF165" w14:textId="77777777" w:rsidTr="00A7456C">
      <w:trPr>
        <w:trHeight w:val="698"/>
      </w:trPr>
      <w:tc>
        <w:tcPr>
          <w:tcW w:w="1129" w:type="dxa"/>
          <w:vAlign w:val="center"/>
        </w:tcPr>
        <w:p w14:paraId="3B3484AF" w14:textId="653B6FAD" w:rsidR="00FA0A3C" w:rsidRDefault="00FA0A3C" w:rsidP="00FA0A3C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383962" wp14:editId="7B2F2A55">
                <wp:extent cx="445674" cy="487074"/>
                <wp:effectExtent l="0" t="0" r="0" b="8255"/>
                <wp:docPr id="11" name="Imagen 1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430" cy="518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shd w:val="clear" w:color="auto" w:fill="B6D09D"/>
          <w:vAlign w:val="center"/>
        </w:tcPr>
        <w:p w14:paraId="68D305D6" w14:textId="2997DEC4" w:rsidR="00FA0A3C" w:rsidRPr="00A7456C" w:rsidRDefault="004E664A" w:rsidP="00A921AE">
          <w:pPr>
            <w:pStyle w:val="Encabezado"/>
            <w:jc w:val="center"/>
            <w:rPr>
              <w:rFonts w:ascii="Segoe UI Semibold" w:hAnsi="Segoe UI Semibold" w:cs="Segoe UI Semibold"/>
              <w:i/>
              <w:iCs/>
              <w:sz w:val="24"/>
              <w:szCs w:val="24"/>
            </w:rPr>
          </w:pPr>
          <w:r w:rsidRPr="004E664A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Línea Base 1 </w:t>
          </w:r>
          <w:r w:rsidR="00A921AE"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– Parking Soft </w:t>
          </w:r>
        </w:p>
      </w:tc>
      <w:tc>
        <w:tcPr>
          <w:tcW w:w="1978" w:type="dxa"/>
          <w:shd w:val="clear" w:color="auto" w:fill="B6D09D"/>
          <w:vAlign w:val="center"/>
        </w:tcPr>
        <w:p w14:paraId="0293E1E6" w14:textId="030C773C" w:rsidR="00A921AE" w:rsidRPr="00A7456C" w:rsidRDefault="00A921AE" w:rsidP="004E664A">
          <w:pPr>
            <w:pStyle w:val="Encabezado"/>
            <w:jc w:val="center"/>
            <w:rPr>
              <w:rFonts w:ascii="Segoe UI Semibold" w:hAnsi="Segoe UI Semibold" w:cs="Segoe UI Semibold"/>
              <w:i/>
              <w:iCs/>
              <w:sz w:val="24"/>
              <w:szCs w:val="24"/>
            </w:rPr>
          </w:pPr>
          <w:r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Versión: </w:t>
          </w:r>
          <w:r w:rsidR="004E664A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1</w:t>
          </w:r>
          <w:r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.</w:t>
          </w:r>
          <w:r w:rsidR="00BD56D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>1</w:t>
          </w:r>
        </w:p>
      </w:tc>
    </w:tr>
  </w:tbl>
  <w:p w14:paraId="7EC424F3" w14:textId="77777777" w:rsidR="00FA0A3C" w:rsidRDefault="00FA0A3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6529D" w14:textId="77777777" w:rsidR="00BD56DC" w:rsidRDefault="00BD56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AE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EF74FF"/>
    <w:multiLevelType w:val="hybridMultilevel"/>
    <w:tmpl w:val="E30AA9FE"/>
    <w:lvl w:ilvl="0" w:tplc="BC022F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6692E"/>
    <w:multiLevelType w:val="hybridMultilevel"/>
    <w:tmpl w:val="4204F4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325D8"/>
    <w:multiLevelType w:val="hybridMultilevel"/>
    <w:tmpl w:val="14648D06"/>
    <w:lvl w:ilvl="0" w:tplc="504614FC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D5100"/>
    <w:multiLevelType w:val="multilevel"/>
    <w:tmpl w:val="4DD444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3D6A3F"/>
    <w:multiLevelType w:val="hybridMultilevel"/>
    <w:tmpl w:val="7492934C"/>
    <w:lvl w:ilvl="0" w:tplc="920EC218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618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87"/>
    <w:rsid w:val="00022EA2"/>
    <w:rsid w:val="000327FC"/>
    <w:rsid w:val="00036781"/>
    <w:rsid w:val="00066E7D"/>
    <w:rsid w:val="000A4D7B"/>
    <w:rsid w:val="000A5BC1"/>
    <w:rsid w:val="000F2E10"/>
    <w:rsid w:val="001027B4"/>
    <w:rsid w:val="001445B8"/>
    <w:rsid w:val="001462FE"/>
    <w:rsid w:val="00150B18"/>
    <w:rsid w:val="00204F5F"/>
    <w:rsid w:val="00211FB1"/>
    <w:rsid w:val="00247A18"/>
    <w:rsid w:val="002668AD"/>
    <w:rsid w:val="00285E28"/>
    <w:rsid w:val="002C194B"/>
    <w:rsid w:val="002E2B0D"/>
    <w:rsid w:val="003008D7"/>
    <w:rsid w:val="0031562D"/>
    <w:rsid w:val="00375294"/>
    <w:rsid w:val="003D01D5"/>
    <w:rsid w:val="003D7828"/>
    <w:rsid w:val="00440CDE"/>
    <w:rsid w:val="00496250"/>
    <w:rsid w:val="004D0097"/>
    <w:rsid w:val="004E664A"/>
    <w:rsid w:val="00526EAA"/>
    <w:rsid w:val="00556FA6"/>
    <w:rsid w:val="00560596"/>
    <w:rsid w:val="0056269E"/>
    <w:rsid w:val="005A0080"/>
    <w:rsid w:val="005D06A1"/>
    <w:rsid w:val="005E3C7C"/>
    <w:rsid w:val="005F5105"/>
    <w:rsid w:val="0061304E"/>
    <w:rsid w:val="006D44A3"/>
    <w:rsid w:val="00712617"/>
    <w:rsid w:val="00755623"/>
    <w:rsid w:val="007A35BB"/>
    <w:rsid w:val="007A78A1"/>
    <w:rsid w:val="007C6BC1"/>
    <w:rsid w:val="007E6C56"/>
    <w:rsid w:val="007F5A33"/>
    <w:rsid w:val="0081131D"/>
    <w:rsid w:val="008459FB"/>
    <w:rsid w:val="00862F14"/>
    <w:rsid w:val="00890286"/>
    <w:rsid w:val="008A31C5"/>
    <w:rsid w:val="008C1FF4"/>
    <w:rsid w:val="008C4790"/>
    <w:rsid w:val="008C76DC"/>
    <w:rsid w:val="00933BA4"/>
    <w:rsid w:val="00940B2D"/>
    <w:rsid w:val="009825DB"/>
    <w:rsid w:val="009B676C"/>
    <w:rsid w:val="009C6C87"/>
    <w:rsid w:val="009E6CB8"/>
    <w:rsid w:val="009F582A"/>
    <w:rsid w:val="00A41409"/>
    <w:rsid w:val="00A7456C"/>
    <w:rsid w:val="00A921AE"/>
    <w:rsid w:val="00B10471"/>
    <w:rsid w:val="00B12B8E"/>
    <w:rsid w:val="00B43F4D"/>
    <w:rsid w:val="00B5487B"/>
    <w:rsid w:val="00B82522"/>
    <w:rsid w:val="00B910A4"/>
    <w:rsid w:val="00BD56DC"/>
    <w:rsid w:val="00C164ED"/>
    <w:rsid w:val="00C21FD3"/>
    <w:rsid w:val="00C30A99"/>
    <w:rsid w:val="00C30C1F"/>
    <w:rsid w:val="00C46293"/>
    <w:rsid w:val="00C651E7"/>
    <w:rsid w:val="00C71758"/>
    <w:rsid w:val="00D265F4"/>
    <w:rsid w:val="00D31F1A"/>
    <w:rsid w:val="00D32B9C"/>
    <w:rsid w:val="00D64EBC"/>
    <w:rsid w:val="00DC25A9"/>
    <w:rsid w:val="00DC3237"/>
    <w:rsid w:val="00EA3717"/>
    <w:rsid w:val="00EF3CF2"/>
    <w:rsid w:val="00F20DE7"/>
    <w:rsid w:val="00F247BA"/>
    <w:rsid w:val="00F944E4"/>
    <w:rsid w:val="00FA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FC7C60"/>
  <w15:chartTrackingRefBased/>
  <w15:docId w15:val="{C063A7EB-F3E0-4F83-8197-6C210605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62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7F7F7F" w:themeColor="text1" w:themeTint="8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6BC1"/>
    <w:pPr>
      <w:keepNext/>
      <w:keepLines/>
      <w:spacing w:before="120" w:after="120"/>
      <w:ind w:left="708"/>
      <w:outlineLvl w:val="1"/>
    </w:pPr>
    <w:rPr>
      <w:rFonts w:ascii="Arial" w:eastAsiaTheme="majorEastAsia" w:hAnsi="Arial" w:cstheme="majorBidi"/>
      <w:b/>
      <w:color w:val="595959" w:themeColor="text1" w:themeTint="A6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6BC1"/>
    <w:pPr>
      <w:keepNext/>
      <w:keepLines/>
      <w:spacing w:before="40" w:after="0"/>
      <w:ind w:left="708"/>
      <w:outlineLvl w:val="2"/>
    </w:pPr>
    <w:rPr>
      <w:rFonts w:ascii="Arial" w:eastAsiaTheme="majorEastAsia" w:hAnsi="Arial" w:cstheme="majorBidi"/>
      <w:i/>
      <w:color w:val="538135" w:themeColor="accent6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A3C"/>
  </w:style>
  <w:style w:type="paragraph" w:styleId="Piedepgina">
    <w:name w:val="footer"/>
    <w:basedOn w:val="Normal"/>
    <w:link w:val="PiedepginaCar"/>
    <w:uiPriority w:val="99"/>
    <w:unhideWhenUsed/>
    <w:rsid w:val="00FA0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A3C"/>
  </w:style>
  <w:style w:type="table" w:styleId="Tablaconcuadrcula">
    <w:name w:val="Table Grid"/>
    <w:basedOn w:val="Tablanormal"/>
    <w:uiPriority w:val="39"/>
    <w:rsid w:val="00FA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825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5D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0D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5623"/>
    <w:rPr>
      <w:rFonts w:ascii="Arial" w:eastAsiaTheme="majorEastAsia" w:hAnsi="Arial" w:cstheme="majorBidi"/>
      <w:b/>
      <w:color w:val="7F7F7F" w:themeColor="text1" w:themeTint="80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5623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7C6BC1"/>
    <w:rPr>
      <w:rFonts w:ascii="Arial" w:eastAsiaTheme="majorEastAsia" w:hAnsi="Arial" w:cstheme="majorBidi"/>
      <w:b/>
      <w:color w:val="595959" w:themeColor="text1" w:themeTint="A6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556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5623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0A5B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C6BC1"/>
    <w:rPr>
      <w:rFonts w:ascii="Arial" w:eastAsiaTheme="majorEastAsia" w:hAnsi="Arial" w:cstheme="majorBidi"/>
      <w:i/>
      <w:color w:val="538135" w:themeColor="accent6" w:themeShade="B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C194B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2C194B"/>
    <w:pPr>
      <w:spacing w:after="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F3547-A0A5-4597-B730-8279FF04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897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GABRIELA TUMI MAMANI</dc:creator>
  <cp:keywords/>
  <dc:description/>
  <cp:lastModifiedBy>NICOLE GABRIELA TUMI MAMANI</cp:lastModifiedBy>
  <cp:revision>4</cp:revision>
  <dcterms:created xsi:type="dcterms:W3CDTF">2021-12-12T12:30:00Z</dcterms:created>
  <dcterms:modified xsi:type="dcterms:W3CDTF">2021-12-12T15:02:00Z</dcterms:modified>
</cp:coreProperties>
</file>