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F607" w14:textId="615D9008" w:rsidR="00A7456C" w:rsidRDefault="00A7456C"/>
    <w:p w14:paraId="4DF3A471" w14:textId="3F0A4C8B" w:rsidR="009825DB" w:rsidRDefault="009825DB"/>
    <w:p w14:paraId="09274206" w14:textId="5B317E88" w:rsidR="00F20DE7" w:rsidRDefault="00F20DE7"/>
    <w:p w14:paraId="1F4DD600" w14:textId="081770F4" w:rsidR="00F20DE7" w:rsidRDefault="00F20DE7"/>
    <w:p w14:paraId="54662217" w14:textId="77777777" w:rsidR="009825DB" w:rsidRDefault="009825DB"/>
    <w:p w14:paraId="458556A2" w14:textId="361416A9" w:rsidR="009825DB" w:rsidRDefault="009825DB" w:rsidP="00B10471">
      <w:pPr>
        <w:jc w:val="center"/>
      </w:pPr>
      <w:r>
        <w:rPr>
          <w:noProof/>
        </w:rPr>
        <w:drawing>
          <wp:inline distT="0" distB="0" distL="0" distR="0" wp14:anchorId="097A75E8" wp14:editId="09126A2E">
            <wp:extent cx="2844800" cy="2623679"/>
            <wp:effectExtent l="0" t="0" r="0" b="5715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10" cy="26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3340" w14:textId="77777777" w:rsidR="00B10471" w:rsidRPr="00F20DE7" w:rsidRDefault="00B10471" w:rsidP="00B10471">
      <w:pPr>
        <w:jc w:val="center"/>
      </w:pPr>
    </w:p>
    <w:p w14:paraId="29536C54" w14:textId="27B9A2C4" w:rsidR="009825DB" w:rsidRDefault="003D7828" w:rsidP="009825DB">
      <w:pPr>
        <w:jc w:val="center"/>
        <w:rPr>
          <w:rFonts w:ascii="Segoe UI Semibold" w:hAnsi="Segoe UI Semibold" w:cs="Segoe UI Semibold"/>
          <w:color w:val="595959" w:themeColor="text1" w:themeTint="A6"/>
          <w:sz w:val="40"/>
          <w:szCs w:val="40"/>
        </w:rPr>
      </w:pPr>
      <w:r>
        <w:rPr>
          <w:rFonts w:ascii="Segoe UI Semibold" w:hAnsi="Segoe UI Semibold" w:cs="Segoe UI Semibold"/>
          <w:color w:val="595959" w:themeColor="text1" w:themeTint="A6"/>
          <w:sz w:val="40"/>
          <w:szCs w:val="40"/>
        </w:rPr>
        <w:t xml:space="preserve">Documentación: Línea Base </w:t>
      </w:r>
      <w:r w:rsidR="00900531">
        <w:rPr>
          <w:rFonts w:ascii="Segoe UI Semibold" w:hAnsi="Segoe UI Semibold" w:cs="Segoe UI Semibold"/>
          <w:color w:val="595959" w:themeColor="text1" w:themeTint="A6"/>
          <w:sz w:val="40"/>
          <w:szCs w:val="40"/>
        </w:rPr>
        <w:t>3</w:t>
      </w:r>
      <w:r>
        <w:rPr>
          <w:rFonts w:ascii="Segoe UI Semibold" w:hAnsi="Segoe UI Semibold" w:cs="Segoe UI Semibold"/>
          <w:color w:val="595959" w:themeColor="text1" w:themeTint="A6"/>
          <w:sz w:val="40"/>
          <w:szCs w:val="40"/>
        </w:rPr>
        <w:t xml:space="preserve"> </w:t>
      </w:r>
    </w:p>
    <w:p w14:paraId="3B9651A2" w14:textId="38E952A4" w:rsidR="00B10471" w:rsidRPr="00B10471" w:rsidRDefault="00B10471" w:rsidP="00B10471">
      <w:pPr>
        <w:jc w:val="center"/>
        <w:rPr>
          <w:rFonts w:ascii="Segoe UI Semibold" w:hAnsi="Segoe UI Semibold" w:cs="Segoe UI Semibold"/>
          <w:color w:val="595959" w:themeColor="text1" w:themeTint="A6"/>
          <w:sz w:val="32"/>
          <w:szCs w:val="32"/>
        </w:rPr>
      </w:pPr>
      <w:r w:rsidRPr="00B10471">
        <w:rPr>
          <w:rFonts w:ascii="Segoe UI Semibold" w:hAnsi="Segoe UI Semibold" w:cs="Segoe UI Semibold"/>
          <w:color w:val="595959" w:themeColor="text1" w:themeTint="A6"/>
          <w:sz w:val="32"/>
          <w:szCs w:val="32"/>
        </w:rPr>
        <w:t xml:space="preserve">Versión: </w:t>
      </w:r>
      <w:r w:rsidR="003D7828">
        <w:rPr>
          <w:rFonts w:ascii="Segoe UI Semibold" w:hAnsi="Segoe UI Semibold" w:cs="Segoe UI Semibold"/>
          <w:color w:val="595959" w:themeColor="text1" w:themeTint="A6"/>
          <w:sz w:val="32"/>
          <w:szCs w:val="32"/>
        </w:rPr>
        <w:t>1.</w:t>
      </w:r>
      <w:r w:rsidR="00A40E44">
        <w:rPr>
          <w:rFonts w:ascii="Segoe UI Semibold" w:hAnsi="Segoe UI Semibold" w:cs="Segoe UI Semibold"/>
          <w:color w:val="595959" w:themeColor="text1" w:themeTint="A6"/>
          <w:sz w:val="32"/>
          <w:szCs w:val="32"/>
        </w:rPr>
        <w:t>0</w:t>
      </w:r>
    </w:p>
    <w:p w14:paraId="692225D7" w14:textId="471BD722" w:rsidR="009825DB" w:rsidRDefault="009825DB" w:rsidP="00B10471">
      <w:pPr>
        <w:jc w:val="center"/>
        <w:rPr>
          <w:rFonts w:ascii="Segoe UI Semibold" w:hAnsi="Segoe UI Semibold" w:cs="Segoe UI Semibold"/>
          <w:color w:val="595959" w:themeColor="text1" w:themeTint="A6"/>
          <w:sz w:val="40"/>
          <w:szCs w:val="40"/>
        </w:rPr>
      </w:pPr>
      <w:r w:rsidRPr="009825DB">
        <w:rPr>
          <w:rFonts w:ascii="Segoe UI Semibold" w:hAnsi="Segoe UI Semibold" w:cs="Segoe UI Semibold"/>
          <w:color w:val="595959" w:themeColor="text1" w:themeTint="A6"/>
          <w:sz w:val="40"/>
          <w:szCs w:val="40"/>
        </w:rPr>
        <w:t>Proyecto: Parking Soft</w:t>
      </w:r>
    </w:p>
    <w:p w14:paraId="79085F40" w14:textId="6D36A96A" w:rsidR="00A7456C" w:rsidRDefault="00A7456C"/>
    <w:p w14:paraId="650E3846" w14:textId="6D91BD81" w:rsidR="009825DB" w:rsidRDefault="009825DB"/>
    <w:p w14:paraId="0B1FE32B" w14:textId="615AB246" w:rsidR="009825DB" w:rsidRDefault="009825DB"/>
    <w:p w14:paraId="6F761679" w14:textId="20490124" w:rsidR="009825DB" w:rsidRDefault="009825DB"/>
    <w:p w14:paraId="195699AD" w14:textId="2A5242AA" w:rsidR="009825DB" w:rsidRDefault="009825DB"/>
    <w:p w14:paraId="30D42BCE" w14:textId="56A15294" w:rsidR="009825DB" w:rsidRDefault="009825DB"/>
    <w:p w14:paraId="03CFF917" w14:textId="77777777" w:rsidR="00F20DE7" w:rsidRDefault="00F20DE7" w:rsidP="009825DB">
      <w:pPr>
        <w:jc w:val="center"/>
      </w:pPr>
    </w:p>
    <w:p w14:paraId="23744867" w14:textId="77777777" w:rsidR="00F20DE7" w:rsidRDefault="00F20DE7" w:rsidP="009825DB">
      <w:pPr>
        <w:jc w:val="center"/>
      </w:pPr>
    </w:p>
    <w:p w14:paraId="05E9E251" w14:textId="228029C6" w:rsidR="009825DB" w:rsidRDefault="00F20DE7" w:rsidP="009825DB">
      <w:pPr>
        <w:jc w:val="center"/>
      </w:pPr>
      <w:r>
        <w:rPr>
          <w:noProof/>
        </w:rPr>
        <w:drawing>
          <wp:inline distT="0" distB="0" distL="0" distR="0" wp14:anchorId="4CA6F5FD" wp14:editId="4179230B">
            <wp:extent cx="3081297" cy="964898"/>
            <wp:effectExtent l="0" t="0" r="5080" b="698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439" cy="9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Toc90879524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  <w:id w:val="2529421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79D194" w14:textId="2C6B0F81" w:rsidR="00755623" w:rsidRDefault="00755623" w:rsidP="00755623">
          <w:pPr>
            <w:pStyle w:val="Ttulo1"/>
          </w:pPr>
          <w:r>
            <w:rPr>
              <w:lang w:val="es-ES"/>
            </w:rPr>
            <w:t>Tabla de contenido</w:t>
          </w:r>
          <w:bookmarkEnd w:id="0"/>
        </w:p>
        <w:p w14:paraId="733985A5" w14:textId="41566E0A" w:rsidR="00900531" w:rsidRDefault="0075562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79524" w:history="1">
            <w:r w:rsidR="00900531" w:rsidRPr="00654253">
              <w:rPr>
                <w:rStyle w:val="Hipervnculo"/>
                <w:noProof/>
                <w:lang w:val="es-ES"/>
              </w:rPr>
              <w:t>Tabla de contenido</w:t>
            </w:r>
            <w:r w:rsidR="00900531">
              <w:rPr>
                <w:noProof/>
                <w:webHidden/>
              </w:rPr>
              <w:tab/>
            </w:r>
            <w:r w:rsidR="00900531">
              <w:rPr>
                <w:noProof/>
                <w:webHidden/>
              </w:rPr>
              <w:fldChar w:fldCharType="begin"/>
            </w:r>
            <w:r w:rsidR="00900531">
              <w:rPr>
                <w:noProof/>
                <w:webHidden/>
              </w:rPr>
              <w:instrText xml:space="preserve"> PAGEREF _Toc90879524 \h </w:instrText>
            </w:r>
            <w:r w:rsidR="00900531">
              <w:rPr>
                <w:noProof/>
                <w:webHidden/>
              </w:rPr>
            </w:r>
            <w:r w:rsidR="00900531">
              <w:rPr>
                <w:noProof/>
                <w:webHidden/>
              </w:rPr>
              <w:fldChar w:fldCharType="separate"/>
            </w:r>
            <w:r w:rsidR="00900531">
              <w:rPr>
                <w:noProof/>
                <w:webHidden/>
              </w:rPr>
              <w:t>2</w:t>
            </w:r>
            <w:r w:rsidR="00900531">
              <w:rPr>
                <w:noProof/>
                <w:webHidden/>
              </w:rPr>
              <w:fldChar w:fldCharType="end"/>
            </w:r>
          </w:hyperlink>
        </w:p>
        <w:p w14:paraId="00C8F126" w14:textId="73D6081C" w:rsidR="00900531" w:rsidRDefault="0090053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0879525" w:history="1">
            <w:r w:rsidRPr="00654253">
              <w:rPr>
                <w:rStyle w:val="Hipervnculo"/>
                <w:noProof/>
              </w:rPr>
              <w:t>Consideraciones generales: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_Toc90879525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E8FD" w14:textId="41C9C83F" w:rsidR="00900531" w:rsidRDefault="0090053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879526" w:history="1">
            <w:r w:rsidRPr="00654253">
              <w:rPr>
                <w:rStyle w:val="Hipervnculo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_Toc90879526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15DD" w14:textId="30423EFF" w:rsidR="00900531" w:rsidRDefault="0090053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879527" w:history="1">
            <w:r w:rsidRPr="00654253">
              <w:rPr>
                <w:rStyle w:val="Hipervnculo"/>
                <w:noProof/>
              </w:rPr>
              <w:t>Control de versiones: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_Toc90879527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DB06D" w14:textId="70F2C7DA" w:rsidR="00900531" w:rsidRDefault="0090053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0879528" w:history="1">
            <w:r w:rsidRPr="00654253">
              <w:rPr>
                <w:rStyle w:val="Hipervnculo"/>
                <w:noProof/>
              </w:rPr>
              <w:t>Componentes de la Línea Base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_Toc90879528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2A3B" w14:textId="2C1030F5" w:rsidR="00900531" w:rsidRDefault="0090053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879529" w:history="1">
            <w:r w:rsidRPr="00654253">
              <w:rPr>
                <w:rStyle w:val="Hipervnculo"/>
                <w:noProof/>
              </w:rPr>
              <w:t>Línea base de producto (Product Baseline)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_Toc90879529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ECABC" w14:textId="3A591F62" w:rsidR="00900531" w:rsidRDefault="0090053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0879530" w:history="1">
            <w:r w:rsidRPr="00654253">
              <w:rPr>
                <w:rStyle w:val="Hipervnculo"/>
                <w:noProof/>
              </w:rPr>
              <w:t>Manuales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_Toc90879530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1605" w14:textId="5EC47C11" w:rsidR="00755623" w:rsidRDefault="00755623">
          <w:r>
            <w:rPr>
              <w:b/>
              <w:bCs/>
              <w:lang w:val="es-ES"/>
            </w:rPr>
            <w:fldChar w:fldCharType="end"/>
          </w:r>
        </w:p>
      </w:sdtContent>
    </w:sdt>
    <w:p w14:paraId="0B70E33E" w14:textId="04CA69FD" w:rsidR="00755623" w:rsidRPr="00755623" w:rsidRDefault="00755623" w:rsidP="00755623">
      <w:pPr>
        <w:rPr>
          <w:rFonts w:ascii="Arial" w:hAnsi="Arial" w:cs="Arial"/>
        </w:rPr>
      </w:pPr>
    </w:p>
    <w:p w14:paraId="6450C5AE" w14:textId="56507458" w:rsidR="002C194B" w:rsidRDefault="002C194B" w:rsidP="00755623">
      <w:pPr>
        <w:pStyle w:val="Prrafodelista"/>
        <w:ind w:left="360"/>
        <w:rPr>
          <w:rFonts w:ascii="Arial" w:hAnsi="Arial" w:cs="Arial"/>
        </w:rPr>
      </w:pPr>
    </w:p>
    <w:p w14:paraId="50D514A1" w14:textId="6722ED48" w:rsidR="00755623" w:rsidRPr="00B5487B" w:rsidRDefault="002C194B" w:rsidP="00B5487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D5B837" w14:textId="2FC11573" w:rsidR="0061304E" w:rsidRDefault="00440CDE" w:rsidP="00375294">
      <w:pPr>
        <w:pStyle w:val="Ttulo1"/>
        <w:spacing w:after="240"/>
      </w:pPr>
      <w:bookmarkStart w:id="1" w:name="_Toc90879525"/>
      <w:r>
        <w:lastRenderedPageBreak/>
        <w:t xml:space="preserve">Consideraciones </w:t>
      </w:r>
      <w:r w:rsidR="00B43F4D">
        <w:t>general</w:t>
      </w:r>
      <w:r>
        <w:t>es</w:t>
      </w:r>
      <w:r w:rsidR="00B10471" w:rsidRPr="00B10471">
        <w:t>:</w:t>
      </w:r>
      <w:bookmarkEnd w:id="1"/>
    </w:p>
    <w:p w14:paraId="212D3E82" w14:textId="5B80B1D6" w:rsidR="005F5105" w:rsidRDefault="00B43F4D" w:rsidP="00BD56DC">
      <w:pPr>
        <w:pStyle w:val="Ttulo2"/>
        <w:spacing w:after="240"/>
      </w:pPr>
      <w:bookmarkStart w:id="2" w:name="_Toc90879526"/>
      <w:r w:rsidRPr="0061304E">
        <w:t>Objetivo:</w:t>
      </w:r>
      <w:bookmarkEnd w:id="2"/>
      <w:r w:rsidR="00755623">
        <w:t xml:space="preserve"> </w:t>
      </w:r>
    </w:p>
    <w:p w14:paraId="73333B80" w14:textId="42BBD86D" w:rsidR="00BD56DC" w:rsidRPr="00BD56DC" w:rsidRDefault="00BD56DC" w:rsidP="00BD56DC">
      <w:pPr>
        <w:ind w:left="708"/>
        <w:jc w:val="both"/>
      </w:pPr>
      <w:r w:rsidRPr="00BD56DC">
        <w:rPr>
          <w:lang w:val="es-MX"/>
        </w:rPr>
        <w:t xml:space="preserve">En el presente documento se busca explicar </w:t>
      </w:r>
      <w:r>
        <w:rPr>
          <w:lang w:val="es-MX"/>
        </w:rPr>
        <w:t>l</w:t>
      </w:r>
      <w:r w:rsidRPr="00BD56DC">
        <w:rPr>
          <w:lang w:val="es-MX"/>
        </w:rPr>
        <w:t xml:space="preserve">a </w:t>
      </w:r>
      <w:r w:rsidR="004A4CA6">
        <w:rPr>
          <w:lang w:val="es-MX"/>
        </w:rPr>
        <w:t>estructura</w:t>
      </w:r>
      <w:r w:rsidRPr="00BD56DC">
        <w:rPr>
          <w:lang w:val="es-MX"/>
        </w:rPr>
        <w:t xml:space="preserve"> de la </w:t>
      </w:r>
      <w:r w:rsidR="004A4CA6">
        <w:rPr>
          <w:lang w:val="es-MX"/>
        </w:rPr>
        <w:t>tercera</w:t>
      </w:r>
      <w:r w:rsidRPr="00BD56DC">
        <w:rPr>
          <w:lang w:val="es-MX"/>
        </w:rPr>
        <w:t xml:space="preserve"> línea base del proyecto </w:t>
      </w:r>
      <w:r w:rsidR="004A4CA6">
        <w:rPr>
          <w:lang w:val="es-MX"/>
        </w:rPr>
        <w:t xml:space="preserve">Parking </w:t>
      </w:r>
      <w:proofErr w:type="spellStart"/>
      <w:r w:rsidR="004A4CA6">
        <w:rPr>
          <w:lang w:val="es-MX"/>
        </w:rPr>
        <w:t>Soft</w:t>
      </w:r>
      <w:proofErr w:type="spellEnd"/>
      <w:r w:rsidR="004A4CA6">
        <w:rPr>
          <w:lang w:val="es-MX"/>
        </w:rPr>
        <w:t xml:space="preserve"> (PKS) </w:t>
      </w:r>
      <w:r w:rsidRPr="00BD56DC">
        <w:rPr>
          <w:lang w:val="es-MX"/>
        </w:rPr>
        <w:t xml:space="preserve">la cual es obtenida al finalizar el </w:t>
      </w:r>
      <w:r w:rsidR="004A4CA6">
        <w:rPr>
          <w:lang w:val="es-MX"/>
        </w:rPr>
        <w:t>tercer</w:t>
      </w:r>
      <w:r w:rsidRPr="00BD56DC">
        <w:rPr>
          <w:lang w:val="es-MX"/>
        </w:rPr>
        <w:t xml:space="preserve"> sprint</w:t>
      </w:r>
      <w:r>
        <w:rPr>
          <w:lang w:val="es-MX"/>
        </w:rPr>
        <w:t xml:space="preserve"> </w:t>
      </w:r>
      <w:r w:rsidR="00D622F8">
        <w:rPr>
          <w:lang w:val="es-MX"/>
        </w:rPr>
        <w:t>del proyecto</w:t>
      </w:r>
      <w:r>
        <w:rPr>
          <w:lang w:val="es-MX"/>
        </w:rPr>
        <w:t xml:space="preserve">. </w:t>
      </w:r>
      <w:r w:rsidR="00D622F8">
        <w:rPr>
          <w:lang w:val="es-MX"/>
        </w:rPr>
        <w:t>De est</w:t>
      </w:r>
      <w:r w:rsidR="004A4CA6">
        <w:rPr>
          <w:lang w:val="es-MX"/>
        </w:rPr>
        <w:t>e</w:t>
      </w:r>
      <w:r w:rsidR="00D622F8">
        <w:rPr>
          <w:lang w:val="es-MX"/>
        </w:rPr>
        <w:t xml:space="preserve"> </w:t>
      </w:r>
      <w:r w:rsidR="004A4CA6">
        <w:rPr>
          <w:lang w:val="es-MX"/>
        </w:rPr>
        <w:t>modo</w:t>
      </w:r>
      <w:r w:rsidR="00D622F8">
        <w:rPr>
          <w:lang w:val="es-MX"/>
        </w:rPr>
        <w:t xml:space="preserve">, </w:t>
      </w:r>
      <w:r w:rsidRPr="00BD56DC">
        <w:rPr>
          <w:lang w:val="es-MX"/>
        </w:rPr>
        <w:t xml:space="preserve">se pueda </w:t>
      </w:r>
      <w:r w:rsidR="004A4CA6">
        <w:rPr>
          <w:lang w:val="es-MX"/>
        </w:rPr>
        <w:t>comprender</w:t>
      </w:r>
      <w:r w:rsidR="00D622F8">
        <w:rPr>
          <w:lang w:val="es-MX"/>
        </w:rPr>
        <w:t xml:space="preserve"> adecuadamente</w:t>
      </w:r>
      <w:r w:rsidRPr="00BD56DC">
        <w:rPr>
          <w:lang w:val="es-MX"/>
        </w:rPr>
        <w:t xml:space="preserve"> </w:t>
      </w:r>
      <w:r w:rsidR="00D622F8">
        <w:rPr>
          <w:lang w:val="es-MX"/>
        </w:rPr>
        <w:t>la</w:t>
      </w:r>
      <w:r w:rsidRPr="00BD56DC">
        <w:rPr>
          <w:lang w:val="es-MX"/>
        </w:rPr>
        <w:t xml:space="preserve"> </w:t>
      </w:r>
      <w:r w:rsidR="004A4CA6">
        <w:rPr>
          <w:lang w:val="es-MX"/>
        </w:rPr>
        <w:t>composición</w:t>
      </w:r>
      <w:r w:rsidRPr="00BD56DC">
        <w:rPr>
          <w:lang w:val="es-MX"/>
        </w:rPr>
        <w:t xml:space="preserve"> de los </w:t>
      </w:r>
      <w:r w:rsidR="00D622F8">
        <w:rPr>
          <w:lang w:val="es-MX"/>
        </w:rPr>
        <w:t>entregables</w:t>
      </w:r>
      <w:r w:rsidRPr="00BD56DC">
        <w:rPr>
          <w:lang w:val="es-MX"/>
        </w:rPr>
        <w:t xml:space="preserve"> obtenidos en dicha iteración</w:t>
      </w:r>
      <w:r>
        <w:rPr>
          <w:lang w:val="es-MX"/>
        </w:rPr>
        <w:t>.</w:t>
      </w:r>
    </w:p>
    <w:p w14:paraId="29CF5A36" w14:textId="05153885" w:rsidR="00F20DE7" w:rsidRPr="0061304E" w:rsidRDefault="00F20DE7" w:rsidP="00375294">
      <w:pPr>
        <w:pStyle w:val="Ttulo2"/>
        <w:spacing w:after="240"/>
      </w:pPr>
      <w:bookmarkStart w:id="3" w:name="_Toc90879527"/>
      <w:r w:rsidRPr="0061304E">
        <w:t>Control de versiones:</w:t>
      </w:r>
      <w:bookmarkEnd w:id="3"/>
    </w:p>
    <w:tbl>
      <w:tblPr>
        <w:tblStyle w:val="Tablaconcuadrcula"/>
        <w:tblW w:w="8480" w:type="dxa"/>
        <w:tblInd w:w="-5" w:type="dxa"/>
        <w:tblLook w:val="04A0" w:firstRow="1" w:lastRow="0" w:firstColumn="1" w:lastColumn="0" w:noHBand="0" w:noVBand="1"/>
      </w:tblPr>
      <w:tblGrid>
        <w:gridCol w:w="1276"/>
        <w:gridCol w:w="3686"/>
        <w:gridCol w:w="1417"/>
        <w:gridCol w:w="2101"/>
      </w:tblGrid>
      <w:tr w:rsidR="00B10471" w:rsidRPr="00B10471" w14:paraId="6A480E0F" w14:textId="77777777" w:rsidTr="00440CDE">
        <w:trPr>
          <w:trHeight w:val="454"/>
        </w:trPr>
        <w:tc>
          <w:tcPr>
            <w:tcW w:w="1276" w:type="dxa"/>
            <w:shd w:val="clear" w:color="auto" w:fill="B6D09D"/>
            <w:vAlign w:val="center"/>
          </w:tcPr>
          <w:p w14:paraId="7463232C" w14:textId="3472C68A" w:rsidR="00B10471" w:rsidRPr="00EF3CF2" w:rsidRDefault="00B10471" w:rsidP="00EF3CF2">
            <w:pPr>
              <w:spacing w:before="240" w:after="240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F3CF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Versión</w:t>
            </w:r>
          </w:p>
        </w:tc>
        <w:tc>
          <w:tcPr>
            <w:tcW w:w="3686" w:type="dxa"/>
            <w:shd w:val="clear" w:color="auto" w:fill="B6D09D"/>
            <w:vAlign w:val="center"/>
          </w:tcPr>
          <w:p w14:paraId="1A4956FB" w14:textId="7DCBDE7B" w:rsidR="00B10471" w:rsidRPr="00EF3CF2" w:rsidRDefault="00B10471" w:rsidP="00EF3CF2">
            <w:pPr>
              <w:spacing w:before="240" w:after="240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F3CF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Descripción</w:t>
            </w:r>
          </w:p>
        </w:tc>
        <w:tc>
          <w:tcPr>
            <w:tcW w:w="1417" w:type="dxa"/>
            <w:shd w:val="clear" w:color="auto" w:fill="B6D09D"/>
            <w:vAlign w:val="center"/>
          </w:tcPr>
          <w:p w14:paraId="31DF41A6" w14:textId="058D529F" w:rsidR="00B10471" w:rsidRPr="00EF3CF2" w:rsidRDefault="00B10471" w:rsidP="00EF3CF2">
            <w:pPr>
              <w:spacing w:before="240" w:after="240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F3CF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Fecha</w:t>
            </w:r>
          </w:p>
        </w:tc>
        <w:tc>
          <w:tcPr>
            <w:tcW w:w="2101" w:type="dxa"/>
            <w:shd w:val="clear" w:color="auto" w:fill="B6D09D"/>
            <w:vAlign w:val="center"/>
          </w:tcPr>
          <w:p w14:paraId="0A9AA8BD" w14:textId="2E1A8802" w:rsidR="00B10471" w:rsidRPr="00EF3CF2" w:rsidRDefault="00B10471" w:rsidP="00EF3CF2">
            <w:pPr>
              <w:spacing w:before="240" w:after="240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F3CF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Responsable</w:t>
            </w:r>
          </w:p>
        </w:tc>
      </w:tr>
      <w:tr w:rsidR="00B10471" w:rsidRPr="00B10471" w14:paraId="7A1716E6" w14:textId="77777777" w:rsidTr="00440CDE">
        <w:trPr>
          <w:trHeight w:val="454"/>
        </w:trPr>
        <w:tc>
          <w:tcPr>
            <w:tcW w:w="1276" w:type="dxa"/>
            <w:vAlign w:val="center"/>
          </w:tcPr>
          <w:p w14:paraId="69504684" w14:textId="3F7218DC" w:rsidR="00B10471" w:rsidRPr="00B10471" w:rsidRDefault="00B10471" w:rsidP="00EF3CF2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686" w:type="dxa"/>
            <w:vAlign w:val="center"/>
          </w:tcPr>
          <w:p w14:paraId="47AE1377" w14:textId="3B3EB06B" w:rsidR="00B10471" w:rsidRPr="00B10471" w:rsidRDefault="0056269E" w:rsidP="00EF3CF2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Redacción inicial</w:t>
            </w:r>
          </w:p>
        </w:tc>
        <w:tc>
          <w:tcPr>
            <w:tcW w:w="1417" w:type="dxa"/>
            <w:vAlign w:val="center"/>
          </w:tcPr>
          <w:p w14:paraId="0BA7183F" w14:textId="066C9C71" w:rsidR="00B10471" w:rsidRPr="00B10471" w:rsidRDefault="00404D94" w:rsidP="00440CDE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A4CA6">
              <w:rPr>
                <w:rFonts w:ascii="Arial" w:hAnsi="Arial" w:cs="Arial"/>
              </w:rPr>
              <w:t>9</w:t>
            </w:r>
            <w:r w:rsidR="0056269E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2</w:t>
            </w:r>
            <w:r w:rsidR="0056269E">
              <w:rPr>
                <w:rFonts w:ascii="Arial" w:hAnsi="Arial" w:cs="Arial"/>
              </w:rPr>
              <w:t>/21</w:t>
            </w:r>
          </w:p>
        </w:tc>
        <w:tc>
          <w:tcPr>
            <w:tcW w:w="2101" w:type="dxa"/>
            <w:vAlign w:val="center"/>
          </w:tcPr>
          <w:p w14:paraId="7C2D8A14" w14:textId="61026893" w:rsidR="00B10471" w:rsidRPr="00B10471" w:rsidRDefault="0056269E" w:rsidP="00EF3CF2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Nicole </w:t>
            </w:r>
            <w:proofErr w:type="spellStart"/>
            <w:r>
              <w:rPr>
                <w:rFonts w:ascii="Arial" w:hAnsi="Arial" w:cs="Arial"/>
              </w:rPr>
              <w:t>Tumi</w:t>
            </w:r>
            <w:proofErr w:type="spellEnd"/>
          </w:p>
        </w:tc>
      </w:tr>
    </w:tbl>
    <w:p w14:paraId="193B25E9" w14:textId="0D2A1E09" w:rsidR="00940B2D" w:rsidRDefault="00940B2D" w:rsidP="00940B2D"/>
    <w:p w14:paraId="23CEF033" w14:textId="54E19F74" w:rsidR="00940B2D" w:rsidRDefault="00940B2D" w:rsidP="00940B2D"/>
    <w:p w14:paraId="6EAF178E" w14:textId="5D79D0C0" w:rsidR="00940B2D" w:rsidRDefault="00940B2D" w:rsidP="00940B2D"/>
    <w:p w14:paraId="254A3B6E" w14:textId="2BD6B118" w:rsidR="00940B2D" w:rsidRDefault="00940B2D" w:rsidP="00940B2D"/>
    <w:p w14:paraId="6654C028" w14:textId="5C5CA196" w:rsidR="00940B2D" w:rsidRDefault="00940B2D" w:rsidP="00940B2D"/>
    <w:p w14:paraId="68AFD646" w14:textId="3CBC3304" w:rsidR="00940B2D" w:rsidRDefault="00940B2D" w:rsidP="00940B2D"/>
    <w:p w14:paraId="1AFDF666" w14:textId="642C90E5" w:rsidR="00940B2D" w:rsidRDefault="00940B2D" w:rsidP="00940B2D"/>
    <w:p w14:paraId="1CBF861F" w14:textId="2DBF40D8" w:rsidR="003D01D5" w:rsidRDefault="003D01D5" w:rsidP="00940B2D"/>
    <w:p w14:paraId="1D275ACA" w14:textId="77777777" w:rsidR="003D01D5" w:rsidRDefault="003D01D5" w:rsidP="00940B2D"/>
    <w:p w14:paraId="57AEEE72" w14:textId="6CFE6C85" w:rsidR="00940B2D" w:rsidRDefault="00940B2D" w:rsidP="00940B2D"/>
    <w:p w14:paraId="4ABB8259" w14:textId="4B442794" w:rsidR="00940B2D" w:rsidRDefault="00940B2D" w:rsidP="00940B2D"/>
    <w:p w14:paraId="10AF2319" w14:textId="582E76A7" w:rsidR="00BD56DC" w:rsidRDefault="00BD56DC" w:rsidP="00940B2D"/>
    <w:p w14:paraId="098AD6DD" w14:textId="2E6188DE" w:rsidR="00BD56DC" w:rsidRDefault="00BD56DC" w:rsidP="00940B2D"/>
    <w:p w14:paraId="6ECC8968" w14:textId="37C0560A" w:rsidR="00BD56DC" w:rsidRDefault="00BD56DC" w:rsidP="00940B2D"/>
    <w:p w14:paraId="68B18FD4" w14:textId="7EE79BD1" w:rsidR="00BD56DC" w:rsidRDefault="00BD56DC" w:rsidP="00940B2D"/>
    <w:p w14:paraId="6CCFB7B7" w14:textId="027F6601" w:rsidR="00BD56DC" w:rsidRDefault="00BD56DC" w:rsidP="00940B2D"/>
    <w:p w14:paraId="6C78F4A6" w14:textId="77777777" w:rsidR="00404D94" w:rsidRDefault="00404D94" w:rsidP="00940B2D"/>
    <w:p w14:paraId="01FC9581" w14:textId="77777777" w:rsidR="00440CDE" w:rsidRDefault="00440CDE" w:rsidP="00940B2D"/>
    <w:p w14:paraId="61604F6D" w14:textId="73BF403C" w:rsidR="00755623" w:rsidRDefault="004E664A" w:rsidP="00375294">
      <w:pPr>
        <w:pStyle w:val="Ttulo1"/>
        <w:spacing w:after="240"/>
      </w:pPr>
      <w:bookmarkStart w:id="4" w:name="_Toc90879528"/>
      <w:r>
        <w:lastRenderedPageBreak/>
        <w:t xml:space="preserve">Componentes de la </w:t>
      </w:r>
      <w:r w:rsidR="004D0097">
        <w:t>L</w:t>
      </w:r>
      <w:r>
        <w:t xml:space="preserve">ínea </w:t>
      </w:r>
      <w:r w:rsidR="004D0097">
        <w:t>B</w:t>
      </w:r>
      <w:r>
        <w:t xml:space="preserve">ase </w:t>
      </w:r>
      <w:r w:rsidR="004A4CA6">
        <w:t>3</w:t>
      </w:r>
      <w:bookmarkEnd w:id="4"/>
    </w:p>
    <w:p w14:paraId="7B440343" w14:textId="52AB5224" w:rsidR="004A4CA6" w:rsidRDefault="00404D94" w:rsidP="00526EAA">
      <w:pPr>
        <w:jc w:val="both"/>
        <w:rPr>
          <w:lang w:val="es-MX"/>
        </w:rPr>
      </w:pPr>
      <w:r>
        <w:rPr>
          <w:lang w:val="es-MX"/>
        </w:rPr>
        <w:t>A</w:t>
      </w:r>
      <w:r w:rsidRPr="00404D94">
        <w:rPr>
          <w:lang w:val="es-MX"/>
        </w:rPr>
        <w:t xml:space="preserve">l finalizar esta </w:t>
      </w:r>
      <w:r w:rsidR="004A4CA6">
        <w:rPr>
          <w:lang w:val="es-MX"/>
        </w:rPr>
        <w:t>tercera</w:t>
      </w:r>
      <w:r w:rsidRPr="00404D94">
        <w:rPr>
          <w:lang w:val="es-MX"/>
        </w:rPr>
        <w:t xml:space="preserve"> iteración se </w:t>
      </w:r>
      <w:r w:rsidR="004A4CA6">
        <w:rPr>
          <w:lang w:val="es-MX"/>
        </w:rPr>
        <w:t>obtiene</w:t>
      </w:r>
      <w:r w:rsidRPr="00404D94">
        <w:rPr>
          <w:lang w:val="es-MX"/>
        </w:rPr>
        <w:t xml:space="preserve"> un conjunto de elementos pertenecientes al código fuente</w:t>
      </w:r>
      <w:r>
        <w:rPr>
          <w:lang w:val="es-MX"/>
        </w:rPr>
        <w:t xml:space="preserve"> </w:t>
      </w:r>
      <w:r w:rsidRPr="00404D94">
        <w:rPr>
          <w:lang w:val="es-MX"/>
        </w:rPr>
        <w:t>del sistema</w:t>
      </w:r>
      <w:r w:rsidR="004A4CA6">
        <w:rPr>
          <w:lang w:val="es-MX"/>
        </w:rPr>
        <w:t xml:space="preserve"> y documentos que apoyen a la gestión de este. </w:t>
      </w:r>
      <w:r w:rsidR="00CF6EF5">
        <w:rPr>
          <w:lang w:val="es-MX"/>
        </w:rPr>
        <w:t>Los cuatro módulos de desarrollo serán incluidos dentro de esta última Línea Base debido a que dentro de este último sprint se obtiene el producto software en su última versión de desarrollo.</w:t>
      </w:r>
    </w:p>
    <w:p w14:paraId="11019227" w14:textId="7583A97D" w:rsidR="007A35BB" w:rsidRDefault="00C21FD3" w:rsidP="007C6BC1">
      <w:pPr>
        <w:pStyle w:val="Ttulo2"/>
      </w:pPr>
      <w:bookmarkStart w:id="5" w:name="_Toc90879529"/>
      <w:r>
        <w:t xml:space="preserve">Línea base </w:t>
      </w:r>
      <w:r w:rsidR="001D13AE">
        <w:t>de producto</w:t>
      </w:r>
      <w:r>
        <w:t xml:space="preserve"> (</w:t>
      </w:r>
      <w:proofErr w:type="spellStart"/>
      <w:r w:rsidR="001D13AE">
        <w:t>Product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>)</w:t>
      </w:r>
      <w:bookmarkEnd w:id="5"/>
    </w:p>
    <w:p w14:paraId="4C42AA95" w14:textId="738A5816" w:rsidR="00CF6EF5" w:rsidRDefault="00CF6EF5" w:rsidP="00D80541">
      <w:pPr>
        <w:ind w:left="708"/>
        <w:jc w:val="both"/>
      </w:pPr>
      <w:r>
        <w:rPr>
          <w:lang w:val="es-MX"/>
        </w:rPr>
        <w:t>Esta Línea Base c</w:t>
      </w:r>
      <w:r w:rsidRPr="00CF6EF5">
        <w:rPr>
          <w:lang w:val="es-MX"/>
        </w:rPr>
        <w:t xml:space="preserve">ontendrá los </w:t>
      </w:r>
      <w:r>
        <w:rPr>
          <w:lang w:val="es-MX"/>
        </w:rPr>
        <w:t>a</w:t>
      </w:r>
      <w:r w:rsidRPr="00CF6EF5">
        <w:rPr>
          <w:lang w:val="es-MX"/>
        </w:rPr>
        <w:t>rchivos</w:t>
      </w:r>
      <w:r>
        <w:rPr>
          <w:lang w:val="es-MX"/>
        </w:rPr>
        <w:t xml:space="preserve"> </w:t>
      </w:r>
      <w:r w:rsidRPr="00CF6EF5">
        <w:rPr>
          <w:lang w:val="es-MX"/>
        </w:rPr>
        <w:t>que sean necesarios para el funcionamiento del sistema informático</w:t>
      </w:r>
      <w:r>
        <w:rPr>
          <w:lang w:val="es-MX"/>
        </w:rPr>
        <w:t>. Asimismo, d</w:t>
      </w:r>
      <w:r w:rsidRPr="00CF6EF5">
        <w:rPr>
          <w:lang w:val="es-MX"/>
        </w:rPr>
        <w:t>ebido</w:t>
      </w:r>
      <w:r>
        <w:rPr>
          <w:lang w:val="es-MX"/>
        </w:rPr>
        <w:t xml:space="preserve"> a</w:t>
      </w:r>
      <w:r w:rsidRPr="00CF6EF5">
        <w:rPr>
          <w:lang w:val="es-MX"/>
        </w:rPr>
        <w:t xml:space="preserve"> que </w:t>
      </w:r>
      <w:r>
        <w:rPr>
          <w:lang w:val="es-MX"/>
        </w:rPr>
        <w:t>ya</w:t>
      </w:r>
      <w:r w:rsidRPr="00CF6EF5">
        <w:rPr>
          <w:lang w:val="es-MX"/>
        </w:rPr>
        <w:t xml:space="preserve"> se pose</w:t>
      </w:r>
      <w:r>
        <w:rPr>
          <w:lang w:val="es-MX"/>
        </w:rPr>
        <w:t>e</w:t>
      </w:r>
      <w:r w:rsidRPr="00CF6EF5">
        <w:rPr>
          <w:lang w:val="es-MX"/>
        </w:rPr>
        <w:t xml:space="preserve"> </w:t>
      </w:r>
      <w:r>
        <w:rPr>
          <w:lang w:val="es-MX"/>
        </w:rPr>
        <w:t xml:space="preserve">la </w:t>
      </w:r>
      <w:r w:rsidRPr="00CF6EF5">
        <w:rPr>
          <w:lang w:val="es-MX"/>
        </w:rPr>
        <w:t>versión final de desarro</w:t>
      </w:r>
      <w:r>
        <w:rPr>
          <w:lang w:val="es-MX"/>
        </w:rPr>
        <w:t>llo</w:t>
      </w:r>
      <w:r w:rsidRPr="00CF6EF5">
        <w:rPr>
          <w:lang w:val="es-MX"/>
        </w:rPr>
        <w:t xml:space="preserve"> </w:t>
      </w:r>
      <w:r>
        <w:rPr>
          <w:lang w:val="es-MX"/>
        </w:rPr>
        <w:t>d</w:t>
      </w:r>
      <w:r w:rsidRPr="00CF6EF5">
        <w:rPr>
          <w:lang w:val="es-MX"/>
        </w:rPr>
        <w:t>e</w:t>
      </w:r>
      <w:r>
        <w:rPr>
          <w:lang w:val="es-MX"/>
        </w:rPr>
        <w:t xml:space="preserve">l </w:t>
      </w:r>
      <w:r w:rsidRPr="00CF6EF5">
        <w:rPr>
          <w:lang w:val="es-MX"/>
        </w:rPr>
        <w:t>producto software</w:t>
      </w:r>
      <w:r>
        <w:rPr>
          <w:lang w:val="es-MX"/>
        </w:rPr>
        <w:t xml:space="preserve"> </w:t>
      </w:r>
      <w:r w:rsidRPr="00CF6EF5">
        <w:rPr>
          <w:lang w:val="es-MX"/>
        </w:rPr>
        <w:t>en su completitud</w:t>
      </w:r>
      <w:r>
        <w:rPr>
          <w:lang w:val="es-MX"/>
        </w:rPr>
        <w:t xml:space="preserve">, </w:t>
      </w:r>
      <w:r w:rsidRPr="00CF6EF5">
        <w:rPr>
          <w:lang w:val="es-MX"/>
        </w:rPr>
        <w:t xml:space="preserve">los cuatro módulos </w:t>
      </w:r>
      <w:r>
        <w:rPr>
          <w:lang w:val="es-MX"/>
        </w:rPr>
        <w:t>d</w:t>
      </w:r>
      <w:r w:rsidRPr="00CF6EF5">
        <w:rPr>
          <w:lang w:val="es-MX"/>
        </w:rPr>
        <w:t>e desarrollo</w:t>
      </w:r>
      <w:r>
        <w:rPr>
          <w:lang w:val="es-MX"/>
        </w:rPr>
        <w:t xml:space="preserve"> </w:t>
      </w:r>
      <w:r w:rsidRPr="00CF6EF5">
        <w:rPr>
          <w:lang w:val="es-MX"/>
        </w:rPr>
        <w:t>serán abarcados dentro de esta</w:t>
      </w:r>
      <w:r>
        <w:rPr>
          <w:lang w:val="es-MX"/>
        </w:rPr>
        <w:t xml:space="preserve"> última</w:t>
      </w:r>
      <w:r w:rsidRPr="00CF6EF5">
        <w:rPr>
          <w:lang w:val="es-MX"/>
        </w:rPr>
        <w:t xml:space="preserve"> </w:t>
      </w:r>
      <w:r>
        <w:rPr>
          <w:lang w:val="es-MX"/>
        </w:rPr>
        <w:t>L</w:t>
      </w:r>
      <w:r w:rsidRPr="00CF6EF5">
        <w:rPr>
          <w:lang w:val="es-MX"/>
        </w:rPr>
        <w:t xml:space="preserve">ínea </w:t>
      </w:r>
      <w:r>
        <w:rPr>
          <w:lang w:val="es-MX"/>
        </w:rPr>
        <w:t>B</w:t>
      </w:r>
      <w:r w:rsidRPr="00CF6EF5">
        <w:rPr>
          <w:lang w:val="es-MX"/>
        </w:rPr>
        <w:t>ase</w:t>
      </w:r>
      <w:r>
        <w:rPr>
          <w:lang w:val="es-MX"/>
        </w:rPr>
        <w:t xml:space="preserve">. </w:t>
      </w:r>
    </w:p>
    <w:p w14:paraId="02C6A232" w14:textId="121B6739" w:rsidR="008C76DC" w:rsidRDefault="00CF6EF5" w:rsidP="00D80541">
      <w:pPr>
        <w:ind w:left="708"/>
        <w:jc w:val="both"/>
        <w:rPr>
          <w:lang w:val="es-MX"/>
        </w:rPr>
      </w:pPr>
      <w:r w:rsidRPr="00CF6EF5">
        <w:rPr>
          <w:lang w:val="es-MX"/>
        </w:rPr>
        <w:t>Consecuentemente</w:t>
      </w:r>
      <w:r>
        <w:rPr>
          <w:lang w:val="es-MX"/>
        </w:rPr>
        <w:t>, p</w:t>
      </w:r>
      <w:r w:rsidR="00D80541" w:rsidRPr="00D80541">
        <w:rPr>
          <w:lang w:val="es-MX"/>
        </w:rPr>
        <w:t xml:space="preserve">ara realizar modificaciones </w:t>
      </w:r>
      <w:r w:rsidR="00D80541">
        <w:rPr>
          <w:lang w:val="es-MX"/>
        </w:rPr>
        <w:t>en alguno de los archivos pertenecientes a</w:t>
      </w:r>
      <w:r w:rsidR="00D80541" w:rsidRPr="00D80541">
        <w:rPr>
          <w:lang w:val="es-MX"/>
        </w:rPr>
        <w:t xml:space="preserve"> esta línea base</w:t>
      </w:r>
      <w:r w:rsidR="00D80541">
        <w:rPr>
          <w:lang w:val="es-MX"/>
        </w:rPr>
        <w:t>,</w:t>
      </w:r>
      <w:r w:rsidR="00D80541" w:rsidRPr="00D80541">
        <w:rPr>
          <w:lang w:val="es-MX"/>
        </w:rPr>
        <w:t xml:space="preserve"> es necesario seguir </w:t>
      </w:r>
      <w:r w:rsidR="00D80541">
        <w:rPr>
          <w:lang w:val="es-MX"/>
        </w:rPr>
        <w:t>el proce</w:t>
      </w:r>
      <w:r w:rsidR="00D80541" w:rsidRPr="00D80541">
        <w:rPr>
          <w:lang w:val="es-MX"/>
        </w:rPr>
        <w:t>dimiento</w:t>
      </w:r>
      <w:r w:rsidR="00D80541">
        <w:rPr>
          <w:lang w:val="es-MX"/>
        </w:rPr>
        <w:t xml:space="preserve"> de</w:t>
      </w:r>
      <w:r w:rsidR="00D80541" w:rsidRPr="00D80541">
        <w:rPr>
          <w:lang w:val="es-MX"/>
        </w:rPr>
        <w:t xml:space="preserve"> petición de cambio</w:t>
      </w:r>
      <w:r w:rsidR="00D80541">
        <w:rPr>
          <w:lang w:val="es-MX"/>
        </w:rPr>
        <w:t xml:space="preserve">. </w:t>
      </w:r>
    </w:p>
    <w:p w14:paraId="6EEE1901" w14:textId="385BFEC8" w:rsidR="007A35BB" w:rsidRDefault="00C00091" w:rsidP="007C6BC1">
      <w:pPr>
        <w:pStyle w:val="Ttulo3"/>
        <w:spacing w:before="0"/>
      </w:pPr>
      <w:bookmarkStart w:id="6" w:name="_Toc90879530"/>
      <w:r>
        <w:t>Manuales</w:t>
      </w:r>
      <w:bookmarkEnd w:id="6"/>
    </w:p>
    <w:p w14:paraId="566E56B6" w14:textId="7E95ADE9" w:rsidR="00C00091" w:rsidRDefault="00C00091" w:rsidP="00C00091">
      <w:pPr>
        <w:ind w:left="708"/>
        <w:jc w:val="both"/>
        <w:rPr>
          <w:lang w:val="es-MX"/>
        </w:rPr>
      </w:pPr>
      <w:r>
        <w:rPr>
          <w:lang w:val="es-MX"/>
        </w:rPr>
        <w:t>E</w:t>
      </w:r>
      <w:r w:rsidRPr="00C00091">
        <w:rPr>
          <w:lang w:val="es-MX"/>
        </w:rPr>
        <w:t>n esta subcarpeta se tendrán los manuales necesarios en cuanto a la instalación</w:t>
      </w:r>
      <w:r>
        <w:rPr>
          <w:lang w:val="es-MX"/>
        </w:rPr>
        <w:t xml:space="preserve">, </w:t>
      </w:r>
      <w:r w:rsidRPr="00C00091">
        <w:rPr>
          <w:lang w:val="es-MX"/>
        </w:rPr>
        <w:t>configuración</w:t>
      </w:r>
      <w:r>
        <w:rPr>
          <w:lang w:val="es-MX"/>
        </w:rPr>
        <w:t xml:space="preserve"> </w:t>
      </w:r>
      <w:r w:rsidRPr="00C00091">
        <w:rPr>
          <w:lang w:val="es-MX"/>
        </w:rPr>
        <w:t>y</w:t>
      </w:r>
      <w:r>
        <w:rPr>
          <w:lang w:val="es-MX"/>
        </w:rPr>
        <w:t xml:space="preserve"> </w:t>
      </w:r>
      <w:r w:rsidRPr="00C00091">
        <w:rPr>
          <w:lang w:val="es-MX"/>
        </w:rPr>
        <w:t>funcionamiento no sistema informático</w:t>
      </w:r>
      <w:r>
        <w:rPr>
          <w:lang w:val="es-MX"/>
        </w:rPr>
        <w:t>. Se encuentra compuesto de dos archivos:</w:t>
      </w:r>
    </w:p>
    <w:p w14:paraId="4F3DBDA1" w14:textId="453603C5" w:rsidR="00C00091" w:rsidRDefault="00C00091" w:rsidP="00C00091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Manual de instalación (PKS-MI)</w:t>
      </w:r>
    </w:p>
    <w:p w14:paraId="443B871E" w14:textId="16BE9BED" w:rsidR="00C00091" w:rsidRPr="00C00091" w:rsidRDefault="00C00091" w:rsidP="00C00091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Manual de usuario (PKS-MU)</w:t>
      </w:r>
    </w:p>
    <w:sectPr w:rsidR="00C00091" w:rsidRPr="00C00091" w:rsidSect="00F20DE7">
      <w:headerReference w:type="default" r:id="rId10"/>
      <w:footerReference w:type="default" r:id="rId11"/>
      <w:pgSz w:w="11906" w:h="16838"/>
      <w:pgMar w:top="1417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49E2" w14:textId="77777777" w:rsidR="00C2002B" w:rsidRDefault="00C2002B" w:rsidP="00FA0A3C">
      <w:pPr>
        <w:spacing w:after="0" w:line="240" w:lineRule="auto"/>
      </w:pPr>
      <w:r>
        <w:separator/>
      </w:r>
    </w:p>
  </w:endnote>
  <w:endnote w:type="continuationSeparator" w:id="0">
    <w:p w14:paraId="29A0508C" w14:textId="77777777" w:rsidR="00C2002B" w:rsidRDefault="00C2002B" w:rsidP="00FA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5408531"/>
      <w:docPartObj>
        <w:docPartGallery w:val="Page Numbers (Bottom of Page)"/>
        <w:docPartUnique/>
      </w:docPartObj>
    </w:sdtPr>
    <w:sdtEndPr/>
    <w:sdtContent>
      <w:p w14:paraId="608FFE3B" w14:textId="507ED44D" w:rsidR="004E664A" w:rsidRDefault="004E66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2836171" w14:textId="77777777" w:rsidR="004E664A" w:rsidRDefault="004E66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A2156" w14:textId="77777777" w:rsidR="00C2002B" w:rsidRDefault="00C2002B" w:rsidP="00FA0A3C">
      <w:pPr>
        <w:spacing w:after="0" w:line="240" w:lineRule="auto"/>
      </w:pPr>
      <w:r>
        <w:separator/>
      </w:r>
    </w:p>
  </w:footnote>
  <w:footnote w:type="continuationSeparator" w:id="0">
    <w:p w14:paraId="15132EF3" w14:textId="77777777" w:rsidR="00C2002B" w:rsidRDefault="00C2002B" w:rsidP="00FA0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129"/>
      <w:gridCol w:w="5387"/>
      <w:gridCol w:w="1978"/>
    </w:tblGrid>
    <w:tr w:rsidR="00FA0A3C" w14:paraId="7E4DF165" w14:textId="77777777" w:rsidTr="00A7456C">
      <w:trPr>
        <w:trHeight w:val="698"/>
      </w:trPr>
      <w:tc>
        <w:tcPr>
          <w:tcW w:w="1129" w:type="dxa"/>
          <w:vAlign w:val="center"/>
        </w:tcPr>
        <w:p w14:paraId="3B3484AF" w14:textId="653B6FAD" w:rsidR="00FA0A3C" w:rsidRDefault="00FA0A3C" w:rsidP="00FA0A3C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383962" wp14:editId="7B2F2A55">
                <wp:extent cx="445674" cy="487074"/>
                <wp:effectExtent l="0" t="0" r="0" b="8255"/>
                <wp:docPr id="11" name="Imagen 1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430" cy="5185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shd w:val="clear" w:color="auto" w:fill="B6D09D"/>
          <w:vAlign w:val="center"/>
        </w:tcPr>
        <w:p w14:paraId="68D305D6" w14:textId="4F70D1C1" w:rsidR="00FA0A3C" w:rsidRPr="00A7456C" w:rsidRDefault="004E664A" w:rsidP="00A921AE">
          <w:pPr>
            <w:pStyle w:val="Encabezado"/>
            <w:jc w:val="center"/>
            <w:rPr>
              <w:rFonts w:ascii="Segoe UI Semibold" w:hAnsi="Segoe UI Semibold" w:cs="Segoe UI Semibold"/>
              <w:i/>
              <w:iCs/>
              <w:sz w:val="24"/>
              <w:szCs w:val="24"/>
            </w:rPr>
          </w:pPr>
          <w:r w:rsidRPr="004E664A">
            <w:rPr>
              <w:rFonts w:ascii="Segoe UI Semibold" w:hAnsi="Segoe UI Semibold" w:cs="Segoe UI Semibold"/>
              <w:i/>
              <w:iCs/>
              <w:sz w:val="24"/>
              <w:szCs w:val="24"/>
            </w:rPr>
            <w:t xml:space="preserve">Línea Base </w:t>
          </w:r>
          <w:r w:rsidR="00900531">
            <w:rPr>
              <w:rFonts w:ascii="Segoe UI Semibold" w:hAnsi="Segoe UI Semibold" w:cs="Segoe UI Semibold"/>
              <w:i/>
              <w:iCs/>
              <w:sz w:val="24"/>
              <w:szCs w:val="24"/>
            </w:rPr>
            <w:t>3</w:t>
          </w:r>
          <w:r w:rsidRPr="004E664A">
            <w:rPr>
              <w:rFonts w:ascii="Segoe UI Semibold" w:hAnsi="Segoe UI Semibold" w:cs="Segoe UI Semibold"/>
              <w:i/>
              <w:iCs/>
              <w:sz w:val="24"/>
              <w:szCs w:val="24"/>
            </w:rPr>
            <w:t xml:space="preserve"> </w:t>
          </w:r>
          <w:r w:rsidR="00A921AE" w:rsidRPr="00A7456C">
            <w:rPr>
              <w:rFonts w:ascii="Segoe UI Semibold" w:hAnsi="Segoe UI Semibold" w:cs="Segoe UI Semibold"/>
              <w:i/>
              <w:iCs/>
              <w:sz w:val="24"/>
              <w:szCs w:val="24"/>
            </w:rPr>
            <w:t xml:space="preserve">– Parking Soft </w:t>
          </w:r>
        </w:p>
      </w:tc>
      <w:tc>
        <w:tcPr>
          <w:tcW w:w="1978" w:type="dxa"/>
          <w:shd w:val="clear" w:color="auto" w:fill="B6D09D"/>
          <w:vAlign w:val="center"/>
        </w:tcPr>
        <w:p w14:paraId="0293E1E6" w14:textId="55703016" w:rsidR="00A921AE" w:rsidRPr="00A7456C" w:rsidRDefault="00A921AE" w:rsidP="004E664A">
          <w:pPr>
            <w:pStyle w:val="Encabezado"/>
            <w:jc w:val="center"/>
            <w:rPr>
              <w:rFonts w:ascii="Segoe UI Semibold" w:hAnsi="Segoe UI Semibold" w:cs="Segoe UI Semibold"/>
              <w:i/>
              <w:iCs/>
              <w:sz w:val="24"/>
              <w:szCs w:val="24"/>
            </w:rPr>
          </w:pPr>
          <w:r w:rsidRPr="00A7456C">
            <w:rPr>
              <w:rFonts w:ascii="Segoe UI Semibold" w:hAnsi="Segoe UI Semibold" w:cs="Segoe UI Semibold"/>
              <w:i/>
              <w:iCs/>
              <w:sz w:val="24"/>
              <w:szCs w:val="24"/>
            </w:rPr>
            <w:t xml:space="preserve">Versión: </w:t>
          </w:r>
          <w:r w:rsidR="004E664A">
            <w:rPr>
              <w:rFonts w:ascii="Segoe UI Semibold" w:hAnsi="Segoe UI Semibold" w:cs="Segoe UI Semibold"/>
              <w:i/>
              <w:iCs/>
              <w:sz w:val="24"/>
              <w:szCs w:val="24"/>
            </w:rPr>
            <w:t>1</w:t>
          </w:r>
          <w:r w:rsidRPr="00A7456C">
            <w:rPr>
              <w:rFonts w:ascii="Segoe UI Semibold" w:hAnsi="Segoe UI Semibold" w:cs="Segoe UI Semibold"/>
              <w:i/>
              <w:iCs/>
              <w:sz w:val="24"/>
              <w:szCs w:val="24"/>
            </w:rPr>
            <w:t>.</w:t>
          </w:r>
          <w:r w:rsidR="00A40E44">
            <w:rPr>
              <w:rFonts w:ascii="Segoe UI Semibold" w:hAnsi="Segoe UI Semibold" w:cs="Segoe UI Semibold"/>
              <w:i/>
              <w:iCs/>
              <w:sz w:val="24"/>
              <w:szCs w:val="24"/>
            </w:rPr>
            <w:t>0</w:t>
          </w:r>
        </w:p>
      </w:tc>
    </w:tr>
  </w:tbl>
  <w:p w14:paraId="7EC424F3" w14:textId="77777777" w:rsidR="00FA0A3C" w:rsidRDefault="00FA0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43B7"/>
    <w:multiLevelType w:val="hybridMultilevel"/>
    <w:tmpl w:val="FFB681D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91AE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EF74FF"/>
    <w:multiLevelType w:val="hybridMultilevel"/>
    <w:tmpl w:val="E30AA9FE"/>
    <w:lvl w:ilvl="0" w:tplc="BC022F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6692E"/>
    <w:multiLevelType w:val="hybridMultilevel"/>
    <w:tmpl w:val="4204F4C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325D8"/>
    <w:multiLevelType w:val="hybridMultilevel"/>
    <w:tmpl w:val="14648D06"/>
    <w:lvl w:ilvl="0" w:tplc="504614FC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D5100"/>
    <w:multiLevelType w:val="multilevel"/>
    <w:tmpl w:val="4DD444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3D6A3F"/>
    <w:multiLevelType w:val="hybridMultilevel"/>
    <w:tmpl w:val="7492934C"/>
    <w:lvl w:ilvl="0" w:tplc="920EC218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618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87"/>
    <w:rsid w:val="00022EA2"/>
    <w:rsid w:val="00036781"/>
    <w:rsid w:val="00066E7D"/>
    <w:rsid w:val="000A4D7B"/>
    <w:rsid w:val="000A5BC1"/>
    <w:rsid w:val="000B2828"/>
    <w:rsid w:val="000F2E10"/>
    <w:rsid w:val="001027B4"/>
    <w:rsid w:val="001445B8"/>
    <w:rsid w:val="001462FE"/>
    <w:rsid w:val="00150B18"/>
    <w:rsid w:val="00190179"/>
    <w:rsid w:val="001D13AE"/>
    <w:rsid w:val="00204F5F"/>
    <w:rsid w:val="00211FB1"/>
    <w:rsid w:val="00247A18"/>
    <w:rsid w:val="002668AD"/>
    <w:rsid w:val="00285E28"/>
    <w:rsid w:val="002C194B"/>
    <w:rsid w:val="002E2B0D"/>
    <w:rsid w:val="003008D7"/>
    <w:rsid w:val="0031562D"/>
    <w:rsid w:val="00375294"/>
    <w:rsid w:val="003D01D5"/>
    <w:rsid w:val="003D7828"/>
    <w:rsid w:val="00404D94"/>
    <w:rsid w:val="00440CDE"/>
    <w:rsid w:val="00496250"/>
    <w:rsid w:val="004A4CA6"/>
    <w:rsid w:val="004D0097"/>
    <w:rsid w:val="004E664A"/>
    <w:rsid w:val="00526EAA"/>
    <w:rsid w:val="00556FA6"/>
    <w:rsid w:val="00560596"/>
    <w:rsid w:val="0056269E"/>
    <w:rsid w:val="005A0080"/>
    <w:rsid w:val="005D06A1"/>
    <w:rsid w:val="005E3C7C"/>
    <w:rsid w:val="005F5105"/>
    <w:rsid w:val="0061304E"/>
    <w:rsid w:val="006B4CEE"/>
    <w:rsid w:val="006D44A3"/>
    <w:rsid w:val="00712617"/>
    <w:rsid w:val="00755623"/>
    <w:rsid w:val="007A35BB"/>
    <w:rsid w:val="007A78A1"/>
    <w:rsid w:val="007C6BC1"/>
    <w:rsid w:val="007E6C56"/>
    <w:rsid w:val="007F5A33"/>
    <w:rsid w:val="0081131D"/>
    <w:rsid w:val="008459FB"/>
    <w:rsid w:val="00862F14"/>
    <w:rsid w:val="00890286"/>
    <w:rsid w:val="008A31C5"/>
    <w:rsid w:val="008C1FF4"/>
    <w:rsid w:val="008C4790"/>
    <w:rsid w:val="008C76DC"/>
    <w:rsid w:val="00900531"/>
    <w:rsid w:val="00933BA4"/>
    <w:rsid w:val="00940B2D"/>
    <w:rsid w:val="009825DB"/>
    <w:rsid w:val="009B676C"/>
    <w:rsid w:val="009C6C87"/>
    <w:rsid w:val="009E6CB8"/>
    <w:rsid w:val="009F582A"/>
    <w:rsid w:val="00A40E44"/>
    <w:rsid w:val="00A41409"/>
    <w:rsid w:val="00A7456C"/>
    <w:rsid w:val="00A921AE"/>
    <w:rsid w:val="00B10471"/>
    <w:rsid w:val="00B12B8E"/>
    <w:rsid w:val="00B43F4D"/>
    <w:rsid w:val="00B5487B"/>
    <w:rsid w:val="00B82522"/>
    <w:rsid w:val="00B910A4"/>
    <w:rsid w:val="00BD56DC"/>
    <w:rsid w:val="00C00091"/>
    <w:rsid w:val="00C164ED"/>
    <w:rsid w:val="00C2002B"/>
    <w:rsid w:val="00C21FD3"/>
    <w:rsid w:val="00C30A99"/>
    <w:rsid w:val="00C30C1F"/>
    <w:rsid w:val="00C46293"/>
    <w:rsid w:val="00C651E7"/>
    <w:rsid w:val="00C71758"/>
    <w:rsid w:val="00CF6EF5"/>
    <w:rsid w:val="00D265F4"/>
    <w:rsid w:val="00D31F1A"/>
    <w:rsid w:val="00D32B9C"/>
    <w:rsid w:val="00D622F8"/>
    <w:rsid w:val="00D64EBC"/>
    <w:rsid w:val="00D80541"/>
    <w:rsid w:val="00DC25A9"/>
    <w:rsid w:val="00DC3237"/>
    <w:rsid w:val="00EA3717"/>
    <w:rsid w:val="00EF3CF2"/>
    <w:rsid w:val="00F14BB2"/>
    <w:rsid w:val="00F20DE7"/>
    <w:rsid w:val="00F247BA"/>
    <w:rsid w:val="00F944E4"/>
    <w:rsid w:val="00FA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FC7C60"/>
  <w15:chartTrackingRefBased/>
  <w15:docId w15:val="{C063A7EB-F3E0-4F83-8197-6C210605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62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7F7F7F" w:themeColor="text1" w:themeTint="8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6BC1"/>
    <w:pPr>
      <w:keepNext/>
      <w:keepLines/>
      <w:spacing w:before="120" w:after="120"/>
      <w:ind w:left="708"/>
      <w:outlineLvl w:val="1"/>
    </w:pPr>
    <w:rPr>
      <w:rFonts w:ascii="Arial" w:eastAsiaTheme="majorEastAsia" w:hAnsi="Arial" w:cstheme="majorBidi"/>
      <w:b/>
      <w:color w:val="595959" w:themeColor="text1" w:themeTint="A6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6BC1"/>
    <w:pPr>
      <w:keepNext/>
      <w:keepLines/>
      <w:spacing w:before="40" w:after="0"/>
      <w:ind w:left="708"/>
      <w:outlineLvl w:val="2"/>
    </w:pPr>
    <w:rPr>
      <w:rFonts w:ascii="Arial" w:eastAsiaTheme="majorEastAsia" w:hAnsi="Arial" w:cstheme="majorBidi"/>
      <w:i/>
      <w:color w:val="538135" w:themeColor="accent6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0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A3C"/>
  </w:style>
  <w:style w:type="paragraph" w:styleId="Piedepgina">
    <w:name w:val="footer"/>
    <w:basedOn w:val="Normal"/>
    <w:link w:val="PiedepginaCar"/>
    <w:uiPriority w:val="99"/>
    <w:unhideWhenUsed/>
    <w:rsid w:val="00FA0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A3C"/>
  </w:style>
  <w:style w:type="table" w:styleId="Tablaconcuadrcula">
    <w:name w:val="Table Grid"/>
    <w:basedOn w:val="Tablanormal"/>
    <w:uiPriority w:val="39"/>
    <w:rsid w:val="00FA0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825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5D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20D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5623"/>
    <w:rPr>
      <w:rFonts w:ascii="Arial" w:eastAsiaTheme="majorEastAsia" w:hAnsi="Arial" w:cstheme="majorBidi"/>
      <w:b/>
      <w:color w:val="7F7F7F" w:themeColor="text1" w:themeTint="80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55623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7C6BC1"/>
    <w:rPr>
      <w:rFonts w:ascii="Arial" w:eastAsiaTheme="majorEastAsia" w:hAnsi="Arial" w:cstheme="majorBidi"/>
      <w:b/>
      <w:color w:val="595959" w:themeColor="text1" w:themeTint="A6"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556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5623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0A5B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C6BC1"/>
    <w:rPr>
      <w:rFonts w:ascii="Arial" w:eastAsiaTheme="majorEastAsia" w:hAnsi="Arial" w:cstheme="majorBidi"/>
      <w:i/>
      <w:color w:val="538135" w:themeColor="accent6" w:themeShade="B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C194B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2C194B"/>
    <w:pPr>
      <w:spacing w:after="0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F3547-A0A5-4597-B730-8279FF04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GABRIELA TUMI MAMANI</dc:creator>
  <cp:keywords/>
  <dc:description/>
  <cp:lastModifiedBy>NICOLE GABRIELA TUMI MAMANI</cp:lastModifiedBy>
  <cp:revision>6</cp:revision>
  <dcterms:created xsi:type="dcterms:W3CDTF">2021-12-12T15:06:00Z</dcterms:created>
  <dcterms:modified xsi:type="dcterms:W3CDTF">2021-12-20T12:58:00Z</dcterms:modified>
</cp:coreProperties>
</file>