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szCs w:val="36"/>
          <w:bCs/>
        </w:rPr>
      </w:pPr>
      <w:r>
        <w:rPr>
          <w:b/>
          <w:bCs/>
          <w:sz w:val="36"/>
          <w:szCs w:val="36"/>
        </w:rPr>
        <w:t>COMUNIDADES E MUNDOS VIRTUAIS</w:t>
      </w:r>
      <w:r/>
    </w:p>
    <w:p>
      <w:pPr>
        <w:pStyle w:val="Normal"/>
        <w:jc w:val="center"/>
        <w:rPr>
          <w:sz w:val="36"/>
          <w:b/>
          <w:sz w:val="36"/>
          <w:b/>
          <w:szCs w:val="36"/>
          <w:bCs/>
          <w:rFonts w:ascii="Calibri" w:hAnsi="Calibri" w:eastAsia="Calibri" w:cs="DejaVu Sans"/>
          <w:color w:val="00000A"/>
          <w:lang w:val="pt-BR" w:eastAsia="en-US" w:bidi="ar-SA"/>
        </w:rPr>
      </w:pPr>
      <w:r>
        <w:rPr>
          <w:rFonts w:eastAsia="Calibri" w:cs="DejaVu Sans"/>
          <w:b/>
          <w:bCs/>
          <w:color w:val="00000A"/>
          <w:sz w:val="36"/>
          <w:szCs w:val="36"/>
          <w:lang w:val="pt-BR" w:eastAsia="en-US" w:bidi="ar-SA"/>
        </w:rPr>
      </w:r>
      <w:r/>
    </w:p>
    <w:p>
      <w:pPr>
        <w:pStyle w:val="Normal"/>
        <w:jc w:val="left"/>
      </w:pPr>
      <w:r>
        <w:rPr>
          <w:b/>
          <w:bCs/>
          <w:sz w:val="36"/>
          <w:szCs w:val="36"/>
        </w:rPr>
        <w:t>Comunidades:</w:t>
      </w:r>
      <w:r/>
    </w:p>
    <w:p>
      <w:pPr>
        <w:pStyle w:val="Normal"/>
        <w:jc w:val="left"/>
      </w:pPr>
      <w:bookmarkStart w:id="0" w:name="__DdeLink__203_1463082774"/>
      <w:bookmarkEnd w:id="0"/>
      <w:r>
        <w:rPr>
          <w:b/>
          <w:bCs/>
          <w:sz w:val="36"/>
          <w:szCs w:val="36"/>
        </w:rPr>
        <w:t>[slide 2]</w:t>
      </w:r>
      <w:r/>
    </w:p>
    <w:p>
      <w:pPr>
        <w:pStyle w:val="Normal"/>
        <w:jc w:val="both"/>
        <w:rPr>
          <w:sz w:val="24"/>
          <w:b w:val="false"/>
          <w:sz w:val="24"/>
          <w:b w:val="false"/>
          <w:szCs w:val="24"/>
          <w:bCs w:val="false"/>
          <w:rFonts w:ascii="Arial" w:hAnsi="Arial" w:eastAsia="Arial" w:cs="Arial"/>
        </w:rPr>
      </w:pPr>
      <w:r>
        <w:rPr>
          <w:rFonts w:eastAsia="Arial" w:cs="Arial" w:ascii="Arial" w:hAnsi="Arial"/>
          <w:b w:val="false"/>
          <w:bCs w:val="false"/>
          <w:sz w:val="24"/>
          <w:szCs w:val="24"/>
        </w:rPr>
        <w:t>Comunidades são grupos de pessoas unidas por um assunto e por um sentimento de pertencer a algo, quando as interações dessa comunidade se manifestam por um meio não presencial, chamamos de comunidades virtuais.</w:t>
      </w:r>
      <w:r/>
    </w:p>
    <w:p>
      <w:pPr>
        <w:pStyle w:val="Normal"/>
        <w:jc w:val="both"/>
      </w:pPr>
      <w:r>
        <w:rPr>
          <w:rFonts w:eastAsia="Arial" w:cs="Arial" w:ascii="Arial" w:hAnsi="Arial"/>
          <w:b w:val="false"/>
          <w:bCs w:val="false"/>
          <w:sz w:val="24"/>
          <w:szCs w:val="24"/>
        </w:rPr>
        <w:t>Entre o final do século passado e atual, com a evolução da tecnologia e o início da propagação da internet, pessoas começaram a se reunir em grupos, não fisicamente, mas em redes digitais, surgindo a necessidade de um conceito que defina essa união.</w:t>
      </w:r>
      <w:r/>
    </w:p>
    <w:p>
      <w:pPr>
        <w:pStyle w:val="Normal"/>
        <w:jc w:val="left"/>
      </w:pPr>
      <w:r>
        <w:rPr>
          <w:rFonts w:eastAsia="Arial" w:cs="Arial" w:ascii="Arial" w:hAnsi="Arial"/>
          <w:b/>
          <w:bCs/>
          <w:sz w:val="36"/>
          <w:szCs w:val="36"/>
        </w:rPr>
        <w:t>[slide 3]</w:t>
      </w:r>
      <w:r/>
    </w:p>
    <w:p>
      <w:pPr>
        <w:pStyle w:val="Normal"/>
        <w:jc w:val="both"/>
      </w:pPr>
      <w:r>
        <w:rPr>
          <w:rFonts w:eastAsia="Arial" w:cs="Arial" w:ascii="Arial" w:hAnsi="Arial"/>
          <w:b w:val="false"/>
          <w:bCs w:val="false"/>
          <w:color w:val="00000A"/>
          <w:sz w:val="24"/>
          <w:szCs w:val="24"/>
          <w:u w:val="none"/>
        </w:rPr>
        <w:t xml:space="preserve">Um dos primeiros a falar do conceito, </w:t>
      </w:r>
      <w:r>
        <w:rPr>
          <w:rFonts w:eastAsia="Arial" w:cs="Arial" w:ascii="Arial" w:hAnsi="Arial"/>
          <w:color w:val="00000A"/>
          <w:sz w:val="24"/>
          <w:szCs w:val="24"/>
          <w:u w:val="none"/>
          <w:lang w:val="pt-BR"/>
        </w:rPr>
        <w:t xml:space="preserve">Rheingold diz (1996, p. 18), “as comunidades virtuais são os agregados sociais surgidos na Rede, quando os intervenientes de um debate o levam por diante em número e sentimento suficientes para formarem teias de relações sociais no ciberespaço”. Com isso, Rheingold deixa a entender que quando existe um número suficiente de pessoas, em longas discussões, onde há uma representação sentimental, seja por conversas acaloradas para defender pontos de vista ou discussão sobre uma determinada notícia, para formar vínculos pessoais em ambientes </w:t>
      </w:r>
      <w:r>
        <w:rPr>
          <w:rFonts w:eastAsia="Arial" w:cs="Arial" w:ascii="Arial" w:hAnsi="Arial"/>
          <w:b w:val="false"/>
          <w:bCs w:val="false"/>
          <w:color w:val="00000A"/>
          <w:sz w:val="24"/>
          <w:szCs w:val="24"/>
          <w:u w:val="none"/>
          <w:lang w:val="pt-BR"/>
        </w:rPr>
        <w:t>virtuais</w:t>
      </w:r>
      <w:r>
        <w:rPr>
          <w:rFonts w:eastAsia="Arial" w:cs="Arial" w:ascii="Arial" w:hAnsi="Arial"/>
          <w:color w:val="00000A"/>
          <w:sz w:val="24"/>
          <w:szCs w:val="24"/>
          <w:u w:val="none"/>
          <w:lang w:val="pt-BR"/>
        </w:rPr>
        <w:t>, alterando seus pensamentos e noções sobre algo, tendo ideias e atitudes condizentes com aquele meio social.</w:t>
      </w:r>
      <w:r>
        <w:rPr>
          <w:rFonts w:eastAsia="Arial" w:cs="Arial" w:ascii="Arial" w:hAnsi="Arial"/>
          <w:color w:val="00000A"/>
          <w:sz w:val="24"/>
          <w:szCs w:val="24"/>
          <w:lang w:val="pt-BR"/>
        </w:rPr>
        <w:t xml:space="preserve"> </w:t>
      </w:r>
      <w:r/>
    </w:p>
    <w:p>
      <w:pPr>
        <w:pStyle w:val="Normal"/>
        <w:jc w:val="left"/>
      </w:pPr>
      <w:r>
        <w:rPr>
          <w:rFonts w:eastAsia="Arial" w:cs="Arial" w:ascii="Arial" w:hAnsi="Arial"/>
          <w:b/>
          <w:bCs/>
          <w:color w:val="00000A"/>
          <w:sz w:val="36"/>
          <w:szCs w:val="36"/>
          <w:lang w:val="pt-BR"/>
        </w:rPr>
        <w:t>[slide 4]</w:t>
      </w:r>
      <w:r/>
    </w:p>
    <w:p>
      <w:pPr>
        <w:pStyle w:val="Normal"/>
        <w:jc w:val="both"/>
      </w:pPr>
      <w:r>
        <w:rPr>
          <w:rFonts w:eastAsia="Arial" w:cs="Arial" w:ascii="Arial" w:hAnsi="Arial"/>
          <w:sz w:val="24"/>
          <w:szCs w:val="24"/>
          <w:lang w:val="pt-BR"/>
        </w:rPr>
        <w:t>as comunidades virtuais se estabeleceram por meio de três bases: o computador, o telefone e a internet. O telefone é capaz de uma comunicação com o básico necessário, uma transmissão de saída e entrada em que uma justifica a existência da outra, porém sendo simultâneo e sem armazenamento do que foi dito; o computador tem a capacidade de armazenar as informações ao contrário do telefone; a internet é a ferramenta que traz as funções de um telefone à um computador.</w:t>
      </w:r>
      <w:r/>
    </w:p>
    <w:p>
      <w:pPr>
        <w:pStyle w:val="Normal"/>
        <w:jc w:val="left"/>
      </w:pPr>
      <w:r>
        <w:rPr>
          <w:rFonts w:eastAsia="Arial" w:cs="Arial" w:ascii="Arial" w:hAnsi="Arial"/>
          <w:b/>
          <w:bCs/>
          <w:sz w:val="36"/>
          <w:szCs w:val="36"/>
          <w:lang w:val="pt-BR"/>
        </w:rPr>
        <w:t>[slide 5]</w:t>
      </w:r>
      <w:r/>
    </w:p>
    <w:p>
      <w:pPr>
        <w:pStyle w:val="Normal"/>
        <w:jc w:val="both"/>
      </w:pPr>
      <w:r>
        <w:rPr>
          <w:rFonts w:eastAsia="Arial" w:cs="Arial" w:ascii="Arial" w:hAnsi="Arial"/>
          <w:color w:val="00000A"/>
          <w:sz w:val="24"/>
          <w:szCs w:val="24"/>
          <w:lang w:val="pt-BR"/>
        </w:rPr>
        <w:t>Comunidade virtual sugere que apenas comunidades que só existem na internet entram nesse conceito. Mas seu significado é além disso, também são novos tipos de vínculos que ligam as pessoas no espaço real, assim trazendo novas comunidades reais para o seu contato, como uma expansão dessa comunidade virtual, pessoas se reunindo pessoalmente por ideias que são vistas na internet, assim expandindo o próprio conceito de comunidade.</w:t>
      </w:r>
      <w:r/>
    </w:p>
    <w:p>
      <w:pPr>
        <w:pStyle w:val="Normal"/>
        <w:jc w:val="left"/>
        <w:rPr>
          <w:sz w:val="24"/>
          <w:sz w:val="24"/>
          <w:szCs w:val="24"/>
          <w:rFonts w:ascii="Arial" w:hAnsi="Arial" w:eastAsia="Arial" w:cs="Arial"/>
          <w:color w:val="00000A"/>
          <w:lang w:val="pt-BR" w:eastAsia="en-US" w:bidi="ar-SA"/>
        </w:rPr>
      </w:pPr>
      <w:r>
        <w:rPr>
          <w:rFonts w:eastAsia="Arial" w:cs="Arial" w:ascii="Arial" w:hAnsi="Arial"/>
          <w:color w:val="00000A"/>
          <w:sz w:val="24"/>
          <w:szCs w:val="24"/>
          <w:lang w:val="pt-BR" w:eastAsia="en-US" w:bidi="ar-SA"/>
        </w:rPr>
      </w:r>
      <w:r/>
    </w:p>
    <w:p>
      <w:pPr>
        <w:pStyle w:val="Corpodotexto"/>
        <w:jc w:val="left"/>
        <w:rPr>
          <w:smallCaps w:val="false"/>
          <w:caps w:val="false"/>
          <w:sz w:val="22"/>
          <w:i w:val="false"/>
          <w:b w:val="false"/>
          <w:sz w:val="22"/>
          <w:i w:val="false"/>
          <w:b w:val="false"/>
          <w:szCs w:val="22"/>
          <w:rFonts w:ascii="Calibri" w:hAnsi="Calibri" w:eastAsia="Calibri" w:cs="DejaVu Sans"/>
          <w:color w:val="00000A"/>
          <w:lang w:val="pt-BR" w:eastAsia="en-US" w:bidi="ar-SA"/>
        </w:rPr>
      </w:pPr>
      <w:r>
        <w:rPr>
          <w:rFonts w:eastAsia="Calibri" w:cs="DejaVu Sans"/>
          <w:b w:val="false"/>
          <w:i w:val="false"/>
          <w:caps w:val="false"/>
          <w:smallCaps w:val="false"/>
          <w:color w:val="00000A"/>
          <w:sz w:val="22"/>
          <w:szCs w:val="22"/>
          <w:lang w:val="pt-BR" w:eastAsia="en-US" w:bidi="ar-SA"/>
        </w:rPr>
      </w:r>
      <w:r/>
    </w:p>
    <w:p>
      <w:pPr>
        <w:pStyle w:val="Corpodotexto"/>
        <w:jc w:val="left"/>
        <w:rPr>
          <w:smallCaps w:val="false"/>
          <w:caps w:val="false"/>
          <w:sz w:val="22"/>
          <w:i w:val="false"/>
          <w:b w:val="false"/>
          <w:sz w:val="22"/>
          <w:i w:val="false"/>
          <w:b w:val="false"/>
          <w:szCs w:val="22"/>
          <w:rFonts w:ascii="Calibri" w:hAnsi="Calibri" w:eastAsia="Calibri" w:cs="DejaVu Sans"/>
          <w:color w:val="00000A"/>
          <w:lang w:val="pt-BR" w:eastAsia="en-US" w:bidi="ar-SA"/>
        </w:rPr>
      </w:pPr>
      <w:r>
        <w:rPr>
          <w:rFonts w:eastAsia="Calibri" w:cs="DejaVu Sans"/>
          <w:b w:val="false"/>
          <w:i w:val="false"/>
          <w:caps w:val="false"/>
          <w:smallCaps w:val="false"/>
          <w:color w:val="00000A"/>
          <w:sz w:val="22"/>
          <w:szCs w:val="22"/>
          <w:lang w:val="pt-BR" w:eastAsia="en-US" w:bidi="ar-SA"/>
        </w:rPr>
      </w:r>
      <w:r/>
    </w:p>
    <w:p>
      <w:pPr>
        <w:pStyle w:val="Corpodotexto"/>
        <w:jc w:val="left"/>
        <w:rPr>
          <w:smallCaps w:val="false"/>
          <w:caps w:val="false"/>
          <w:sz w:val="22"/>
          <w:i w:val="false"/>
          <w:b w:val="false"/>
          <w:sz w:val="22"/>
          <w:i w:val="false"/>
          <w:b w:val="false"/>
          <w:szCs w:val="22"/>
          <w:rFonts w:ascii="Calibri" w:hAnsi="Calibri" w:eastAsia="Calibri" w:cs="DejaVu Sans"/>
          <w:color w:val="00000A"/>
          <w:lang w:val="pt-BR" w:eastAsia="en-US" w:bidi="ar-SA"/>
        </w:rPr>
      </w:pPr>
      <w:r>
        <w:rPr>
          <w:rFonts w:eastAsia="Calibri" w:cs="DejaVu Sans"/>
          <w:b w:val="false"/>
          <w:i w:val="false"/>
          <w:caps w:val="false"/>
          <w:smallCaps w:val="false"/>
          <w:color w:val="00000A"/>
          <w:sz w:val="22"/>
          <w:szCs w:val="22"/>
          <w:lang w:val="pt-BR" w:eastAsia="en-US" w:bidi="ar-SA"/>
        </w:rPr>
      </w:r>
      <w:r/>
    </w:p>
    <w:p>
      <w:pPr>
        <w:pStyle w:val="Corpodotexto"/>
        <w:jc w:val="left"/>
        <w:rPr>
          <w:smallCaps w:val="false"/>
          <w:caps w:val="false"/>
          <w:sz w:val="22"/>
          <w:i w:val="false"/>
          <w:b w:val="false"/>
          <w:sz w:val="22"/>
          <w:i w:val="false"/>
          <w:b w:val="false"/>
          <w:szCs w:val="22"/>
          <w:rFonts w:ascii="Calibri" w:hAnsi="Calibri" w:eastAsia="Calibri" w:cs="DejaVu Sans"/>
          <w:color w:val="00000A"/>
          <w:lang w:val="pt-BR" w:eastAsia="en-US" w:bidi="ar-SA"/>
        </w:rPr>
      </w:pPr>
      <w:r>
        <w:rPr>
          <w:rFonts w:eastAsia="Calibri" w:cs="DejaVu Sans"/>
          <w:b w:val="false"/>
          <w:i w:val="false"/>
          <w:caps w:val="false"/>
          <w:smallCaps w:val="false"/>
          <w:color w:val="00000A"/>
          <w:sz w:val="22"/>
          <w:szCs w:val="22"/>
          <w:lang w:val="pt-BR" w:eastAsia="en-US" w:bidi="ar-SA"/>
        </w:rPr>
      </w:r>
      <w:r/>
    </w:p>
    <w:p>
      <w:pPr>
        <w:pStyle w:val="Corpodotexto"/>
        <w:shd w:val="clear" w:color="000000" w:themeColor="" w:themeTint="0" w:themeShade="0" w:fill="FFFFFF" w:themeFill="" w:themeFillTint="0" w:themeFillShade="0"/>
        <w:spacing w:lineRule="atLeast" w:line="285"/>
        <w:ind w:left="0" w:right="0" w:hanging="0"/>
        <w:jc w:val="left"/>
      </w:pPr>
      <w:r>
        <w:rPr>
          <w:rFonts w:eastAsia="Calibri" w:cs="DejaVu Sans" w:ascii="Calibri;Calibri_MSFontService;sans-serif" w:hAnsi="Calibri;Calibri_MSFontService;sans-serif"/>
          <w:b w:val="false"/>
          <w:i w:val="false"/>
          <w:caps w:val="false"/>
          <w:smallCaps w:val="false"/>
          <w:color w:val="00000A"/>
          <w:sz w:val="22"/>
          <w:szCs w:val="22"/>
          <w:lang w:val="en-US" w:eastAsia="en-US" w:bidi="ar-SA"/>
        </w:rPr>
        <w:t>{ARQUIVO DE SLIDES 2}</w:t>
      </w:r>
      <w:r/>
    </w:p>
    <w:p>
      <w:pPr>
        <w:pStyle w:val="Corpodotexto"/>
        <w:jc w:val="left"/>
        <w:rPr>
          <w:smallCaps w:val="false"/>
          <w:caps w:val="false"/>
          <w:i w:val="false"/>
          <w:b w:val="false"/>
          <w:i w:val="false"/>
          <w:b w:val="false"/>
        </w:rPr>
      </w:pPr>
      <w:r>
        <w:rPr>
          <w:b w:val="false"/>
          <w:i w:val="false"/>
          <w:caps w:val="false"/>
          <w:smallCaps w:val="false"/>
        </w:rPr>
        <w:t>FÓRUNS</w:t>
      </w:r>
      <w:r/>
    </w:p>
    <w:p>
      <w:pPr>
        <w:pStyle w:val="Corpodotexto"/>
        <w:jc w:val="left"/>
        <w:rPr>
          <w:smallCaps w:val="false"/>
          <w:caps w:val="false"/>
          <w:sz w:val="22"/>
          <w:i w:val="false"/>
          <w:b w:val="false"/>
          <w:sz w:val="22"/>
          <w:i w:val="false"/>
          <w:b w:val="false"/>
          <w:szCs w:val="22"/>
          <w:rFonts w:ascii="Calibri" w:hAnsi="Calibri" w:eastAsia="Calibri" w:cs="DejaVu Sans"/>
          <w:color w:val="00000A"/>
          <w:lang w:val="pt-BR" w:eastAsia="en-US" w:bidi="ar-SA"/>
        </w:rPr>
      </w:pPr>
      <w:r>
        <w:rPr>
          <w:b w:val="false"/>
          <w:i w:val="false"/>
          <w:caps w:val="false"/>
          <w:smallCaps w:val="false"/>
        </w:rPr>
        <w:t>[FOTO DA PAGINA INICIAL DE UM FÓRUM]</w:t>
      </w:r>
      <w:r/>
    </w:p>
    <w:p>
      <w:pPr>
        <w:pStyle w:val="Corpodotexto"/>
        <w:jc w:val="left"/>
      </w:pPr>
      <w:r>
        <w:rPr>
          <w:rFonts w:ascii="Calibri;Calibri_MSFontService;sans-serif" w:hAnsi="Calibri;Calibri_MSFontService;sans-serif"/>
          <w:b w:val="false"/>
          <w:i w:val="false"/>
          <w:caps w:val="false"/>
          <w:smallCaps w:val="false"/>
          <w:sz w:val="22"/>
          <w:lang w:val="pt-BR"/>
        </w:rPr>
        <w:t>um fórum</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é uma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página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da web que possui</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um tema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central e conecta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pessoas</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que tenham</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interesse</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nesse</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tema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para discutir</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e trocar informações</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através</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de mensagens</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organizadas</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na</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forma de</w:t>
      </w:r>
      <w:r>
        <w:rPr>
          <w:b w:val="false"/>
          <w:i w:val="false"/>
          <w:caps w:val="false"/>
          <w:smallCaps w:val="false"/>
          <w:lang w:val="pt-BR"/>
        </w:rPr>
        <w:t xml:space="preserve"> </w:t>
      </w:r>
      <w:r>
        <w:rPr>
          <w:rFonts w:ascii="Calibri;Calibri_MSFontService;sans-serif" w:hAnsi="Calibri;Calibri_MSFontService;sans-serif"/>
          <w:b w:val="false"/>
          <w:i w:val="false"/>
          <w:caps w:val="false"/>
          <w:smallCaps w:val="false"/>
          <w:sz w:val="22"/>
          <w:lang w:val="pt-BR"/>
        </w:rPr>
        <w:t>discussão.</w:t>
      </w:r>
      <w:r/>
    </w:p>
    <w:p>
      <w:pPr>
        <w:pStyle w:val="Corpodotexto"/>
        <w:jc w:val="left"/>
      </w:pPr>
      <w:r>
        <w:rPr>
          <w:rFonts w:ascii="Calibri;Calibri_MSFontService;sans-serif" w:hAnsi="Calibri;Calibri_MSFontService;sans-serif"/>
          <w:b w:val="false"/>
          <w:i w:val="false"/>
          <w:caps w:val="false"/>
          <w:smallCaps w:val="false"/>
          <w:sz w:val="22"/>
          <w:lang w:val="pt-BR"/>
        </w:rPr>
        <w:t>[slide __]</w:t>
      </w:r>
      <w:r/>
    </w:p>
    <w:p>
      <w:pPr>
        <w:pStyle w:val="Corpodotexto"/>
        <w:shd w:val="clear" w:color="000000" w:themeColor="" w:themeTint="0" w:themeShade="0" w:fill="FFFFFF" w:themeFill="" w:themeFillTint="0" w:themeFillShade="0"/>
        <w:spacing w:lineRule="atLeast" w:line="285"/>
        <w:ind w:left="0" w:right="0" w:hanging="0"/>
        <w:jc w:val="left"/>
      </w:pPr>
      <w:r>
        <w:rPr>
          <w:rFonts w:ascii="Calibri;Calibri_MSFontService;sans-serif" w:hAnsi="Calibri;Calibri_MSFontService;sans-serif"/>
          <w:b w:val="false"/>
          <w:i w:val="false"/>
          <w:caps w:val="false"/>
          <w:smallCaps w:val="false"/>
          <w:sz w:val="22"/>
          <w:lang w:val="en-US"/>
        </w:rPr>
        <w:t>Para melhor</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organização, 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fóruns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são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divididos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categorias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e cada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categoria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é dividida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salas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que contém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as discussões.</w:t>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t>[slide __]</w:t>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t>MOSTRAR QUE TAL CATEGORIA TEM TANTAS DISCUSSÕES, E QUE … É UMA DISCUSSÃO DE ….</w:t>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t>FOTO 1 … gamevício</w:t>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Corpodotexto"/>
        <w:shd w:val="clear" w:color="000000" w:themeColor="" w:themeTint="0" w:themeShade="0" w:fill="FFFFFF" w:themeFill="" w:themeFillTint="0" w:themeFillShade="0"/>
        <w:spacing w:lineRule="atLeast" w:line="285"/>
        <w:ind w:left="0" w:right="0" w:hanging="0"/>
        <w:jc w:val="left"/>
      </w:pPr>
      <w:r>
        <w:rPr>
          <w:rFonts w:ascii="Calibri;Calibri_MSFontService;sans-serif" w:hAnsi="Calibri;Calibri_MSFontService;sans-serif"/>
          <w:b w:val="false"/>
          <w:i w:val="false"/>
          <w:caps w:val="false"/>
          <w:smallCaps w:val="false"/>
          <w:sz w:val="22"/>
          <w:lang w:val="en-US"/>
        </w:rPr>
        <w:t>Uma discussão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é inicada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com uma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mensagem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que fica</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visivel</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a todos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participantes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 assim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permitindo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que 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outros membros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membros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respondam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ou</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comentem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algo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já</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publicado.</w:t>
      </w:r>
      <w:r/>
    </w:p>
    <w:p>
      <w:pPr>
        <w:pStyle w:val="Corpodotexto"/>
        <w:shd w:val="clear" w:color="000000" w:themeColor="" w:themeTint="0" w:themeShade="0" w:fill="FFFFFF" w:themeFill="" w:themeFillTint="0" w:themeFillShade="0"/>
        <w:spacing w:lineRule="atLeast" w:line="285"/>
        <w:ind w:left="0" w:right="0" w:hanging="0"/>
        <w:jc w:val="left"/>
      </w:pPr>
      <w:r>
        <w:rPr>
          <w:rFonts w:ascii="Calibri;Calibri_MSFontService;sans-serif" w:hAnsi="Calibri;Calibri_MSFontService;sans-serif"/>
          <w:b w:val="false"/>
          <w:i w:val="false"/>
          <w:caps w:val="false"/>
          <w:smallCaps w:val="false"/>
          <w:sz w:val="22"/>
          <w:lang w:val="en-US"/>
        </w:rPr>
        <w:t>MOSTRAR A MENSAGEM PRINCIPAL, AS ÁREAS DE RESPOSTA E O SISTEMA DE RESPONDER MENSAGEM ESPECÍFICA, E COMENTAR SOBRE OS MODERADORES.</w:t>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ind w:left="0" w:right="0" w:hanging="0"/>
        <w:jc w:val="left"/>
        <w:rPr>
          <w:sz w:val="22"/>
          <w:sz w:val="22"/>
          <w:szCs w:val="22"/>
          <w:rFonts w:ascii="Calibri" w:hAnsi="Calibri" w:eastAsia="Calibri" w:cs="DejaVu Sans"/>
          <w:color w:val="00000A"/>
          <w:lang w:val="pt-BR" w:eastAsia="en-US" w:bidi="ar-SA"/>
        </w:rPr>
      </w:pPr>
      <w:r>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jc w:val="left"/>
        <w:rPr>
          <w:sz w:val="22"/>
          <w:sz w:val="22"/>
          <w:szCs w:val="22"/>
          <w:rFonts w:ascii="Calibri" w:hAnsi="Calibri" w:eastAsia="Calibri" w:cs="DejaVu Sans"/>
          <w:color w:val="00000A"/>
          <w:lang w:val="pt-BR" w:eastAsia="en-US" w:bidi="ar-SA"/>
        </w:rPr>
      </w:pPr>
      <w:r>
        <w:rPr/>
      </w:r>
      <w:r/>
    </w:p>
    <w:p>
      <w:pPr>
        <w:pStyle w:val="Normal"/>
        <w:jc w:val="left"/>
        <w:rPr>
          <w:sz w:val="22"/>
          <w:sz w:val="22"/>
          <w:szCs w:val="22"/>
          <w:rFonts w:ascii="Calibri" w:hAnsi="Calibri" w:eastAsia="Calibri" w:cs="DejaVu Sans"/>
          <w:color w:val="00000A"/>
          <w:lang w:val="pt-BR" w:eastAsia="en-US" w:bidi="ar-SA"/>
        </w:rPr>
      </w:pPr>
      <w:r>
        <w:rPr/>
        <w:t>{ARQUIVO DE SLIDES 3}</w:t>
      </w:r>
      <w:r/>
    </w:p>
    <w:p>
      <w:pPr>
        <w:pStyle w:val="Normal"/>
        <w:jc w:val="left"/>
      </w:pPr>
      <w:bookmarkStart w:id="1" w:name="__DdeLink__550_1400620857"/>
      <w:bookmarkEnd w:id="1"/>
      <w:r>
        <w:rPr>
          <w:rFonts w:eastAsia="Arial" w:cs="Arial" w:ascii="Arial" w:hAnsi="Arial"/>
          <w:b/>
          <w:bCs/>
          <w:sz w:val="36"/>
          <w:szCs w:val="36"/>
          <w:lang w:val="pt-BR"/>
        </w:rPr>
        <w:t>[slide 2]</w:t>
      </w:r>
      <w:r/>
    </w:p>
    <w:p>
      <w:pPr>
        <w:pStyle w:val="Normal"/>
        <w:jc w:val="left"/>
        <w:rPr>
          <w:sz w:val="22"/>
          <w:sz w:val="22"/>
          <w:szCs w:val="22"/>
          <w:rFonts w:ascii="Calibri" w:hAnsi="Calibri" w:eastAsia="Calibri" w:cs="DejaVu Sans"/>
          <w:color w:val="00000A"/>
          <w:lang w:val="pt-BR" w:eastAsia="en-US" w:bidi="ar-SA"/>
        </w:rPr>
      </w:pPr>
      <w:r>
        <w:rPr/>
        <w:t xml:space="preserve">Muitas empresas utilizam os conceitos do fórum para ajudar a comunidade na solução de problemas em seus produtos, pessoas tiram dúvidas enquanto outras pessoas se encarregam de ajudar, sem gratificação, </w:t>
      </w:r>
      <w:r>
        <w:rPr/>
        <w:t>apenas um ranking onde os que mais ajudaram mais pontuam</w:t>
      </w:r>
      <w:r>
        <w:rPr/>
        <w:t>. Por exemplo temos o answers.microsoft.com.</w:t>
      </w:r>
      <w:r/>
    </w:p>
    <w:p>
      <w:pPr>
        <w:pStyle w:val="Normal"/>
        <w:jc w:val="left"/>
        <w:rPr>
          <w:sz w:val="22"/>
          <w:sz w:val="22"/>
          <w:szCs w:val="22"/>
          <w:rFonts w:ascii="Calibri" w:hAnsi="Calibri" w:eastAsia="Calibri" w:cs="DejaVu Sans"/>
          <w:color w:val="00000A"/>
          <w:lang w:val="pt-BR" w:eastAsia="en-US" w:bidi="ar-SA"/>
        </w:rPr>
      </w:pPr>
      <w:r>
        <w:rPr>
          <w:rFonts w:eastAsia="Calibri" w:cs="DejaVu Sans"/>
          <w:color w:val="00000A"/>
          <w:sz w:val="22"/>
          <w:szCs w:val="22"/>
          <w:lang w:val="pt-BR" w:eastAsia="en-US" w:bidi="ar-SA"/>
        </w:rPr>
      </w:r>
      <w:r/>
    </w:p>
    <w:p>
      <w:pPr>
        <w:pStyle w:val="Normal"/>
        <w:spacing w:before="0" w:after="160"/>
        <w:jc w:val="left"/>
        <w:rPr>
          <w:sz w:val="22"/>
          <w:sz w:val="22"/>
          <w:szCs w:val="22"/>
          <w:rFonts w:ascii="Calibri" w:hAnsi="Calibri" w:eastAsia="Calibri" w:cs="DejaVu Sans"/>
          <w:color w:val="00000A"/>
          <w:lang w:val="pt-BR" w:eastAsia="en-US" w:bidi="ar-SA"/>
        </w:rPr>
      </w:pPr>
      <w:r>
        <w:rPr/>
        <w:t>[MOSTRAR PRINT DO SITE]</w:t>
      </w:r>
      <w:r/>
    </w:p>
    <w:p>
      <w:pPr>
        <w:pStyle w:val="Normal"/>
        <w:spacing w:before="0" w:after="160"/>
        <w:jc w:val="left"/>
      </w:pPr>
      <w:r>
        <w:rPr>
          <w:rFonts w:eastAsia="Arial" w:cs="Arial" w:ascii="Arial" w:hAnsi="Arial"/>
          <w:b/>
          <w:bCs/>
          <w:sz w:val="36"/>
          <w:szCs w:val="36"/>
          <w:lang w:val="pt-BR"/>
        </w:rPr>
        <w:t xml:space="preserve">[slide </w:t>
      </w:r>
      <w:r>
        <w:rPr>
          <w:rFonts w:eastAsia="Arial" w:cs="Arial" w:ascii="Arial" w:hAnsi="Arial"/>
          <w:b/>
          <w:bCs/>
          <w:sz w:val="36"/>
          <w:szCs w:val="36"/>
          <w:lang w:val="pt-BR"/>
        </w:rPr>
        <w:t>3</w:t>
      </w:r>
      <w:r>
        <w:rPr>
          <w:rFonts w:eastAsia="Arial" w:cs="Arial" w:ascii="Arial" w:hAnsi="Arial"/>
          <w:b/>
          <w:bCs/>
          <w:sz w:val="36"/>
          <w:szCs w:val="36"/>
          <w:lang w:val="pt-BR"/>
        </w:rPr>
        <w:t>]</w:t>
      </w:r>
      <w:r/>
    </w:p>
    <w:p>
      <w:pPr>
        <w:pStyle w:val="Normal"/>
        <w:spacing w:before="0" w:after="160"/>
        <w:jc w:val="left"/>
        <w:rPr>
          <w:sz w:val="22"/>
          <w:sz w:val="22"/>
          <w:szCs w:val="22"/>
          <w:rFonts w:ascii="Calibri" w:hAnsi="Calibri" w:eastAsia="Calibri" w:cs="DejaVu Sans"/>
          <w:color w:val="00000A"/>
          <w:lang w:val="pt-BR" w:eastAsia="en-US" w:bidi="ar-SA"/>
        </w:rPr>
      </w:pPr>
      <w:r>
        <w:rPr/>
        <w:t>Várias empresas ficam atentas a fóruns para coletar a opinião das pessoas em que tem foco, uma empresa de tecnologia fica de olho em fóruns de tecnologia em busca de melhorias assim como uma empresa focada em jogos fica de olho nesse tipo de fórum para saber o que os jogadores andam buscando.</w:t>
      </w:r>
      <w:r/>
    </w:p>
    <w:p>
      <w:pPr>
        <w:pStyle w:val="Normal"/>
        <w:spacing w:before="0" w:after="160"/>
        <w:jc w:val="left"/>
        <w:rPr>
          <w:sz w:val="22"/>
          <w:sz w:val="22"/>
          <w:szCs w:val="22"/>
          <w:rFonts w:ascii="Calibri" w:hAnsi="Calibri" w:eastAsia="Calibri" w:cs="DejaVu Sans"/>
          <w:color w:val="00000A"/>
          <w:lang w:val="pt-BR" w:eastAsia="en-US" w:bidi="ar-SA"/>
        </w:rPr>
      </w:pPr>
      <w:r>
        <w:rPr/>
      </w:r>
      <w:r/>
    </w:p>
    <w:p>
      <w:pPr>
        <w:pStyle w:val="Normal"/>
        <w:spacing w:before="0" w:after="160"/>
        <w:jc w:val="left"/>
      </w:pPr>
      <w:r>
        <w:rPr>
          <w:rFonts w:eastAsia="Arial" w:cs="Arial" w:ascii="Arial" w:hAnsi="Arial"/>
          <w:b/>
          <w:bCs/>
          <w:sz w:val="36"/>
          <w:szCs w:val="36"/>
          <w:lang w:val="pt-BR"/>
        </w:rPr>
        <w:t xml:space="preserve">[slide </w:t>
      </w:r>
      <w:r>
        <w:rPr>
          <w:rFonts w:eastAsia="Arial" w:cs="Arial" w:ascii="Arial" w:hAnsi="Arial"/>
          <w:b/>
          <w:bCs/>
          <w:sz w:val="36"/>
          <w:szCs w:val="36"/>
          <w:lang w:val="pt-BR"/>
        </w:rPr>
        <w:t>4</w:t>
      </w:r>
      <w:r>
        <w:rPr>
          <w:rFonts w:eastAsia="Arial" w:cs="Arial" w:ascii="Arial" w:hAnsi="Arial"/>
          <w:b/>
          <w:bCs/>
          <w:sz w:val="36"/>
          <w:szCs w:val="36"/>
          <w:lang w:val="pt-BR"/>
        </w:rPr>
        <w:t>]</w:t>
      </w:r>
      <w:r/>
    </w:p>
    <w:p>
      <w:pPr>
        <w:pStyle w:val="Corpodotexto"/>
        <w:shd w:val="clear" w:color="000000" w:themeColor="" w:themeTint="0" w:themeShade="0" w:fill="FFFFFF" w:themeFill="" w:themeFillTint="0" w:themeFillShade="0"/>
        <w:spacing w:lineRule="atLeast" w:line="285"/>
        <w:ind w:left="0" w:right="0" w:hanging="0"/>
        <w:jc w:val="left"/>
        <w:rPr>
          <w:smallCaps w:val="false"/>
          <w:caps w:val="false"/>
          <w:sz w:val="22"/>
          <w:i w:val="false"/>
          <w:b w:val="false"/>
          <w:sz w:val="22"/>
          <w:i w:val="false"/>
          <w:b w:val="false"/>
          <w:szCs w:val="22"/>
          <w:rFonts w:ascii="Calibri;Calibri_MSFontService;sans-serif" w:hAnsi="Calibri;Calibri_MSFontService;sans-serif" w:eastAsia="Calibri" w:cs="DejaVu Sans"/>
          <w:color w:val="00000A"/>
          <w:lang w:val="en-US" w:eastAsia="en-US" w:bidi="ar-SA"/>
        </w:rPr>
      </w:pPr>
      <w:r>
        <w:rPr>
          <w:rFonts w:ascii="Calibri;Calibri_MSFontService;sans-serif" w:hAnsi="Calibri;Calibri_MSFontService;sans-serif"/>
          <w:b w:val="false"/>
          <w:i w:val="false"/>
          <w:caps w:val="false"/>
          <w:smallCaps w:val="false"/>
          <w:sz w:val="22"/>
          <w:lang w:val="en-US"/>
        </w:rPr>
      </w:r>
      <w:r/>
    </w:p>
    <w:p>
      <w:pPr>
        <w:pStyle w:val="Corpodotexto"/>
        <w:shd w:val="clear" w:color="000000" w:themeColor="" w:themeTint="0" w:themeShade="0" w:fill="FFFFFF" w:themeFill="" w:themeFillTint="0" w:themeFillShade="0"/>
        <w:spacing w:lineRule="atLeast" w:line="285" w:before="0" w:after="160"/>
        <w:ind w:left="0" w:right="0" w:hanging="0"/>
        <w:jc w:val="left"/>
      </w:pPr>
      <w:r>
        <w:rPr>
          <w:rFonts w:ascii="Calibri;Calibri_MSFontService;sans-serif" w:hAnsi="Calibri;Calibri_MSFontService;sans-serif"/>
          <w:b w:val="false"/>
          <w:i w:val="false"/>
          <w:caps w:val="false"/>
          <w:smallCaps w:val="false"/>
          <w:sz w:val="22"/>
          <w:lang w:val="en-US"/>
        </w:rPr>
        <w:t>Ainda há</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fóruns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privados, para evitar</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que pessoas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sem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conhecimento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específico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comprometessem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a confiablidade</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de informações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ou</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que façam</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mal uso</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dessas</w:t>
      </w:r>
      <w:r>
        <w:rPr>
          <w:b w:val="false"/>
          <w:i w:val="false"/>
          <w:caps w:val="false"/>
          <w:smallCaps w:val="false"/>
          <w:lang w:val="en-US"/>
        </w:rPr>
        <w:t xml:space="preserve"> </w:t>
      </w:r>
      <w:r>
        <w:rPr>
          <w:rFonts w:ascii="Calibri;Calibri_MSFontService;sans-serif" w:hAnsi="Calibri;Calibri_MSFontService;sans-serif"/>
          <w:b w:val="false"/>
          <w:i w:val="false"/>
          <w:caps w:val="false"/>
          <w:smallCaps w:val="false"/>
          <w:sz w:val="22"/>
          <w:lang w:val="en-US"/>
        </w:rPr>
        <w:t>informações.</w:t>
      </w:r>
      <w:r/>
    </w:p>
    <w:p>
      <w:pPr>
        <w:pStyle w:val="Corpodotexto"/>
        <w:shd w:val="clear" w:color="000000" w:themeColor="" w:themeTint="0" w:themeShade="0" w:fill="FFFFFF" w:themeFill="" w:themeFillTint="0" w:themeFillShade="0"/>
        <w:spacing w:lineRule="atLeast" w:line="285" w:before="0" w:after="160"/>
        <w:ind w:left="0" w:right="0" w:hanging="0"/>
        <w:jc w:val="left"/>
      </w:pPr>
      <w:r>
        <w:rPr>
          <w:rFonts w:ascii="Calibri;Calibri_MSFontService;sans-serif" w:hAnsi="Calibri;Calibri_MSFontService;sans-serif"/>
          <w:b w:val="false"/>
          <w:i w:val="false"/>
          <w:caps w:val="false"/>
          <w:smallCaps w:val="false"/>
          <w:sz w:val="22"/>
          <w:lang w:val="en-US"/>
        </w:rPr>
        <w:t>Como por exemplo, fóruns com conteúdos de saúde para evitar automedicação, fóruns sobre coleta de dados que pode beneficiar alguém ilicitamente....</w:t>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rPr>
          <w:sz w:val="22"/>
          <w:sz w:val="22"/>
          <w:szCs w:val="22"/>
          <w:rFonts w:ascii="Calibri" w:hAnsi="Calibri" w:eastAsia="Calibri" w:cs="DejaVu Sans"/>
          <w:color w:val="00000A"/>
          <w:lang w:val="pt-BR" w:eastAsia="en-US" w:bidi="ar-SA"/>
        </w:rPr>
      </w:pPr>
      <w:r>
        <w:rPr/>
      </w:r>
      <w:r/>
    </w:p>
    <w:p>
      <w:pPr>
        <w:pStyle w:val="Corpodotexto"/>
        <w:shd w:val="clear" w:color="000000" w:themeColor="" w:themeTint="0" w:themeShade="0" w:fill="FFFFFF" w:themeFill="" w:themeFillTint="0" w:themeFillShade="0"/>
        <w:spacing w:lineRule="atLeast" w:line="285" w:before="0" w:after="160"/>
        <w:ind w:left="0" w:right="0" w:hanging="0"/>
        <w:jc w:val="left"/>
      </w:pPr>
      <w:r>
        <w:rPr>
          <w:rFonts w:ascii="Calibri;Calibri_MSFontService;sans-serif" w:hAnsi="Calibri;Calibri_MSFontService;sans-serif"/>
          <w:b w:val="false"/>
          <w:i w:val="false"/>
          <w:caps w:val="false"/>
          <w:smallCaps w:val="false"/>
          <w:sz w:val="22"/>
          <w:lang w:val="en-US"/>
        </w:rPr>
        <w:t>{ARQUIVO DE SLIDE 4}</w:t>
      </w:r>
      <w:r/>
    </w:p>
    <w:p>
      <w:pPr>
        <w:pStyle w:val="Normal"/>
        <w:shd w:val="clear" w:color="000000" w:themeColor="" w:themeTint="0" w:themeShade="0" w:fill="FFFFFF" w:themeFill="" w:themeFillTint="0" w:themeFillShade="0"/>
        <w:spacing w:lineRule="atLeast" w:line="285" w:before="0" w:after="160"/>
        <w:ind w:left="0" w:right="0" w:hanging="0"/>
        <w:jc w:val="left"/>
      </w:pPr>
      <w:r>
        <w:rPr>
          <w:rFonts w:eastAsia="Arial" w:cs="Arial" w:ascii="Arial" w:hAnsi="Arial"/>
          <w:b/>
          <w:bCs/>
          <w:i w:val="false"/>
          <w:caps w:val="false"/>
          <w:smallCaps w:val="false"/>
          <w:sz w:val="36"/>
          <w:szCs w:val="36"/>
          <w:lang w:val="pt-BR"/>
        </w:rPr>
        <w:t>[slide 2]</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altName w:val="Calibri_MSFontService"/>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Calibri" w:cs="DejaVu Sans"/>
      <w:color w:val="00000A"/>
      <w:sz w:val="22"/>
      <w:szCs w:val="22"/>
      <w:lang w:val="pt-BR" w:eastAsia="en-US" w:bidi="ar-SA"/>
    </w:rPr>
  </w:style>
  <w:style w:type="character" w:styleId="DefaultParagraphFont">
    <w:name w:val="Default Paragraph Font"/>
    <w:rPr/>
  </w:style>
  <w:style w:type="character" w:styleId="LinkdaInternet">
    <w:name w:val="Link da Internet"/>
    <w:basedOn w:val="DefaultParagraphFont"/>
    <w:rPr>
      <w:color w:val="0563C1"/>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DejaVu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DejaVu Sans"/>
    </w:rPr>
  </w:style>
  <w:style w:type="paragraph" w:styleId="Legenda">
    <w:name w:val="Legenda"/>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6190</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2017-08-28T16:06:01Z</dcterms:created>
  <dc:creator>Alisson Ariel</dc:creator>
  <dc:language>pt-BR</dc:language>
  <cp:lastModifiedBy>Alisson Machado</cp:lastModifiedBy>
  <dcterms:modified xsi:type="dcterms:W3CDTF">2017-10-02T14:31:55Z</dcterms:modified>
  <cp:revision>8</cp:revision>
</cp:coreProperties>
</file>