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QUESTÃO 39</w:t>
      </w:r>
      <w:r w:rsidDel="00000000" w:rsidR="00000000" w:rsidRPr="00000000">
        <w:rPr>
          <w:rtl w:val="0"/>
        </w:rPr>
        <w:t xml:space="preserve"> – Analise as seguintes assertivas sobre autômatos e linguagens: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I. Autômatos finitos determinísticos e autômatos finitos não determinísticos aceitam o mesmo conjunto de linguagens.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II. Seja L uma linguagem livre de contexto, existe um autômato com duas pilhas determinístico que reconhece 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III. Toda linguagem enumerável recursivamente é também uma linguagem recursiva. Quais estão corretas?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Apenas I.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Apenas II.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Apenas I e II.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D) Apenas I e III.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E) Apenas II e III.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QUESTÃO 39</w:t>
      </w:r>
      <w:r w:rsidDel="00000000" w:rsidR="00000000" w:rsidRPr="00000000">
        <w:rPr>
          <w:rtl w:val="0"/>
        </w:rPr>
        <w:t xml:space="preserve"> – Considere os seguintes formalismos: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I. Autômatos finitos.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II. Autômatos finitos com uma pilha.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III. Autômatos finitos com duas pilhas.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Quais contêm SOMENTE os formalismos nos quais a variante não determinística reconhece o mesmo conjunto de linguagens que a respectiva versão determinística?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Apenas I.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Apenas II.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Apenas I e III.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Apenas II e III.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E) I, II e III.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QUESTÃO 40</w:t>
      </w:r>
      <w:r w:rsidDel="00000000" w:rsidR="00000000" w:rsidRPr="00000000">
        <w:rPr>
          <w:rtl w:val="0"/>
        </w:rPr>
        <w:t xml:space="preserve"> ANULADA – Considere a gramática G descrita a seguir: conjunto de terminais {a,c}, conjunto de não terminais {S,A}, símbolo inicial S e contendo as produções abaixo: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 -&gt; AcS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 -&gt; 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-&gt; aAa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-&gt; 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Considere também o autômato finito A sobre o alfabeto {a,c}, com conjunto de estados {q0,q1,q2} — dos quais q0 é inicial e q1 é final — e com função de transição de estados determinada pelo seguinte grafo: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90925" cy="857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Seja L(G) a linguagem gerada pela gramática G e L(A) a linguagem reconhecida pelo autômato A, assinale a alternativa correta.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A) L(G) é regular e L(A) é subconjunto próprio de L(G).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B) L(G) não é regular e L(A) é subconjunto próprio de L(G).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C) L(A) = L(G).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D) L(G) é regular e L(G) é subconjunto próprio de L(A).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E) L(G) não é regular e L(G) é subconjunto próprio de L(A).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QUESTÃO 41</w:t>
      </w:r>
      <w:r w:rsidDel="00000000" w:rsidR="00000000" w:rsidRPr="00000000">
        <w:rPr>
          <w:rtl w:val="0"/>
        </w:rPr>
        <w:t xml:space="preserve"> – Abaixo são apresentadas duas linguagens formais sobre o alfabeto {a,b,c}: L1 = { 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| n&gt;1 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L2 = { 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n≥0, p≥0, q≥0 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Considere as seguintes afirmações: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I. L1 é uma linguagem regular.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II. L2 é uma linguagem regular.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III. L2 é uma linguagem livre de contexto.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Quais estão corretas?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Apenas I.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Apenas II.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C) Apenas I e III.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 Apenas II e III.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E) I, II e III.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QUESTÃO 47</w:t>
      </w:r>
      <w:r w:rsidDel="00000000" w:rsidR="00000000" w:rsidRPr="00000000">
        <w:rPr>
          <w:rtl w:val="0"/>
        </w:rPr>
        <w:t xml:space="preserve"> ANULADA – Sobre a Máquina de Estados Finita com 5 estados (P,C,F,W,M) síncrona ao pulso de subida do relógio, representada a seguir, analise as assertivas abaixo: 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7075" cy="38671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I. A máquina representada nesta questão é do tipo Moore, pois os valores das saídas x e y só dependem do estado em que a máquina se encontra.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II. Para a saída y atingir o valor 1 lógico após o reset da máquina, é necessário, pelo menos, 2 pulsos de subida do relógio.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III. Após o reset da máquina, se o valor de entrada ficar em 0 por 3 subidas do relógio consecutivas, a máquina atingirá o estado W.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IV. Quando a máquina se encontra no estado F, o próximo estado da máquina, ao vir a subida do relógio, é C se a=1 ou M se a = 0.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V. As saídas x e y só valem zero durante o reset da máquina.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Quais estão corretas?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Apenas I e III.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B) Apenas I e V.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C) Apenas II e III.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D) Apenas II, III e IV.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E) Apenas II, III e V.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QUESTÃO 63</w:t>
      </w:r>
      <w:r w:rsidDel="00000000" w:rsidR="00000000" w:rsidRPr="00000000">
        <w:rPr>
          <w:rtl w:val="0"/>
        </w:rPr>
        <w:t xml:space="preserve"> – O Autômato Finito Não Determinista (AFND) abaixo foi construído utilizando o algoritmo de Thompson tomando-se como base uma determinada Expressão Regular (ER). Esse AFND deve ser transformado para um Autômato Finito Determinístico (AFD), utilizando o algoritmo de subconjuntos. Em relação à ER e à conversão AFND para AFD, considere as assertivas abaixo, assinalando V, se verdadeiras, ou F, se falsas. 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 ) A ER de origem é “(ab|b+)+a”.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 ) A ER de origem é “(ab|b*)+a”.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 ) A ER de origem é “(ab|b*)*a”.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 ) O AFD resultante tem 4 estados.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 ) O AFD resultante tem 5 estados. 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4725" cy="2105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ordem correta de preenchimento dos parênteses, de cima para baixo, é: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A) V – F – F – F – V.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 F – V – F – V – F.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 F – V – F – F – V.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F – F – V – F – V.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E) V – F – V – V – F.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QUESTÃO 68</w:t>
      </w:r>
      <w:r w:rsidDel="00000000" w:rsidR="00000000" w:rsidRPr="00000000">
        <w:rPr>
          <w:rtl w:val="0"/>
        </w:rPr>
        <w:t xml:space="preserve"> – A fase de análise sintática de um compilador pode ser implementada através de reconhecedores (parsers) de gramáticas livres de contexto, com estratégias ascendentes (bottomup) ou descendentes (top-down). Considere a gramática com cinco produções abaixo, sendo que são não terminais os símbolos S e A, sendo o primeiro o símbolo não terminal inicial da gramática, e, os demais, símbolos terminais: 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00150" cy="1095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Analise as seguintes assertivas: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I. A gramática é reconhecida por um analisador preditivo LL(1), pois as características da gramática não inibem a construção da tabela de reconhecimento.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II. Esta gramática não é reconhecida por um analisador LR(0), pois existe um conflito do tipo empilha-reduz no estado que contém os seguintes itens LR(0) “S -&gt; bd . a”, e “A → d”.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III. A gramática é reconhecida por uma analisador SLR(1), pois ele resolve o conflito do tipo empilha-reduz LR(0). IV. A gramática é LR(1).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Quais estão corretas?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A) Apenas I.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B) Apenas II.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C) Apenas II e III.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D) Apenas II e IV.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E) I, II, III e IV.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QUESTÃO 39 </w:t>
      </w:r>
      <w:r w:rsidDel="00000000" w:rsidR="00000000" w:rsidRPr="00000000">
        <w:rPr>
          <w:rtl w:val="0"/>
        </w:rPr>
        <w:t xml:space="preserve">- A gramática G = ({S, A, B}, {0, 1}, P, S), onde P é dado pelas regras de produção: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0AB | 1BA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0AS | 1A | ε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0B | 1BS | ε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gera uma linguagem que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(A) pertence à classe Regular.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(B) contém a cadeia vazia ε.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pode ser aceita por um autômato com pilha.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(D) pode ser denotada por uma expressão regular.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(E) é igual ao conjunto de cadeias { x ∈ {0, 1}* | x tem quantidade igual de zero (0) e de um (1) }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QUESTÃO 40</w:t>
      </w:r>
      <w:r w:rsidDel="00000000" w:rsidR="00000000" w:rsidRPr="00000000">
        <w:rPr>
          <w:rtl w:val="0"/>
        </w:rPr>
        <w:t xml:space="preserve"> - Considerando as linguagens L = { 0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n ≥ 0 e i ≥ 0 } e M = { 0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n ≥ 0 e i ≥ 0 }, pode-se afirmar que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(A) a linguagem L ∪ M pode ser gerada por uma gramática livre de contexto.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(B) a linguagem M pode ser gerada por uma gramática regular.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(C) a linguagem L pode ser aceita por um autômato finito determinístico.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(D) a linguagem L ∩ M pertence à classe das linguagens livres de contexto.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(E) a linguagem M pode ser denotada por uma expressão regular.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2014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QUESTÃO 39</w:t>
      </w:r>
      <w:r w:rsidDel="00000000" w:rsidR="00000000" w:rsidRPr="00000000">
        <w:rPr>
          <w:rtl w:val="0"/>
        </w:rPr>
        <w:t xml:space="preserve"> - Observe a gramática a seguir: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aAbba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aAb → aabbbA | ab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bAb → bbA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bAa → Bbaa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bB → Bb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 → aA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Sobre essa gramática, assinale a alternativa correta.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a) É irrestrita e aceita a linguagem {a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2n+1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n ≥ 1}.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É irrestrita e aceita a linguagem {a</w:t>
      </w:r>
      <w:r w:rsidDel="00000000" w:rsidR="00000000" w:rsidRPr="00000000">
        <w:rPr>
          <w:b w:val="1"/>
          <w:vertAlign w:val="super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vertAlign w:val="superscript"/>
          <w:rtl w:val="0"/>
        </w:rPr>
        <w:t xml:space="preserve">2n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| n ≥ 1}.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c) É sensível ao contexto e aceita a linguagem {a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2n+1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n ≥ 1}.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d) É sensível ao contexto e aceita a linguagem {a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2n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n ≥ 1}.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e) É livre de contexto e aceita a linguagem {a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2n+1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n ≥ 1}.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QUESTÃO 40</w:t>
      </w:r>
      <w:r w:rsidDel="00000000" w:rsidR="00000000" w:rsidRPr="00000000">
        <w:rPr>
          <w:rtl w:val="0"/>
        </w:rPr>
        <w:t xml:space="preserve"> - Sobre o lema do bombeamento (pumping lemma) para linguagens regulares, considere as afirmativas a seguir.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I. Seja o alfabeto 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 {a, b}. Pode-se provar por absurdo, através do bombeamento, que a linguagem L1 = {w ∈ Σ* | w termina com b} não é regular.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II. Seja o alfabeto Σ = {a, b}. Pode-se provar por absurdo, através do bombeamento, que a linguagem L2 = {(a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n ≥ 1} não é regular.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III. Seja o alfabeto Σ = {a, b}. Pode-se provar por absurdo, através do bombeamento, que as linguagens 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L3 = {a</w:t>
      </w:r>
      <w:r w:rsidDel="00000000" w:rsidR="00000000" w:rsidRPr="00000000">
        <w:rPr>
          <w:vertAlign w:val="superscript"/>
          <w:rtl w:val="0"/>
        </w:rPr>
        <w:t xml:space="preserve">n!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n ≥ 1}, 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L4 = {a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vertAlign w:val="superscript"/>
          <w:rtl w:val="0"/>
        </w:rPr>
        <w:t xml:space="preserve">n+m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n, m ≥ 1} e 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L5 = {a</w:t>
      </w:r>
      <w:r w:rsidDel="00000000" w:rsidR="00000000" w:rsidRPr="00000000">
        <w:rPr>
          <w:vertAlign w:val="superscript"/>
          <w:rtl w:val="0"/>
        </w:rPr>
        <w:t xml:space="preserve">m+1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 2 ≤ n ≤ m ≤ 3n}  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não são regulares.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IV. Se a linguagem for do tipo 3, pode-se aplicar o bombeamento.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Assinale a alternativa correta.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a) Somente as afirmativas I e II são corretas.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b) Somente as afirmativas I e IV são corretas.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c) Somente as afirmativas III e IV são corretas.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d) Somente as afirmativas I, II e III são corretas.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Somente as afirmativas II, III e IV são corretas.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QUESTÃO 41 -</w:t>
      </w:r>
      <w:r w:rsidDel="00000000" w:rsidR="00000000" w:rsidRPr="00000000">
        <w:rPr>
          <w:rtl w:val="0"/>
        </w:rPr>
        <w:t xml:space="preserve"> Sobre as linguagens regulares, considere as afirmativas a seguir.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I. As linguagens regulares podem ser expressas por máquinas de Moore e de Mealy.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II. As linguagens regulares podem ser expressas por um autômato finito.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III. Se A e B são linguagens regulares, então A ∩ B também é.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IV. Seja B = {ba, na}. Pode-se dizer que B* = {λ, ba, na, ab, an, baba, bana, naba, anab, nana, aban, bababa, babana, banaba, banana, nababa, nabana, nanaba, nanana, abanba, babababa, ...}.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Assinale a alternativa correta.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a) Somente as afirmativas I e II são corretas.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b) Somente as afirmativas I e IV são corretas.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c) Somente as afirmativas III e IV são corretas.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Somente as afirmativas I, II e III são corretas.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e) Somente as afirmativas II, III e IV são corretas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  <w:t xml:space="preserve">2013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QUESTÃO 66</w:t>
      </w:r>
      <w:r w:rsidDel="00000000" w:rsidR="00000000" w:rsidRPr="00000000">
        <w:rPr>
          <w:rtl w:val="0"/>
        </w:rPr>
        <w:t xml:space="preserve"> - Considere o autômato a seguir. </w:t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2325" cy="2038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Sobre esse autômato, considere as afirmativas a seguir.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I. Os estados 3 e 7 são equivalentes.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II. Os estados 4 e 6 são equivalentes.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III. Os estados 1 e 5 são equivalentes.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IV. Os estados 2 e 8 são equivalentes.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Assinale a alternativa correta.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a) Somente as afirmativas I e II são corretas.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b) Somente as afirmativas I e IV são corretas.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c) Somente as afirmativas III e IV são corretas.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d) Somente as afirmativas I, II e III são corretas.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Somente as afirmativas II, III e IV são corretas.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QUESTÃO 70 </w:t>
      </w:r>
      <w:r w:rsidDel="00000000" w:rsidR="00000000" w:rsidRPr="00000000">
        <w:rPr>
          <w:rtl w:val="0"/>
        </w:rPr>
        <w:t xml:space="preserve">- Considere a gramática a seguir.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a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C B A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b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→ B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→ c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Sobre essa gramática, assinale a alternativa correta.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a) O conjunto FIRST de B é {b, c}.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b) O conjunto FIRST de C é {a, b}. 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O conjunto FOLLOW de A é vazio.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d) O conjunto FOLLOW de C é vazio.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e) O conjunto FOLLOW de B é {a, b}.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  <w:t xml:space="preserve">2012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QUESTÃO 40</w:t>
      </w:r>
      <w:r w:rsidDel="00000000" w:rsidR="00000000" w:rsidRPr="00000000">
        <w:rPr>
          <w:rtl w:val="0"/>
        </w:rPr>
        <w:t xml:space="preserve"> - Sobre gramáticas e linguagens, considere as afirmativas a seguir.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I. Uma gramática na Forma Normal de Chomsky pode ser ambígua.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II. Uma gramática ambígua pode gerar uma linguagem inerentemente não ambígua.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III. Uma gramática na Forma Normal de Greibach pode ser convertida para a Forma Normal de Chomsky.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IV. O algoritmo de conversão de Gramática Livre de Contexto para Gramática na Forma Normal de Chomsky pode ser diretamamente aplicado a uma gramática que não seja λ-livre.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Assinale a alternativa correta.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a) Somente as afirmativas I e II são corretas.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b) Somente as afirmativas I e IV são corretas.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c) Somente as afirmativas III e IV são corretas. 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Somente as afirmativas I, II e III são corretas.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e) Somente as afirmativas II, III e IV são corretas.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QUESTÃO 41</w:t>
      </w:r>
      <w:r w:rsidDel="00000000" w:rsidR="00000000" w:rsidRPr="00000000">
        <w:rPr>
          <w:rtl w:val="0"/>
        </w:rPr>
        <w:t xml:space="preserve"> - Seja um Autômato Finito Não Determinístico (AFN) com 6 estados. Aplicando-se o algoritmo de conversão de um AFN para um Autômato Finito Determinístico (AFD), em quantos estados, no máximo, resultaria o AFD considerando-se os estados inúteis?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a) 12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b) 36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64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d) 1024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e) 46656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QUESTÃO 42</w:t>
      </w:r>
      <w:r w:rsidDel="00000000" w:rsidR="00000000" w:rsidRPr="00000000">
        <w:rPr>
          <w:rtl w:val="0"/>
        </w:rPr>
        <w:t xml:space="preserve"> - Assinale a alternativa que apresenta, corretamente, uma expressão regular que denota todas as strings de a’s e b’s que têm pelo menos dois b’s consecutivos.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a) (a*+bb)(a+ba)*(a+b)*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b) (a+ba)*bb(ba+a)*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c) (a+b)*ba*b(a+b)*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d) (a+bb)*(bb+a)* 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(a+ba)*bb(a+b)*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QUESTÃO 65</w:t>
      </w:r>
      <w:r w:rsidDel="00000000" w:rsidR="00000000" w:rsidRPr="00000000">
        <w:rPr>
          <w:rtl w:val="0"/>
        </w:rPr>
        <w:t xml:space="preserve"> - Considere a gramática das expressões a seguir.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E$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E + T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T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→ T ∗ F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→ F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→ id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→ (E)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Sobre essa gramática, considere as afirmativas a seguir.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I. A gramática é LL(1).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II. O operador + possui uma precedência maior que o operador ∗.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III. Não é possível construir um analisador descendente recursivo para a gramática.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IV. Os terminais + ∗ ) $ pertencem ao conjunto FOLLOW de F.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Assinale a alternativa correta.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a) Somente as afirmativas I e II são corretas.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b) Somente as afirmativas I e IV são corretas. 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Somente as afirmativas III e IV são corretas.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d) Somente as afirmativas I, II e III são corretas.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e) Somente as afirmativas II, III e IV são corretas.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QUESTÃO 68 </w:t>
      </w:r>
      <w:r w:rsidDel="00000000" w:rsidR="00000000" w:rsidRPr="00000000">
        <w:rPr>
          <w:rtl w:val="0"/>
        </w:rPr>
        <w:t xml:space="preserve">- Considere o autômato a seguir.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05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Assinale a alternativa que apresenta a expressão regular que gera a mesma linguagem reconhecida pelo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autômato.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a) (ab)c*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b) (a|b)c*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a(b|c)*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d) a(bc)*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e) a(b)*c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QUESTÃO 70</w:t>
      </w:r>
      <w:r w:rsidDel="00000000" w:rsidR="00000000" w:rsidRPr="00000000">
        <w:rPr>
          <w:rtl w:val="0"/>
        </w:rPr>
        <w:t xml:space="preserve"> - Considere a gramática a seguir.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E$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T + E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→ T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→ x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Com relação a essa gramática, atribua V (verdadeiro) ou F (falso) às afirmativas a seguir. ( ) A gramática é LR(0).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) Em uma tabela de análise SLR, a produção T → x terá reduções somente nos terminais + e $.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 ) A gramática é SLR.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) Em uma tabela de análise LR(0), a produção E → T terá reduções somente nos terminais x e +.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 ) A gramática é LR(1).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Assinale a alternativa que contém, de cima para baixo, a sequência correta.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a) V, V, F, F, V.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b) V, F, V, F, F.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c) V, F, F, V, F. 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F, V, V, F, V.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e) F, V, F, V, F.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2011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QUESTÃO 32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Considere a seguinte propriedade sobre uma linguagem formal L: “Existe um número p ≥ 0, tal que para qualquer palavra w ∈ L, |w| ≥ p, existem palavras x, y e z, com y 6= ε e |xy| ≤ p, tais que, para qualquer inteiro i ≥ 0, a palavra xy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 ∈ L”.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Com base no enunciado e nos conhecimentos sobre o tema, atribua V (verdadeiro) ou F (falso) para as afirmativas a seguir.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 ) Se L é aceita por AFND, então L satisfaz a propriedade acima.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 ) A linguagem formada de 1’s e 0’s com igual quantidade de ocorrências das palavras 01 e 10 satisfaz a propriedade acima.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 ) A propriedade acima é falsa para a linguagem 0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i, j, k ≥ 0 e se i = 1, então k = j.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 ) A linguagem {a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n ≥ 0} não satisfaz a propriedade acima.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 ) A linguagem {a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n, m ≥ 0 e n != m} satisfaz a propriedade acima.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Assinale a alternativa que contém, de cima para baixo, a sequência correta.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a) V, V, V, V, F. 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V, V, F, V, F.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c) V, F, V, F, F.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d) F, V, V, F, V.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e) F, V, F, V, V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QUESTÃO 36 - </w:t>
      </w:r>
      <w:r w:rsidDel="00000000" w:rsidR="00000000" w:rsidRPr="00000000">
        <w:rPr>
          <w:rtl w:val="0"/>
        </w:rPr>
        <w:t xml:space="preserve">Sejam as linguagens L1 = a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m/i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n, m ≥ 0 e L2 = a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m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k </w:t>
      </w:r>
      <w:r w:rsidDel="00000000" w:rsidR="00000000" w:rsidRPr="00000000">
        <w:rPr>
          <w:rtl w:val="0"/>
        </w:rPr>
        <w:t xml:space="preserve">/i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n, k, m ≥ 0, com i = m ou n = m. Com base nessa informação, é correto afirmar: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L1∩ L2 é aceita por autômato finito não determinístico.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b) L1.L2, isto é, a concatenação das linguagens L1 e L2 não é livre de contexto.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c) L2 é aceita por autômato de pilha determinístico.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L1∪ L2 é aceita por autômato finito possuindo, no mínimo, 6 estados. 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e) L1∩ L2 possui gramática livre de contexto geradora.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QUESTÃO 38 - </w:t>
      </w:r>
      <w:r w:rsidDel="00000000" w:rsidR="00000000" w:rsidRPr="00000000">
        <w:rPr>
          <w:rtl w:val="0"/>
        </w:rPr>
        <w:t xml:space="preserve">Com relação às linguagens e seus aceitadores, considere as afirmativas a seguir.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I. {ww</w:t>
      </w:r>
      <w:r w:rsidDel="00000000" w:rsidR="00000000" w:rsidRPr="00000000">
        <w:rPr>
          <w:vertAlign w:val="superscript"/>
          <w:rtl w:val="0"/>
        </w:rPr>
        <w:t xml:space="preserve">rev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w∈{a,b}*} é aceita por autômato de pilha determinístico.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II. {wcw</w:t>
      </w:r>
      <w:r w:rsidDel="00000000" w:rsidR="00000000" w:rsidRPr="00000000">
        <w:rPr>
          <w:vertAlign w:val="superscript"/>
          <w:rtl w:val="0"/>
        </w:rPr>
        <w:t xml:space="preserve">rev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w∈{a,b}*} é aceita por autômato finito não determinístico.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III. {a,b}*- {ww / w∈{a,b}*} é aceita por autômato de pilha não determinístico.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IV. {M / M é M.T. e M para} é aceita for Máquina de Turing não determinística.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Assinale a alternativa correta.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a) Somente as afirmativas I e II são corretas.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b) Somente as afirmativas II e IV são corretas.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c) Somente as afirmativas III e IV são corretas.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d) Somente as afirmativas I, II e III são corretas.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e) Somente as afirmativas I, III e IV são corretas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QUESTÃO 42 </w:t>
      </w:r>
      <w:r w:rsidDel="00000000" w:rsidR="00000000" w:rsidRPr="00000000">
        <w:rPr>
          <w:rtl w:val="0"/>
        </w:rPr>
        <w:t xml:space="preserve">- Considerando as linguagens L1 = {a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l ≥ 0, m ≥ 0, n ≥ 0} e L2 = {a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l ≥ 0, m ≥ 0, n = l + m} sobre o alfabeto Σ = {a, b, c}, considere as afirmativas a seguir.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I. L1 é uma linguagem regular.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II. L2 é uma linguagem regular.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III. Existe um autômato de pilha determinístico que reconhece L1.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IV. A linguagem L2 pode ser gerada pela G = ({X, Y }, {a, b, c}, {X → aXb, X → Y, Y → cY b, Y → λ}, X), onde λ é a palavra vazia.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Assinale a alternativa correta.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a) Somente as afirmativas I e II são corretas.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b) Somente as afirmativas II e IV são corretas.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c) Somente as afirmativas III e IV são corretas.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d) Somente as afirmativas I, II e III são corretas. 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Somente as afirmativas I, III e IV são corretas. 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QUESTÃO 44</w:t>
      </w:r>
      <w:r w:rsidDel="00000000" w:rsidR="00000000" w:rsidRPr="00000000">
        <w:rPr>
          <w:rtl w:val="0"/>
        </w:rPr>
        <w:t xml:space="preserve"> ANULADA- Em relação a autômatos e linguagens, podemos afirmar: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a) Existem linguagens reconhecidas por autômatos finitos não determinísticos que não podem ser reconhecidas por autômatos finitos determinísticos.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b) Existem linguagens reconhecidas por autômatos de pilha não determinísticos que não podem ser reconhecidas por autômatos de pilha determinísticos.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c) Linguagens infinitas somente são reconhecidas por autômatos de pilha.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d) Linguagens regulares não podem ser reconhecidas por autômatos de pilha.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e) Linguagens livres de contexto podem ser reconhecidas por autômatos finitos.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QUESTÃO 45</w:t>
      </w:r>
      <w:r w:rsidDel="00000000" w:rsidR="00000000" w:rsidRPr="00000000">
        <w:rPr>
          <w:rtl w:val="0"/>
        </w:rPr>
        <w:t xml:space="preserve"> ANULADA- Dado um inteiro fixo k &gt; 0 e a linguagem L = {a</w:t>
      </w:r>
      <w:r w:rsidDel="00000000" w:rsidR="00000000" w:rsidRPr="00000000">
        <w:rPr>
          <w:vertAlign w:val="superscript"/>
          <w:rtl w:val="0"/>
        </w:rPr>
        <w:t xml:space="preserve">2n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n ≤ k}, podemos afirmar que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a) L é uma linguagem livre de contexto, mas não regular.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b) L é uma linguagem sensível ao contexto, mas não livre dele.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c) L é uma linguagem regular apenas.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d) L é uma linguagem recursiva, mas não sensível ao contexto.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e) L é uma linguagem recursiva, mas não regular.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>
          <w:rtl w:val="0"/>
        </w:rPr>
        <w:t xml:space="preserve">2009</w:t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b w:val="1"/>
          <w:rtl w:val="0"/>
        </w:rPr>
        <w:t xml:space="preserve">QUESTÃO 35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Seja o alfabeto Σ = {a, b} e a linguagem regular L = { w | w ∈ Σ* e o nº de a’s em w é par }. Qual das expressões regulares abaixo gera essa linguagem? </w:t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  <w:t xml:space="preserve">A) (a b* a b*)* 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 xml:space="preserve">B) ( ( a a )* | b* )* 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  <w:t xml:space="preserve">C) ( b* | ( a a )* | b* )* </w:t>
      </w:r>
    </w:p>
    <w:p w:rsidR="00000000" w:rsidDel="00000000" w:rsidP="00000000" w:rsidRDefault="00000000" w:rsidRPr="00000000" w14:paraId="000001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D) ( b* a b* a b* )* 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  <w:t xml:space="preserve">E) ( a a | b )*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QUESTÃO 45</w:t>
      </w:r>
      <w:r w:rsidDel="00000000" w:rsidR="00000000" w:rsidRPr="00000000">
        <w:rPr>
          <w:rtl w:val="0"/>
        </w:rPr>
        <w:t xml:space="preserve"> - Considere o autômato finito não-determinístico a seguir, sendo A o estado inicial e D o único estado de aceitação.</w:t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81200" cy="198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Que autômato finito determinístico com d como sua função de transição de estado aceita a mesma linguagem? 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Estado Inicial A, estados de aceitação C e D 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 (A, b) = B 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 (B, a) = C 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 (C, a) = D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B) Estado Inicial A, estado de aceitação C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 (A, b) = B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 (B, a) = C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 (C, a) = C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C) Estado Inicial A, estado de aceitação D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 (A, b) = B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 (B, a) = D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 (B, b) = C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 (C, a) = D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D) Todas as respostas acima estão corretas.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E) É impossível converter esse autômato finito não determinístico em um autômato finito determinístico.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QUESTÃO 56 -</w:t>
      </w:r>
      <w:r w:rsidDel="00000000" w:rsidR="00000000" w:rsidRPr="00000000">
        <w:rPr>
          <w:rtl w:val="0"/>
        </w:rPr>
        <w:t xml:space="preserve"> Qual é a linguagem da gramática com as seguintes regras de produção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 -&gt; ASb | c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 -&gt;  a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A) { 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cb | n e N }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B) { acb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| n  e N }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C) { 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 | n e N } 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{ a</w:t>
      </w:r>
      <w:r w:rsidDel="00000000" w:rsidR="00000000" w:rsidRPr="00000000">
        <w:rPr>
          <w:b w:val="1"/>
          <w:vertAlign w:val="super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cb</w:t>
      </w:r>
      <w:r w:rsidDel="00000000" w:rsidR="00000000" w:rsidRPr="00000000">
        <w:rPr>
          <w:b w:val="1"/>
          <w:vertAlign w:val="super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| n e N }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E) Nenhuma das respostas anteriores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rtl w:val="0"/>
        </w:rPr>
        <w:t xml:space="preserve">QUESTÃO 57</w:t>
      </w:r>
      <w:r w:rsidDel="00000000" w:rsidR="00000000" w:rsidRPr="00000000">
        <w:rPr>
          <w:rtl w:val="0"/>
        </w:rPr>
        <w:t xml:space="preserve"> - Considere uma produção pertencente a uma gramática G dada por: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L -&gt; L a S | S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Assinale a alternativa abaixo que, substituindo essa produção, elimina a recursividade à esquerda criando uma gramática equivalente: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A) L -&gt; R 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 -&gt; a S R |  e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L -&gt; S R 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 -&gt; a S R |  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C) L -&gt; S R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 -&gt; S a R |  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D) L -&gt; S a R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 -&gt; S a R |  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E) L -&gt; R S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 -&gt; a R S | 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