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</w:rPr>
        <w:t>Validar envio de e-mail com sucesso</w:t>
        <w:br w:type="page"/>
        <w:t>Evidencias de teste</w:t>
        <w:br/>
        <w:br/>
        <w:t>10 Preenchimento formulário Send</w:t>
        <w:br/>
        <w:drawing>
          <wp:inline distT="0" distR="0" distB="0" distL="0">
            <wp:extent cx="5080000" cy="5080000"/>
            <wp:docPr id="0" name="Drawing 0" descr="10_Preenchimento_formulário_Sen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0_Preenchimento_formulário_Send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11 Opção Send Quote</w:t>
        <w:br/>
        <w:drawing>
          <wp:inline distT="0" distR="0" distB="0" distL="0">
            <wp:extent cx="5080000" cy="5080000"/>
            <wp:docPr id="1" name="Drawing 1" descr="11_Opção_Send_Quo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_Opção_Send_Quot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12 E-mail Enviado</w:t>
        <w:br/>
        <w:drawing>
          <wp:inline distT="0" distR="0" distB="0" distL="0">
            <wp:extent cx="5080000" cy="5080000"/>
            <wp:docPr id="2" name="Drawing 2" descr="12_E-mail_Enviado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_E-mail_Enviado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1 Tela inicial Sample APP</w:t>
        <w:br/>
        <w:drawing>
          <wp:inline distT="0" distR="0" distB="0" distL="0">
            <wp:extent cx="5080000" cy="5080000"/>
            <wp:docPr id="3" name="Drawing 3" descr="1_Tela_inicial_Sample_APP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_Tela_inicial_Sample_APP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2 Preenchimento formulário Vehicle</w:t>
        <w:br/>
        <w:drawing>
          <wp:inline distT="0" distR="0" distB="0" distL="0">
            <wp:extent cx="5080000" cy="5080000"/>
            <wp:docPr id="4" name="Drawing 4" descr="2_Preenchimento_formulário_Vehic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_Preenchimento_formulário_Vehicl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3 Opção Next Vehicle</w:t>
        <w:br/>
        <w:drawing>
          <wp:inline distT="0" distR="0" distB="0" distL="0">
            <wp:extent cx="5080000" cy="5080000"/>
            <wp:docPr id="5" name="Drawing 5" descr="3_Opção_Next_Vehic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_Opção_Next_Vehicl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4 Preenchimento formulário Insurant</w:t>
        <w:br/>
        <w:drawing>
          <wp:inline distT="0" distR="0" distB="0" distL="0">
            <wp:extent cx="5080000" cy="5080000"/>
            <wp:docPr id="6" name="Drawing 6" descr="4_Preenchimento_formulário_Insura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_Preenchimento_formulário_Insurant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5 Opção Next Insurant</w:t>
        <w:br/>
        <w:drawing>
          <wp:inline distT="0" distR="0" distB="0" distL="0">
            <wp:extent cx="5080000" cy="5080000"/>
            <wp:docPr id="7" name="Drawing 7" descr="5_Opção_Next_Insura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_Opção_Next_Insurant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6 Preenchimento formulário Product</w:t>
        <w:br/>
        <w:drawing>
          <wp:inline distT="0" distR="0" distB="0" distL="0">
            <wp:extent cx="5080000" cy="5080000"/>
            <wp:docPr id="8" name="Drawing 8" descr="6_Preenchimento_formulário_Produc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_Preenchimento_formulário_Product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7 Opção Next Product</w:t>
        <w:br/>
        <w:drawing>
          <wp:inline distT="0" distR="0" distB="0" distL="0">
            <wp:extent cx="5080000" cy="5080000"/>
            <wp:docPr id="9" name="Drawing 9" descr="7_Opção_Next_Produc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_Opção_Next_Product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8 Preenchimento formulário Price</w:t>
        <w:br/>
        <w:drawing>
          <wp:inline distT="0" distR="0" distB="0" distL="0">
            <wp:extent cx="5080000" cy="5080000"/>
            <wp:docPr id="10" name="Drawing 10" descr="8_Preenchimento_formulário_Pric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_Preenchimento_formulário_Pric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9 Opção Next Price</w:t>
        <w:br/>
        <w:drawing>
          <wp:inline distT="0" distR="0" distB="0" distL="0">
            <wp:extent cx="5080000" cy="5080000"/>
            <wp:docPr id="11" name="Drawing 11" descr="9_Opção_Next_Pric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9_Opção_Next_Pric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2021-02-22T21:19:25Z</dcterms:created>
  <dc:creator>Apache POI</dc:creator>
</cp:coreProperties>
</file>