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70" w:rsidRPr="00695531" w:rsidRDefault="00814370" w:rsidP="00814370">
      <w:pPr>
        <w:jc w:val="both"/>
        <w:rPr>
          <w:rFonts w:eastAsia="Arial Unicode MS" w:cs="Calibri"/>
          <w:sz w:val="24"/>
          <w:szCs w:val="24"/>
        </w:rPr>
      </w:pPr>
      <w:r w:rsidRPr="00695531">
        <w:rPr>
          <w:rFonts w:eastAsia="Arial Unicode MS" w:cs="Calibri"/>
          <w:sz w:val="24"/>
          <w:szCs w:val="24"/>
        </w:rPr>
        <w:t xml:space="preserve">Envigado, </w:t>
      </w:r>
      <w:r w:rsidR="00FA5DC5" w:rsidRPr="00695531">
        <w:rPr>
          <w:rFonts w:eastAsia="Arial Unicode MS" w:cs="Calibri"/>
          <w:sz w:val="24"/>
          <w:szCs w:val="24"/>
        </w:rPr>
        <w:t>19</w:t>
      </w:r>
      <w:r w:rsidR="00E37CAC" w:rsidRPr="00695531">
        <w:rPr>
          <w:rFonts w:eastAsia="Arial Unicode MS" w:cs="Calibri"/>
          <w:sz w:val="24"/>
          <w:szCs w:val="24"/>
        </w:rPr>
        <w:t xml:space="preserve"> </w:t>
      </w:r>
      <w:r w:rsidRPr="00695531">
        <w:rPr>
          <w:rFonts w:eastAsia="Arial Unicode MS" w:cs="Calibri"/>
          <w:sz w:val="24"/>
          <w:szCs w:val="24"/>
        </w:rPr>
        <w:t xml:space="preserve">de </w:t>
      </w:r>
      <w:r w:rsidR="00FA5DC5" w:rsidRPr="00695531">
        <w:rPr>
          <w:rFonts w:eastAsia="Arial Unicode MS" w:cs="Calibri"/>
          <w:sz w:val="24"/>
          <w:szCs w:val="24"/>
        </w:rPr>
        <w:t>Noviembre</w:t>
      </w:r>
      <w:r w:rsidRPr="00695531">
        <w:rPr>
          <w:rFonts w:eastAsia="Arial Unicode MS" w:cs="Calibri"/>
          <w:sz w:val="24"/>
          <w:szCs w:val="24"/>
        </w:rPr>
        <w:t xml:space="preserve"> de 2015</w:t>
      </w:r>
    </w:p>
    <w:p w:rsidR="00814370" w:rsidRPr="00695531" w:rsidRDefault="00860E28" w:rsidP="00860E28">
      <w:pPr>
        <w:tabs>
          <w:tab w:val="left" w:pos="910"/>
        </w:tabs>
        <w:jc w:val="both"/>
        <w:rPr>
          <w:rFonts w:eastAsia="Arial Unicode MS" w:cs="Calibri"/>
          <w:sz w:val="24"/>
          <w:szCs w:val="24"/>
        </w:rPr>
      </w:pPr>
      <w:r>
        <w:rPr>
          <w:rFonts w:eastAsia="Arial Unicode MS" w:cs="Calibri"/>
          <w:sz w:val="24"/>
          <w:szCs w:val="24"/>
        </w:rPr>
        <w:tab/>
      </w:r>
    </w:p>
    <w:p w:rsidR="006F0458" w:rsidRPr="00695531" w:rsidRDefault="00814370" w:rsidP="006F0458">
      <w:pPr>
        <w:jc w:val="both"/>
        <w:rPr>
          <w:rFonts w:eastAsia="Arial Unicode MS" w:cs="Calibri"/>
          <w:b/>
          <w:sz w:val="24"/>
          <w:szCs w:val="24"/>
        </w:rPr>
      </w:pPr>
      <w:r w:rsidRPr="00695531">
        <w:rPr>
          <w:rFonts w:eastAsia="Arial Unicode MS" w:cs="Calibri"/>
          <w:b/>
          <w:sz w:val="24"/>
          <w:szCs w:val="24"/>
        </w:rPr>
        <w:t>Señores</w:t>
      </w:r>
      <w:r w:rsidR="001979AE" w:rsidRPr="00695531">
        <w:rPr>
          <w:rFonts w:eastAsia="Arial Unicode MS" w:cs="Calibri"/>
          <w:b/>
          <w:sz w:val="24"/>
          <w:szCs w:val="24"/>
        </w:rPr>
        <w:t>:</w:t>
      </w:r>
    </w:p>
    <w:p w:rsidR="00814370" w:rsidRPr="00695531" w:rsidRDefault="006E02E5" w:rsidP="006E02E5">
      <w:pPr>
        <w:spacing w:after="0"/>
        <w:jc w:val="both"/>
        <w:rPr>
          <w:rFonts w:eastAsia="Arial Unicode MS" w:cs="Calibri"/>
          <w:b/>
          <w:sz w:val="24"/>
          <w:szCs w:val="24"/>
        </w:rPr>
      </w:pPr>
      <w:r w:rsidRPr="00695531">
        <w:rPr>
          <w:rFonts w:eastAsia="Arial Unicode MS" w:cs="Calibri"/>
          <w:b/>
          <w:sz w:val="24"/>
          <w:szCs w:val="24"/>
        </w:rPr>
        <w:t xml:space="preserve">JUZGADO PRIMERO CIVIL MUNICIPAL DE DESCONGESTIÓN </w:t>
      </w:r>
    </w:p>
    <w:p w:rsidR="00E37CAC" w:rsidRPr="00695531" w:rsidRDefault="00E37CAC" w:rsidP="006E02E5">
      <w:pPr>
        <w:spacing w:after="0" w:line="240" w:lineRule="atLeast"/>
        <w:jc w:val="both"/>
        <w:rPr>
          <w:rFonts w:eastAsia="Arial Unicode MS" w:cs="Calibri"/>
          <w:b/>
          <w:sz w:val="24"/>
          <w:szCs w:val="24"/>
        </w:rPr>
      </w:pPr>
      <w:r w:rsidRPr="00695531">
        <w:rPr>
          <w:rFonts w:eastAsia="Arial Unicode MS" w:cs="Calibri"/>
          <w:b/>
          <w:sz w:val="24"/>
          <w:szCs w:val="24"/>
        </w:rPr>
        <w:t xml:space="preserve">E. S. D. </w:t>
      </w:r>
    </w:p>
    <w:p w:rsidR="00814370" w:rsidRPr="00695531" w:rsidRDefault="00814370" w:rsidP="00814370">
      <w:pPr>
        <w:tabs>
          <w:tab w:val="left" w:pos="708"/>
          <w:tab w:val="left" w:pos="7892"/>
        </w:tabs>
        <w:jc w:val="both"/>
        <w:rPr>
          <w:rFonts w:eastAsia="Arial Unicode MS" w:cs="Calibri"/>
          <w:sz w:val="24"/>
          <w:szCs w:val="24"/>
        </w:rPr>
      </w:pPr>
    </w:p>
    <w:p w:rsidR="00814370" w:rsidRPr="00695531" w:rsidRDefault="00814370" w:rsidP="00814370">
      <w:pPr>
        <w:spacing w:after="0"/>
        <w:jc w:val="both"/>
        <w:rPr>
          <w:rFonts w:eastAsia="Arial Unicode MS" w:cs="Calibri"/>
          <w:sz w:val="24"/>
          <w:szCs w:val="24"/>
        </w:rPr>
      </w:pPr>
      <w:r w:rsidRPr="00695531">
        <w:rPr>
          <w:rFonts w:eastAsia="Arial Unicode MS" w:cs="Calibri"/>
          <w:b/>
          <w:sz w:val="24"/>
          <w:szCs w:val="24"/>
        </w:rPr>
        <w:t>RADICADO:</w:t>
      </w:r>
      <w:r w:rsidRPr="00695531">
        <w:rPr>
          <w:rFonts w:eastAsia="Arial Unicode MS" w:cs="Calibri"/>
          <w:sz w:val="24"/>
          <w:szCs w:val="24"/>
        </w:rPr>
        <w:t xml:space="preserve"> 0526</w:t>
      </w:r>
      <w:r w:rsidR="006E02E5" w:rsidRPr="00695531">
        <w:rPr>
          <w:rFonts w:eastAsia="Arial Unicode MS" w:cs="Calibri"/>
          <w:sz w:val="24"/>
          <w:szCs w:val="24"/>
        </w:rPr>
        <w:t>6400300320130002000</w:t>
      </w:r>
    </w:p>
    <w:p w:rsidR="00814370" w:rsidRPr="00695531" w:rsidRDefault="00E37CAC" w:rsidP="00814370">
      <w:pPr>
        <w:spacing w:after="0"/>
        <w:jc w:val="both"/>
        <w:rPr>
          <w:rFonts w:eastAsia="Arial Unicode MS" w:cs="Calibri"/>
          <w:sz w:val="24"/>
          <w:szCs w:val="24"/>
        </w:rPr>
      </w:pPr>
      <w:r w:rsidRPr="00695531">
        <w:rPr>
          <w:rFonts w:eastAsia="Arial Unicode MS" w:cs="Calibri"/>
          <w:b/>
          <w:sz w:val="24"/>
          <w:szCs w:val="24"/>
        </w:rPr>
        <w:t>DEMANDANTE:</w:t>
      </w:r>
      <w:r w:rsidRPr="00695531">
        <w:rPr>
          <w:rFonts w:eastAsia="Arial Unicode MS" w:cs="Calibri"/>
          <w:sz w:val="24"/>
          <w:szCs w:val="24"/>
        </w:rPr>
        <w:t xml:space="preserve"> </w:t>
      </w:r>
      <w:r w:rsidR="006E02E5" w:rsidRPr="00695531">
        <w:rPr>
          <w:rFonts w:eastAsia="Arial Unicode MS" w:cs="Calibri"/>
          <w:sz w:val="24"/>
          <w:szCs w:val="24"/>
        </w:rPr>
        <w:t>MARTHA ELENA PINO C.</w:t>
      </w:r>
    </w:p>
    <w:p w:rsidR="00814370" w:rsidRPr="00695531" w:rsidRDefault="00814370" w:rsidP="00814370">
      <w:pPr>
        <w:spacing w:after="0"/>
        <w:jc w:val="both"/>
        <w:rPr>
          <w:rFonts w:eastAsia="Arial Unicode MS" w:cs="Calibri"/>
          <w:sz w:val="24"/>
          <w:szCs w:val="24"/>
        </w:rPr>
      </w:pPr>
      <w:r w:rsidRPr="00695531">
        <w:rPr>
          <w:rFonts w:eastAsia="Arial Unicode MS" w:cs="Calibri"/>
          <w:b/>
          <w:sz w:val="24"/>
          <w:szCs w:val="24"/>
        </w:rPr>
        <w:t>DEMANDADO:</w:t>
      </w:r>
      <w:r w:rsidRPr="00695531">
        <w:rPr>
          <w:rFonts w:eastAsia="Arial Unicode MS" w:cs="Calibri"/>
          <w:sz w:val="24"/>
          <w:szCs w:val="24"/>
        </w:rPr>
        <w:t xml:space="preserve"> </w:t>
      </w:r>
      <w:r w:rsidR="006E02E5" w:rsidRPr="00695531">
        <w:rPr>
          <w:rFonts w:eastAsia="Arial Unicode MS" w:cs="Calibri"/>
          <w:sz w:val="24"/>
          <w:szCs w:val="24"/>
        </w:rPr>
        <w:t>JHON JAIRO BUILES OSORIO</w:t>
      </w:r>
    </w:p>
    <w:p w:rsidR="00814370" w:rsidRPr="00695531" w:rsidRDefault="00E37CAC" w:rsidP="00814370">
      <w:pPr>
        <w:spacing w:after="0"/>
        <w:jc w:val="both"/>
        <w:rPr>
          <w:rFonts w:eastAsia="Arial Unicode MS" w:cs="Calibri"/>
          <w:sz w:val="24"/>
          <w:szCs w:val="24"/>
        </w:rPr>
      </w:pPr>
      <w:r w:rsidRPr="00695531">
        <w:rPr>
          <w:rFonts w:eastAsia="Arial Unicode MS" w:cs="Calibri"/>
          <w:b/>
          <w:sz w:val="24"/>
          <w:szCs w:val="24"/>
        </w:rPr>
        <w:t>PROCESO:</w:t>
      </w:r>
      <w:r w:rsidRPr="00695531">
        <w:rPr>
          <w:rFonts w:eastAsia="Arial Unicode MS" w:cs="Calibri"/>
          <w:sz w:val="24"/>
          <w:szCs w:val="24"/>
        </w:rPr>
        <w:t xml:space="preserve"> </w:t>
      </w:r>
      <w:r w:rsidR="006E02E5" w:rsidRPr="00695531">
        <w:rPr>
          <w:rFonts w:eastAsia="Arial Unicode MS" w:cs="Calibri"/>
          <w:sz w:val="24"/>
          <w:szCs w:val="24"/>
        </w:rPr>
        <w:t>HIPOTECARIO.</w:t>
      </w:r>
    </w:p>
    <w:p w:rsidR="00814370" w:rsidRPr="00695531" w:rsidRDefault="00814370" w:rsidP="00814370">
      <w:pPr>
        <w:jc w:val="both"/>
        <w:rPr>
          <w:rFonts w:eastAsia="Arial Unicode MS" w:cs="Calibri"/>
          <w:sz w:val="24"/>
          <w:szCs w:val="24"/>
        </w:rPr>
      </w:pPr>
    </w:p>
    <w:p w:rsidR="00814370" w:rsidRPr="00695531" w:rsidRDefault="00814370" w:rsidP="0001585A">
      <w:pPr>
        <w:pStyle w:val="Prrafodelista"/>
        <w:ind w:left="0"/>
        <w:jc w:val="both"/>
        <w:rPr>
          <w:rFonts w:eastAsia="Arial Unicode MS" w:cs="Calibri"/>
          <w:sz w:val="24"/>
          <w:szCs w:val="24"/>
        </w:rPr>
      </w:pPr>
      <w:r w:rsidRPr="00695531">
        <w:rPr>
          <w:rFonts w:eastAsia="Arial Unicode MS" w:cs="Calibri"/>
          <w:b/>
          <w:sz w:val="24"/>
          <w:szCs w:val="24"/>
        </w:rPr>
        <w:t>ASUNTO:</w:t>
      </w:r>
      <w:r w:rsidRPr="00695531">
        <w:rPr>
          <w:rFonts w:eastAsia="Arial Unicode MS" w:cs="Calibri"/>
          <w:sz w:val="24"/>
          <w:szCs w:val="24"/>
        </w:rPr>
        <w:t xml:space="preserve"> </w:t>
      </w:r>
      <w:r w:rsidR="0001585A" w:rsidRPr="00695531">
        <w:rPr>
          <w:rFonts w:eastAsia="Arial Unicode MS" w:cs="Calibri"/>
          <w:sz w:val="24"/>
          <w:szCs w:val="24"/>
        </w:rPr>
        <w:t xml:space="preserve">Aclaración </w:t>
      </w:r>
      <w:r w:rsidR="00F91958" w:rsidRPr="00695531">
        <w:rPr>
          <w:rFonts w:eastAsia="Arial Unicode MS" w:cs="Calibri"/>
          <w:sz w:val="24"/>
          <w:szCs w:val="24"/>
        </w:rPr>
        <w:t xml:space="preserve">y corrección </w:t>
      </w:r>
      <w:r w:rsidR="0001585A" w:rsidRPr="00695531">
        <w:rPr>
          <w:rFonts w:eastAsia="Arial Unicode MS" w:cs="Calibri"/>
          <w:sz w:val="24"/>
          <w:szCs w:val="24"/>
        </w:rPr>
        <w:t>de dictamen pericial</w:t>
      </w:r>
    </w:p>
    <w:p w:rsidR="006F0458" w:rsidRPr="00695531" w:rsidRDefault="006F0458" w:rsidP="003A2DFE">
      <w:pPr>
        <w:spacing w:after="0"/>
        <w:jc w:val="both"/>
        <w:rPr>
          <w:rFonts w:eastAsia="Arial Unicode MS" w:cs="Calibri"/>
          <w:sz w:val="24"/>
          <w:szCs w:val="24"/>
        </w:rPr>
      </w:pPr>
      <w:bookmarkStart w:id="0" w:name="OLE_LINK12"/>
      <w:bookmarkStart w:id="1" w:name="OLE_LINK13"/>
      <w:bookmarkStart w:id="2" w:name="OLE_LINK14"/>
    </w:p>
    <w:p w:rsidR="00914B37" w:rsidRPr="00695531" w:rsidRDefault="00814370" w:rsidP="00914B37">
      <w:pPr>
        <w:spacing w:after="0"/>
        <w:jc w:val="both"/>
        <w:rPr>
          <w:rFonts w:eastAsia="Arial Unicode MS" w:cs="Calibri"/>
          <w:sz w:val="24"/>
          <w:szCs w:val="24"/>
        </w:rPr>
      </w:pPr>
      <w:r w:rsidRPr="00695531">
        <w:rPr>
          <w:rFonts w:eastAsia="Arial Unicode MS" w:cs="Calibri"/>
          <w:b/>
          <w:sz w:val="24"/>
          <w:szCs w:val="24"/>
        </w:rPr>
        <w:t>RUBIELA DEL S. MARULANDA RAMIREZ</w:t>
      </w:r>
      <w:bookmarkEnd w:id="0"/>
      <w:bookmarkEnd w:id="1"/>
      <w:bookmarkEnd w:id="2"/>
      <w:r w:rsidRPr="00695531">
        <w:rPr>
          <w:rFonts w:eastAsia="Arial Unicode MS" w:cs="Calibri"/>
          <w:sz w:val="24"/>
          <w:szCs w:val="24"/>
        </w:rPr>
        <w:t xml:space="preserve">, identificada como aparece al pie de mi correspondiente </w:t>
      </w:r>
      <w:r w:rsidR="003A2DFE" w:rsidRPr="00695531">
        <w:rPr>
          <w:rFonts w:eastAsia="Arial Unicode MS" w:cs="Calibri"/>
          <w:sz w:val="24"/>
          <w:szCs w:val="24"/>
        </w:rPr>
        <w:t xml:space="preserve">firma y actuando como </w:t>
      </w:r>
      <w:r w:rsidR="00914B37" w:rsidRPr="00695531">
        <w:rPr>
          <w:rFonts w:eastAsia="Arial Unicode MS" w:cs="Calibri"/>
          <w:sz w:val="24"/>
          <w:szCs w:val="24"/>
        </w:rPr>
        <w:t>perito avaluador en este proceso</w:t>
      </w:r>
      <w:r w:rsidR="00FA5DC5" w:rsidRPr="00695531">
        <w:rPr>
          <w:rFonts w:eastAsia="Arial Unicode MS" w:cs="Calibri"/>
          <w:sz w:val="24"/>
          <w:szCs w:val="24"/>
        </w:rPr>
        <w:t xml:space="preserve">, manifiesto que </w:t>
      </w:r>
      <w:r w:rsidR="0001585A" w:rsidRPr="00695531">
        <w:rPr>
          <w:rFonts w:eastAsia="Arial Unicode MS" w:cs="Calibri"/>
          <w:sz w:val="24"/>
          <w:szCs w:val="24"/>
        </w:rPr>
        <w:t xml:space="preserve">en el presente informe se da claridad sobre el dictamen pericial presentado por mí a este despacho de dos lotes de terreno colindantes, lote número 4 </w:t>
      </w:r>
      <w:r w:rsidR="00695531" w:rsidRPr="00695531">
        <w:rPr>
          <w:rFonts w:eastAsia="Arial Unicode MS" w:cs="Calibri"/>
          <w:sz w:val="24"/>
          <w:szCs w:val="24"/>
        </w:rPr>
        <w:t xml:space="preserve">con una construcción y obras anexas </w:t>
      </w:r>
      <w:r w:rsidR="00695531">
        <w:rPr>
          <w:rFonts w:eastAsia="Arial Unicode MS" w:cs="Calibri"/>
          <w:sz w:val="24"/>
          <w:szCs w:val="24"/>
        </w:rPr>
        <w:t>y lote número 5</w:t>
      </w:r>
      <w:r w:rsidR="0001585A" w:rsidRPr="00695531">
        <w:rPr>
          <w:rFonts w:eastAsia="Arial Unicode MS" w:cs="Calibri"/>
          <w:sz w:val="24"/>
          <w:szCs w:val="24"/>
        </w:rPr>
        <w:t>, ubicados en el área Urbana del corregimiento Sucre, del Municipio de Olaya (</w:t>
      </w:r>
      <w:proofErr w:type="spellStart"/>
      <w:r w:rsidR="0001585A" w:rsidRPr="00695531">
        <w:rPr>
          <w:rFonts w:eastAsia="Arial Unicode MS" w:cs="Calibri"/>
          <w:sz w:val="24"/>
          <w:szCs w:val="24"/>
        </w:rPr>
        <w:t>Ant</w:t>
      </w:r>
      <w:proofErr w:type="spellEnd"/>
      <w:r w:rsidR="0001585A" w:rsidRPr="00695531">
        <w:rPr>
          <w:rFonts w:eastAsia="Arial Unicode MS" w:cs="Calibri"/>
          <w:sz w:val="24"/>
          <w:szCs w:val="24"/>
        </w:rPr>
        <w:t>).</w:t>
      </w:r>
    </w:p>
    <w:p w:rsidR="0001585A" w:rsidRPr="00695531" w:rsidRDefault="0001585A" w:rsidP="00914B37">
      <w:pPr>
        <w:spacing w:after="0"/>
        <w:jc w:val="both"/>
        <w:rPr>
          <w:rFonts w:eastAsia="Arial Unicode MS" w:cs="Calibri"/>
          <w:sz w:val="24"/>
          <w:szCs w:val="24"/>
        </w:rPr>
      </w:pPr>
    </w:p>
    <w:p w:rsidR="00914B37" w:rsidRPr="00695531" w:rsidRDefault="0001585A" w:rsidP="00914B37">
      <w:pPr>
        <w:pStyle w:val="Prrafodelista"/>
        <w:numPr>
          <w:ilvl w:val="0"/>
          <w:numId w:val="1"/>
        </w:numPr>
        <w:spacing w:after="0"/>
        <w:jc w:val="both"/>
        <w:rPr>
          <w:rFonts w:eastAsia="Arial Unicode MS" w:cs="Calibri"/>
          <w:sz w:val="24"/>
          <w:szCs w:val="24"/>
        </w:rPr>
      </w:pPr>
      <w:r w:rsidRPr="00695531">
        <w:rPr>
          <w:rFonts w:eastAsia="Arial Unicode MS" w:cs="Calibri"/>
          <w:sz w:val="24"/>
          <w:szCs w:val="24"/>
        </w:rPr>
        <w:t xml:space="preserve">Se </w:t>
      </w:r>
      <w:r w:rsidR="00FA5DC5" w:rsidRPr="00695531">
        <w:rPr>
          <w:rFonts w:eastAsia="Arial Unicode MS" w:cs="Calibri"/>
          <w:sz w:val="24"/>
          <w:szCs w:val="24"/>
        </w:rPr>
        <w:t>visitaron</w:t>
      </w:r>
      <w:r w:rsidRPr="00695531">
        <w:rPr>
          <w:rFonts w:eastAsia="Arial Unicode MS" w:cs="Calibri"/>
          <w:sz w:val="24"/>
          <w:szCs w:val="24"/>
        </w:rPr>
        <w:t xml:space="preserve"> nuevamente </w:t>
      </w:r>
      <w:r w:rsidR="00FA5DC5" w:rsidRPr="00695531">
        <w:rPr>
          <w:rFonts w:eastAsia="Arial Unicode MS" w:cs="Calibri"/>
          <w:sz w:val="24"/>
          <w:szCs w:val="24"/>
        </w:rPr>
        <w:t xml:space="preserve">los lotes 4 y 5 con matrículas inmobiliarias </w:t>
      </w:r>
      <w:bookmarkStart w:id="3" w:name="OLE_LINK7"/>
      <w:bookmarkStart w:id="4" w:name="OLE_LINK8"/>
      <w:r w:rsidR="00FA5DC5" w:rsidRPr="00695531">
        <w:rPr>
          <w:rFonts w:eastAsia="Arial Unicode MS" w:cs="Calibri"/>
          <w:b/>
          <w:sz w:val="24"/>
          <w:szCs w:val="24"/>
        </w:rPr>
        <w:t>029-27419</w:t>
      </w:r>
      <w:r w:rsidR="00FA5DC5" w:rsidRPr="00695531">
        <w:rPr>
          <w:rFonts w:eastAsia="Arial Unicode MS" w:cs="Calibri"/>
          <w:sz w:val="24"/>
          <w:szCs w:val="24"/>
        </w:rPr>
        <w:t xml:space="preserve"> y </w:t>
      </w:r>
      <w:r w:rsidR="00FA5DC5" w:rsidRPr="00695531">
        <w:rPr>
          <w:rFonts w:eastAsia="Arial Unicode MS" w:cs="Calibri"/>
          <w:b/>
          <w:sz w:val="24"/>
          <w:szCs w:val="24"/>
        </w:rPr>
        <w:t>029-27420</w:t>
      </w:r>
      <w:r w:rsidR="00FA5DC5" w:rsidRPr="00695531">
        <w:rPr>
          <w:rFonts w:eastAsia="Arial Unicode MS" w:cs="Calibri"/>
          <w:sz w:val="24"/>
          <w:szCs w:val="24"/>
        </w:rPr>
        <w:t xml:space="preserve"> </w:t>
      </w:r>
      <w:bookmarkEnd w:id="3"/>
      <w:bookmarkEnd w:id="4"/>
      <w:r w:rsidR="00FA5DC5" w:rsidRPr="00695531">
        <w:rPr>
          <w:rFonts w:eastAsia="Arial Unicode MS" w:cs="Calibri"/>
          <w:sz w:val="24"/>
          <w:szCs w:val="24"/>
        </w:rPr>
        <w:t>respectivamente,</w:t>
      </w:r>
      <w:r w:rsidR="00914B37" w:rsidRPr="00695531">
        <w:rPr>
          <w:rFonts w:eastAsia="Arial Unicode MS" w:cs="Calibri"/>
          <w:sz w:val="24"/>
          <w:szCs w:val="24"/>
        </w:rPr>
        <w:t xml:space="preserve"> el día </w:t>
      </w:r>
      <w:r w:rsidR="00FA5DC5" w:rsidRPr="00695531">
        <w:rPr>
          <w:rFonts w:eastAsia="Arial Unicode MS" w:cs="Calibri"/>
          <w:sz w:val="24"/>
          <w:szCs w:val="24"/>
        </w:rPr>
        <w:t>04</w:t>
      </w:r>
      <w:r w:rsidR="00914B37" w:rsidRPr="00695531">
        <w:rPr>
          <w:rFonts w:eastAsia="Arial Unicode MS" w:cs="Calibri"/>
          <w:sz w:val="24"/>
          <w:szCs w:val="24"/>
        </w:rPr>
        <w:t xml:space="preserve"> de </w:t>
      </w:r>
      <w:r w:rsidR="00FA5DC5" w:rsidRPr="00695531">
        <w:rPr>
          <w:rFonts w:eastAsia="Arial Unicode MS" w:cs="Calibri"/>
          <w:sz w:val="24"/>
          <w:szCs w:val="24"/>
        </w:rPr>
        <w:t>Noviembre</w:t>
      </w:r>
      <w:r w:rsidR="00914B37" w:rsidRPr="00695531">
        <w:rPr>
          <w:rFonts w:eastAsia="Arial Unicode MS" w:cs="Calibri"/>
          <w:sz w:val="24"/>
          <w:szCs w:val="24"/>
        </w:rPr>
        <w:t xml:space="preserve"> de 2015</w:t>
      </w:r>
      <w:r w:rsidR="00F60926" w:rsidRPr="00695531">
        <w:rPr>
          <w:rFonts w:eastAsia="Arial Unicode MS" w:cs="Calibri"/>
          <w:sz w:val="24"/>
          <w:szCs w:val="24"/>
        </w:rPr>
        <w:t xml:space="preserve"> realizando mediciones del terreno</w:t>
      </w:r>
      <w:r w:rsidR="00F91958" w:rsidRPr="00695531">
        <w:rPr>
          <w:rFonts w:eastAsia="Arial Unicode MS" w:cs="Calibri"/>
          <w:sz w:val="24"/>
          <w:szCs w:val="24"/>
        </w:rPr>
        <w:t xml:space="preserve">; </w:t>
      </w:r>
      <w:r w:rsidR="00F60926" w:rsidRPr="00695531">
        <w:rPr>
          <w:rFonts w:eastAsia="Arial Unicode MS" w:cs="Calibri"/>
          <w:sz w:val="24"/>
          <w:szCs w:val="24"/>
        </w:rPr>
        <w:t>Esta</w:t>
      </w:r>
      <w:r w:rsidR="00F91958" w:rsidRPr="00695531">
        <w:rPr>
          <w:rFonts w:eastAsia="Arial Unicode MS" w:cs="Calibri"/>
          <w:sz w:val="24"/>
          <w:szCs w:val="24"/>
        </w:rPr>
        <w:t xml:space="preserve"> vista incluyo consulta presencial en la oficina de catastro y la de planeación municipal del municipio de Olaya</w:t>
      </w:r>
      <w:r w:rsidR="00914B37" w:rsidRPr="00695531">
        <w:rPr>
          <w:rFonts w:eastAsia="Arial Unicode MS" w:cs="Calibri"/>
          <w:sz w:val="24"/>
          <w:szCs w:val="24"/>
        </w:rPr>
        <w:t>.</w:t>
      </w:r>
    </w:p>
    <w:p w:rsidR="00F91958" w:rsidRPr="00695531" w:rsidRDefault="00F91958" w:rsidP="00F91958">
      <w:pPr>
        <w:pStyle w:val="Prrafodelista"/>
        <w:spacing w:after="0"/>
        <w:jc w:val="both"/>
        <w:rPr>
          <w:rFonts w:eastAsia="Arial Unicode MS" w:cs="Calibri"/>
          <w:sz w:val="24"/>
          <w:szCs w:val="24"/>
        </w:rPr>
      </w:pPr>
    </w:p>
    <w:p w:rsidR="00F91958" w:rsidRPr="00695531" w:rsidRDefault="00F91958" w:rsidP="00914B37">
      <w:pPr>
        <w:pStyle w:val="Prrafodelista"/>
        <w:numPr>
          <w:ilvl w:val="0"/>
          <w:numId w:val="1"/>
        </w:numPr>
        <w:spacing w:after="0"/>
        <w:jc w:val="both"/>
        <w:rPr>
          <w:rFonts w:eastAsia="Arial Unicode MS" w:cs="Calibri"/>
          <w:sz w:val="24"/>
          <w:szCs w:val="24"/>
        </w:rPr>
      </w:pPr>
      <w:r w:rsidRPr="00695531">
        <w:rPr>
          <w:rFonts w:eastAsia="Arial Unicode MS" w:cs="Calibri"/>
          <w:sz w:val="24"/>
          <w:szCs w:val="24"/>
        </w:rPr>
        <w:t>En las oficinas municipales se me</w:t>
      </w:r>
      <w:r w:rsidR="006F677E" w:rsidRPr="00695531">
        <w:rPr>
          <w:rFonts w:eastAsia="Arial Unicode MS" w:cs="Calibri"/>
          <w:sz w:val="24"/>
          <w:szCs w:val="24"/>
        </w:rPr>
        <w:t xml:space="preserve"> ratificó</w:t>
      </w:r>
      <w:r w:rsidR="002C6FE6" w:rsidRPr="00695531">
        <w:rPr>
          <w:rFonts w:eastAsia="Arial Unicode MS" w:cs="Calibri"/>
          <w:sz w:val="24"/>
          <w:szCs w:val="24"/>
        </w:rPr>
        <w:t xml:space="preserve"> la</w:t>
      </w:r>
      <w:r w:rsidRPr="00695531">
        <w:rPr>
          <w:rFonts w:eastAsia="Arial Unicode MS" w:cs="Calibri"/>
          <w:sz w:val="24"/>
          <w:szCs w:val="24"/>
        </w:rPr>
        <w:t xml:space="preserve"> existencia de ambos lotes aunque no existan las fichas catastrales, ello debido a una actualización catastral realizada en todo el municipio, pero por error estos predio</w:t>
      </w:r>
      <w:r w:rsidR="002C6FE6" w:rsidRPr="00695531">
        <w:rPr>
          <w:rFonts w:eastAsia="Arial Unicode MS" w:cs="Calibri"/>
          <w:sz w:val="24"/>
          <w:szCs w:val="24"/>
        </w:rPr>
        <w:t>s</w:t>
      </w:r>
      <w:r w:rsidRPr="00695531">
        <w:rPr>
          <w:rFonts w:eastAsia="Arial Unicode MS" w:cs="Calibri"/>
          <w:sz w:val="24"/>
          <w:szCs w:val="24"/>
        </w:rPr>
        <w:t xml:space="preserve"> y otros predios cercanos no fueron incluidos en dicha actualización.</w:t>
      </w:r>
      <w:r w:rsidR="002C6FE6" w:rsidRPr="00695531">
        <w:rPr>
          <w:rFonts w:eastAsia="Arial Unicode MS" w:cs="Calibri"/>
          <w:sz w:val="24"/>
          <w:szCs w:val="24"/>
        </w:rPr>
        <w:t xml:space="preserve"> Además de ello actualmente los lotes tienen su correspondiente avaluó y cobro de impuesto predial.</w:t>
      </w:r>
    </w:p>
    <w:p w:rsidR="002C6FE6" w:rsidRPr="00695531" w:rsidRDefault="002C6FE6" w:rsidP="002C6FE6">
      <w:pPr>
        <w:pStyle w:val="Prrafodelista"/>
        <w:rPr>
          <w:rFonts w:eastAsia="Arial Unicode MS" w:cs="Calibri"/>
          <w:sz w:val="24"/>
          <w:szCs w:val="24"/>
        </w:rPr>
      </w:pPr>
    </w:p>
    <w:p w:rsidR="002C6FE6" w:rsidRPr="00695531" w:rsidRDefault="002C6FE6" w:rsidP="00914B37">
      <w:pPr>
        <w:pStyle w:val="Prrafodelista"/>
        <w:numPr>
          <w:ilvl w:val="0"/>
          <w:numId w:val="1"/>
        </w:numPr>
        <w:spacing w:after="0"/>
        <w:jc w:val="both"/>
        <w:rPr>
          <w:rFonts w:eastAsia="Arial Unicode MS" w:cs="Calibri"/>
          <w:sz w:val="24"/>
          <w:szCs w:val="24"/>
        </w:rPr>
      </w:pPr>
      <w:r w:rsidRPr="00695531">
        <w:rPr>
          <w:rFonts w:eastAsia="Arial Unicode MS" w:cs="Calibri"/>
          <w:sz w:val="24"/>
          <w:szCs w:val="24"/>
        </w:rPr>
        <w:t xml:space="preserve">Se me informo también que el municipio de Olaya no elimina matriculas inmobiliarias, lo que se hace en caso de que un  fenómeno natural cause algún detrimento a un predio, este deberá ser revaluado por parte de la oficina de catastro </w:t>
      </w:r>
      <w:r w:rsidR="00FC3EB7">
        <w:rPr>
          <w:rFonts w:eastAsia="Arial Unicode MS" w:cs="Calibri"/>
          <w:sz w:val="24"/>
          <w:szCs w:val="24"/>
        </w:rPr>
        <w:t xml:space="preserve">departamental </w:t>
      </w:r>
      <w:r w:rsidRPr="00695531">
        <w:rPr>
          <w:rFonts w:eastAsia="Arial Unicode MS" w:cs="Calibri"/>
          <w:sz w:val="24"/>
          <w:szCs w:val="24"/>
        </w:rPr>
        <w:t>para determinar su nuevo valor, previa solicitud de su propietario para realizar dicho trámite; Pero a la fecha no existe ninguna solicitud formal para los predios anteriormente mencionados por parte de su propietario.</w:t>
      </w:r>
    </w:p>
    <w:p w:rsidR="00285E1D" w:rsidRPr="00695531" w:rsidRDefault="00285E1D" w:rsidP="00285E1D">
      <w:pPr>
        <w:pStyle w:val="Prrafodelista"/>
        <w:spacing w:after="0"/>
        <w:jc w:val="both"/>
        <w:rPr>
          <w:rFonts w:eastAsia="Arial Unicode MS" w:cs="Calibri"/>
          <w:sz w:val="24"/>
          <w:szCs w:val="24"/>
        </w:rPr>
      </w:pPr>
    </w:p>
    <w:p w:rsidR="00F91958" w:rsidRPr="00695531" w:rsidRDefault="00FA5DC5" w:rsidP="00285E1D">
      <w:pPr>
        <w:pStyle w:val="Prrafodelista"/>
        <w:numPr>
          <w:ilvl w:val="0"/>
          <w:numId w:val="1"/>
        </w:numPr>
        <w:spacing w:after="0"/>
        <w:jc w:val="both"/>
        <w:rPr>
          <w:rFonts w:eastAsia="Arial Unicode MS" w:cs="Calibri"/>
          <w:sz w:val="24"/>
          <w:szCs w:val="24"/>
        </w:rPr>
      </w:pPr>
      <w:r w:rsidRPr="00695531">
        <w:rPr>
          <w:rFonts w:eastAsia="Arial Unicode MS" w:cs="Calibri"/>
          <w:sz w:val="24"/>
          <w:szCs w:val="24"/>
        </w:rPr>
        <w:t>En esta nueva visita</w:t>
      </w:r>
      <w:r w:rsidR="002C6FE6" w:rsidRPr="00695531">
        <w:rPr>
          <w:rFonts w:eastAsia="Arial Unicode MS" w:cs="Calibri"/>
          <w:sz w:val="24"/>
          <w:szCs w:val="24"/>
        </w:rPr>
        <w:t xml:space="preserve"> a los predios</w:t>
      </w:r>
      <w:r w:rsidRPr="00695531">
        <w:rPr>
          <w:rFonts w:eastAsia="Arial Unicode MS" w:cs="Calibri"/>
          <w:sz w:val="24"/>
          <w:szCs w:val="24"/>
        </w:rPr>
        <w:t xml:space="preserve"> </w:t>
      </w:r>
      <w:r w:rsidR="002C6FE6" w:rsidRPr="00695531">
        <w:rPr>
          <w:rFonts w:eastAsia="Arial Unicode MS" w:cs="Calibri"/>
          <w:sz w:val="24"/>
          <w:szCs w:val="24"/>
        </w:rPr>
        <w:t>s</w:t>
      </w:r>
      <w:r w:rsidRPr="00695531">
        <w:rPr>
          <w:rFonts w:eastAsia="Arial Unicode MS" w:cs="Calibri"/>
          <w:sz w:val="24"/>
          <w:szCs w:val="24"/>
        </w:rPr>
        <w:t>e denotaron aspectos que no habían sido tenidos en cuenta para la valoración del lote # 5 en el dictamen presentado</w:t>
      </w:r>
      <w:r w:rsidR="006F677E" w:rsidRPr="00695531">
        <w:rPr>
          <w:rFonts w:eastAsia="Arial Unicode MS" w:cs="Calibri"/>
          <w:sz w:val="24"/>
          <w:szCs w:val="24"/>
        </w:rPr>
        <w:t xml:space="preserve">, estos Aspectos </w:t>
      </w:r>
      <w:r w:rsidR="00FC3EB7">
        <w:rPr>
          <w:rFonts w:eastAsia="Arial Unicode MS" w:cs="Calibri"/>
          <w:sz w:val="24"/>
          <w:szCs w:val="24"/>
        </w:rPr>
        <w:t>s</w:t>
      </w:r>
      <w:r w:rsidR="006F677E" w:rsidRPr="00695531">
        <w:rPr>
          <w:rFonts w:eastAsia="Arial Unicode MS" w:cs="Calibri"/>
          <w:sz w:val="24"/>
          <w:szCs w:val="24"/>
        </w:rPr>
        <w:t xml:space="preserve">e omitieron de manera involuntaria </w:t>
      </w:r>
      <w:r w:rsidR="00F60926" w:rsidRPr="00695531">
        <w:rPr>
          <w:rFonts w:eastAsia="Arial Unicode MS" w:cs="Calibri"/>
          <w:sz w:val="24"/>
          <w:szCs w:val="24"/>
        </w:rPr>
        <w:t>por datos erróneos tomados</w:t>
      </w:r>
      <w:r w:rsidR="00FC3EB7">
        <w:rPr>
          <w:rFonts w:eastAsia="Arial Unicode MS" w:cs="Calibri"/>
          <w:sz w:val="24"/>
          <w:szCs w:val="24"/>
        </w:rPr>
        <w:t>,</w:t>
      </w:r>
      <w:r w:rsidR="00F60926" w:rsidRPr="00695531">
        <w:rPr>
          <w:rFonts w:eastAsia="Arial Unicode MS" w:cs="Calibri"/>
          <w:sz w:val="24"/>
          <w:szCs w:val="24"/>
        </w:rPr>
        <w:t xml:space="preserve"> </w:t>
      </w:r>
      <w:r w:rsidR="006F677E" w:rsidRPr="00695531">
        <w:rPr>
          <w:rFonts w:eastAsia="Arial Unicode MS" w:cs="Calibri"/>
          <w:sz w:val="24"/>
          <w:szCs w:val="24"/>
        </w:rPr>
        <w:t>pero deben ser aclarados y corregidos de manera clara</w:t>
      </w:r>
      <w:r w:rsidR="00F60926" w:rsidRPr="00695531">
        <w:rPr>
          <w:rFonts w:eastAsia="Arial Unicode MS" w:cs="Calibri"/>
          <w:sz w:val="24"/>
          <w:szCs w:val="24"/>
        </w:rPr>
        <w:t>, por ello se presentara un nuevo dictamen incluyendo dichas aclaraciones.</w:t>
      </w:r>
    </w:p>
    <w:p w:rsidR="00F60926" w:rsidRPr="00817D5D" w:rsidRDefault="00F60926" w:rsidP="00F60926">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5" w:name="_Toc423498664"/>
      <w:r w:rsidRPr="00817D5D">
        <w:rPr>
          <w:rFonts w:asciiTheme="minorHAnsi" w:eastAsia="Arial Unicode MS" w:hAnsiTheme="minorHAnsi"/>
          <w:sz w:val="24"/>
          <w:szCs w:val="24"/>
        </w:rPr>
        <w:lastRenderedPageBreak/>
        <w:t>1. INFORMACION BASICA DEL AVALUO</w:t>
      </w:r>
      <w:bookmarkEnd w:id="5"/>
    </w:p>
    <w:p w:rsidR="00F60926" w:rsidRPr="00744C24" w:rsidRDefault="00F60926" w:rsidP="00F60926">
      <w:pPr>
        <w:spacing w:line="290" w:lineRule="auto"/>
        <w:jc w:val="both"/>
        <w:rPr>
          <w:rFonts w:eastAsia="Arial Unicode MS" w:cs="Calibri"/>
          <w:sz w:val="24"/>
          <w:szCs w:val="24"/>
        </w:rPr>
      </w:pPr>
    </w:p>
    <w:p w:rsidR="00F60926" w:rsidRDefault="00F60926" w:rsidP="00F60926">
      <w:pPr>
        <w:jc w:val="both"/>
        <w:rPr>
          <w:rFonts w:eastAsia="Arial Unicode MS" w:cs="Calibri"/>
          <w:sz w:val="24"/>
          <w:szCs w:val="24"/>
        </w:rPr>
      </w:pPr>
      <w:r w:rsidRPr="00744C24">
        <w:rPr>
          <w:rFonts w:eastAsia="Arial Unicode MS" w:cs="Calibri"/>
          <w:sz w:val="24"/>
          <w:szCs w:val="24"/>
        </w:rPr>
        <w:t xml:space="preserve">Se </w:t>
      </w:r>
      <w:r>
        <w:rPr>
          <w:rFonts w:eastAsia="Arial Unicode MS" w:cs="Calibri"/>
          <w:sz w:val="24"/>
          <w:szCs w:val="24"/>
        </w:rPr>
        <w:t>trata del avalúo comercial de dos</w:t>
      </w:r>
      <w:r w:rsidRPr="00744C24">
        <w:rPr>
          <w:rFonts w:eastAsia="Arial Unicode MS" w:cs="Calibri"/>
          <w:sz w:val="24"/>
          <w:szCs w:val="24"/>
        </w:rPr>
        <w:t xml:space="preserve"> lote</w:t>
      </w:r>
      <w:r>
        <w:rPr>
          <w:rFonts w:eastAsia="Arial Unicode MS" w:cs="Calibri"/>
          <w:sz w:val="24"/>
          <w:szCs w:val="24"/>
        </w:rPr>
        <w:t>s</w:t>
      </w:r>
      <w:r w:rsidRPr="00744C24">
        <w:rPr>
          <w:rFonts w:eastAsia="Arial Unicode MS" w:cs="Calibri"/>
          <w:sz w:val="24"/>
          <w:szCs w:val="24"/>
        </w:rPr>
        <w:t xml:space="preserve"> de terreno</w:t>
      </w:r>
      <w:r>
        <w:rPr>
          <w:rFonts w:eastAsia="Arial Unicode MS" w:cs="Calibri"/>
          <w:sz w:val="24"/>
          <w:szCs w:val="24"/>
        </w:rPr>
        <w:t xml:space="preserve"> colindantes</w:t>
      </w:r>
      <w:r w:rsidRPr="00744C24">
        <w:rPr>
          <w:rFonts w:eastAsia="Arial Unicode MS" w:cs="Calibri"/>
          <w:sz w:val="24"/>
          <w:szCs w:val="24"/>
        </w:rPr>
        <w:t xml:space="preserve">, </w:t>
      </w:r>
      <w:r>
        <w:rPr>
          <w:rFonts w:eastAsia="Arial Unicode MS" w:cs="Calibri"/>
          <w:sz w:val="24"/>
          <w:szCs w:val="24"/>
        </w:rPr>
        <w:t xml:space="preserve">lote número 4 </w:t>
      </w:r>
      <w:r w:rsidR="00695531">
        <w:rPr>
          <w:rFonts w:eastAsia="Arial Unicode MS" w:cs="Calibri"/>
          <w:sz w:val="24"/>
          <w:szCs w:val="24"/>
        </w:rPr>
        <w:t xml:space="preserve">con una construcción y obras anexas y lote número 5, </w:t>
      </w:r>
      <w:r>
        <w:rPr>
          <w:rFonts w:eastAsia="Arial Unicode MS" w:cs="Calibri"/>
          <w:sz w:val="24"/>
          <w:szCs w:val="24"/>
        </w:rPr>
        <w:t>ubicados en el área Urbana del corregimiento Sucre</w:t>
      </w:r>
      <w:r w:rsidRPr="00744C24">
        <w:rPr>
          <w:rFonts w:eastAsia="Arial Unicode MS" w:cs="Calibri"/>
          <w:sz w:val="24"/>
          <w:szCs w:val="24"/>
        </w:rPr>
        <w:t>, del Municipio de</w:t>
      </w:r>
      <w:r>
        <w:rPr>
          <w:rFonts w:eastAsia="Arial Unicode MS" w:cs="Calibri"/>
          <w:sz w:val="24"/>
          <w:szCs w:val="24"/>
        </w:rPr>
        <w:t xml:space="preserve"> Olaya (</w:t>
      </w:r>
      <w:proofErr w:type="spellStart"/>
      <w:r>
        <w:rPr>
          <w:rFonts w:eastAsia="Arial Unicode MS" w:cs="Calibri"/>
          <w:sz w:val="24"/>
          <w:szCs w:val="24"/>
        </w:rPr>
        <w:t>Ant</w:t>
      </w:r>
      <w:proofErr w:type="spellEnd"/>
      <w:r>
        <w:rPr>
          <w:rFonts w:eastAsia="Arial Unicode MS" w:cs="Calibri"/>
          <w:sz w:val="24"/>
          <w:szCs w:val="24"/>
        </w:rPr>
        <w:t>)</w:t>
      </w:r>
      <w:r w:rsidRPr="00744C24">
        <w:rPr>
          <w:rFonts w:eastAsia="Arial Unicode MS" w:cs="Calibri"/>
          <w:sz w:val="24"/>
          <w:szCs w:val="24"/>
        </w:rPr>
        <w:t>.</w:t>
      </w:r>
    </w:p>
    <w:p w:rsidR="00F60926" w:rsidRDefault="00F60926" w:rsidP="00F60926">
      <w:pPr>
        <w:spacing w:after="0"/>
        <w:jc w:val="both"/>
        <w:rPr>
          <w:rFonts w:eastAsia="Arial Unicode MS" w:cs="Calibri"/>
          <w:sz w:val="24"/>
          <w:szCs w:val="24"/>
        </w:rPr>
      </w:pPr>
    </w:p>
    <w:p w:rsidR="00F60926" w:rsidRPr="00744C24" w:rsidRDefault="00F60926" w:rsidP="00695531">
      <w:pPr>
        <w:spacing w:line="290" w:lineRule="auto"/>
        <w:jc w:val="center"/>
        <w:rPr>
          <w:rFonts w:eastAsia="Arial Unicode MS" w:cs="Calibri"/>
          <w:b/>
          <w:sz w:val="24"/>
          <w:szCs w:val="24"/>
        </w:rPr>
      </w:pPr>
      <w:r>
        <w:rPr>
          <w:rFonts w:eastAsia="Arial Unicode MS" w:cs="Calibri"/>
          <w:b/>
          <w:noProof/>
          <w:sz w:val="24"/>
          <w:szCs w:val="24"/>
          <w:lang w:eastAsia="es-CO"/>
        </w:rPr>
        <w:drawing>
          <wp:inline distT="0" distB="0" distL="0" distR="0" wp14:anchorId="165FC345" wp14:editId="72D2EA28">
            <wp:extent cx="5515661" cy="5910681"/>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275" cy="5908124"/>
                    </a:xfrm>
                    <a:prstGeom prst="rect">
                      <a:avLst/>
                    </a:prstGeom>
                    <a:noFill/>
                    <a:ln>
                      <a:noFill/>
                    </a:ln>
                  </pic:spPr>
                </pic:pic>
              </a:graphicData>
            </a:graphic>
          </wp:inline>
        </w:drawing>
      </w:r>
    </w:p>
    <w:p w:rsidR="00F60926" w:rsidRPr="00744C24" w:rsidRDefault="00F60926" w:rsidP="00F60926">
      <w:pPr>
        <w:autoSpaceDE w:val="0"/>
        <w:autoSpaceDN w:val="0"/>
        <w:adjustRightInd w:val="0"/>
        <w:rPr>
          <w:rFonts w:eastAsia="Arial Unicode MS" w:cs="Calibri"/>
          <w:b/>
          <w:sz w:val="24"/>
          <w:szCs w:val="24"/>
        </w:rPr>
      </w:pPr>
    </w:p>
    <w:p w:rsidR="00F60926" w:rsidRPr="00744C24" w:rsidRDefault="00F60926"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bookmarkStart w:id="6" w:name="_Toc423498665"/>
      <w:r w:rsidRPr="00744C24">
        <w:rPr>
          <w:rFonts w:eastAsia="Arial Unicode MS"/>
          <w:sz w:val="24"/>
          <w:szCs w:val="24"/>
        </w:rPr>
        <w:t>2. INFORMACION JURÍDICA</w:t>
      </w:r>
      <w:bookmarkEnd w:id="6"/>
    </w:p>
    <w:p w:rsidR="00F60926" w:rsidRPr="00744C24" w:rsidRDefault="00F60926" w:rsidP="00F60926">
      <w:pPr>
        <w:autoSpaceDE w:val="0"/>
        <w:autoSpaceDN w:val="0"/>
        <w:adjustRightInd w:val="0"/>
        <w:rPr>
          <w:rFonts w:eastAsia="Arial Unicode MS" w:cs="Calibri"/>
          <w:b/>
          <w:caps/>
          <w:sz w:val="24"/>
          <w:szCs w:val="24"/>
        </w:rPr>
      </w:pPr>
    </w:p>
    <w:p w:rsidR="00F60926" w:rsidRDefault="00F60926" w:rsidP="00F60926">
      <w:pPr>
        <w:pStyle w:val="Prrafodelista"/>
        <w:numPr>
          <w:ilvl w:val="0"/>
          <w:numId w:val="8"/>
        </w:numPr>
        <w:spacing w:after="160"/>
        <w:jc w:val="both"/>
        <w:rPr>
          <w:rFonts w:eastAsia="Arial Unicode MS" w:cs="Calibri"/>
          <w:sz w:val="24"/>
          <w:szCs w:val="24"/>
        </w:rPr>
      </w:pPr>
      <w:r w:rsidRPr="00AB5525">
        <w:rPr>
          <w:rFonts w:eastAsia="Arial Unicode MS" w:cs="Calibri"/>
          <w:b/>
          <w:sz w:val="24"/>
          <w:szCs w:val="24"/>
        </w:rPr>
        <w:t xml:space="preserve">Propietario: </w:t>
      </w:r>
      <w:r>
        <w:rPr>
          <w:rFonts w:eastAsia="Arial Unicode MS" w:cs="Calibri"/>
          <w:sz w:val="24"/>
          <w:szCs w:val="24"/>
        </w:rPr>
        <w:t>JHON JAIRO BUILES OSORIO</w:t>
      </w:r>
      <w:r w:rsidRPr="00AB5525">
        <w:rPr>
          <w:rFonts w:eastAsia="Arial Unicode MS" w:cs="Calibri"/>
          <w:sz w:val="24"/>
          <w:szCs w:val="24"/>
        </w:rPr>
        <w:t>.</w:t>
      </w:r>
    </w:p>
    <w:p w:rsidR="00F60926" w:rsidRPr="00AB5525" w:rsidRDefault="00F60926" w:rsidP="00F60926">
      <w:pPr>
        <w:pStyle w:val="Prrafodelista"/>
        <w:jc w:val="both"/>
        <w:rPr>
          <w:rFonts w:eastAsia="Arial Unicode MS" w:cs="Calibri"/>
          <w:sz w:val="24"/>
          <w:szCs w:val="24"/>
        </w:rPr>
      </w:pPr>
    </w:p>
    <w:p w:rsidR="00F60926" w:rsidRPr="00F67AE2" w:rsidRDefault="00F60926" w:rsidP="00F60926">
      <w:pPr>
        <w:pStyle w:val="Prrafodelista"/>
        <w:numPr>
          <w:ilvl w:val="0"/>
          <w:numId w:val="8"/>
        </w:numPr>
        <w:spacing w:after="160" w:line="259" w:lineRule="auto"/>
        <w:rPr>
          <w:rFonts w:eastAsia="Arial Unicode MS"/>
          <w:sz w:val="24"/>
          <w:szCs w:val="24"/>
        </w:rPr>
      </w:pPr>
      <w:r w:rsidRPr="00AB5525">
        <w:rPr>
          <w:rFonts w:eastAsia="Arial Unicode MS"/>
          <w:b/>
          <w:sz w:val="24"/>
          <w:szCs w:val="24"/>
        </w:rPr>
        <w:t>Matricula</w:t>
      </w:r>
      <w:r>
        <w:rPr>
          <w:rFonts w:eastAsia="Arial Unicode MS"/>
          <w:b/>
          <w:sz w:val="24"/>
          <w:szCs w:val="24"/>
        </w:rPr>
        <w:t>s</w:t>
      </w:r>
      <w:r w:rsidRPr="00AB5525">
        <w:rPr>
          <w:rFonts w:eastAsia="Arial Unicode MS"/>
          <w:b/>
          <w:sz w:val="24"/>
          <w:szCs w:val="24"/>
        </w:rPr>
        <w:t xml:space="preserve"> inmobiliaria</w:t>
      </w:r>
      <w:r>
        <w:rPr>
          <w:rFonts w:eastAsia="Arial Unicode MS"/>
          <w:b/>
          <w:sz w:val="24"/>
          <w:szCs w:val="24"/>
        </w:rPr>
        <w:t>s</w:t>
      </w:r>
      <w:r w:rsidRPr="00AB5525">
        <w:rPr>
          <w:rFonts w:eastAsia="Arial Unicode MS"/>
          <w:b/>
          <w:sz w:val="24"/>
          <w:szCs w:val="24"/>
        </w:rPr>
        <w:t xml:space="preserve">: </w:t>
      </w:r>
      <w:r>
        <w:rPr>
          <w:rFonts w:eastAsia="Arial Unicode MS"/>
          <w:sz w:val="24"/>
          <w:szCs w:val="24"/>
        </w:rPr>
        <w:t>029-0027419 y 029-0027420</w:t>
      </w:r>
      <w:r w:rsidRPr="00AB5525">
        <w:rPr>
          <w:rFonts w:eastAsia="Arial Unicode MS"/>
          <w:sz w:val="24"/>
          <w:szCs w:val="24"/>
        </w:rPr>
        <w:t xml:space="preserve"> de la Oficina de Registro e Instrumentos públicos de </w:t>
      </w:r>
      <w:r w:rsidR="00695531">
        <w:rPr>
          <w:rFonts w:eastAsia="Arial Unicode MS"/>
          <w:sz w:val="24"/>
          <w:szCs w:val="24"/>
        </w:rPr>
        <w:t>Sopetràn</w:t>
      </w:r>
      <w:r w:rsidRPr="00AB5525">
        <w:rPr>
          <w:rFonts w:eastAsia="Arial Unicode MS"/>
          <w:sz w:val="24"/>
          <w:szCs w:val="24"/>
        </w:rPr>
        <w:t>.</w:t>
      </w:r>
      <w:r>
        <w:rPr>
          <w:rFonts w:eastAsia="Arial Unicode MS"/>
          <w:sz w:val="24"/>
          <w:szCs w:val="24"/>
        </w:rPr>
        <w:br w:type="page"/>
      </w:r>
    </w:p>
    <w:p w:rsidR="00F60926" w:rsidRPr="00817D5D" w:rsidRDefault="00F60926" w:rsidP="00F60926">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7" w:name="_Toc423498666"/>
      <w:r w:rsidRPr="00817D5D">
        <w:rPr>
          <w:rFonts w:asciiTheme="minorHAnsi" w:eastAsia="Arial Unicode MS" w:hAnsiTheme="minorHAnsi"/>
          <w:sz w:val="24"/>
          <w:szCs w:val="24"/>
        </w:rPr>
        <w:lastRenderedPageBreak/>
        <w:t>3. INFORMACION DETALLADA DE LA ZONA DEL INMUEBLE</w:t>
      </w:r>
      <w:bookmarkEnd w:id="7"/>
    </w:p>
    <w:p w:rsidR="00F60926" w:rsidRPr="00744C24" w:rsidRDefault="00F60926" w:rsidP="00F60926">
      <w:pPr>
        <w:jc w:val="both"/>
        <w:rPr>
          <w:rFonts w:eastAsia="Arial Unicode MS" w:cs="Calibri"/>
          <w:sz w:val="24"/>
          <w:szCs w:val="24"/>
        </w:rPr>
      </w:pPr>
    </w:p>
    <w:p w:rsidR="00F60926" w:rsidRPr="00A522BF" w:rsidRDefault="00F60926" w:rsidP="00F60926">
      <w:pPr>
        <w:pStyle w:val="Prrafodelista"/>
        <w:numPr>
          <w:ilvl w:val="0"/>
          <w:numId w:val="2"/>
        </w:numPr>
        <w:spacing w:after="160"/>
        <w:jc w:val="both"/>
        <w:rPr>
          <w:rFonts w:ascii="Arial" w:hAnsi="Arial"/>
        </w:rPr>
      </w:pPr>
      <w:r w:rsidRPr="00A522BF">
        <w:rPr>
          <w:rFonts w:eastAsia="Arial Unicode MS" w:cs="Calibri"/>
          <w:b/>
          <w:sz w:val="24"/>
          <w:szCs w:val="24"/>
        </w:rPr>
        <w:t>Ubicación geográfica del municipio:</w:t>
      </w:r>
      <w:r w:rsidRPr="00A522BF">
        <w:rPr>
          <w:rFonts w:eastAsia="Arial Unicode MS" w:cs="Calibri"/>
          <w:sz w:val="24"/>
          <w:szCs w:val="24"/>
        </w:rPr>
        <w:t xml:space="preserve"> Olaya está localizado en la subregión </w:t>
      </w:r>
      <w:hyperlink r:id="rId7" w:tooltip="Occidente antioqueño" w:history="1">
        <w:r w:rsidRPr="00A522BF">
          <w:rPr>
            <w:rFonts w:eastAsia="Arial Unicode MS" w:cs="Calibri"/>
            <w:sz w:val="24"/>
            <w:szCs w:val="24"/>
          </w:rPr>
          <w:t>Occidente</w:t>
        </w:r>
      </w:hyperlink>
      <w:r w:rsidRPr="00A522BF">
        <w:rPr>
          <w:rFonts w:eastAsia="Arial Unicode MS" w:cs="Calibri"/>
          <w:sz w:val="24"/>
          <w:szCs w:val="24"/>
        </w:rPr>
        <w:t> de </w:t>
      </w:r>
      <w:hyperlink r:id="rId8" w:tooltip="Antioquia" w:history="1">
        <w:r w:rsidRPr="00A522BF">
          <w:rPr>
            <w:rFonts w:eastAsia="Arial Unicode MS" w:cs="Calibri"/>
            <w:sz w:val="24"/>
            <w:szCs w:val="24"/>
          </w:rPr>
          <w:t>Antioquia</w:t>
        </w:r>
      </w:hyperlink>
      <w:r w:rsidRPr="00A522BF">
        <w:rPr>
          <w:rFonts w:eastAsia="Arial Unicode MS" w:cs="Calibri"/>
          <w:sz w:val="24"/>
          <w:szCs w:val="24"/>
        </w:rPr>
        <w:t>. Limita al norte con el municipio de</w:t>
      </w:r>
      <w:r>
        <w:rPr>
          <w:rFonts w:eastAsia="Arial Unicode MS" w:cs="Calibri"/>
          <w:sz w:val="24"/>
          <w:szCs w:val="24"/>
        </w:rPr>
        <w:t xml:space="preserve"> </w:t>
      </w:r>
      <w:hyperlink r:id="rId9" w:tooltip="Liborina" w:history="1">
        <w:proofErr w:type="spellStart"/>
        <w:r w:rsidRPr="00A522BF">
          <w:rPr>
            <w:rFonts w:eastAsia="Arial Unicode MS" w:cs="Calibri"/>
            <w:sz w:val="24"/>
            <w:szCs w:val="24"/>
          </w:rPr>
          <w:t>Liborina</w:t>
        </w:r>
        <w:proofErr w:type="spellEnd"/>
      </w:hyperlink>
      <w:r w:rsidRPr="00A522BF">
        <w:rPr>
          <w:rFonts w:eastAsia="Arial Unicode MS" w:cs="Calibri"/>
          <w:sz w:val="24"/>
          <w:szCs w:val="24"/>
        </w:rPr>
        <w:t>, al este con los municipios de </w:t>
      </w:r>
      <w:proofErr w:type="spellStart"/>
      <w:r>
        <w:fldChar w:fldCharType="begin"/>
      </w:r>
      <w:r>
        <w:instrText xml:space="preserve"> HYPERLINK "https://es.wikipedia.org/wiki/Belmira" \o "Belmira" </w:instrText>
      </w:r>
      <w:r>
        <w:fldChar w:fldCharType="separate"/>
      </w:r>
      <w:r w:rsidRPr="00A522BF">
        <w:rPr>
          <w:rFonts w:eastAsia="Arial Unicode MS" w:cs="Calibri"/>
          <w:sz w:val="24"/>
          <w:szCs w:val="24"/>
        </w:rPr>
        <w:t>Belmira</w:t>
      </w:r>
      <w:proofErr w:type="spellEnd"/>
      <w:r>
        <w:rPr>
          <w:rFonts w:eastAsia="Arial Unicode MS" w:cs="Calibri"/>
          <w:sz w:val="24"/>
          <w:szCs w:val="24"/>
        </w:rPr>
        <w:fldChar w:fldCharType="end"/>
      </w:r>
      <w:r w:rsidRPr="00A522BF">
        <w:rPr>
          <w:rFonts w:eastAsia="Arial Unicode MS" w:cs="Calibri"/>
          <w:sz w:val="24"/>
          <w:szCs w:val="24"/>
        </w:rPr>
        <w:t> y </w:t>
      </w:r>
      <w:proofErr w:type="spellStart"/>
      <w:r>
        <w:fldChar w:fldCharType="begin"/>
      </w:r>
      <w:r>
        <w:instrText xml:space="preserve"> HYPERLINK "https://es.wikipedia.org/wiki/Sopetr%C3%A1n" \o "Sopetrán" </w:instrText>
      </w:r>
      <w:r>
        <w:fldChar w:fldCharType="separate"/>
      </w:r>
      <w:r w:rsidRPr="00A522BF">
        <w:rPr>
          <w:rFonts w:eastAsia="Arial Unicode MS" w:cs="Calibri"/>
          <w:sz w:val="24"/>
          <w:szCs w:val="24"/>
        </w:rPr>
        <w:t>Sopetrán</w:t>
      </w:r>
      <w:proofErr w:type="spellEnd"/>
      <w:r>
        <w:rPr>
          <w:rFonts w:eastAsia="Arial Unicode MS" w:cs="Calibri"/>
          <w:sz w:val="24"/>
          <w:szCs w:val="24"/>
        </w:rPr>
        <w:fldChar w:fldCharType="end"/>
      </w:r>
      <w:r w:rsidRPr="00A522BF">
        <w:rPr>
          <w:rFonts w:eastAsia="Arial Unicode MS" w:cs="Calibri"/>
          <w:sz w:val="24"/>
          <w:szCs w:val="24"/>
        </w:rPr>
        <w:t>, por el sur con el municipio de </w:t>
      </w:r>
      <w:proofErr w:type="spellStart"/>
      <w:r>
        <w:fldChar w:fldCharType="begin"/>
      </w:r>
      <w:r>
        <w:instrText xml:space="preserve"> HYPERLINK "https://es.wikipedia.org/wiki/Sopetr%C3%A1n" \o "Sopetrán" </w:instrText>
      </w:r>
      <w:r>
        <w:fldChar w:fldCharType="separate"/>
      </w:r>
      <w:r w:rsidRPr="00A522BF">
        <w:rPr>
          <w:rFonts w:eastAsia="Arial Unicode MS" w:cs="Calibri"/>
          <w:sz w:val="24"/>
          <w:szCs w:val="24"/>
        </w:rPr>
        <w:t>Sopetrán</w:t>
      </w:r>
      <w:proofErr w:type="spellEnd"/>
      <w:r>
        <w:rPr>
          <w:rFonts w:eastAsia="Arial Unicode MS" w:cs="Calibri"/>
          <w:sz w:val="24"/>
          <w:szCs w:val="24"/>
        </w:rPr>
        <w:fldChar w:fldCharType="end"/>
      </w:r>
      <w:r w:rsidRPr="00A522BF">
        <w:rPr>
          <w:rFonts w:eastAsia="Arial Unicode MS" w:cs="Calibri"/>
          <w:sz w:val="24"/>
          <w:szCs w:val="24"/>
        </w:rPr>
        <w:t> y por el oeste con el municipio de </w:t>
      </w:r>
      <w:hyperlink r:id="rId10" w:tooltip="Santa Fe de Antioquia" w:history="1">
        <w:r w:rsidRPr="00A522BF">
          <w:rPr>
            <w:rFonts w:eastAsia="Arial Unicode MS" w:cs="Calibri"/>
            <w:sz w:val="24"/>
            <w:szCs w:val="24"/>
          </w:rPr>
          <w:t>Santa Fe de Antioquia</w:t>
        </w:r>
      </w:hyperlink>
      <w:r w:rsidRPr="00A522BF">
        <w:rPr>
          <w:rFonts w:eastAsia="Arial Unicode MS" w:cs="Calibri"/>
          <w:sz w:val="24"/>
          <w:szCs w:val="24"/>
        </w:rPr>
        <w:t>. Su cabecera municipal está a 100 </w:t>
      </w:r>
      <w:hyperlink r:id="rId11" w:tooltip="Km" w:history="1">
        <w:r w:rsidRPr="00A522BF">
          <w:rPr>
            <w:rFonts w:eastAsia="Arial Unicode MS" w:cs="Calibri"/>
            <w:sz w:val="24"/>
            <w:szCs w:val="24"/>
          </w:rPr>
          <w:t>km</w:t>
        </w:r>
      </w:hyperlink>
      <w:r w:rsidRPr="00A522BF">
        <w:rPr>
          <w:rFonts w:eastAsia="Arial Unicode MS" w:cs="Calibri"/>
          <w:sz w:val="24"/>
          <w:szCs w:val="24"/>
        </w:rPr>
        <w:t> de </w:t>
      </w:r>
      <w:hyperlink r:id="rId12" w:tooltip="Medellín (Colombia)" w:history="1">
        <w:r w:rsidRPr="00A522BF">
          <w:rPr>
            <w:rFonts w:eastAsia="Arial Unicode MS" w:cs="Calibri"/>
            <w:sz w:val="24"/>
            <w:szCs w:val="24"/>
          </w:rPr>
          <w:t>Medellín</w:t>
        </w:r>
      </w:hyperlink>
      <w:r w:rsidRPr="00A522BF">
        <w:rPr>
          <w:rFonts w:eastAsia="Arial Unicode MS" w:cs="Calibri"/>
          <w:sz w:val="24"/>
          <w:szCs w:val="24"/>
        </w:rPr>
        <w:t>. Posee una extensión de 90 </w:t>
      </w:r>
      <w:hyperlink r:id="rId13" w:tooltip="Km²" w:history="1">
        <w:r w:rsidRPr="00A522BF">
          <w:rPr>
            <w:rFonts w:eastAsia="Arial Unicode MS" w:cs="Calibri"/>
            <w:sz w:val="24"/>
            <w:szCs w:val="24"/>
          </w:rPr>
          <w:t>km²</w:t>
        </w:r>
      </w:hyperlink>
      <w:r w:rsidRPr="00A522BF">
        <w:rPr>
          <w:rFonts w:eastAsia="Arial Unicode MS" w:cs="Calibri"/>
          <w:sz w:val="24"/>
          <w:szCs w:val="24"/>
        </w:rPr>
        <w:t>, lo que lo hace el municipio más pequeño de la subregión, por debajo de </w:t>
      </w:r>
      <w:hyperlink r:id="rId14" w:tooltip="Giraldo" w:history="1">
        <w:r w:rsidRPr="00A522BF">
          <w:rPr>
            <w:rFonts w:eastAsia="Arial Unicode MS" w:cs="Calibri"/>
            <w:sz w:val="24"/>
            <w:szCs w:val="24"/>
          </w:rPr>
          <w:t>Giraldo</w:t>
        </w:r>
      </w:hyperlink>
      <w:r w:rsidRPr="00A522BF">
        <w:rPr>
          <w:rFonts w:eastAsia="Arial Unicode MS" w:cs="Calibri"/>
          <w:sz w:val="24"/>
          <w:szCs w:val="24"/>
        </w:rPr>
        <w:t> y </w:t>
      </w:r>
      <w:hyperlink r:id="rId15" w:tooltip="Armenia (Antioquia)" w:history="1">
        <w:r w:rsidRPr="00A522BF">
          <w:rPr>
            <w:rFonts w:eastAsia="Arial Unicode MS" w:cs="Calibri"/>
            <w:sz w:val="24"/>
            <w:szCs w:val="24"/>
          </w:rPr>
          <w:t>Armenia</w:t>
        </w:r>
      </w:hyperlink>
      <w:r w:rsidRPr="00A522BF">
        <w:rPr>
          <w:rFonts w:eastAsia="Arial Unicode MS" w:cs="Calibri"/>
          <w:sz w:val="24"/>
          <w:szCs w:val="24"/>
        </w:rPr>
        <w:t>, de 96 km² y 111 km², respectivamente.</w:t>
      </w:r>
    </w:p>
    <w:p w:rsidR="00F60926" w:rsidRPr="00A522BF" w:rsidRDefault="00F60926" w:rsidP="00F60926">
      <w:pPr>
        <w:pStyle w:val="Prrafodelista"/>
        <w:jc w:val="both"/>
        <w:rPr>
          <w:rFonts w:ascii="Arial" w:hAnsi="Arial"/>
        </w:rPr>
      </w:pPr>
    </w:p>
    <w:p w:rsidR="00F60926" w:rsidRDefault="00F60926" w:rsidP="00F60926">
      <w:pPr>
        <w:pStyle w:val="Prrafodelista"/>
        <w:numPr>
          <w:ilvl w:val="0"/>
          <w:numId w:val="2"/>
        </w:numPr>
        <w:spacing w:after="160"/>
        <w:jc w:val="both"/>
        <w:rPr>
          <w:rFonts w:ascii="Arial" w:hAnsi="Arial"/>
        </w:rPr>
      </w:pPr>
      <w:r w:rsidRPr="00556E77">
        <w:rPr>
          <w:rFonts w:eastAsia="Arial Unicode MS" w:cs="Calibri"/>
          <w:b/>
          <w:sz w:val="24"/>
          <w:szCs w:val="24"/>
        </w:rPr>
        <w:t xml:space="preserve">Vías de acceso a la zona: </w:t>
      </w:r>
      <w:r w:rsidRPr="00556E77">
        <w:rPr>
          <w:rFonts w:eastAsia="Arial Unicode MS" w:cs="Calibri"/>
          <w:sz w:val="24"/>
          <w:szCs w:val="24"/>
        </w:rPr>
        <w:t>Cuenta con una vía principal</w:t>
      </w:r>
      <w:r>
        <w:rPr>
          <w:rFonts w:eastAsia="Arial Unicode MS" w:cs="Calibri"/>
          <w:sz w:val="24"/>
          <w:szCs w:val="24"/>
        </w:rPr>
        <w:t>,</w:t>
      </w:r>
      <w:r w:rsidRPr="00556E77">
        <w:rPr>
          <w:rFonts w:eastAsia="Arial Unicode MS" w:cs="Calibri"/>
          <w:sz w:val="24"/>
          <w:szCs w:val="24"/>
        </w:rPr>
        <w:t xml:space="preserve"> </w:t>
      </w:r>
      <w:r>
        <w:rPr>
          <w:rFonts w:ascii="Arial" w:hAnsi="Arial"/>
        </w:rPr>
        <w:t>trocal</w:t>
      </w:r>
      <w:r w:rsidRPr="00556E77">
        <w:rPr>
          <w:rFonts w:ascii="Arial" w:hAnsi="Arial"/>
        </w:rPr>
        <w:t xml:space="preserve"> a la costa</w:t>
      </w:r>
      <w:r>
        <w:rPr>
          <w:rFonts w:ascii="Arial" w:hAnsi="Arial"/>
        </w:rPr>
        <w:t xml:space="preserve">       (Medellín -</w:t>
      </w:r>
      <w:r w:rsidRPr="00556E77">
        <w:rPr>
          <w:rFonts w:ascii="Arial" w:hAnsi="Arial"/>
        </w:rPr>
        <w:t xml:space="preserve"> Turbo).</w:t>
      </w:r>
      <w:r>
        <w:rPr>
          <w:rFonts w:ascii="Arial" w:hAnsi="Arial"/>
        </w:rPr>
        <w:t xml:space="preserve"> </w:t>
      </w:r>
    </w:p>
    <w:p w:rsidR="00F60926" w:rsidRPr="00A522BF" w:rsidRDefault="00F60926" w:rsidP="00F60926">
      <w:pPr>
        <w:pStyle w:val="Prrafodelista"/>
        <w:rPr>
          <w:rFonts w:ascii="Arial" w:hAnsi="Arial"/>
        </w:rPr>
      </w:pPr>
    </w:p>
    <w:p w:rsidR="00F60926" w:rsidRPr="00A522BF" w:rsidRDefault="00F60926" w:rsidP="00F60926">
      <w:pPr>
        <w:pStyle w:val="Prrafodelista"/>
        <w:numPr>
          <w:ilvl w:val="0"/>
          <w:numId w:val="2"/>
        </w:numPr>
        <w:spacing w:after="160"/>
        <w:jc w:val="both"/>
        <w:rPr>
          <w:rFonts w:ascii="Arial" w:hAnsi="Arial"/>
        </w:rPr>
      </w:pPr>
      <w:r w:rsidRPr="00A522BF">
        <w:rPr>
          <w:rFonts w:eastAsia="Arial Unicode MS" w:cs="Calibri"/>
          <w:b/>
          <w:sz w:val="24"/>
          <w:szCs w:val="24"/>
        </w:rPr>
        <w:t xml:space="preserve">Vías de acceso al predio: </w:t>
      </w:r>
      <w:r>
        <w:rPr>
          <w:rFonts w:eastAsia="Arial Unicode MS" w:cs="Calibri"/>
          <w:sz w:val="24"/>
          <w:szCs w:val="24"/>
        </w:rPr>
        <w:t xml:space="preserve">Vía pavimentada Santafé de Antioquia - puente de occidente – Olaya. Se ingresa al corregimiento Sucre, allí 200 mts de vías internas pavimentadas, un ingreso de alrededor de 50 mts por servidumbre </w:t>
      </w:r>
      <w:proofErr w:type="spellStart"/>
      <w:r>
        <w:rPr>
          <w:rFonts w:eastAsia="Arial Unicode MS" w:cs="Calibri"/>
          <w:sz w:val="24"/>
          <w:szCs w:val="24"/>
        </w:rPr>
        <w:t>carreteable</w:t>
      </w:r>
      <w:proofErr w:type="spellEnd"/>
      <w:r>
        <w:rPr>
          <w:rFonts w:eastAsia="Arial Unicode MS" w:cs="Calibri"/>
          <w:sz w:val="24"/>
          <w:szCs w:val="24"/>
        </w:rPr>
        <w:t xml:space="preserve"> a lotes en la parte posterior.</w:t>
      </w:r>
    </w:p>
    <w:p w:rsidR="00F60926" w:rsidRPr="00AB5525" w:rsidRDefault="00F60926" w:rsidP="00F60926">
      <w:pPr>
        <w:pStyle w:val="Prrafodelista"/>
        <w:rPr>
          <w:rFonts w:eastAsia="Arial Unicode MS" w:cs="Calibri"/>
          <w:sz w:val="24"/>
          <w:szCs w:val="24"/>
        </w:rPr>
      </w:pPr>
    </w:p>
    <w:p w:rsidR="00F60926" w:rsidRDefault="00F60926" w:rsidP="00F60926">
      <w:pPr>
        <w:pStyle w:val="Prrafodelista"/>
        <w:numPr>
          <w:ilvl w:val="0"/>
          <w:numId w:val="2"/>
        </w:numPr>
        <w:spacing w:after="160" w:line="290" w:lineRule="auto"/>
        <w:jc w:val="both"/>
        <w:rPr>
          <w:rFonts w:eastAsia="Arial Unicode MS" w:cs="Calibri"/>
          <w:sz w:val="24"/>
          <w:szCs w:val="24"/>
        </w:rPr>
      </w:pPr>
      <w:r w:rsidRPr="00AB5525">
        <w:rPr>
          <w:rFonts w:eastAsia="Arial Unicode MS" w:cs="Calibri"/>
          <w:b/>
          <w:sz w:val="24"/>
          <w:szCs w:val="24"/>
        </w:rPr>
        <w:t xml:space="preserve">Transporte: </w:t>
      </w:r>
      <w:r w:rsidRPr="00AB5525">
        <w:rPr>
          <w:rFonts w:eastAsia="Arial Unicode MS" w:cs="Calibri"/>
          <w:sz w:val="24"/>
          <w:szCs w:val="24"/>
        </w:rPr>
        <w:t xml:space="preserve">Tiene medios de transporte masivo desde </w:t>
      </w:r>
      <w:r>
        <w:rPr>
          <w:rFonts w:eastAsia="Arial Unicode MS" w:cs="Calibri"/>
          <w:sz w:val="24"/>
          <w:szCs w:val="24"/>
        </w:rPr>
        <w:t>el centro del casco urbano de Medellín hasta el  municipio de Olaya</w:t>
      </w:r>
      <w:r w:rsidRPr="00AB5525">
        <w:rPr>
          <w:rFonts w:eastAsia="Arial Unicode MS" w:cs="Calibri"/>
          <w:sz w:val="24"/>
          <w:szCs w:val="24"/>
        </w:rPr>
        <w:t>; Cuenta con transporte de buses, busetas, colectivos y vehículos tipo taxi.</w:t>
      </w:r>
      <w:r>
        <w:rPr>
          <w:rFonts w:eastAsia="Arial Unicode MS" w:cs="Calibri"/>
          <w:sz w:val="24"/>
          <w:szCs w:val="24"/>
        </w:rPr>
        <w:t xml:space="preserve"> </w:t>
      </w:r>
    </w:p>
    <w:p w:rsidR="00F60926" w:rsidRPr="00556E77" w:rsidRDefault="00F60926" w:rsidP="00F60926">
      <w:pPr>
        <w:pStyle w:val="Prrafodelista"/>
        <w:rPr>
          <w:rFonts w:eastAsia="Arial Unicode MS" w:cs="Calibri"/>
          <w:sz w:val="24"/>
          <w:szCs w:val="24"/>
        </w:rPr>
      </w:pPr>
    </w:p>
    <w:p w:rsidR="00F60926" w:rsidRDefault="00F60926" w:rsidP="00F60926">
      <w:pPr>
        <w:pStyle w:val="Prrafodelista"/>
        <w:numPr>
          <w:ilvl w:val="0"/>
          <w:numId w:val="2"/>
        </w:numPr>
        <w:spacing w:before="240" w:after="160" w:line="290" w:lineRule="auto"/>
        <w:jc w:val="both"/>
        <w:rPr>
          <w:rFonts w:eastAsia="Arial Unicode MS" w:cs="Calibri"/>
          <w:sz w:val="24"/>
          <w:szCs w:val="24"/>
        </w:rPr>
      </w:pPr>
      <w:r w:rsidRPr="002130CB">
        <w:rPr>
          <w:rFonts w:eastAsia="Arial Unicode MS" w:cs="Calibri"/>
          <w:b/>
          <w:sz w:val="24"/>
          <w:szCs w:val="24"/>
        </w:rPr>
        <w:t xml:space="preserve">Usos de la superficie: </w:t>
      </w:r>
      <w:r w:rsidRPr="002130CB">
        <w:rPr>
          <w:rFonts w:eastAsia="Arial Unicode MS" w:cs="Calibri"/>
          <w:sz w:val="24"/>
          <w:szCs w:val="24"/>
        </w:rPr>
        <w:t xml:space="preserve">El uso del suelo según el Plan de desarrollo del municipio es para vivienda con actividades </w:t>
      </w:r>
      <w:r>
        <w:rPr>
          <w:rFonts w:eastAsia="Arial Unicode MS" w:cs="Calibri"/>
          <w:sz w:val="24"/>
          <w:szCs w:val="24"/>
        </w:rPr>
        <w:t>turísticas.</w:t>
      </w:r>
    </w:p>
    <w:p w:rsidR="00F60926" w:rsidRDefault="00F60926" w:rsidP="00F60926">
      <w:pPr>
        <w:spacing w:after="0" w:line="290" w:lineRule="auto"/>
        <w:jc w:val="both"/>
        <w:rPr>
          <w:rFonts w:eastAsia="Arial Unicode MS" w:cs="Calibri"/>
          <w:sz w:val="24"/>
          <w:szCs w:val="24"/>
        </w:rPr>
      </w:pPr>
    </w:p>
    <w:p w:rsidR="00F60926" w:rsidRPr="001A2EE1" w:rsidRDefault="00F60926" w:rsidP="00F60926">
      <w:pPr>
        <w:pStyle w:val="Prrafodelista"/>
        <w:numPr>
          <w:ilvl w:val="0"/>
          <w:numId w:val="2"/>
        </w:numPr>
        <w:spacing w:after="160" w:line="290" w:lineRule="auto"/>
        <w:jc w:val="both"/>
        <w:rPr>
          <w:rFonts w:eastAsia="Arial Unicode MS" w:cs="Calibri"/>
          <w:sz w:val="24"/>
          <w:szCs w:val="24"/>
        </w:rPr>
      </w:pPr>
      <w:r w:rsidRPr="002130CB">
        <w:rPr>
          <w:rFonts w:eastAsia="Arial Unicode MS" w:cs="Calibri"/>
          <w:b/>
          <w:caps/>
          <w:sz w:val="24"/>
          <w:szCs w:val="24"/>
        </w:rPr>
        <w:t>L</w:t>
      </w:r>
      <w:r w:rsidRPr="002130CB">
        <w:rPr>
          <w:rFonts w:eastAsia="Arial Unicode MS" w:cs="Calibri"/>
          <w:b/>
          <w:sz w:val="24"/>
          <w:szCs w:val="24"/>
        </w:rPr>
        <w:t>inderos:</w:t>
      </w:r>
      <w:r w:rsidRPr="002130CB">
        <w:rPr>
          <w:rFonts w:eastAsia="Arial Unicode MS" w:cs="Calibri"/>
          <w:b/>
          <w:caps/>
          <w:sz w:val="24"/>
          <w:szCs w:val="24"/>
        </w:rPr>
        <w:t xml:space="preserve"> </w:t>
      </w:r>
    </w:p>
    <w:p w:rsidR="00F60926" w:rsidRPr="002130CB" w:rsidRDefault="00F60926" w:rsidP="00F60926">
      <w:pPr>
        <w:pStyle w:val="Prrafodelista"/>
        <w:spacing w:line="290" w:lineRule="auto"/>
        <w:jc w:val="both"/>
        <w:rPr>
          <w:rFonts w:eastAsia="Arial Unicode MS" w:cs="Calibri"/>
          <w:b/>
          <w:sz w:val="24"/>
          <w:szCs w:val="24"/>
        </w:rPr>
      </w:pPr>
      <w:r w:rsidRPr="002130CB">
        <w:rPr>
          <w:rFonts w:eastAsia="Arial Unicode MS" w:cs="Calibri"/>
          <w:b/>
          <w:sz w:val="24"/>
          <w:szCs w:val="24"/>
        </w:rPr>
        <w:t>Lote 4</w:t>
      </w:r>
    </w:p>
    <w:p w:rsidR="00F60926" w:rsidRPr="00744C24"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sidRPr="00744C24">
        <w:rPr>
          <w:rFonts w:eastAsia="Arial Unicode MS" w:cs="Calibri"/>
          <w:sz w:val="24"/>
          <w:szCs w:val="24"/>
        </w:rPr>
        <w:t xml:space="preserve">Por </w:t>
      </w:r>
      <w:r>
        <w:rPr>
          <w:rFonts w:eastAsia="Arial Unicode MS" w:cs="Calibri"/>
          <w:sz w:val="24"/>
          <w:szCs w:val="24"/>
        </w:rPr>
        <w:t>FRENTE O NORTE</w:t>
      </w:r>
      <w:r w:rsidRPr="00744C24">
        <w:rPr>
          <w:rFonts w:eastAsia="Arial Unicode MS" w:cs="Calibri"/>
          <w:sz w:val="24"/>
          <w:szCs w:val="24"/>
        </w:rPr>
        <w:t>,</w:t>
      </w:r>
      <w:r w:rsidRPr="00744C24">
        <w:rPr>
          <w:rFonts w:eastAsia="Arial Unicode MS" w:cs="Calibri"/>
          <w:b/>
          <w:sz w:val="24"/>
          <w:szCs w:val="24"/>
        </w:rPr>
        <w:t xml:space="preserve"> </w:t>
      </w:r>
      <w:r>
        <w:rPr>
          <w:rFonts w:eastAsia="Arial Unicode MS" w:cs="Calibri"/>
          <w:sz w:val="24"/>
          <w:szCs w:val="24"/>
        </w:rPr>
        <w:t>con una extensión de 29,83 metros, con el lote # 3, partiendo del punto 9 y llegando al 4.</w:t>
      </w:r>
    </w:p>
    <w:p w:rsidR="00F60926"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sidRPr="002130CB">
        <w:rPr>
          <w:rFonts w:eastAsia="Arial Unicode MS" w:cs="Calibri"/>
          <w:sz w:val="24"/>
          <w:szCs w:val="24"/>
        </w:rPr>
        <w:t xml:space="preserve">Por ARRIBA U ORIENTE, </w:t>
      </w:r>
      <w:r>
        <w:rPr>
          <w:rFonts w:eastAsia="Arial Unicode MS" w:cs="Calibri"/>
          <w:sz w:val="24"/>
          <w:szCs w:val="24"/>
        </w:rPr>
        <w:t>con una extensión de 55,21 metros, con propiedad del señor Juan Carlos Gonzales Mejía, partiendo del punto 4 y llegando al 5.</w:t>
      </w:r>
    </w:p>
    <w:p w:rsidR="00F60926" w:rsidRPr="002130CB"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sidRPr="002130CB">
        <w:rPr>
          <w:rFonts w:eastAsia="Arial Unicode MS" w:cs="Calibri"/>
          <w:sz w:val="24"/>
          <w:szCs w:val="24"/>
        </w:rPr>
        <w:t xml:space="preserve">Por ATRÁS O SUR ABAJO, </w:t>
      </w:r>
      <w:r>
        <w:rPr>
          <w:rFonts w:eastAsia="Arial Unicode MS" w:cs="Calibri"/>
          <w:sz w:val="24"/>
          <w:szCs w:val="24"/>
        </w:rPr>
        <w:t>con una extensión de 30,89 metros, con el lote # 5, partiendo del punto 5 y llegando al 8</w:t>
      </w:r>
      <w:r w:rsidRPr="002130CB">
        <w:rPr>
          <w:rFonts w:eastAsia="Arial Unicode MS" w:cs="Calibri"/>
          <w:sz w:val="24"/>
          <w:szCs w:val="24"/>
        </w:rPr>
        <w:t>.</w:t>
      </w:r>
    </w:p>
    <w:p w:rsidR="00F60926"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Pr>
          <w:rFonts w:eastAsia="Arial Unicode MS" w:cs="Calibri"/>
          <w:sz w:val="24"/>
          <w:szCs w:val="24"/>
        </w:rPr>
        <w:t xml:space="preserve">Por el costado de ABAJO U OCCIDENTE, con una extensión de 64,53 metros, con propiedad de la señora </w:t>
      </w:r>
      <w:proofErr w:type="spellStart"/>
      <w:r>
        <w:rPr>
          <w:rFonts w:eastAsia="Arial Unicode MS" w:cs="Calibri"/>
          <w:sz w:val="24"/>
          <w:szCs w:val="24"/>
        </w:rPr>
        <w:t>Ignelia</w:t>
      </w:r>
      <w:proofErr w:type="spellEnd"/>
      <w:r>
        <w:rPr>
          <w:rFonts w:eastAsia="Arial Unicode MS" w:cs="Calibri"/>
          <w:sz w:val="24"/>
          <w:szCs w:val="24"/>
        </w:rPr>
        <w:t xml:space="preserve"> Gutiérrez De Mejía, partiendo del punto 8 y llegando al 9, punto de partida.</w:t>
      </w:r>
    </w:p>
    <w:p w:rsidR="00F60926" w:rsidRPr="001A2EE1" w:rsidRDefault="00F60926" w:rsidP="00F60926">
      <w:pPr>
        <w:widowControl w:val="0"/>
        <w:suppressAutoHyphens/>
        <w:spacing w:after="0" w:line="290" w:lineRule="auto"/>
        <w:ind w:left="708"/>
        <w:jc w:val="both"/>
        <w:rPr>
          <w:rFonts w:eastAsia="Arial Unicode MS" w:cs="Calibri"/>
          <w:sz w:val="24"/>
          <w:szCs w:val="24"/>
        </w:rPr>
      </w:pPr>
    </w:p>
    <w:p w:rsidR="00F60926" w:rsidRPr="002130CB" w:rsidRDefault="00F60926" w:rsidP="00F60926">
      <w:pPr>
        <w:pStyle w:val="Prrafodelista"/>
        <w:spacing w:line="290" w:lineRule="auto"/>
        <w:jc w:val="both"/>
        <w:rPr>
          <w:rFonts w:eastAsia="Arial Unicode MS" w:cs="Calibri"/>
          <w:b/>
          <w:sz w:val="24"/>
          <w:szCs w:val="24"/>
        </w:rPr>
      </w:pPr>
      <w:r w:rsidRPr="002130CB">
        <w:rPr>
          <w:rFonts w:eastAsia="Arial Unicode MS" w:cs="Calibri"/>
          <w:b/>
          <w:sz w:val="24"/>
          <w:szCs w:val="24"/>
        </w:rPr>
        <w:t xml:space="preserve">Lote </w:t>
      </w:r>
      <w:r>
        <w:rPr>
          <w:rFonts w:eastAsia="Arial Unicode MS" w:cs="Calibri"/>
          <w:b/>
          <w:sz w:val="24"/>
          <w:szCs w:val="24"/>
        </w:rPr>
        <w:t>5</w:t>
      </w:r>
    </w:p>
    <w:p w:rsidR="00F60926"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sidRPr="00744C24">
        <w:rPr>
          <w:rFonts w:eastAsia="Arial Unicode MS" w:cs="Calibri"/>
          <w:sz w:val="24"/>
          <w:szCs w:val="24"/>
        </w:rPr>
        <w:t xml:space="preserve">Por </w:t>
      </w:r>
      <w:r>
        <w:rPr>
          <w:rFonts w:eastAsia="Arial Unicode MS" w:cs="Calibri"/>
          <w:sz w:val="24"/>
          <w:szCs w:val="24"/>
        </w:rPr>
        <w:t>FRENTE O NORTE</w:t>
      </w:r>
      <w:r w:rsidRPr="00744C24">
        <w:rPr>
          <w:rFonts w:eastAsia="Arial Unicode MS" w:cs="Calibri"/>
          <w:sz w:val="24"/>
          <w:szCs w:val="24"/>
        </w:rPr>
        <w:t>,</w:t>
      </w:r>
      <w:r w:rsidRPr="00744C24">
        <w:rPr>
          <w:rFonts w:eastAsia="Arial Unicode MS" w:cs="Calibri"/>
          <w:b/>
          <w:sz w:val="24"/>
          <w:szCs w:val="24"/>
        </w:rPr>
        <w:t xml:space="preserve"> </w:t>
      </w:r>
      <w:r>
        <w:rPr>
          <w:rFonts w:eastAsia="Arial Unicode MS" w:cs="Calibri"/>
          <w:sz w:val="24"/>
          <w:szCs w:val="24"/>
        </w:rPr>
        <w:t>con una extensión de 30,89 metros, con el lote # 4, partiendo del punto 8 y llegando al 5.</w:t>
      </w:r>
    </w:p>
    <w:p w:rsidR="00F60926" w:rsidRPr="00744C24" w:rsidRDefault="00F60926" w:rsidP="00F60926">
      <w:pPr>
        <w:pStyle w:val="Prrafodelista"/>
        <w:widowControl w:val="0"/>
        <w:suppressAutoHyphens/>
        <w:spacing w:after="0" w:line="290" w:lineRule="auto"/>
        <w:ind w:left="1068"/>
        <w:jc w:val="both"/>
        <w:rPr>
          <w:rFonts w:eastAsia="Arial Unicode MS" w:cs="Calibri"/>
          <w:sz w:val="24"/>
          <w:szCs w:val="24"/>
        </w:rPr>
      </w:pPr>
    </w:p>
    <w:p w:rsidR="00F60926"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sidRPr="002130CB">
        <w:rPr>
          <w:rFonts w:eastAsia="Arial Unicode MS" w:cs="Calibri"/>
          <w:sz w:val="24"/>
          <w:szCs w:val="24"/>
        </w:rPr>
        <w:t xml:space="preserve">Por ARRIBA U ORIENTE, </w:t>
      </w:r>
      <w:r>
        <w:rPr>
          <w:rFonts w:eastAsia="Arial Unicode MS" w:cs="Calibri"/>
          <w:sz w:val="24"/>
          <w:szCs w:val="24"/>
        </w:rPr>
        <w:t>con una extensión de 15,46 metros, con propiedad del señor Juan Carlos Gonzales Mejía, partiendo del punto 5 y llegando al 6.</w:t>
      </w:r>
    </w:p>
    <w:p w:rsidR="00F60926" w:rsidRPr="002130CB"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sidRPr="002130CB">
        <w:rPr>
          <w:rFonts w:eastAsia="Arial Unicode MS" w:cs="Calibri"/>
          <w:sz w:val="24"/>
          <w:szCs w:val="24"/>
        </w:rPr>
        <w:t xml:space="preserve">Por ATRÁS O SUR ABAJO, </w:t>
      </w:r>
      <w:r>
        <w:rPr>
          <w:rFonts w:eastAsia="Arial Unicode MS" w:cs="Calibri"/>
          <w:sz w:val="24"/>
          <w:szCs w:val="24"/>
        </w:rPr>
        <w:t xml:space="preserve">con una extensión de 49,82 metros, con la quebrada </w:t>
      </w:r>
      <w:proofErr w:type="spellStart"/>
      <w:r>
        <w:rPr>
          <w:rFonts w:eastAsia="Arial Unicode MS" w:cs="Calibri"/>
          <w:sz w:val="24"/>
          <w:szCs w:val="24"/>
        </w:rPr>
        <w:t>Tahali</w:t>
      </w:r>
      <w:proofErr w:type="spellEnd"/>
      <w:r>
        <w:rPr>
          <w:rFonts w:eastAsia="Arial Unicode MS" w:cs="Calibri"/>
          <w:sz w:val="24"/>
          <w:szCs w:val="24"/>
        </w:rPr>
        <w:t>, partiendo del punto 6 y llegando al 7</w:t>
      </w:r>
      <w:r w:rsidRPr="002130CB">
        <w:rPr>
          <w:rFonts w:eastAsia="Arial Unicode MS" w:cs="Calibri"/>
          <w:sz w:val="24"/>
          <w:szCs w:val="24"/>
        </w:rPr>
        <w:t>.</w:t>
      </w:r>
    </w:p>
    <w:p w:rsidR="00F60926" w:rsidRDefault="00F60926" w:rsidP="00F60926">
      <w:pPr>
        <w:pStyle w:val="Prrafodelista"/>
        <w:widowControl w:val="0"/>
        <w:numPr>
          <w:ilvl w:val="0"/>
          <w:numId w:val="3"/>
        </w:numPr>
        <w:suppressAutoHyphens/>
        <w:spacing w:after="0" w:line="290" w:lineRule="auto"/>
        <w:jc w:val="both"/>
        <w:rPr>
          <w:rFonts w:eastAsia="Arial Unicode MS" w:cs="Calibri"/>
          <w:sz w:val="24"/>
          <w:szCs w:val="24"/>
        </w:rPr>
      </w:pPr>
      <w:r>
        <w:rPr>
          <w:rFonts w:eastAsia="Arial Unicode MS" w:cs="Calibri"/>
          <w:sz w:val="24"/>
          <w:szCs w:val="24"/>
        </w:rPr>
        <w:lastRenderedPageBreak/>
        <w:t xml:space="preserve">Por el costado de ABAJO U OCCIDENTE, con una extensión de 45,16 metros, con propiedad de la señora </w:t>
      </w:r>
      <w:proofErr w:type="spellStart"/>
      <w:r>
        <w:rPr>
          <w:rFonts w:eastAsia="Arial Unicode MS" w:cs="Calibri"/>
          <w:sz w:val="24"/>
          <w:szCs w:val="24"/>
        </w:rPr>
        <w:t>Ignelia</w:t>
      </w:r>
      <w:proofErr w:type="spellEnd"/>
      <w:r>
        <w:rPr>
          <w:rFonts w:eastAsia="Arial Unicode MS" w:cs="Calibri"/>
          <w:sz w:val="24"/>
          <w:szCs w:val="24"/>
        </w:rPr>
        <w:t xml:space="preserve"> Gutiérrez De Mejía, partiendo del punto 7 y llegando al 8, punto de partida.</w:t>
      </w:r>
    </w:p>
    <w:p w:rsidR="00F60926" w:rsidRPr="00744C24" w:rsidRDefault="00F60926" w:rsidP="00F60926">
      <w:pPr>
        <w:spacing w:line="290" w:lineRule="auto"/>
        <w:jc w:val="both"/>
        <w:rPr>
          <w:rFonts w:eastAsia="Arial Unicode MS" w:cs="Calibri"/>
          <w:sz w:val="24"/>
          <w:szCs w:val="24"/>
        </w:rPr>
      </w:pPr>
    </w:p>
    <w:p w:rsidR="00F60926" w:rsidRPr="006D160C" w:rsidRDefault="00F60926" w:rsidP="00F60926">
      <w:pPr>
        <w:pStyle w:val="Prrafodelista"/>
        <w:numPr>
          <w:ilvl w:val="0"/>
          <w:numId w:val="10"/>
        </w:numPr>
        <w:spacing w:after="160" w:line="290" w:lineRule="auto"/>
        <w:jc w:val="both"/>
        <w:rPr>
          <w:rFonts w:eastAsia="Arial Unicode MS" w:cs="Calibri"/>
          <w:b/>
          <w:sz w:val="24"/>
          <w:szCs w:val="24"/>
        </w:rPr>
      </w:pPr>
      <w:r w:rsidRPr="00672732">
        <w:rPr>
          <w:rFonts w:eastAsia="Arial Unicode MS" w:cs="Calibri"/>
          <w:b/>
          <w:sz w:val="24"/>
          <w:szCs w:val="24"/>
        </w:rPr>
        <w:t>Áreas:</w:t>
      </w:r>
    </w:p>
    <w:tbl>
      <w:tblPr>
        <w:tblStyle w:val="Tablaconcuadrcula"/>
        <w:tblW w:w="0" w:type="auto"/>
        <w:tblInd w:w="1101" w:type="dxa"/>
        <w:tblLook w:val="04A0" w:firstRow="1" w:lastRow="0" w:firstColumn="1" w:lastColumn="0" w:noHBand="0" w:noVBand="1"/>
      </w:tblPr>
      <w:tblGrid>
        <w:gridCol w:w="3402"/>
        <w:gridCol w:w="2927"/>
      </w:tblGrid>
      <w:tr w:rsidR="00F60926" w:rsidRPr="00744C24" w:rsidTr="00F60926">
        <w:trPr>
          <w:trHeight w:val="389"/>
        </w:trPr>
        <w:tc>
          <w:tcPr>
            <w:tcW w:w="3402"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widowControl w:val="0"/>
              <w:suppressAutoHyphens/>
              <w:spacing w:line="290" w:lineRule="auto"/>
              <w:jc w:val="center"/>
              <w:rPr>
                <w:rFonts w:eastAsia="Arial Unicode MS" w:cs="Calibri"/>
                <w:b/>
                <w:sz w:val="24"/>
                <w:szCs w:val="24"/>
                <w:lang w:val="es-ES_tradnl" w:eastAsia="es-ES"/>
              </w:rPr>
            </w:pPr>
            <w:r w:rsidRPr="00744C24">
              <w:rPr>
                <w:rFonts w:eastAsia="Arial Unicode MS" w:cs="Calibri"/>
                <w:b/>
                <w:sz w:val="24"/>
                <w:szCs w:val="24"/>
              </w:rPr>
              <w:t>Definición</w:t>
            </w:r>
          </w:p>
        </w:tc>
        <w:tc>
          <w:tcPr>
            <w:tcW w:w="2927"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widowControl w:val="0"/>
              <w:suppressAutoHyphens/>
              <w:spacing w:line="290" w:lineRule="auto"/>
              <w:jc w:val="center"/>
              <w:rPr>
                <w:rFonts w:eastAsia="Arial Unicode MS" w:cs="Calibri"/>
                <w:b/>
                <w:sz w:val="24"/>
                <w:szCs w:val="24"/>
                <w:lang w:val="es-ES_tradnl" w:eastAsia="es-ES"/>
              </w:rPr>
            </w:pPr>
            <w:r w:rsidRPr="00744C24">
              <w:rPr>
                <w:rFonts w:eastAsia="Arial Unicode MS" w:cs="Calibri"/>
                <w:b/>
                <w:sz w:val="24"/>
                <w:szCs w:val="24"/>
              </w:rPr>
              <w:t>mts</w:t>
            </w:r>
            <w:r w:rsidRPr="00744C24">
              <w:rPr>
                <w:rFonts w:eastAsia="Arial Unicode MS" w:cs="Calibri"/>
                <w:b/>
                <w:sz w:val="24"/>
                <w:szCs w:val="24"/>
                <w:vertAlign w:val="superscript"/>
              </w:rPr>
              <w:t>2</w:t>
            </w:r>
            <w:r w:rsidRPr="00744C24">
              <w:rPr>
                <w:rFonts w:eastAsia="Arial Unicode MS" w:cs="Calibri"/>
                <w:b/>
                <w:sz w:val="24"/>
                <w:szCs w:val="24"/>
              </w:rPr>
              <w:t xml:space="preserve"> aprox.</w:t>
            </w:r>
          </w:p>
        </w:tc>
      </w:tr>
      <w:tr w:rsidR="00F60926" w:rsidRPr="00744C24" w:rsidTr="00F60926">
        <w:trPr>
          <w:trHeight w:val="405"/>
        </w:trPr>
        <w:tc>
          <w:tcPr>
            <w:tcW w:w="3402"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widowControl w:val="0"/>
              <w:suppressAutoHyphens/>
              <w:spacing w:line="290" w:lineRule="auto"/>
              <w:jc w:val="both"/>
              <w:rPr>
                <w:rFonts w:eastAsia="Arial Unicode MS" w:cs="Calibri"/>
                <w:sz w:val="24"/>
                <w:szCs w:val="24"/>
                <w:lang w:val="es-ES_tradnl" w:eastAsia="es-ES"/>
              </w:rPr>
            </w:pPr>
            <w:r w:rsidRPr="00744C24">
              <w:rPr>
                <w:rFonts w:eastAsia="Arial Unicode MS" w:cs="Calibri"/>
                <w:sz w:val="24"/>
                <w:szCs w:val="24"/>
              </w:rPr>
              <w:t>Área Lote</w:t>
            </w:r>
            <w:r>
              <w:rPr>
                <w:rFonts w:eastAsia="Arial Unicode MS" w:cs="Calibri"/>
                <w:sz w:val="24"/>
                <w:szCs w:val="24"/>
              </w:rPr>
              <w:t xml:space="preserve"> 4</w:t>
            </w:r>
          </w:p>
        </w:tc>
        <w:tc>
          <w:tcPr>
            <w:tcW w:w="2927" w:type="dxa"/>
            <w:tcBorders>
              <w:top w:val="single" w:sz="4" w:space="0" w:color="auto"/>
              <w:left w:val="single" w:sz="4" w:space="0" w:color="auto"/>
              <w:bottom w:val="single" w:sz="4" w:space="0" w:color="auto"/>
              <w:right w:val="single" w:sz="4" w:space="0" w:color="auto"/>
            </w:tcBorders>
            <w:vAlign w:val="center"/>
            <w:hideMark/>
          </w:tcPr>
          <w:p w:rsidR="00F60926" w:rsidRPr="00744C24" w:rsidRDefault="00F60926" w:rsidP="00F60926">
            <w:pPr>
              <w:widowControl w:val="0"/>
              <w:suppressAutoHyphens/>
              <w:spacing w:line="290" w:lineRule="auto"/>
              <w:jc w:val="center"/>
              <w:rPr>
                <w:rFonts w:eastAsia="Arial Unicode MS" w:cs="Calibri"/>
                <w:sz w:val="24"/>
                <w:szCs w:val="24"/>
                <w:lang w:val="es-ES_tradnl" w:eastAsia="es-ES"/>
              </w:rPr>
            </w:pPr>
            <w:r>
              <w:rPr>
                <w:rFonts w:eastAsia="Arial Unicode MS" w:cs="Calibri"/>
                <w:sz w:val="24"/>
                <w:szCs w:val="24"/>
              </w:rPr>
              <w:t>1.773,89</w:t>
            </w:r>
          </w:p>
        </w:tc>
      </w:tr>
      <w:tr w:rsidR="00F60926" w:rsidRPr="00744C24" w:rsidTr="00F60926">
        <w:trPr>
          <w:trHeight w:val="389"/>
        </w:trPr>
        <w:tc>
          <w:tcPr>
            <w:tcW w:w="3402"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widowControl w:val="0"/>
              <w:suppressAutoHyphens/>
              <w:spacing w:line="276" w:lineRule="auto"/>
              <w:jc w:val="both"/>
              <w:rPr>
                <w:rFonts w:eastAsia="Arial Unicode MS" w:cs="Calibri"/>
                <w:sz w:val="24"/>
                <w:szCs w:val="24"/>
                <w:lang w:val="es-ES_tradnl" w:eastAsia="es-ES"/>
              </w:rPr>
            </w:pPr>
            <w:r>
              <w:rPr>
                <w:rFonts w:eastAsia="Arial Unicode MS" w:cs="Calibri"/>
                <w:sz w:val="24"/>
                <w:szCs w:val="24"/>
              </w:rPr>
              <w:t>Área Lote 5</w:t>
            </w:r>
          </w:p>
        </w:tc>
        <w:tc>
          <w:tcPr>
            <w:tcW w:w="2927" w:type="dxa"/>
            <w:tcBorders>
              <w:top w:val="single" w:sz="4" w:space="0" w:color="auto"/>
              <w:left w:val="single" w:sz="4" w:space="0" w:color="auto"/>
              <w:bottom w:val="single" w:sz="4" w:space="0" w:color="auto"/>
              <w:right w:val="single" w:sz="4" w:space="0" w:color="auto"/>
            </w:tcBorders>
            <w:vAlign w:val="center"/>
            <w:hideMark/>
          </w:tcPr>
          <w:p w:rsidR="00F60926" w:rsidRPr="00744C24" w:rsidRDefault="00F60926" w:rsidP="00F60926">
            <w:pPr>
              <w:widowControl w:val="0"/>
              <w:suppressAutoHyphens/>
              <w:spacing w:line="290" w:lineRule="auto"/>
              <w:jc w:val="center"/>
              <w:rPr>
                <w:rFonts w:eastAsia="Arial Unicode MS" w:cs="Calibri"/>
                <w:sz w:val="24"/>
                <w:szCs w:val="24"/>
                <w:lang w:val="es-ES_tradnl" w:eastAsia="es-ES"/>
              </w:rPr>
            </w:pPr>
            <w:r>
              <w:rPr>
                <w:rFonts w:eastAsia="Arial Unicode MS" w:cs="Calibri"/>
                <w:sz w:val="24"/>
                <w:szCs w:val="24"/>
                <w:lang w:val="es-ES_tradnl" w:eastAsia="es-ES"/>
              </w:rPr>
              <w:t>923,27</w:t>
            </w:r>
          </w:p>
        </w:tc>
      </w:tr>
      <w:tr w:rsidR="00F60926" w:rsidRPr="00744C24" w:rsidTr="00F60926">
        <w:trPr>
          <w:trHeight w:val="405"/>
        </w:trPr>
        <w:tc>
          <w:tcPr>
            <w:tcW w:w="3402"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widowControl w:val="0"/>
              <w:suppressAutoHyphens/>
              <w:spacing w:line="290" w:lineRule="auto"/>
              <w:jc w:val="both"/>
              <w:rPr>
                <w:rFonts w:eastAsia="Arial Unicode MS" w:cs="Calibri"/>
                <w:sz w:val="24"/>
                <w:szCs w:val="24"/>
                <w:lang w:val="es-ES_tradnl" w:eastAsia="es-ES"/>
              </w:rPr>
            </w:pPr>
            <w:r w:rsidRPr="00744C24">
              <w:rPr>
                <w:rFonts w:eastAsia="Arial Unicode MS" w:cs="Calibri"/>
                <w:sz w:val="24"/>
                <w:szCs w:val="24"/>
              </w:rPr>
              <w:t xml:space="preserve">Área </w:t>
            </w:r>
            <w:r>
              <w:rPr>
                <w:rFonts w:eastAsia="Arial Unicode MS" w:cs="Calibri"/>
                <w:sz w:val="24"/>
                <w:szCs w:val="24"/>
              </w:rPr>
              <w:t>total</w:t>
            </w:r>
            <w:r w:rsidRPr="00744C24">
              <w:rPr>
                <w:rFonts w:eastAsia="Arial Unicode MS" w:cs="Calibri"/>
                <w:sz w:val="24"/>
                <w:szCs w:val="24"/>
              </w:rPr>
              <w:t xml:space="preserve"> </w:t>
            </w:r>
            <w:r>
              <w:rPr>
                <w:rFonts w:eastAsia="Arial Unicode MS" w:cs="Calibri"/>
                <w:sz w:val="24"/>
                <w:szCs w:val="24"/>
              </w:rPr>
              <w:t xml:space="preserve">lote </w:t>
            </w:r>
            <w:r w:rsidR="00695531">
              <w:rPr>
                <w:rFonts w:eastAsia="Arial Unicode MS" w:cs="Calibri"/>
                <w:sz w:val="24"/>
                <w:szCs w:val="24"/>
              </w:rPr>
              <w:t xml:space="preserve">4 </w:t>
            </w:r>
            <w:r w:rsidRPr="00744C24">
              <w:rPr>
                <w:rFonts w:eastAsia="Arial Unicode MS" w:cs="Calibri"/>
                <w:sz w:val="24"/>
                <w:szCs w:val="24"/>
              </w:rPr>
              <w:t>C</w:t>
            </w:r>
            <w:r>
              <w:rPr>
                <w:rFonts w:eastAsia="Arial Unicode MS" w:cs="Calibri"/>
                <w:sz w:val="24"/>
                <w:szCs w:val="24"/>
              </w:rPr>
              <w:t>onstruida</w:t>
            </w:r>
            <w:r w:rsidR="00695531">
              <w:rPr>
                <w:rFonts w:eastAsia="Arial Unicode MS" w:cs="Calibri"/>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vAlign w:val="center"/>
            <w:hideMark/>
          </w:tcPr>
          <w:p w:rsidR="00F60926" w:rsidRPr="00744C24" w:rsidRDefault="00F60926" w:rsidP="00F60926">
            <w:pPr>
              <w:widowControl w:val="0"/>
              <w:suppressAutoHyphens/>
              <w:spacing w:line="290" w:lineRule="auto"/>
              <w:jc w:val="center"/>
              <w:rPr>
                <w:rFonts w:eastAsia="Arial Unicode MS" w:cs="Calibri"/>
                <w:sz w:val="24"/>
                <w:szCs w:val="24"/>
                <w:lang w:val="es-ES_tradnl" w:eastAsia="es-ES"/>
              </w:rPr>
            </w:pPr>
            <w:r>
              <w:rPr>
                <w:rFonts w:eastAsia="Arial Unicode MS" w:cs="Calibri"/>
                <w:sz w:val="24"/>
                <w:szCs w:val="24"/>
                <w:lang w:val="es-ES_tradnl" w:eastAsia="es-ES"/>
              </w:rPr>
              <w:t>170</w:t>
            </w:r>
          </w:p>
        </w:tc>
      </w:tr>
      <w:tr w:rsidR="00F60926" w:rsidRPr="00744C24" w:rsidTr="00F60926">
        <w:trPr>
          <w:trHeight w:val="405"/>
        </w:trPr>
        <w:tc>
          <w:tcPr>
            <w:tcW w:w="3402" w:type="dxa"/>
            <w:tcBorders>
              <w:top w:val="single" w:sz="4" w:space="0" w:color="auto"/>
              <w:left w:val="single" w:sz="4" w:space="0" w:color="auto"/>
              <w:bottom w:val="single" w:sz="4" w:space="0" w:color="auto"/>
              <w:right w:val="single" w:sz="4" w:space="0" w:color="auto"/>
            </w:tcBorders>
          </w:tcPr>
          <w:p w:rsidR="00F60926" w:rsidRPr="00454BCC" w:rsidRDefault="00F60926" w:rsidP="00695531">
            <w:pPr>
              <w:widowControl w:val="0"/>
              <w:suppressAutoHyphens/>
              <w:spacing w:line="290" w:lineRule="auto"/>
              <w:jc w:val="both"/>
              <w:rPr>
                <w:rFonts w:eastAsia="Arial Unicode MS" w:cs="Calibri"/>
                <w:sz w:val="24"/>
                <w:szCs w:val="24"/>
              </w:rPr>
            </w:pPr>
            <w:r w:rsidRPr="00744C24">
              <w:rPr>
                <w:rFonts w:eastAsia="Arial Unicode MS" w:cs="Calibri"/>
                <w:sz w:val="24"/>
                <w:szCs w:val="24"/>
              </w:rPr>
              <w:t xml:space="preserve">Área </w:t>
            </w:r>
            <w:r>
              <w:rPr>
                <w:rFonts w:eastAsia="Arial Unicode MS" w:cs="Calibri"/>
                <w:sz w:val="24"/>
                <w:szCs w:val="24"/>
              </w:rPr>
              <w:t>total</w:t>
            </w:r>
            <w:r w:rsidRPr="00744C24">
              <w:rPr>
                <w:rFonts w:eastAsia="Arial Unicode MS" w:cs="Calibri"/>
                <w:sz w:val="24"/>
                <w:szCs w:val="24"/>
              </w:rPr>
              <w:t xml:space="preserve"> </w:t>
            </w:r>
            <w:r w:rsidR="00695531">
              <w:rPr>
                <w:rFonts w:eastAsia="Arial Unicode MS" w:cs="Calibri"/>
                <w:sz w:val="24"/>
                <w:szCs w:val="24"/>
              </w:rPr>
              <w:t xml:space="preserve">lote 4 </w:t>
            </w:r>
            <w:r>
              <w:rPr>
                <w:rFonts w:eastAsia="Arial Unicode MS" w:cs="Calibri"/>
                <w:sz w:val="24"/>
                <w:szCs w:val="24"/>
              </w:rPr>
              <w:t xml:space="preserve">vivienda </w:t>
            </w:r>
            <w:r w:rsidR="00695531">
              <w:rPr>
                <w:rFonts w:eastAsia="Arial Unicode MS" w:cs="Calibri"/>
                <w:sz w:val="24"/>
                <w:szCs w:val="24"/>
              </w:rPr>
              <w:t xml:space="preserve"> </w:t>
            </w:r>
            <w:r>
              <w:rPr>
                <w:rFonts w:eastAsia="Arial Unicode MS" w:cs="Calibri"/>
                <w:sz w:val="24"/>
                <w:szCs w:val="24"/>
              </w:rPr>
              <w:t xml:space="preserve">construida </w:t>
            </w:r>
          </w:p>
        </w:tc>
        <w:tc>
          <w:tcPr>
            <w:tcW w:w="2927" w:type="dxa"/>
            <w:tcBorders>
              <w:top w:val="single" w:sz="4" w:space="0" w:color="auto"/>
              <w:left w:val="single" w:sz="4" w:space="0" w:color="auto"/>
              <w:bottom w:val="single" w:sz="4" w:space="0" w:color="auto"/>
              <w:right w:val="single" w:sz="4" w:space="0" w:color="auto"/>
            </w:tcBorders>
            <w:vAlign w:val="center"/>
          </w:tcPr>
          <w:p w:rsidR="00F60926" w:rsidRDefault="00F60926" w:rsidP="00F60926">
            <w:pPr>
              <w:widowControl w:val="0"/>
              <w:suppressAutoHyphens/>
              <w:spacing w:line="290" w:lineRule="auto"/>
              <w:jc w:val="center"/>
              <w:rPr>
                <w:rFonts w:eastAsia="Arial Unicode MS" w:cs="Calibri"/>
                <w:sz w:val="24"/>
                <w:szCs w:val="24"/>
                <w:lang w:val="es-ES_tradnl" w:eastAsia="es-ES"/>
              </w:rPr>
            </w:pPr>
            <w:r>
              <w:rPr>
                <w:rFonts w:eastAsia="Arial Unicode MS" w:cs="Calibri"/>
                <w:sz w:val="24"/>
                <w:szCs w:val="24"/>
                <w:lang w:val="es-ES_tradnl" w:eastAsia="es-ES"/>
              </w:rPr>
              <w:t>200</w:t>
            </w:r>
          </w:p>
        </w:tc>
      </w:tr>
      <w:tr w:rsidR="00F60926" w:rsidRPr="00744C24" w:rsidTr="00F60926">
        <w:trPr>
          <w:trHeight w:val="405"/>
        </w:trPr>
        <w:tc>
          <w:tcPr>
            <w:tcW w:w="3402"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widowControl w:val="0"/>
              <w:suppressAutoHyphens/>
              <w:spacing w:line="290" w:lineRule="auto"/>
              <w:jc w:val="both"/>
              <w:rPr>
                <w:rFonts w:eastAsia="Arial Unicode MS" w:cs="Calibri"/>
                <w:sz w:val="24"/>
                <w:szCs w:val="24"/>
              </w:rPr>
            </w:pPr>
            <w:bookmarkStart w:id="8" w:name="OLE_LINK19"/>
            <w:bookmarkStart w:id="9" w:name="OLE_LINK20"/>
            <w:bookmarkStart w:id="10" w:name="OLE_LINK21"/>
            <w:r w:rsidRPr="00744C24">
              <w:rPr>
                <w:rFonts w:eastAsia="Arial Unicode MS" w:cs="Calibri"/>
                <w:sz w:val="24"/>
                <w:szCs w:val="24"/>
              </w:rPr>
              <w:t xml:space="preserve">Área </w:t>
            </w:r>
            <w:r>
              <w:rPr>
                <w:rFonts w:eastAsia="Arial Unicode MS" w:cs="Calibri"/>
                <w:sz w:val="24"/>
                <w:szCs w:val="24"/>
              </w:rPr>
              <w:t>total</w:t>
            </w:r>
            <w:r w:rsidRPr="00744C24">
              <w:rPr>
                <w:rFonts w:eastAsia="Arial Unicode MS" w:cs="Calibri"/>
                <w:sz w:val="24"/>
                <w:szCs w:val="24"/>
              </w:rPr>
              <w:t xml:space="preserve"> </w:t>
            </w:r>
            <w:r>
              <w:rPr>
                <w:rFonts w:eastAsia="Arial Unicode MS" w:cs="Calibri"/>
                <w:sz w:val="24"/>
                <w:szCs w:val="24"/>
              </w:rPr>
              <w:t>construido otras zonas</w:t>
            </w:r>
            <w:r w:rsidR="00695531">
              <w:rPr>
                <w:rFonts w:eastAsia="Arial Unicode MS" w:cs="Calibri"/>
                <w:sz w:val="24"/>
                <w:szCs w:val="24"/>
              </w:rPr>
              <w:t xml:space="preserve"> en lote 4</w:t>
            </w:r>
            <w:bookmarkEnd w:id="8"/>
            <w:bookmarkEnd w:id="9"/>
            <w:bookmarkEnd w:id="10"/>
          </w:p>
        </w:tc>
        <w:tc>
          <w:tcPr>
            <w:tcW w:w="2927" w:type="dxa"/>
            <w:tcBorders>
              <w:top w:val="single" w:sz="4" w:space="0" w:color="auto"/>
              <w:left w:val="single" w:sz="4" w:space="0" w:color="auto"/>
              <w:bottom w:val="single" w:sz="4" w:space="0" w:color="auto"/>
              <w:right w:val="single" w:sz="4" w:space="0" w:color="auto"/>
            </w:tcBorders>
            <w:vAlign w:val="center"/>
          </w:tcPr>
          <w:p w:rsidR="00F60926" w:rsidRPr="008A564C" w:rsidRDefault="00F60926" w:rsidP="00F60926">
            <w:pPr>
              <w:widowControl w:val="0"/>
              <w:suppressAutoHyphens/>
              <w:spacing w:line="290" w:lineRule="auto"/>
              <w:jc w:val="center"/>
              <w:rPr>
                <w:rFonts w:eastAsia="Arial Unicode MS" w:cs="Calibri"/>
                <w:sz w:val="24"/>
                <w:szCs w:val="24"/>
                <w:lang w:eastAsia="es-ES"/>
              </w:rPr>
            </w:pPr>
            <w:r>
              <w:rPr>
                <w:rFonts w:eastAsia="Arial Unicode MS" w:cs="Calibri"/>
                <w:sz w:val="24"/>
                <w:szCs w:val="24"/>
                <w:lang w:eastAsia="es-ES"/>
              </w:rPr>
              <w:t>50</w:t>
            </w:r>
          </w:p>
        </w:tc>
      </w:tr>
      <w:tr w:rsidR="00695531" w:rsidRPr="00744C24" w:rsidTr="00F60926">
        <w:trPr>
          <w:trHeight w:val="405"/>
        </w:trPr>
        <w:tc>
          <w:tcPr>
            <w:tcW w:w="3402" w:type="dxa"/>
            <w:tcBorders>
              <w:top w:val="single" w:sz="4" w:space="0" w:color="auto"/>
              <w:left w:val="single" w:sz="4" w:space="0" w:color="auto"/>
              <w:bottom w:val="single" w:sz="4" w:space="0" w:color="auto"/>
              <w:right w:val="single" w:sz="4" w:space="0" w:color="auto"/>
            </w:tcBorders>
          </w:tcPr>
          <w:p w:rsidR="00695531" w:rsidRPr="00744C24" w:rsidRDefault="00695531" w:rsidP="00695531">
            <w:pPr>
              <w:widowControl w:val="0"/>
              <w:suppressAutoHyphens/>
              <w:spacing w:line="290" w:lineRule="auto"/>
              <w:jc w:val="both"/>
              <w:rPr>
                <w:rFonts w:eastAsia="Arial Unicode MS" w:cs="Calibri"/>
                <w:sz w:val="24"/>
                <w:szCs w:val="24"/>
              </w:rPr>
            </w:pPr>
            <w:r w:rsidRPr="00744C24">
              <w:rPr>
                <w:rFonts w:eastAsia="Arial Unicode MS" w:cs="Calibri"/>
                <w:sz w:val="24"/>
                <w:szCs w:val="24"/>
              </w:rPr>
              <w:t xml:space="preserve">Área </w:t>
            </w:r>
            <w:r>
              <w:rPr>
                <w:rFonts w:eastAsia="Arial Unicode MS" w:cs="Calibri"/>
                <w:sz w:val="24"/>
                <w:szCs w:val="24"/>
              </w:rPr>
              <w:t>total</w:t>
            </w:r>
            <w:r w:rsidRPr="00744C24">
              <w:rPr>
                <w:rFonts w:eastAsia="Arial Unicode MS" w:cs="Calibri"/>
                <w:sz w:val="24"/>
                <w:szCs w:val="24"/>
              </w:rPr>
              <w:t xml:space="preserve"> </w:t>
            </w:r>
            <w:r>
              <w:rPr>
                <w:rFonts w:eastAsia="Arial Unicode MS" w:cs="Calibri"/>
                <w:sz w:val="24"/>
                <w:szCs w:val="24"/>
              </w:rPr>
              <w:t>lote 5 sin erosión</w:t>
            </w:r>
          </w:p>
        </w:tc>
        <w:tc>
          <w:tcPr>
            <w:tcW w:w="2927" w:type="dxa"/>
            <w:tcBorders>
              <w:top w:val="single" w:sz="4" w:space="0" w:color="auto"/>
              <w:left w:val="single" w:sz="4" w:space="0" w:color="auto"/>
              <w:bottom w:val="single" w:sz="4" w:space="0" w:color="auto"/>
              <w:right w:val="single" w:sz="4" w:space="0" w:color="auto"/>
            </w:tcBorders>
            <w:vAlign w:val="center"/>
          </w:tcPr>
          <w:p w:rsidR="00695531" w:rsidRDefault="009568AA" w:rsidP="00F60926">
            <w:pPr>
              <w:widowControl w:val="0"/>
              <w:suppressAutoHyphens/>
              <w:spacing w:line="290" w:lineRule="auto"/>
              <w:jc w:val="center"/>
              <w:rPr>
                <w:rFonts w:eastAsia="Arial Unicode MS" w:cs="Calibri"/>
                <w:sz w:val="24"/>
                <w:szCs w:val="24"/>
                <w:lang w:eastAsia="es-ES"/>
              </w:rPr>
            </w:pPr>
            <w:r>
              <w:rPr>
                <w:rFonts w:eastAsia="Arial Unicode MS" w:cs="Calibri"/>
                <w:sz w:val="24"/>
                <w:szCs w:val="24"/>
                <w:lang w:eastAsia="es-ES"/>
              </w:rPr>
              <w:t xml:space="preserve">77 </w:t>
            </w:r>
          </w:p>
        </w:tc>
      </w:tr>
    </w:tbl>
    <w:p w:rsidR="00F60926" w:rsidRPr="00744C24" w:rsidRDefault="00F60926" w:rsidP="00F60926">
      <w:pPr>
        <w:spacing w:line="290" w:lineRule="auto"/>
        <w:jc w:val="both"/>
        <w:rPr>
          <w:rFonts w:eastAsia="Arial Unicode MS" w:cs="Calibri"/>
          <w:sz w:val="24"/>
          <w:szCs w:val="24"/>
        </w:rPr>
      </w:pPr>
    </w:p>
    <w:p w:rsidR="00F60926" w:rsidRPr="00817D5D" w:rsidRDefault="00F60926" w:rsidP="00F60926">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11" w:name="_Toc423498667"/>
      <w:r w:rsidRPr="00817D5D">
        <w:rPr>
          <w:rFonts w:asciiTheme="minorHAnsi" w:eastAsia="Arial Unicode MS" w:hAnsiTheme="minorHAnsi"/>
          <w:sz w:val="24"/>
          <w:szCs w:val="24"/>
        </w:rPr>
        <w:t>4. INFORMACION DE TERRENOS</w:t>
      </w:r>
      <w:bookmarkEnd w:id="11"/>
    </w:p>
    <w:p w:rsidR="00F60926" w:rsidRPr="00744C24" w:rsidRDefault="00F60926" w:rsidP="00F60926">
      <w:pPr>
        <w:spacing w:line="290" w:lineRule="auto"/>
        <w:jc w:val="both"/>
        <w:rPr>
          <w:rFonts w:eastAsia="Arial Unicode MS" w:cs="Calibri"/>
          <w:b/>
          <w:caps/>
          <w:sz w:val="24"/>
          <w:szCs w:val="24"/>
        </w:rPr>
      </w:pPr>
    </w:p>
    <w:p w:rsidR="00F60926" w:rsidRPr="008A564C" w:rsidRDefault="00F60926" w:rsidP="00F60926">
      <w:pPr>
        <w:pStyle w:val="Prrafodelista"/>
        <w:numPr>
          <w:ilvl w:val="0"/>
          <w:numId w:val="9"/>
        </w:numPr>
        <w:spacing w:after="160" w:line="290" w:lineRule="auto"/>
        <w:jc w:val="both"/>
        <w:rPr>
          <w:rFonts w:eastAsia="Arial Unicode MS" w:cs="Calibri"/>
          <w:sz w:val="24"/>
          <w:szCs w:val="24"/>
        </w:rPr>
      </w:pPr>
      <w:r w:rsidRPr="00672732">
        <w:rPr>
          <w:rFonts w:eastAsia="Arial Unicode MS" w:cs="Calibri"/>
          <w:b/>
          <w:sz w:val="24"/>
          <w:szCs w:val="24"/>
        </w:rPr>
        <w:t>Descripción de</w:t>
      </w:r>
      <w:r>
        <w:rPr>
          <w:rFonts w:eastAsia="Arial Unicode MS" w:cs="Calibri"/>
          <w:b/>
          <w:sz w:val="24"/>
          <w:szCs w:val="24"/>
        </w:rPr>
        <w:t xml:space="preserve"> </w:t>
      </w:r>
      <w:r w:rsidRPr="00672732">
        <w:rPr>
          <w:rFonts w:eastAsia="Arial Unicode MS" w:cs="Calibri"/>
          <w:b/>
          <w:sz w:val="24"/>
          <w:szCs w:val="24"/>
        </w:rPr>
        <w:t>l</w:t>
      </w:r>
      <w:r>
        <w:rPr>
          <w:rFonts w:eastAsia="Arial Unicode MS" w:cs="Calibri"/>
          <w:b/>
          <w:sz w:val="24"/>
          <w:szCs w:val="24"/>
        </w:rPr>
        <w:t>os</w:t>
      </w:r>
      <w:r w:rsidRPr="00672732">
        <w:rPr>
          <w:rFonts w:eastAsia="Arial Unicode MS" w:cs="Calibri"/>
          <w:b/>
          <w:sz w:val="24"/>
          <w:szCs w:val="24"/>
        </w:rPr>
        <w:t xml:space="preserve"> Lote</w:t>
      </w:r>
      <w:r>
        <w:rPr>
          <w:rFonts w:eastAsia="Arial Unicode MS" w:cs="Calibri"/>
          <w:b/>
          <w:sz w:val="24"/>
          <w:szCs w:val="24"/>
        </w:rPr>
        <w:t>s</w:t>
      </w:r>
      <w:r w:rsidRPr="00672732">
        <w:rPr>
          <w:rFonts w:eastAsia="Arial Unicode MS" w:cs="Calibri"/>
          <w:b/>
          <w:sz w:val="24"/>
          <w:szCs w:val="24"/>
        </w:rPr>
        <w:t xml:space="preserve">: </w:t>
      </w:r>
    </w:p>
    <w:p w:rsidR="00F60926" w:rsidRDefault="00F60926" w:rsidP="00F60926">
      <w:pPr>
        <w:pStyle w:val="Prrafodelista"/>
        <w:numPr>
          <w:ilvl w:val="0"/>
          <w:numId w:val="17"/>
        </w:numPr>
        <w:spacing w:after="160" w:line="290" w:lineRule="auto"/>
        <w:jc w:val="both"/>
        <w:rPr>
          <w:rFonts w:eastAsia="Arial Unicode MS" w:cs="Calibri"/>
          <w:sz w:val="24"/>
          <w:szCs w:val="24"/>
        </w:rPr>
      </w:pPr>
      <w:r>
        <w:rPr>
          <w:rFonts w:eastAsia="Arial Unicode MS" w:cs="Calibri"/>
          <w:sz w:val="24"/>
          <w:szCs w:val="24"/>
        </w:rPr>
        <w:t>Lote 4: No  presenta irregularidades</w:t>
      </w:r>
    </w:p>
    <w:p w:rsidR="00F60926" w:rsidRDefault="00F60926" w:rsidP="00F60926">
      <w:pPr>
        <w:pStyle w:val="Prrafodelista"/>
        <w:numPr>
          <w:ilvl w:val="0"/>
          <w:numId w:val="17"/>
        </w:numPr>
        <w:spacing w:after="160" w:line="290" w:lineRule="auto"/>
        <w:jc w:val="both"/>
        <w:rPr>
          <w:rFonts w:eastAsia="Arial Unicode MS" w:cs="Calibri"/>
          <w:sz w:val="24"/>
          <w:szCs w:val="24"/>
        </w:rPr>
      </w:pPr>
      <w:r>
        <w:rPr>
          <w:rFonts w:eastAsia="Arial Unicode MS" w:cs="Calibri"/>
          <w:sz w:val="24"/>
          <w:szCs w:val="24"/>
        </w:rPr>
        <w:t xml:space="preserve">Lote 5: </w:t>
      </w:r>
      <w:r w:rsidR="009568AA">
        <w:rPr>
          <w:rFonts w:eastAsia="Arial Unicode MS" w:cs="Calibri"/>
          <w:sz w:val="24"/>
          <w:szCs w:val="24"/>
        </w:rPr>
        <w:t>Una pequeña porción de terreno en la parte delantera es plana</w:t>
      </w:r>
      <w:r>
        <w:rPr>
          <w:rFonts w:eastAsia="Arial Unicode MS" w:cs="Calibri"/>
          <w:sz w:val="24"/>
          <w:szCs w:val="24"/>
        </w:rPr>
        <w:t xml:space="preserve">, pero en </w:t>
      </w:r>
      <w:r w:rsidR="009568AA">
        <w:rPr>
          <w:rFonts w:eastAsia="Arial Unicode MS" w:cs="Calibri"/>
          <w:sz w:val="24"/>
          <w:szCs w:val="24"/>
        </w:rPr>
        <w:t>el resto del lote donde</w:t>
      </w:r>
      <w:r>
        <w:rPr>
          <w:rFonts w:eastAsia="Arial Unicode MS" w:cs="Calibri"/>
          <w:sz w:val="24"/>
          <w:szCs w:val="24"/>
        </w:rPr>
        <w:t xml:space="preserve"> limita con la quebrada </w:t>
      </w:r>
      <w:r w:rsidR="009568AA">
        <w:rPr>
          <w:rFonts w:eastAsia="Arial Unicode MS" w:cs="Calibri"/>
          <w:sz w:val="24"/>
          <w:szCs w:val="24"/>
        </w:rPr>
        <w:t>Tahalí</w:t>
      </w:r>
      <w:r>
        <w:rPr>
          <w:rFonts w:eastAsia="Arial Unicode MS" w:cs="Calibri"/>
          <w:sz w:val="24"/>
          <w:szCs w:val="24"/>
        </w:rPr>
        <w:t xml:space="preserve"> presenta </w:t>
      </w:r>
      <w:r w:rsidR="009568AA">
        <w:rPr>
          <w:rFonts w:eastAsia="Arial Unicode MS" w:cs="Calibri"/>
          <w:sz w:val="24"/>
          <w:szCs w:val="24"/>
        </w:rPr>
        <w:t>erosión avanzada</w:t>
      </w:r>
      <w:r w:rsidR="00FC3EB7">
        <w:rPr>
          <w:rFonts w:eastAsia="Arial Unicode MS" w:cs="Calibri"/>
          <w:sz w:val="24"/>
          <w:szCs w:val="24"/>
        </w:rPr>
        <w:t>.</w:t>
      </w:r>
    </w:p>
    <w:p w:rsidR="00F60926" w:rsidRPr="00672732" w:rsidRDefault="00F60926" w:rsidP="00F60926">
      <w:pPr>
        <w:pStyle w:val="Prrafodelista"/>
        <w:spacing w:line="290" w:lineRule="auto"/>
        <w:jc w:val="both"/>
        <w:rPr>
          <w:rFonts w:eastAsia="Arial Unicode MS" w:cs="Calibri"/>
          <w:sz w:val="24"/>
          <w:szCs w:val="24"/>
        </w:rPr>
      </w:pPr>
    </w:p>
    <w:p w:rsidR="00F60926" w:rsidRPr="008A564C" w:rsidRDefault="00F60926" w:rsidP="00F60926">
      <w:pPr>
        <w:pStyle w:val="Prrafodelista"/>
        <w:numPr>
          <w:ilvl w:val="0"/>
          <w:numId w:val="9"/>
        </w:numPr>
        <w:spacing w:after="0" w:line="290" w:lineRule="auto"/>
        <w:jc w:val="both"/>
        <w:rPr>
          <w:rFonts w:eastAsia="Arial Unicode MS" w:cs="Calibri"/>
          <w:sz w:val="24"/>
          <w:szCs w:val="24"/>
        </w:rPr>
      </w:pPr>
      <w:r w:rsidRPr="00672732">
        <w:rPr>
          <w:rFonts w:eastAsia="Arial Unicode MS" w:cs="Calibri"/>
          <w:b/>
          <w:sz w:val="24"/>
          <w:szCs w:val="24"/>
        </w:rPr>
        <w:t xml:space="preserve">Relación frente - fondo: </w:t>
      </w:r>
    </w:p>
    <w:p w:rsidR="00F60926" w:rsidRPr="008A564C" w:rsidRDefault="00F60926" w:rsidP="00F60926">
      <w:pPr>
        <w:pStyle w:val="Prrafodelista"/>
        <w:numPr>
          <w:ilvl w:val="0"/>
          <w:numId w:val="18"/>
        </w:numPr>
        <w:spacing w:after="0" w:line="290" w:lineRule="auto"/>
        <w:jc w:val="both"/>
        <w:rPr>
          <w:rFonts w:eastAsia="Arial Unicode MS" w:cs="Calibri"/>
          <w:sz w:val="24"/>
          <w:szCs w:val="24"/>
        </w:rPr>
      </w:pPr>
      <w:r>
        <w:rPr>
          <w:rFonts w:eastAsia="Arial Unicode MS" w:cs="Calibri"/>
          <w:sz w:val="24"/>
          <w:szCs w:val="24"/>
        </w:rPr>
        <w:t>Lote 4: L</w:t>
      </w:r>
      <w:r w:rsidRPr="00672732">
        <w:rPr>
          <w:rFonts w:eastAsia="Arial Unicode MS" w:cs="Calibri"/>
          <w:sz w:val="24"/>
          <w:szCs w:val="24"/>
        </w:rPr>
        <w:t>a relación es 1:</w:t>
      </w:r>
      <w:r>
        <w:rPr>
          <w:rFonts w:eastAsia="Arial Unicode MS" w:cs="Calibri"/>
          <w:sz w:val="24"/>
          <w:szCs w:val="24"/>
        </w:rPr>
        <w:t>2 aprox</w:t>
      </w:r>
      <w:r w:rsidRPr="00672732">
        <w:rPr>
          <w:rFonts w:eastAsia="Arial Unicode MS" w:cs="Calibri"/>
          <w:sz w:val="24"/>
          <w:szCs w:val="24"/>
        </w:rPr>
        <w:t xml:space="preserve">. </w:t>
      </w:r>
    </w:p>
    <w:p w:rsidR="00F60926" w:rsidRDefault="00F60926" w:rsidP="00F60926">
      <w:pPr>
        <w:pStyle w:val="Prrafodelista"/>
        <w:numPr>
          <w:ilvl w:val="0"/>
          <w:numId w:val="17"/>
        </w:numPr>
        <w:spacing w:after="160" w:line="290" w:lineRule="auto"/>
        <w:jc w:val="both"/>
        <w:rPr>
          <w:rFonts w:eastAsia="Arial Unicode MS" w:cs="Calibri"/>
          <w:sz w:val="24"/>
          <w:szCs w:val="24"/>
        </w:rPr>
      </w:pPr>
      <w:r>
        <w:rPr>
          <w:rFonts w:eastAsia="Arial Unicode MS" w:cs="Calibri"/>
          <w:sz w:val="24"/>
          <w:szCs w:val="24"/>
        </w:rPr>
        <w:t>Lote 5: La relación es 2:1 aprox</w:t>
      </w:r>
      <w:r w:rsidRPr="00672732">
        <w:rPr>
          <w:rFonts w:eastAsia="Arial Unicode MS" w:cs="Calibri"/>
          <w:sz w:val="24"/>
          <w:szCs w:val="24"/>
        </w:rPr>
        <w:t>.</w:t>
      </w:r>
    </w:p>
    <w:p w:rsidR="00F60926" w:rsidRPr="00CE4C76" w:rsidRDefault="00F60926" w:rsidP="00F60926">
      <w:pPr>
        <w:pStyle w:val="Prrafodelista"/>
        <w:spacing w:line="290" w:lineRule="auto"/>
        <w:ind w:left="1080"/>
        <w:jc w:val="both"/>
        <w:rPr>
          <w:rFonts w:eastAsia="Arial Unicode MS" w:cs="Calibri"/>
          <w:sz w:val="24"/>
          <w:szCs w:val="24"/>
        </w:rPr>
      </w:pPr>
    </w:p>
    <w:p w:rsidR="00F60926" w:rsidRPr="00CE4C76" w:rsidRDefault="00F60926" w:rsidP="00F60926">
      <w:pPr>
        <w:pStyle w:val="Prrafodelista"/>
        <w:numPr>
          <w:ilvl w:val="0"/>
          <w:numId w:val="9"/>
        </w:numPr>
        <w:spacing w:after="160" w:line="290" w:lineRule="auto"/>
        <w:jc w:val="both"/>
        <w:rPr>
          <w:rFonts w:eastAsia="Arial Unicode MS" w:cs="Calibri"/>
          <w:sz w:val="24"/>
          <w:szCs w:val="24"/>
        </w:rPr>
      </w:pPr>
      <w:r w:rsidRPr="00672732">
        <w:rPr>
          <w:rFonts w:eastAsia="Arial Unicode MS" w:cs="Calibri"/>
          <w:b/>
          <w:sz w:val="24"/>
          <w:szCs w:val="24"/>
        </w:rPr>
        <w:t xml:space="preserve">Pendiente: </w:t>
      </w:r>
      <w:r w:rsidRPr="00672732">
        <w:rPr>
          <w:rFonts w:eastAsia="Arial Unicode MS" w:cs="Calibri"/>
          <w:sz w:val="24"/>
          <w:szCs w:val="24"/>
        </w:rPr>
        <w:t>Se evalúa</w:t>
      </w:r>
      <w:r>
        <w:rPr>
          <w:rFonts w:eastAsia="Arial Unicode MS" w:cs="Calibri"/>
          <w:sz w:val="24"/>
          <w:szCs w:val="24"/>
        </w:rPr>
        <w:t>n</w:t>
      </w:r>
      <w:r w:rsidRPr="00672732">
        <w:rPr>
          <w:rFonts w:eastAsia="Arial Unicode MS" w:cs="Calibri"/>
          <w:sz w:val="24"/>
          <w:szCs w:val="24"/>
        </w:rPr>
        <w:t xml:space="preserve"> </w:t>
      </w:r>
      <w:r>
        <w:rPr>
          <w:rFonts w:eastAsia="Arial Unicode MS" w:cs="Calibri"/>
          <w:sz w:val="24"/>
          <w:szCs w:val="24"/>
        </w:rPr>
        <w:t>los</w:t>
      </w:r>
      <w:r w:rsidRPr="00672732">
        <w:rPr>
          <w:rFonts w:eastAsia="Arial Unicode MS" w:cs="Calibri"/>
          <w:sz w:val="24"/>
          <w:szCs w:val="24"/>
        </w:rPr>
        <w:t xml:space="preserve"> lote</w:t>
      </w:r>
      <w:r>
        <w:rPr>
          <w:rFonts w:eastAsia="Arial Unicode MS" w:cs="Calibri"/>
          <w:sz w:val="24"/>
          <w:szCs w:val="24"/>
        </w:rPr>
        <w:t>s</w:t>
      </w:r>
      <w:r w:rsidRPr="00672732">
        <w:rPr>
          <w:rFonts w:eastAsia="Arial Unicode MS" w:cs="Calibri"/>
          <w:sz w:val="24"/>
          <w:szCs w:val="24"/>
        </w:rPr>
        <w:t xml:space="preserve"> así:</w:t>
      </w:r>
    </w:p>
    <w:p w:rsidR="00F60926" w:rsidRPr="008A564C" w:rsidRDefault="00F60926" w:rsidP="00F60926">
      <w:pPr>
        <w:pStyle w:val="Prrafodelista"/>
        <w:numPr>
          <w:ilvl w:val="0"/>
          <w:numId w:val="18"/>
        </w:numPr>
        <w:spacing w:after="0" w:line="290" w:lineRule="auto"/>
        <w:jc w:val="both"/>
        <w:rPr>
          <w:rFonts w:eastAsia="Arial Unicode MS" w:cs="Calibri"/>
          <w:sz w:val="24"/>
          <w:szCs w:val="24"/>
        </w:rPr>
      </w:pPr>
      <w:r>
        <w:rPr>
          <w:rFonts w:eastAsia="Arial Unicode MS" w:cs="Calibri"/>
          <w:sz w:val="24"/>
          <w:szCs w:val="24"/>
        </w:rPr>
        <w:t xml:space="preserve">Lote 4: </w:t>
      </w:r>
      <w:r w:rsidRPr="00744C24">
        <w:rPr>
          <w:rFonts w:eastAsia="Arial Unicode MS" w:cs="Calibri"/>
          <w:sz w:val="24"/>
          <w:szCs w:val="24"/>
        </w:rPr>
        <w:t>Plano 0 a 1% de inclinación.</w:t>
      </w:r>
    </w:p>
    <w:p w:rsidR="00F60926" w:rsidRDefault="00F60926" w:rsidP="00F60926">
      <w:pPr>
        <w:pStyle w:val="Prrafodelista"/>
        <w:widowControl w:val="0"/>
        <w:numPr>
          <w:ilvl w:val="0"/>
          <w:numId w:val="5"/>
        </w:numPr>
        <w:suppressAutoHyphens/>
        <w:spacing w:after="0" w:line="290" w:lineRule="auto"/>
        <w:jc w:val="both"/>
        <w:rPr>
          <w:rFonts w:eastAsia="Arial Unicode MS" w:cs="Calibri"/>
          <w:sz w:val="24"/>
          <w:szCs w:val="24"/>
        </w:rPr>
      </w:pPr>
      <w:r>
        <w:rPr>
          <w:rFonts w:eastAsia="Arial Unicode MS" w:cs="Calibri"/>
          <w:sz w:val="24"/>
          <w:szCs w:val="24"/>
        </w:rPr>
        <w:t xml:space="preserve">Lote 5: </w:t>
      </w:r>
      <w:r w:rsidR="009568AA">
        <w:rPr>
          <w:rFonts w:eastAsia="Arial Unicode MS" w:cs="Calibri"/>
          <w:sz w:val="24"/>
          <w:szCs w:val="24"/>
        </w:rPr>
        <w:t xml:space="preserve">8 </w:t>
      </w:r>
      <w:r>
        <w:rPr>
          <w:rFonts w:eastAsia="Arial Unicode MS" w:cs="Calibri"/>
          <w:sz w:val="24"/>
          <w:szCs w:val="24"/>
        </w:rPr>
        <w:t xml:space="preserve">% del lote aprox. Plano 0 a 1% de inclinación y el lote restante </w:t>
      </w:r>
      <w:r w:rsidRPr="00CE4C76">
        <w:rPr>
          <w:rFonts w:eastAsia="Arial Unicode MS" w:cs="Calibri"/>
          <w:sz w:val="24"/>
          <w:szCs w:val="24"/>
        </w:rPr>
        <w:t xml:space="preserve">inclinado </w:t>
      </w:r>
      <w:r w:rsidR="009568AA">
        <w:rPr>
          <w:rFonts w:eastAsia="Arial Unicode MS" w:cs="Calibri"/>
          <w:sz w:val="24"/>
          <w:szCs w:val="24"/>
        </w:rPr>
        <w:t>con pendientes mayores al 8%</w:t>
      </w:r>
      <w:r w:rsidRPr="00CE4C76">
        <w:rPr>
          <w:rFonts w:eastAsia="Arial Unicode MS" w:cs="Calibri"/>
          <w:sz w:val="24"/>
          <w:szCs w:val="24"/>
        </w:rPr>
        <w:t>.</w:t>
      </w:r>
      <w:r w:rsidR="009568AA">
        <w:rPr>
          <w:rFonts w:eastAsia="Arial Unicode MS" w:cs="Calibri"/>
          <w:sz w:val="24"/>
          <w:szCs w:val="24"/>
        </w:rPr>
        <w:t xml:space="preserve"> Incluso con partes escarpadas.</w:t>
      </w:r>
    </w:p>
    <w:p w:rsidR="00F60926" w:rsidRDefault="00F60926" w:rsidP="00F60926">
      <w:pPr>
        <w:pStyle w:val="Prrafodelista"/>
        <w:widowControl w:val="0"/>
        <w:suppressAutoHyphens/>
        <w:spacing w:after="0" w:line="290" w:lineRule="auto"/>
        <w:ind w:left="1069"/>
        <w:jc w:val="both"/>
        <w:rPr>
          <w:rFonts w:eastAsia="Arial Unicode MS" w:cs="Calibri"/>
          <w:sz w:val="24"/>
          <w:szCs w:val="24"/>
        </w:rPr>
      </w:pPr>
    </w:p>
    <w:p w:rsidR="00F60926" w:rsidRPr="001A2EE1" w:rsidRDefault="00F60926" w:rsidP="00F60926">
      <w:pPr>
        <w:pStyle w:val="Prrafodelista"/>
        <w:numPr>
          <w:ilvl w:val="0"/>
          <w:numId w:val="9"/>
        </w:numPr>
        <w:spacing w:after="160" w:line="290" w:lineRule="auto"/>
        <w:jc w:val="both"/>
        <w:rPr>
          <w:rFonts w:eastAsia="Arial Unicode MS" w:cs="Calibri"/>
          <w:sz w:val="24"/>
          <w:szCs w:val="24"/>
        </w:rPr>
      </w:pPr>
      <w:r>
        <w:rPr>
          <w:rFonts w:eastAsia="Arial Unicode MS" w:cs="Calibri"/>
          <w:b/>
          <w:sz w:val="24"/>
          <w:szCs w:val="24"/>
        </w:rPr>
        <w:t>Cultivos</w:t>
      </w:r>
      <w:r w:rsidRPr="001A2EE1">
        <w:rPr>
          <w:rFonts w:eastAsia="Arial Unicode MS" w:cs="Calibri"/>
          <w:b/>
          <w:sz w:val="24"/>
          <w:szCs w:val="24"/>
        </w:rPr>
        <w:t xml:space="preserve">: </w:t>
      </w:r>
    </w:p>
    <w:p w:rsidR="00F60926" w:rsidRPr="001A2EE1" w:rsidRDefault="00F60926" w:rsidP="00F60926">
      <w:pPr>
        <w:pStyle w:val="Prrafodelista"/>
        <w:numPr>
          <w:ilvl w:val="0"/>
          <w:numId w:val="18"/>
        </w:numPr>
        <w:spacing w:after="0" w:line="290" w:lineRule="auto"/>
        <w:jc w:val="both"/>
        <w:rPr>
          <w:rFonts w:eastAsia="Arial Unicode MS" w:cs="Calibri"/>
          <w:sz w:val="24"/>
          <w:szCs w:val="24"/>
        </w:rPr>
      </w:pPr>
      <w:r>
        <w:rPr>
          <w:rFonts w:eastAsia="Arial Unicode MS" w:cs="Calibri"/>
          <w:sz w:val="24"/>
          <w:szCs w:val="24"/>
        </w:rPr>
        <w:t>Lote 4: Grama con algunos árboles de Mango</w:t>
      </w:r>
      <w:r w:rsidRPr="001A2EE1">
        <w:rPr>
          <w:rFonts w:eastAsia="Arial Unicode MS" w:cs="Calibri"/>
          <w:sz w:val="24"/>
          <w:szCs w:val="24"/>
        </w:rPr>
        <w:t>.</w:t>
      </w:r>
    </w:p>
    <w:p w:rsidR="00F60926" w:rsidRDefault="009568AA" w:rsidP="00F60926">
      <w:pPr>
        <w:pStyle w:val="Prrafodelista"/>
        <w:widowControl w:val="0"/>
        <w:numPr>
          <w:ilvl w:val="0"/>
          <w:numId w:val="5"/>
        </w:numPr>
        <w:suppressAutoHyphens/>
        <w:spacing w:after="0" w:line="290" w:lineRule="auto"/>
        <w:jc w:val="both"/>
        <w:rPr>
          <w:rFonts w:eastAsia="Arial Unicode MS" w:cs="Calibri"/>
          <w:sz w:val="24"/>
          <w:szCs w:val="24"/>
        </w:rPr>
      </w:pPr>
      <w:r>
        <w:rPr>
          <w:rFonts w:eastAsia="Arial Unicode MS" w:cs="Calibri"/>
          <w:sz w:val="24"/>
          <w:szCs w:val="24"/>
        </w:rPr>
        <w:t>Lote 5: En su frente grama y v</w:t>
      </w:r>
      <w:r w:rsidR="00F60926">
        <w:rPr>
          <w:rFonts w:eastAsia="Arial Unicode MS" w:cs="Calibri"/>
          <w:sz w:val="24"/>
          <w:szCs w:val="24"/>
        </w:rPr>
        <w:t xml:space="preserve">egetación nativa </w:t>
      </w:r>
      <w:r>
        <w:rPr>
          <w:rFonts w:eastAsia="Arial Unicode MS" w:cs="Calibri"/>
          <w:sz w:val="24"/>
          <w:szCs w:val="24"/>
        </w:rPr>
        <w:t xml:space="preserve">escasa </w:t>
      </w:r>
      <w:r w:rsidR="00F60926">
        <w:rPr>
          <w:rFonts w:eastAsia="Arial Unicode MS" w:cs="Calibri"/>
          <w:sz w:val="24"/>
          <w:szCs w:val="24"/>
        </w:rPr>
        <w:t>en su parte trasera</w:t>
      </w:r>
      <w:r w:rsidR="00F60926" w:rsidRPr="00CE4C76">
        <w:rPr>
          <w:rFonts w:eastAsia="Arial Unicode MS" w:cs="Calibri"/>
          <w:sz w:val="24"/>
          <w:szCs w:val="24"/>
        </w:rPr>
        <w:t>.</w:t>
      </w:r>
    </w:p>
    <w:p w:rsidR="00F60926" w:rsidRDefault="00F60926" w:rsidP="00F60926">
      <w:pPr>
        <w:pStyle w:val="Prrafodelista"/>
        <w:widowControl w:val="0"/>
        <w:suppressAutoHyphens/>
        <w:spacing w:after="0" w:line="290" w:lineRule="auto"/>
        <w:ind w:left="1069"/>
        <w:jc w:val="both"/>
        <w:rPr>
          <w:rFonts w:eastAsia="Arial Unicode MS" w:cs="Calibri"/>
          <w:sz w:val="24"/>
          <w:szCs w:val="24"/>
        </w:rPr>
      </w:pPr>
    </w:p>
    <w:p w:rsidR="00F60926" w:rsidRPr="001A2EE1" w:rsidRDefault="00F60926" w:rsidP="00F60926">
      <w:pPr>
        <w:pStyle w:val="Prrafodelista"/>
        <w:numPr>
          <w:ilvl w:val="0"/>
          <w:numId w:val="9"/>
        </w:numPr>
        <w:spacing w:after="160" w:line="290" w:lineRule="auto"/>
        <w:jc w:val="both"/>
        <w:rPr>
          <w:rFonts w:eastAsia="Arial Unicode MS" w:cs="Calibri"/>
          <w:sz w:val="24"/>
          <w:szCs w:val="24"/>
        </w:rPr>
      </w:pPr>
      <w:r>
        <w:rPr>
          <w:rFonts w:eastAsia="Arial Unicode MS" w:cs="Calibri"/>
          <w:b/>
          <w:sz w:val="24"/>
          <w:szCs w:val="24"/>
        </w:rPr>
        <w:t>Cerramiento</w:t>
      </w:r>
      <w:r w:rsidRPr="001A2EE1">
        <w:rPr>
          <w:rFonts w:eastAsia="Arial Unicode MS" w:cs="Calibri"/>
          <w:b/>
          <w:sz w:val="24"/>
          <w:szCs w:val="24"/>
        </w:rPr>
        <w:t xml:space="preserve">: </w:t>
      </w:r>
    </w:p>
    <w:p w:rsidR="00F60926" w:rsidRPr="001A2EE1" w:rsidRDefault="00F60926" w:rsidP="00F60926">
      <w:pPr>
        <w:pStyle w:val="Prrafodelista"/>
        <w:numPr>
          <w:ilvl w:val="0"/>
          <w:numId w:val="18"/>
        </w:numPr>
        <w:spacing w:after="0" w:line="290" w:lineRule="auto"/>
        <w:jc w:val="both"/>
        <w:rPr>
          <w:rFonts w:eastAsia="Arial Unicode MS" w:cs="Calibri"/>
          <w:sz w:val="24"/>
          <w:szCs w:val="24"/>
        </w:rPr>
      </w:pPr>
      <w:r>
        <w:rPr>
          <w:rFonts w:eastAsia="Arial Unicode MS" w:cs="Calibri"/>
          <w:sz w:val="24"/>
          <w:szCs w:val="24"/>
        </w:rPr>
        <w:t>Lote 4: Cerca viva</w:t>
      </w:r>
      <w:r w:rsidRPr="001A2EE1">
        <w:rPr>
          <w:rFonts w:eastAsia="Arial Unicode MS" w:cs="Calibri"/>
          <w:sz w:val="24"/>
          <w:szCs w:val="24"/>
        </w:rPr>
        <w:t>.</w:t>
      </w:r>
    </w:p>
    <w:p w:rsidR="00F60926" w:rsidRDefault="00F60926" w:rsidP="00F60926">
      <w:pPr>
        <w:pStyle w:val="Prrafodelista"/>
        <w:widowControl w:val="0"/>
        <w:numPr>
          <w:ilvl w:val="0"/>
          <w:numId w:val="5"/>
        </w:numPr>
        <w:suppressAutoHyphens/>
        <w:spacing w:after="0" w:line="290" w:lineRule="auto"/>
        <w:jc w:val="both"/>
        <w:rPr>
          <w:rFonts w:eastAsia="Arial Unicode MS" w:cs="Calibri"/>
          <w:sz w:val="24"/>
          <w:szCs w:val="24"/>
        </w:rPr>
      </w:pPr>
      <w:r>
        <w:rPr>
          <w:rFonts w:eastAsia="Arial Unicode MS" w:cs="Calibri"/>
          <w:sz w:val="24"/>
          <w:szCs w:val="24"/>
        </w:rPr>
        <w:t xml:space="preserve">Lote 5: </w:t>
      </w:r>
      <w:r w:rsidR="009568AA">
        <w:rPr>
          <w:rFonts w:eastAsia="Arial Unicode MS" w:cs="Calibri"/>
          <w:sz w:val="24"/>
          <w:szCs w:val="24"/>
        </w:rPr>
        <w:t>no aplica</w:t>
      </w:r>
      <w:r>
        <w:rPr>
          <w:rFonts w:eastAsia="Arial Unicode MS" w:cs="Calibri"/>
          <w:sz w:val="24"/>
          <w:szCs w:val="24"/>
        </w:rPr>
        <w:t>.</w:t>
      </w:r>
    </w:p>
    <w:p w:rsidR="00F60926" w:rsidRDefault="00F60926" w:rsidP="00F60926">
      <w:pPr>
        <w:pStyle w:val="Prrafodelista"/>
        <w:widowControl w:val="0"/>
        <w:suppressAutoHyphens/>
        <w:spacing w:after="0" w:line="290" w:lineRule="auto"/>
        <w:ind w:left="1069"/>
        <w:jc w:val="both"/>
        <w:rPr>
          <w:rFonts w:eastAsia="Arial Unicode MS" w:cs="Calibri"/>
          <w:sz w:val="24"/>
          <w:szCs w:val="24"/>
        </w:rPr>
      </w:pPr>
    </w:p>
    <w:p w:rsidR="009568AA" w:rsidRDefault="009568AA" w:rsidP="00F60926">
      <w:pPr>
        <w:pStyle w:val="Prrafodelista"/>
        <w:widowControl w:val="0"/>
        <w:suppressAutoHyphens/>
        <w:spacing w:after="0" w:line="290" w:lineRule="auto"/>
        <w:ind w:left="1069"/>
        <w:jc w:val="both"/>
        <w:rPr>
          <w:rFonts w:eastAsia="Arial Unicode MS" w:cs="Calibri"/>
          <w:sz w:val="24"/>
          <w:szCs w:val="24"/>
        </w:rPr>
      </w:pPr>
    </w:p>
    <w:p w:rsidR="00F60926" w:rsidRPr="001A2EE1" w:rsidRDefault="00F60926" w:rsidP="00F60926">
      <w:pPr>
        <w:pStyle w:val="Prrafodelista"/>
        <w:numPr>
          <w:ilvl w:val="0"/>
          <w:numId w:val="9"/>
        </w:numPr>
        <w:spacing w:after="160" w:line="290" w:lineRule="auto"/>
        <w:jc w:val="both"/>
        <w:rPr>
          <w:rFonts w:eastAsia="Arial Unicode MS" w:cs="Calibri"/>
          <w:sz w:val="24"/>
          <w:szCs w:val="24"/>
        </w:rPr>
      </w:pPr>
      <w:r>
        <w:rPr>
          <w:rFonts w:eastAsia="Arial Unicode MS" w:cs="Calibri"/>
          <w:b/>
          <w:sz w:val="24"/>
          <w:szCs w:val="24"/>
        </w:rPr>
        <w:lastRenderedPageBreak/>
        <w:t>Erosión</w:t>
      </w:r>
      <w:r w:rsidRPr="001A2EE1">
        <w:rPr>
          <w:rFonts w:eastAsia="Arial Unicode MS" w:cs="Calibri"/>
          <w:b/>
          <w:sz w:val="24"/>
          <w:szCs w:val="24"/>
        </w:rPr>
        <w:t xml:space="preserve">: </w:t>
      </w:r>
    </w:p>
    <w:p w:rsidR="00F60926" w:rsidRPr="001A2EE1" w:rsidRDefault="00F60926" w:rsidP="00F60926">
      <w:pPr>
        <w:pStyle w:val="Prrafodelista"/>
        <w:numPr>
          <w:ilvl w:val="0"/>
          <w:numId w:val="18"/>
        </w:numPr>
        <w:spacing w:after="0" w:line="290" w:lineRule="auto"/>
        <w:jc w:val="both"/>
        <w:rPr>
          <w:rFonts w:eastAsia="Arial Unicode MS" w:cs="Calibri"/>
          <w:sz w:val="24"/>
          <w:szCs w:val="24"/>
        </w:rPr>
      </w:pPr>
      <w:r>
        <w:rPr>
          <w:rFonts w:eastAsia="Arial Unicode MS" w:cs="Calibri"/>
          <w:sz w:val="24"/>
          <w:szCs w:val="24"/>
        </w:rPr>
        <w:t>Lote 4: No se percibe</w:t>
      </w:r>
      <w:r w:rsidRPr="001A2EE1">
        <w:rPr>
          <w:rFonts w:eastAsia="Arial Unicode MS" w:cs="Calibri"/>
          <w:sz w:val="24"/>
          <w:szCs w:val="24"/>
        </w:rPr>
        <w:t>.</w:t>
      </w:r>
    </w:p>
    <w:p w:rsidR="00F60926" w:rsidRDefault="00F60926" w:rsidP="00F60926">
      <w:pPr>
        <w:pStyle w:val="Prrafodelista"/>
        <w:widowControl w:val="0"/>
        <w:numPr>
          <w:ilvl w:val="0"/>
          <w:numId w:val="5"/>
        </w:numPr>
        <w:suppressAutoHyphens/>
        <w:spacing w:after="0" w:line="290" w:lineRule="auto"/>
        <w:jc w:val="both"/>
        <w:rPr>
          <w:rFonts w:eastAsia="Arial Unicode MS" w:cs="Calibri"/>
          <w:sz w:val="24"/>
          <w:szCs w:val="24"/>
        </w:rPr>
      </w:pPr>
      <w:r>
        <w:rPr>
          <w:rFonts w:eastAsia="Arial Unicode MS" w:cs="Calibri"/>
          <w:sz w:val="24"/>
          <w:szCs w:val="24"/>
        </w:rPr>
        <w:t>Lote 5: Se percibe erosión</w:t>
      </w:r>
      <w:r w:rsidR="009F5221">
        <w:rPr>
          <w:rFonts w:eastAsia="Arial Unicode MS" w:cs="Calibri"/>
          <w:sz w:val="24"/>
          <w:szCs w:val="24"/>
        </w:rPr>
        <w:t xml:space="preserve"> hídrica </w:t>
      </w:r>
      <w:r w:rsidR="00FC3EB7">
        <w:rPr>
          <w:rFonts w:eastAsia="Arial Unicode MS" w:cs="Calibri"/>
          <w:sz w:val="24"/>
          <w:szCs w:val="24"/>
        </w:rPr>
        <w:t xml:space="preserve">en casi toda la extensión </w:t>
      </w:r>
      <w:r>
        <w:rPr>
          <w:rFonts w:eastAsia="Arial Unicode MS" w:cs="Calibri"/>
          <w:sz w:val="24"/>
          <w:szCs w:val="24"/>
        </w:rPr>
        <w:t>del lote</w:t>
      </w:r>
      <w:r w:rsidR="009F5221">
        <w:rPr>
          <w:rFonts w:eastAsia="Arial Unicode MS" w:cs="Calibri"/>
          <w:sz w:val="24"/>
          <w:szCs w:val="24"/>
        </w:rPr>
        <w:t>, causada por avalancha en el cauce natural de la</w:t>
      </w:r>
      <w:r>
        <w:rPr>
          <w:rFonts w:eastAsia="Arial Unicode MS" w:cs="Calibri"/>
          <w:sz w:val="24"/>
          <w:szCs w:val="24"/>
        </w:rPr>
        <w:t xml:space="preserve"> quebrada </w:t>
      </w:r>
      <w:r w:rsidR="009F5221">
        <w:rPr>
          <w:rFonts w:eastAsia="Arial Unicode MS" w:cs="Calibri"/>
          <w:sz w:val="24"/>
          <w:szCs w:val="24"/>
        </w:rPr>
        <w:t>Tahalí</w:t>
      </w:r>
      <w:r>
        <w:rPr>
          <w:rFonts w:eastAsia="Arial Unicode MS" w:cs="Calibri"/>
          <w:sz w:val="24"/>
          <w:szCs w:val="24"/>
        </w:rPr>
        <w:t>.</w:t>
      </w:r>
    </w:p>
    <w:p w:rsidR="00F60926" w:rsidRPr="00A161E8" w:rsidRDefault="00F60926" w:rsidP="00F60926">
      <w:pPr>
        <w:widowControl w:val="0"/>
        <w:suppressAutoHyphens/>
        <w:spacing w:after="0" w:line="290" w:lineRule="auto"/>
        <w:ind w:left="709"/>
        <w:jc w:val="both"/>
        <w:rPr>
          <w:rFonts w:eastAsia="Arial Unicode MS" w:cs="Calibri"/>
          <w:sz w:val="24"/>
          <w:szCs w:val="24"/>
        </w:rPr>
      </w:pPr>
    </w:p>
    <w:p w:rsidR="00F60926" w:rsidRDefault="00F60926"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p w:rsidR="00F60926" w:rsidRPr="00817D5D" w:rsidRDefault="00F60926" w:rsidP="00F60926">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12" w:name="_Toc423498668"/>
      <w:r w:rsidRPr="00817D5D">
        <w:rPr>
          <w:rFonts w:asciiTheme="minorHAnsi" w:eastAsia="Arial Unicode MS" w:hAnsiTheme="minorHAnsi"/>
          <w:sz w:val="24"/>
          <w:szCs w:val="24"/>
        </w:rPr>
        <w:t>5. DETALLE DE LA CONSTRUCCIÓN</w:t>
      </w:r>
      <w:bookmarkEnd w:id="12"/>
    </w:p>
    <w:p w:rsidR="00F60926" w:rsidRPr="00672732" w:rsidRDefault="00F60926"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p w:rsidR="00F60926" w:rsidRDefault="00F60926" w:rsidP="00F60926">
      <w:pPr>
        <w:pStyle w:val="Prrafodelista"/>
        <w:numPr>
          <w:ilvl w:val="0"/>
          <w:numId w:val="11"/>
        </w:numPr>
        <w:spacing w:after="160" w:line="290" w:lineRule="auto"/>
        <w:jc w:val="both"/>
        <w:rPr>
          <w:rFonts w:eastAsia="Arial Unicode MS" w:cs="Calibri"/>
          <w:sz w:val="24"/>
          <w:szCs w:val="24"/>
        </w:rPr>
      </w:pPr>
      <w:r w:rsidRPr="0042646B">
        <w:rPr>
          <w:rFonts w:eastAsia="Arial Unicode MS" w:cs="Calibri"/>
          <w:b/>
          <w:sz w:val="24"/>
          <w:szCs w:val="24"/>
        </w:rPr>
        <w:t xml:space="preserve">Tipo: </w:t>
      </w:r>
      <w:r>
        <w:rPr>
          <w:rFonts w:eastAsia="Arial Unicode MS" w:cs="Calibri"/>
          <w:sz w:val="24"/>
          <w:szCs w:val="24"/>
        </w:rPr>
        <w:t xml:space="preserve">Una construcción tipo </w:t>
      </w:r>
      <w:r w:rsidRPr="001A2EE1">
        <w:rPr>
          <w:rFonts w:eastAsia="Arial Unicode MS" w:cs="Calibri"/>
          <w:sz w:val="24"/>
          <w:szCs w:val="24"/>
        </w:rPr>
        <w:t xml:space="preserve"> </w:t>
      </w:r>
      <w:r>
        <w:rPr>
          <w:rFonts w:eastAsia="Arial Unicode MS" w:cs="Calibri"/>
          <w:sz w:val="24"/>
          <w:szCs w:val="24"/>
        </w:rPr>
        <w:t>c</w:t>
      </w:r>
      <w:r w:rsidRPr="001A2EE1">
        <w:rPr>
          <w:rFonts w:eastAsia="Arial Unicode MS" w:cs="Calibri"/>
          <w:sz w:val="24"/>
          <w:szCs w:val="24"/>
        </w:rPr>
        <w:t xml:space="preserve">asa de habitación de dos niveles, </w:t>
      </w:r>
      <w:r>
        <w:rPr>
          <w:rFonts w:eastAsia="Arial Unicode MS" w:cs="Calibri"/>
          <w:sz w:val="24"/>
          <w:szCs w:val="24"/>
        </w:rPr>
        <w:t>con zona húmeda a un costado.</w:t>
      </w:r>
    </w:p>
    <w:p w:rsidR="00F60926" w:rsidRPr="003E6E33" w:rsidRDefault="00F60926" w:rsidP="00F60926">
      <w:pPr>
        <w:pStyle w:val="Prrafodelista"/>
        <w:spacing w:line="290" w:lineRule="auto"/>
        <w:jc w:val="both"/>
        <w:rPr>
          <w:rFonts w:eastAsia="Arial Unicode MS" w:cs="Calibri"/>
          <w:sz w:val="24"/>
          <w:szCs w:val="24"/>
        </w:rPr>
      </w:pPr>
    </w:p>
    <w:p w:rsidR="00F60926" w:rsidRPr="00FA27F5" w:rsidRDefault="00F60926" w:rsidP="00F60926">
      <w:pPr>
        <w:pStyle w:val="Prrafodelista"/>
        <w:numPr>
          <w:ilvl w:val="0"/>
          <w:numId w:val="11"/>
        </w:numPr>
        <w:spacing w:after="160" w:line="290" w:lineRule="auto"/>
        <w:jc w:val="both"/>
        <w:rPr>
          <w:rFonts w:eastAsia="Arial Unicode MS" w:cs="Calibri"/>
          <w:b/>
          <w:sz w:val="24"/>
          <w:szCs w:val="24"/>
        </w:rPr>
      </w:pPr>
      <w:r w:rsidRPr="00FA27F5">
        <w:rPr>
          <w:rFonts w:eastAsia="Arial Unicode MS" w:cs="Calibri"/>
          <w:b/>
          <w:sz w:val="24"/>
          <w:szCs w:val="24"/>
        </w:rPr>
        <w:t xml:space="preserve">Estructura: </w:t>
      </w:r>
      <w:r>
        <w:rPr>
          <w:rFonts w:eastAsia="Arial Unicode MS" w:cs="Calibri"/>
          <w:sz w:val="24"/>
          <w:szCs w:val="24"/>
        </w:rPr>
        <w:t>Parte con c</w:t>
      </w:r>
      <w:r w:rsidRPr="00FA27F5">
        <w:rPr>
          <w:rFonts w:eastAsia="Arial Unicode MS" w:cs="Calibri"/>
          <w:sz w:val="24"/>
          <w:szCs w:val="24"/>
        </w:rPr>
        <w:t>olumnas en concreto reforzado con cimientos sobre zapatas individuales</w:t>
      </w:r>
      <w:r>
        <w:rPr>
          <w:rFonts w:eastAsia="Arial Unicode MS" w:cs="Calibri"/>
          <w:sz w:val="24"/>
          <w:szCs w:val="24"/>
        </w:rPr>
        <w:t xml:space="preserve"> y parte en estructura de postes de madera</w:t>
      </w:r>
      <w:r w:rsidRPr="00FA27F5">
        <w:rPr>
          <w:rFonts w:eastAsia="Arial Unicode MS" w:cs="Calibri"/>
          <w:sz w:val="24"/>
          <w:szCs w:val="24"/>
        </w:rPr>
        <w:t>.</w:t>
      </w:r>
    </w:p>
    <w:p w:rsidR="00F60926" w:rsidRPr="00FA27F5" w:rsidRDefault="00F60926" w:rsidP="00F60926">
      <w:pPr>
        <w:pStyle w:val="Prrafodelista"/>
        <w:spacing w:line="290" w:lineRule="auto"/>
        <w:jc w:val="both"/>
        <w:rPr>
          <w:rFonts w:eastAsia="Arial Unicode MS" w:cs="Calibri"/>
          <w:b/>
          <w:sz w:val="24"/>
          <w:szCs w:val="24"/>
        </w:rPr>
      </w:pPr>
    </w:p>
    <w:p w:rsidR="00F60926" w:rsidRDefault="00F60926" w:rsidP="00F60926">
      <w:pPr>
        <w:pStyle w:val="Prrafodelista"/>
        <w:numPr>
          <w:ilvl w:val="0"/>
          <w:numId w:val="11"/>
        </w:numPr>
        <w:spacing w:after="160" w:line="290" w:lineRule="auto"/>
        <w:jc w:val="both"/>
        <w:rPr>
          <w:rFonts w:eastAsia="Arial Unicode MS" w:cs="Calibri"/>
          <w:sz w:val="24"/>
          <w:szCs w:val="24"/>
        </w:rPr>
      </w:pPr>
      <w:r w:rsidRPr="00FA27F5">
        <w:rPr>
          <w:rFonts w:eastAsia="Arial Unicode MS" w:cs="Calibri"/>
          <w:b/>
          <w:sz w:val="24"/>
          <w:szCs w:val="24"/>
        </w:rPr>
        <w:t xml:space="preserve">Cimentación: </w:t>
      </w:r>
      <w:r>
        <w:rPr>
          <w:rFonts w:eastAsia="Arial Unicode MS" w:cs="Calibri"/>
          <w:sz w:val="24"/>
          <w:szCs w:val="24"/>
        </w:rPr>
        <w:t>La construcción</w:t>
      </w:r>
      <w:r w:rsidRPr="00FA27F5">
        <w:rPr>
          <w:rFonts w:eastAsia="Arial Unicode MS" w:cs="Calibri"/>
          <w:sz w:val="24"/>
          <w:szCs w:val="24"/>
        </w:rPr>
        <w:t xml:space="preserve"> </w:t>
      </w:r>
      <w:r>
        <w:rPr>
          <w:rFonts w:eastAsia="Arial Unicode MS" w:cs="Calibri"/>
          <w:sz w:val="24"/>
          <w:szCs w:val="24"/>
        </w:rPr>
        <w:t>es aparentemente bien cimentada</w:t>
      </w:r>
      <w:r w:rsidRPr="00FA27F5">
        <w:rPr>
          <w:rFonts w:eastAsia="Arial Unicode MS" w:cs="Calibri"/>
          <w:sz w:val="24"/>
          <w:szCs w:val="24"/>
        </w:rPr>
        <w:t>, con cimentación Superficial, que es aquella que se apoya en las capas superficiales o poco profundas del suelo, por tener éste suficiente capacidad portante o por tratarse de construcciones de importancia secundaria y relativamente livianas.</w:t>
      </w:r>
      <w:r>
        <w:rPr>
          <w:rFonts w:eastAsia="Arial Unicode MS" w:cs="Calibri"/>
          <w:sz w:val="24"/>
          <w:szCs w:val="24"/>
        </w:rPr>
        <w:t xml:space="preserve"> (se requiere otro tipo de estudio para determinar su calidad)</w:t>
      </w:r>
    </w:p>
    <w:p w:rsidR="00F60926" w:rsidRPr="003341FD" w:rsidRDefault="00F60926" w:rsidP="00F60926">
      <w:pPr>
        <w:spacing w:after="0" w:line="290" w:lineRule="auto"/>
        <w:jc w:val="both"/>
        <w:rPr>
          <w:rFonts w:eastAsia="Arial Unicode MS" w:cs="Calibri"/>
          <w:sz w:val="24"/>
          <w:szCs w:val="24"/>
        </w:rPr>
      </w:pPr>
    </w:p>
    <w:p w:rsidR="00F60926" w:rsidRPr="00FA27F5" w:rsidRDefault="00F60926" w:rsidP="00F60926">
      <w:pPr>
        <w:pStyle w:val="Prrafodelista"/>
        <w:numPr>
          <w:ilvl w:val="0"/>
          <w:numId w:val="11"/>
        </w:numPr>
        <w:spacing w:after="160" w:line="290" w:lineRule="auto"/>
        <w:jc w:val="both"/>
        <w:rPr>
          <w:rFonts w:eastAsia="Arial Unicode MS" w:cs="Calibri"/>
          <w:b/>
          <w:sz w:val="24"/>
          <w:szCs w:val="24"/>
        </w:rPr>
      </w:pPr>
      <w:r w:rsidRPr="00FA27F5">
        <w:rPr>
          <w:rFonts w:eastAsia="Arial Unicode MS" w:cs="Calibri"/>
          <w:b/>
          <w:sz w:val="24"/>
          <w:szCs w:val="24"/>
        </w:rPr>
        <w:t xml:space="preserve">Cielos rasos: </w:t>
      </w:r>
      <w:r w:rsidRPr="00FA27F5">
        <w:rPr>
          <w:rFonts w:eastAsia="Arial Unicode MS" w:cs="Calibri"/>
          <w:sz w:val="24"/>
          <w:szCs w:val="24"/>
        </w:rPr>
        <w:t>Es la superficie decorativa empleada para embellecer la estructura</w:t>
      </w:r>
    </w:p>
    <w:p w:rsidR="00F60926" w:rsidRPr="002E5584" w:rsidRDefault="00F60926" w:rsidP="00F60926">
      <w:pPr>
        <w:pStyle w:val="Prrafodelista"/>
        <w:widowControl w:val="0"/>
        <w:numPr>
          <w:ilvl w:val="0"/>
          <w:numId w:val="6"/>
        </w:numPr>
        <w:suppressAutoHyphens/>
        <w:spacing w:after="0" w:line="290" w:lineRule="auto"/>
        <w:jc w:val="both"/>
        <w:rPr>
          <w:rFonts w:eastAsia="Arial Unicode MS" w:cs="Calibri"/>
          <w:b/>
          <w:sz w:val="24"/>
          <w:szCs w:val="24"/>
        </w:rPr>
      </w:pPr>
      <w:r>
        <w:rPr>
          <w:rFonts w:eastAsia="Arial Unicode MS" w:cs="Calibri"/>
          <w:sz w:val="24"/>
          <w:szCs w:val="24"/>
        </w:rPr>
        <w:t>P</w:t>
      </w:r>
      <w:r w:rsidRPr="003341FD">
        <w:rPr>
          <w:rFonts w:eastAsia="Arial Unicode MS" w:cs="Calibri"/>
          <w:sz w:val="24"/>
          <w:szCs w:val="24"/>
        </w:rPr>
        <w:t xml:space="preserve">rimer nivel: </w:t>
      </w:r>
      <w:r>
        <w:rPr>
          <w:rFonts w:eastAsia="Arial Unicode MS" w:cs="Calibri"/>
          <w:sz w:val="24"/>
          <w:szCs w:val="24"/>
        </w:rPr>
        <w:t>Parte en e</w:t>
      </w:r>
      <w:r w:rsidRPr="002E5584">
        <w:rPr>
          <w:rFonts w:eastAsia="Arial Unicode MS" w:cs="Calibri"/>
          <w:sz w:val="24"/>
          <w:szCs w:val="24"/>
        </w:rPr>
        <w:t>structura de alfardas de madera y tablilla</w:t>
      </w:r>
      <w:r>
        <w:rPr>
          <w:rFonts w:eastAsia="Arial Unicode MS" w:cs="Calibri"/>
          <w:sz w:val="24"/>
          <w:szCs w:val="24"/>
        </w:rPr>
        <w:t xml:space="preserve"> y parte en l</w:t>
      </w:r>
      <w:r w:rsidRPr="003341FD">
        <w:rPr>
          <w:rFonts w:eastAsia="Arial Unicode MS" w:cs="Calibri"/>
          <w:sz w:val="24"/>
          <w:szCs w:val="24"/>
        </w:rPr>
        <w:t xml:space="preserve">osa </w:t>
      </w:r>
      <w:r>
        <w:rPr>
          <w:rFonts w:eastAsia="Arial Unicode MS" w:cs="Calibri"/>
          <w:sz w:val="24"/>
          <w:szCs w:val="24"/>
        </w:rPr>
        <w:t xml:space="preserve">de concreto </w:t>
      </w:r>
      <w:r w:rsidRPr="003341FD">
        <w:rPr>
          <w:rFonts w:eastAsia="Arial Unicode MS" w:cs="Calibri"/>
          <w:sz w:val="24"/>
          <w:szCs w:val="24"/>
        </w:rPr>
        <w:t>que lo separa del segundo nivel</w:t>
      </w:r>
      <w:r>
        <w:rPr>
          <w:rFonts w:eastAsia="Arial Unicode MS" w:cs="Calibri"/>
          <w:sz w:val="24"/>
          <w:szCs w:val="24"/>
        </w:rPr>
        <w:t>.</w:t>
      </w:r>
      <w:r w:rsidRPr="003341FD">
        <w:rPr>
          <w:rFonts w:eastAsia="Arial Unicode MS" w:cs="Calibri"/>
          <w:sz w:val="24"/>
          <w:szCs w:val="24"/>
        </w:rPr>
        <w:t xml:space="preserve"> </w:t>
      </w:r>
    </w:p>
    <w:p w:rsidR="00F60926" w:rsidRPr="002E5584" w:rsidRDefault="00F60926" w:rsidP="00F60926">
      <w:pPr>
        <w:pStyle w:val="Prrafodelista"/>
        <w:widowControl w:val="0"/>
        <w:numPr>
          <w:ilvl w:val="0"/>
          <w:numId w:val="6"/>
        </w:numPr>
        <w:suppressAutoHyphens/>
        <w:spacing w:after="0" w:line="290" w:lineRule="auto"/>
        <w:jc w:val="both"/>
        <w:rPr>
          <w:rFonts w:eastAsia="Arial Unicode MS" w:cs="Calibri"/>
          <w:b/>
          <w:sz w:val="24"/>
          <w:szCs w:val="24"/>
        </w:rPr>
      </w:pPr>
      <w:r>
        <w:rPr>
          <w:rFonts w:eastAsia="Arial Unicode MS" w:cs="Calibri"/>
          <w:sz w:val="24"/>
          <w:szCs w:val="24"/>
        </w:rPr>
        <w:t>S</w:t>
      </w:r>
      <w:r w:rsidRPr="002E5584">
        <w:rPr>
          <w:rFonts w:eastAsia="Arial Unicode MS" w:cs="Calibri"/>
          <w:sz w:val="24"/>
          <w:szCs w:val="24"/>
        </w:rPr>
        <w:t>egundo nivel: Estructura de alfardas de madera y tablilla.</w:t>
      </w:r>
    </w:p>
    <w:p w:rsidR="00F60926" w:rsidRPr="00B57A89" w:rsidRDefault="00F60926" w:rsidP="00F60926">
      <w:pPr>
        <w:widowControl w:val="0"/>
        <w:suppressAutoHyphens/>
        <w:spacing w:after="0" w:line="290" w:lineRule="auto"/>
        <w:jc w:val="both"/>
        <w:rPr>
          <w:rFonts w:eastAsia="Arial Unicode MS" w:cs="Calibri"/>
          <w:b/>
          <w:sz w:val="24"/>
          <w:szCs w:val="24"/>
        </w:rPr>
      </w:pPr>
    </w:p>
    <w:p w:rsidR="00F60926" w:rsidRPr="002E5584" w:rsidRDefault="00F60926" w:rsidP="00F60926">
      <w:pPr>
        <w:pStyle w:val="Prrafodelista"/>
        <w:numPr>
          <w:ilvl w:val="0"/>
          <w:numId w:val="12"/>
        </w:numPr>
        <w:spacing w:after="160" w:line="290" w:lineRule="auto"/>
        <w:jc w:val="both"/>
        <w:rPr>
          <w:rFonts w:eastAsia="Arial Unicode MS" w:cs="Calibri"/>
          <w:b/>
          <w:sz w:val="24"/>
          <w:szCs w:val="24"/>
        </w:rPr>
      </w:pPr>
      <w:r>
        <w:rPr>
          <w:rFonts w:eastAsia="Arial Unicode MS" w:cs="Calibri"/>
          <w:b/>
          <w:sz w:val="24"/>
          <w:szCs w:val="24"/>
        </w:rPr>
        <w:t xml:space="preserve">Techo: </w:t>
      </w:r>
      <w:r w:rsidRPr="002E5584">
        <w:rPr>
          <w:rFonts w:eastAsia="Arial Unicode MS" w:cs="Calibri"/>
          <w:sz w:val="24"/>
          <w:szCs w:val="24"/>
        </w:rPr>
        <w:t>Teja de Barro.</w:t>
      </w:r>
    </w:p>
    <w:p w:rsidR="00F60926" w:rsidRPr="003341FD" w:rsidRDefault="00F60926" w:rsidP="00F60926">
      <w:pPr>
        <w:pStyle w:val="Prrafodelista"/>
        <w:widowControl w:val="0"/>
        <w:suppressAutoHyphens/>
        <w:spacing w:after="0" w:line="290" w:lineRule="auto"/>
        <w:ind w:left="1440"/>
        <w:jc w:val="both"/>
        <w:rPr>
          <w:rFonts w:eastAsia="Arial Unicode MS" w:cs="Calibri"/>
          <w:b/>
          <w:sz w:val="24"/>
          <w:szCs w:val="24"/>
        </w:rPr>
      </w:pPr>
    </w:p>
    <w:p w:rsidR="00F60926" w:rsidRDefault="00F60926" w:rsidP="00F60926">
      <w:pPr>
        <w:pStyle w:val="Prrafodelista"/>
        <w:numPr>
          <w:ilvl w:val="0"/>
          <w:numId w:val="12"/>
        </w:numPr>
        <w:spacing w:after="160" w:line="290" w:lineRule="auto"/>
        <w:jc w:val="both"/>
        <w:rPr>
          <w:rFonts w:eastAsia="Arial Unicode MS" w:cs="Calibri"/>
          <w:sz w:val="24"/>
          <w:szCs w:val="24"/>
        </w:rPr>
      </w:pPr>
      <w:r w:rsidRPr="00635D67">
        <w:rPr>
          <w:rFonts w:eastAsia="Arial Unicode MS" w:cs="Calibri"/>
          <w:b/>
          <w:sz w:val="24"/>
          <w:szCs w:val="24"/>
        </w:rPr>
        <w:t xml:space="preserve">Fachada: </w:t>
      </w:r>
      <w:r w:rsidRPr="00635D67">
        <w:rPr>
          <w:rFonts w:eastAsia="Arial Unicode MS" w:cs="Calibri"/>
          <w:sz w:val="24"/>
          <w:szCs w:val="24"/>
        </w:rPr>
        <w:t>Por dos de sus frentes muros en adobe común rayado expuesto, sin revoque de cemento o</w:t>
      </w:r>
      <w:r>
        <w:rPr>
          <w:rFonts w:eastAsia="Arial Unicode MS" w:cs="Calibri"/>
          <w:sz w:val="24"/>
          <w:szCs w:val="24"/>
        </w:rPr>
        <w:t xml:space="preserve"> pintura; Por sus otros dos frentes estructura de madera, con corredores, ventanales y puertas de acceso, con dos balcones en cada uno de estos lados.</w:t>
      </w:r>
    </w:p>
    <w:p w:rsidR="00F60926" w:rsidRPr="00290C08" w:rsidRDefault="00F60926" w:rsidP="00F60926">
      <w:pPr>
        <w:spacing w:after="0" w:line="290" w:lineRule="auto"/>
        <w:jc w:val="both"/>
        <w:rPr>
          <w:rFonts w:eastAsia="Arial Unicode MS" w:cs="Calibri"/>
          <w:sz w:val="24"/>
          <w:szCs w:val="24"/>
        </w:rPr>
      </w:pPr>
    </w:p>
    <w:p w:rsidR="00F60926" w:rsidRPr="00635D67" w:rsidRDefault="00F60926" w:rsidP="00F60926">
      <w:pPr>
        <w:pStyle w:val="Prrafodelista"/>
        <w:numPr>
          <w:ilvl w:val="0"/>
          <w:numId w:val="12"/>
        </w:numPr>
        <w:tabs>
          <w:tab w:val="left" w:pos="1780"/>
        </w:tabs>
        <w:spacing w:after="0" w:line="290" w:lineRule="auto"/>
        <w:jc w:val="both"/>
        <w:rPr>
          <w:rFonts w:eastAsia="Arial Unicode MS" w:cs="Calibri"/>
          <w:b/>
          <w:sz w:val="24"/>
          <w:szCs w:val="24"/>
        </w:rPr>
      </w:pPr>
      <w:r w:rsidRPr="004E2A29">
        <w:rPr>
          <w:rFonts w:eastAsia="Arial Unicode MS" w:cs="Calibri"/>
          <w:b/>
          <w:sz w:val="24"/>
          <w:szCs w:val="24"/>
        </w:rPr>
        <w:t>Muros:</w:t>
      </w:r>
      <w:r>
        <w:rPr>
          <w:rFonts w:eastAsia="Arial Unicode MS" w:cs="Calibri"/>
          <w:b/>
          <w:sz w:val="24"/>
          <w:szCs w:val="24"/>
        </w:rPr>
        <w:t xml:space="preserve"> </w:t>
      </w:r>
      <w:r w:rsidRPr="00635D67">
        <w:rPr>
          <w:rFonts w:eastAsia="Arial Unicode MS" w:cs="Calibri"/>
          <w:sz w:val="24"/>
          <w:szCs w:val="24"/>
        </w:rPr>
        <w:t xml:space="preserve">En </w:t>
      </w:r>
      <w:r>
        <w:rPr>
          <w:rFonts w:eastAsia="Arial Unicode MS" w:cs="Calibri"/>
          <w:sz w:val="24"/>
          <w:szCs w:val="24"/>
        </w:rPr>
        <w:t>el interior de la vivienda parte en m</w:t>
      </w:r>
      <w:r w:rsidRPr="00635D67">
        <w:rPr>
          <w:rFonts w:eastAsia="Arial Unicode MS" w:cs="Calibri"/>
          <w:sz w:val="24"/>
          <w:szCs w:val="24"/>
        </w:rPr>
        <w:t>uros c</w:t>
      </w:r>
      <w:r>
        <w:rPr>
          <w:rFonts w:eastAsia="Arial Unicode MS" w:cs="Calibri"/>
          <w:sz w:val="24"/>
          <w:szCs w:val="24"/>
        </w:rPr>
        <w:t>on revoque de cemento y pintura y parte en madera inmunizada de corte circular partida en dos.</w:t>
      </w:r>
    </w:p>
    <w:p w:rsidR="00F60926" w:rsidRPr="00635D67" w:rsidRDefault="00F60926" w:rsidP="00F60926">
      <w:pPr>
        <w:pStyle w:val="Prrafodelista"/>
        <w:spacing w:after="0"/>
        <w:rPr>
          <w:rFonts w:eastAsia="Arial Unicode MS" w:cs="Calibri"/>
          <w:b/>
          <w:sz w:val="24"/>
          <w:szCs w:val="24"/>
        </w:rPr>
      </w:pPr>
    </w:p>
    <w:p w:rsidR="00F60926" w:rsidRPr="00635D67" w:rsidRDefault="00F60926" w:rsidP="00F60926">
      <w:pPr>
        <w:tabs>
          <w:tab w:val="left" w:pos="1780"/>
        </w:tabs>
        <w:spacing w:after="0" w:line="290" w:lineRule="auto"/>
        <w:jc w:val="both"/>
        <w:rPr>
          <w:rFonts w:eastAsia="Arial Unicode MS" w:cs="Calibri"/>
          <w:b/>
          <w:sz w:val="24"/>
          <w:szCs w:val="24"/>
        </w:rPr>
      </w:pPr>
    </w:p>
    <w:p w:rsidR="00F60926" w:rsidRPr="00635D67" w:rsidRDefault="00F60926" w:rsidP="00F60926">
      <w:pPr>
        <w:pStyle w:val="Prrafodelista"/>
        <w:numPr>
          <w:ilvl w:val="0"/>
          <w:numId w:val="12"/>
        </w:numPr>
        <w:spacing w:after="160" w:line="290" w:lineRule="auto"/>
        <w:jc w:val="both"/>
        <w:rPr>
          <w:rFonts w:eastAsia="Arial Unicode MS" w:cs="Calibri"/>
          <w:b/>
          <w:sz w:val="24"/>
          <w:szCs w:val="24"/>
        </w:rPr>
      </w:pPr>
      <w:r w:rsidRPr="00FA3995">
        <w:rPr>
          <w:rFonts w:eastAsia="Arial Unicode MS" w:cs="Calibri"/>
          <w:b/>
          <w:sz w:val="24"/>
          <w:szCs w:val="24"/>
        </w:rPr>
        <w:t xml:space="preserve">Carpintería: </w:t>
      </w:r>
      <w:r w:rsidRPr="00635D67">
        <w:rPr>
          <w:rFonts w:eastAsia="Arial Unicode MS" w:cs="Calibri"/>
          <w:sz w:val="24"/>
          <w:szCs w:val="24"/>
        </w:rPr>
        <w:t>Al</w:t>
      </w:r>
      <w:r>
        <w:rPr>
          <w:rFonts w:eastAsia="Arial Unicode MS" w:cs="Calibri"/>
          <w:sz w:val="24"/>
          <w:szCs w:val="24"/>
        </w:rPr>
        <w:t>gunas p</w:t>
      </w:r>
      <w:r w:rsidRPr="00635D67">
        <w:rPr>
          <w:rFonts w:eastAsia="Arial Unicode MS" w:cs="Calibri"/>
          <w:sz w:val="24"/>
          <w:szCs w:val="24"/>
        </w:rPr>
        <w:t>uertas y marcos en madera</w:t>
      </w:r>
      <w:r>
        <w:rPr>
          <w:rFonts w:eastAsia="Arial Unicode MS" w:cs="Calibri"/>
          <w:sz w:val="24"/>
          <w:szCs w:val="24"/>
        </w:rPr>
        <w:t>, y otros en vidrieras</w:t>
      </w:r>
      <w:r w:rsidRPr="00635D67">
        <w:rPr>
          <w:rFonts w:eastAsia="Arial Unicode MS" w:cs="Calibri"/>
          <w:sz w:val="24"/>
          <w:szCs w:val="24"/>
        </w:rPr>
        <w:t>.</w:t>
      </w:r>
    </w:p>
    <w:p w:rsidR="00F60926" w:rsidRPr="00212CA1" w:rsidRDefault="00F60926" w:rsidP="00F60926">
      <w:pPr>
        <w:pStyle w:val="Prrafodelista"/>
        <w:widowControl w:val="0"/>
        <w:suppressAutoHyphens/>
        <w:spacing w:after="0" w:line="290" w:lineRule="auto"/>
        <w:ind w:left="1440"/>
        <w:jc w:val="both"/>
        <w:rPr>
          <w:rFonts w:eastAsia="Arial Unicode MS" w:cs="Calibri"/>
          <w:b/>
          <w:sz w:val="24"/>
          <w:szCs w:val="24"/>
        </w:rPr>
      </w:pPr>
    </w:p>
    <w:p w:rsidR="00F60926" w:rsidRPr="00212CA1" w:rsidRDefault="00F60926" w:rsidP="00F60926">
      <w:pPr>
        <w:pStyle w:val="Prrafodelista"/>
        <w:numPr>
          <w:ilvl w:val="0"/>
          <w:numId w:val="12"/>
        </w:numPr>
        <w:spacing w:after="160" w:line="290" w:lineRule="auto"/>
        <w:jc w:val="both"/>
        <w:rPr>
          <w:rFonts w:eastAsia="Arial Unicode MS" w:cs="Calibri"/>
          <w:b/>
          <w:sz w:val="24"/>
          <w:szCs w:val="24"/>
        </w:rPr>
      </w:pPr>
      <w:r w:rsidRPr="00FA3995">
        <w:rPr>
          <w:rFonts w:eastAsia="Arial Unicode MS" w:cs="Calibri"/>
          <w:b/>
          <w:sz w:val="24"/>
          <w:szCs w:val="24"/>
        </w:rPr>
        <w:t xml:space="preserve">Pisos: </w:t>
      </w:r>
    </w:p>
    <w:p w:rsidR="00F60926" w:rsidRPr="00FE1ED6" w:rsidRDefault="00F60926" w:rsidP="00F60926">
      <w:pPr>
        <w:pStyle w:val="Prrafodelista"/>
        <w:widowControl w:val="0"/>
        <w:numPr>
          <w:ilvl w:val="0"/>
          <w:numId w:val="6"/>
        </w:numPr>
        <w:suppressAutoHyphens/>
        <w:spacing w:after="0" w:line="290" w:lineRule="auto"/>
        <w:jc w:val="both"/>
        <w:rPr>
          <w:rFonts w:eastAsia="Arial Unicode MS" w:cs="Calibri"/>
          <w:b/>
          <w:sz w:val="24"/>
          <w:szCs w:val="24"/>
        </w:rPr>
      </w:pPr>
      <w:r>
        <w:rPr>
          <w:rFonts w:eastAsia="Arial Unicode MS" w:cs="Calibri"/>
          <w:sz w:val="24"/>
          <w:szCs w:val="24"/>
        </w:rPr>
        <w:t>P</w:t>
      </w:r>
      <w:r w:rsidRPr="00FE1ED6">
        <w:rPr>
          <w:rFonts w:eastAsia="Arial Unicode MS" w:cs="Calibri"/>
          <w:sz w:val="24"/>
          <w:szCs w:val="24"/>
        </w:rPr>
        <w:t xml:space="preserve">rimer nivel: </w:t>
      </w:r>
      <w:r>
        <w:rPr>
          <w:rFonts w:eastAsia="Arial Unicode MS" w:cs="Calibri"/>
          <w:sz w:val="24"/>
          <w:szCs w:val="24"/>
        </w:rPr>
        <w:t>Tableta de gres.</w:t>
      </w:r>
    </w:p>
    <w:p w:rsidR="00F60926" w:rsidRPr="000330DA" w:rsidRDefault="00F60926" w:rsidP="00F60926">
      <w:pPr>
        <w:pStyle w:val="Prrafodelista"/>
        <w:widowControl w:val="0"/>
        <w:numPr>
          <w:ilvl w:val="0"/>
          <w:numId w:val="6"/>
        </w:numPr>
        <w:suppressAutoHyphens/>
        <w:spacing w:after="0" w:line="290" w:lineRule="auto"/>
        <w:jc w:val="both"/>
        <w:rPr>
          <w:rFonts w:eastAsia="Arial Unicode MS" w:cs="Calibri"/>
          <w:b/>
          <w:sz w:val="24"/>
          <w:szCs w:val="24"/>
        </w:rPr>
      </w:pPr>
      <w:r>
        <w:rPr>
          <w:rFonts w:eastAsia="Arial Unicode MS" w:cs="Calibri"/>
          <w:sz w:val="24"/>
          <w:szCs w:val="24"/>
        </w:rPr>
        <w:t>S</w:t>
      </w:r>
      <w:r w:rsidRPr="00FE1ED6">
        <w:rPr>
          <w:rFonts w:eastAsia="Arial Unicode MS" w:cs="Calibri"/>
          <w:sz w:val="24"/>
          <w:szCs w:val="24"/>
        </w:rPr>
        <w:t xml:space="preserve">egundo nivel: </w:t>
      </w:r>
      <w:r>
        <w:rPr>
          <w:rFonts w:eastAsia="Arial Unicode MS" w:cs="Calibri"/>
          <w:sz w:val="24"/>
          <w:szCs w:val="24"/>
        </w:rPr>
        <w:t>Madera inmunizada.</w:t>
      </w:r>
    </w:p>
    <w:p w:rsidR="00F60926" w:rsidRPr="000330DA" w:rsidRDefault="00F60926" w:rsidP="00F60926">
      <w:pPr>
        <w:pStyle w:val="Prrafodelista"/>
        <w:widowControl w:val="0"/>
        <w:suppressAutoHyphens/>
        <w:spacing w:after="0" w:line="290" w:lineRule="auto"/>
        <w:ind w:left="1068"/>
        <w:jc w:val="both"/>
        <w:rPr>
          <w:rFonts w:eastAsia="Arial Unicode MS" w:cs="Calibri"/>
          <w:b/>
          <w:sz w:val="24"/>
          <w:szCs w:val="24"/>
        </w:rPr>
      </w:pPr>
    </w:p>
    <w:p w:rsidR="00F60926" w:rsidRPr="000330DA" w:rsidRDefault="00F60926" w:rsidP="00F60926">
      <w:pPr>
        <w:pStyle w:val="Prrafodelista"/>
        <w:numPr>
          <w:ilvl w:val="0"/>
          <w:numId w:val="12"/>
        </w:numPr>
        <w:spacing w:after="160" w:line="290" w:lineRule="auto"/>
        <w:jc w:val="both"/>
        <w:rPr>
          <w:rFonts w:eastAsia="Arial Unicode MS" w:cs="Calibri"/>
          <w:b/>
          <w:sz w:val="24"/>
          <w:szCs w:val="24"/>
        </w:rPr>
      </w:pPr>
      <w:r w:rsidRPr="00382A52">
        <w:rPr>
          <w:rFonts w:eastAsia="Arial Unicode MS" w:cs="Calibri"/>
          <w:b/>
          <w:sz w:val="24"/>
          <w:szCs w:val="24"/>
        </w:rPr>
        <w:t xml:space="preserve">Alcobas: </w:t>
      </w:r>
      <w:r>
        <w:rPr>
          <w:rFonts w:eastAsia="Arial Unicode MS" w:cs="Calibri"/>
          <w:sz w:val="24"/>
          <w:szCs w:val="24"/>
        </w:rPr>
        <w:t>Cuatro</w:t>
      </w:r>
      <w:r w:rsidRPr="000330DA">
        <w:rPr>
          <w:rFonts w:eastAsia="Arial Unicode MS" w:cs="Calibri"/>
          <w:sz w:val="24"/>
          <w:szCs w:val="24"/>
        </w:rPr>
        <w:t xml:space="preserve"> alcobas</w:t>
      </w:r>
      <w:r>
        <w:rPr>
          <w:rFonts w:eastAsia="Arial Unicode MS" w:cs="Calibri"/>
          <w:sz w:val="24"/>
          <w:szCs w:val="24"/>
        </w:rPr>
        <w:t>, una de ellas en el primer nivel</w:t>
      </w:r>
      <w:r w:rsidRPr="000330DA">
        <w:rPr>
          <w:rFonts w:eastAsia="Arial Unicode MS" w:cs="Calibri"/>
          <w:sz w:val="24"/>
          <w:szCs w:val="24"/>
        </w:rPr>
        <w:t>.</w:t>
      </w:r>
    </w:p>
    <w:p w:rsidR="00F60926" w:rsidRPr="008A478B" w:rsidRDefault="00F60926" w:rsidP="00F60926">
      <w:pPr>
        <w:pStyle w:val="Prrafodelista"/>
        <w:widowControl w:val="0"/>
        <w:suppressAutoHyphens/>
        <w:spacing w:after="0" w:line="290" w:lineRule="auto"/>
        <w:ind w:left="1440"/>
        <w:jc w:val="both"/>
        <w:rPr>
          <w:rFonts w:eastAsia="Arial Unicode MS" w:cs="Calibri"/>
          <w:b/>
          <w:sz w:val="24"/>
          <w:szCs w:val="24"/>
        </w:rPr>
      </w:pPr>
    </w:p>
    <w:p w:rsidR="00F60926" w:rsidRPr="00A161E8" w:rsidRDefault="00F60926" w:rsidP="00F60926">
      <w:pPr>
        <w:pStyle w:val="Prrafodelista"/>
        <w:numPr>
          <w:ilvl w:val="0"/>
          <w:numId w:val="12"/>
        </w:numPr>
        <w:spacing w:after="0" w:line="290" w:lineRule="auto"/>
        <w:jc w:val="both"/>
        <w:rPr>
          <w:rFonts w:eastAsia="Arial Unicode MS" w:cs="Calibri"/>
          <w:b/>
          <w:sz w:val="24"/>
          <w:szCs w:val="24"/>
        </w:rPr>
      </w:pPr>
      <w:r w:rsidRPr="008A478B">
        <w:rPr>
          <w:rFonts w:eastAsia="Arial Unicode MS" w:cs="Calibri"/>
          <w:b/>
          <w:sz w:val="24"/>
          <w:szCs w:val="24"/>
        </w:rPr>
        <w:lastRenderedPageBreak/>
        <w:t xml:space="preserve">Baños: </w:t>
      </w:r>
      <w:r>
        <w:rPr>
          <w:rFonts w:eastAsia="Arial Unicode MS" w:cs="Calibri"/>
          <w:sz w:val="24"/>
          <w:szCs w:val="24"/>
        </w:rPr>
        <w:t xml:space="preserve">tres </w:t>
      </w:r>
      <w:proofErr w:type="spellStart"/>
      <w:r>
        <w:rPr>
          <w:rFonts w:eastAsia="Arial Unicode MS" w:cs="Calibri"/>
          <w:sz w:val="24"/>
          <w:szCs w:val="24"/>
        </w:rPr>
        <w:t>baños</w:t>
      </w:r>
      <w:proofErr w:type="spellEnd"/>
      <w:r>
        <w:rPr>
          <w:rFonts w:eastAsia="Arial Unicode MS" w:cs="Calibri"/>
          <w:sz w:val="24"/>
          <w:szCs w:val="24"/>
        </w:rPr>
        <w:t xml:space="preserve"> completos, uno para el segundo nivel y dos para el primero</w:t>
      </w:r>
      <w:r w:rsidRPr="000330DA">
        <w:rPr>
          <w:rFonts w:eastAsia="Arial Unicode MS" w:cs="Calibri"/>
          <w:sz w:val="24"/>
          <w:szCs w:val="24"/>
        </w:rPr>
        <w:t xml:space="preserve">, </w:t>
      </w:r>
      <w:r>
        <w:rPr>
          <w:rFonts w:eastAsia="Arial Unicode MS" w:cs="Calibri"/>
          <w:sz w:val="24"/>
          <w:szCs w:val="24"/>
        </w:rPr>
        <w:t xml:space="preserve">solo con enchape en piso, y </w:t>
      </w:r>
      <w:r w:rsidRPr="000330DA">
        <w:rPr>
          <w:rFonts w:eastAsia="Arial Unicode MS" w:cs="Calibri"/>
          <w:sz w:val="24"/>
          <w:szCs w:val="24"/>
        </w:rPr>
        <w:t>sin división de baño alguna.</w:t>
      </w:r>
    </w:p>
    <w:p w:rsidR="00F60926" w:rsidRPr="00A161E8" w:rsidRDefault="00F60926" w:rsidP="00F60926">
      <w:pPr>
        <w:spacing w:after="0" w:line="290" w:lineRule="auto"/>
        <w:jc w:val="both"/>
        <w:rPr>
          <w:rFonts w:eastAsia="Arial Unicode MS" w:cs="Calibri"/>
          <w:b/>
          <w:sz w:val="24"/>
          <w:szCs w:val="24"/>
        </w:rPr>
      </w:pPr>
    </w:p>
    <w:p w:rsidR="00F60926" w:rsidRPr="000330DA" w:rsidRDefault="00F60926" w:rsidP="00F60926">
      <w:pPr>
        <w:pStyle w:val="Prrafodelista"/>
        <w:numPr>
          <w:ilvl w:val="0"/>
          <w:numId w:val="12"/>
        </w:numPr>
        <w:spacing w:after="160" w:line="290" w:lineRule="auto"/>
        <w:jc w:val="both"/>
        <w:rPr>
          <w:rFonts w:eastAsia="Arial Unicode MS" w:cs="Calibri"/>
          <w:b/>
          <w:sz w:val="24"/>
          <w:szCs w:val="24"/>
        </w:rPr>
      </w:pPr>
      <w:r w:rsidRPr="00523166">
        <w:rPr>
          <w:rFonts w:eastAsia="Arial Unicode MS" w:cs="Calibri"/>
          <w:b/>
          <w:sz w:val="24"/>
          <w:szCs w:val="24"/>
        </w:rPr>
        <w:t xml:space="preserve">Cocina: </w:t>
      </w:r>
      <w:r w:rsidRPr="000330DA">
        <w:rPr>
          <w:rFonts w:eastAsia="Arial Unicode MS" w:cs="Calibri"/>
          <w:sz w:val="24"/>
          <w:szCs w:val="24"/>
        </w:rPr>
        <w:t xml:space="preserve">Cocina sencilla, con mesón </w:t>
      </w:r>
      <w:r>
        <w:rPr>
          <w:rFonts w:eastAsia="Arial Unicode MS" w:cs="Calibri"/>
          <w:sz w:val="24"/>
          <w:szCs w:val="24"/>
        </w:rPr>
        <w:t>en L de acero inoxidable, sin gabinetes alto o bajo, con los utensilios de cocina a la vista.</w:t>
      </w:r>
    </w:p>
    <w:p w:rsidR="00F60926" w:rsidRPr="00AC0A8F" w:rsidRDefault="00F60926" w:rsidP="00F60926">
      <w:pPr>
        <w:pStyle w:val="Prrafodelista"/>
        <w:widowControl w:val="0"/>
        <w:suppressAutoHyphens/>
        <w:spacing w:after="0" w:line="290" w:lineRule="auto"/>
        <w:ind w:left="1440"/>
        <w:jc w:val="both"/>
        <w:rPr>
          <w:rFonts w:eastAsia="Arial Unicode MS" w:cs="Calibri"/>
          <w:b/>
          <w:sz w:val="24"/>
          <w:szCs w:val="24"/>
        </w:rPr>
      </w:pPr>
    </w:p>
    <w:p w:rsidR="00F60926" w:rsidRDefault="00F60926" w:rsidP="00F60926">
      <w:pPr>
        <w:pStyle w:val="Prrafodelista"/>
        <w:numPr>
          <w:ilvl w:val="0"/>
          <w:numId w:val="12"/>
        </w:numPr>
        <w:spacing w:after="160" w:line="290" w:lineRule="auto"/>
        <w:jc w:val="both"/>
        <w:rPr>
          <w:rFonts w:eastAsia="Arial Unicode MS" w:cs="Calibri"/>
          <w:sz w:val="24"/>
          <w:szCs w:val="24"/>
        </w:rPr>
      </w:pPr>
      <w:r w:rsidRPr="00AC0A8F">
        <w:rPr>
          <w:rFonts w:eastAsia="Arial Unicode MS" w:cs="Calibri"/>
          <w:b/>
          <w:sz w:val="24"/>
          <w:szCs w:val="24"/>
        </w:rPr>
        <w:t xml:space="preserve">Parqueadero: </w:t>
      </w:r>
      <w:r>
        <w:rPr>
          <w:rFonts w:eastAsia="Arial Unicode MS" w:cs="Calibri"/>
          <w:sz w:val="24"/>
          <w:szCs w:val="24"/>
        </w:rPr>
        <w:t>No tiene parqueadero definido, pero por su calidad de casa finca se puede parquear en cualquier espacio disponible al aire libre</w:t>
      </w:r>
      <w:r w:rsidRPr="000330DA">
        <w:rPr>
          <w:rFonts w:eastAsia="Arial Unicode MS" w:cs="Calibri"/>
          <w:sz w:val="24"/>
          <w:szCs w:val="24"/>
        </w:rPr>
        <w:t>.</w:t>
      </w:r>
    </w:p>
    <w:p w:rsidR="00F60926" w:rsidRPr="00985B40" w:rsidRDefault="00F60926" w:rsidP="00F60926">
      <w:pPr>
        <w:pStyle w:val="Prrafodelista"/>
        <w:spacing w:line="290" w:lineRule="auto"/>
        <w:jc w:val="both"/>
        <w:rPr>
          <w:rFonts w:eastAsia="Arial Unicode MS" w:cs="Calibri"/>
          <w:b/>
          <w:sz w:val="24"/>
          <w:szCs w:val="24"/>
        </w:rPr>
      </w:pPr>
    </w:p>
    <w:p w:rsidR="00F60926" w:rsidRPr="00290C08" w:rsidRDefault="00F60926" w:rsidP="00F60926">
      <w:pPr>
        <w:pStyle w:val="Prrafodelista"/>
        <w:numPr>
          <w:ilvl w:val="0"/>
          <w:numId w:val="12"/>
        </w:numPr>
        <w:spacing w:after="160" w:line="290" w:lineRule="auto"/>
        <w:jc w:val="both"/>
        <w:rPr>
          <w:rFonts w:eastAsia="Arial Unicode MS" w:cs="Calibri"/>
          <w:b/>
          <w:sz w:val="24"/>
          <w:szCs w:val="24"/>
        </w:rPr>
      </w:pPr>
      <w:r w:rsidRPr="003D709A">
        <w:rPr>
          <w:rFonts w:eastAsia="Arial Unicode MS" w:cs="Calibri"/>
          <w:b/>
          <w:sz w:val="24"/>
          <w:szCs w:val="24"/>
        </w:rPr>
        <w:t xml:space="preserve">Patios: </w:t>
      </w:r>
      <w:r w:rsidRPr="00985B40">
        <w:rPr>
          <w:rFonts w:eastAsia="Arial Unicode MS" w:cs="Calibri"/>
          <w:sz w:val="24"/>
          <w:szCs w:val="24"/>
        </w:rPr>
        <w:t xml:space="preserve">No cuenta con patio </w:t>
      </w:r>
      <w:r>
        <w:rPr>
          <w:rFonts w:eastAsia="Arial Unicode MS" w:cs="Calibri"/>
          <w:sz w:val="24"/>
          <w:szCs w:val="24"/>
        </w:rPr>
        <w:t>definido, pero tiene espacios múltiples abiertos.</w:t>
      </w:r>
    </w:p>
    <w:p w:rsidR="00F60926" w:rsidRPr="00290C08" w:rsidRDefault="00F60926" w:rsidP="00F60926">
      <w:pPr>
        <w:pStyle w:val="Prrafodelista"/>
        <w:rPr>
          <w:rFonts w:eastAsia="Arial Unicode MS" w:cs="Calibri"/>
          <w:b/>
          <w:sz w:val="24"/>
          <w:szCs w:val="24"/>
        </w:rPr>
      </w:pPr>
    </w:p>
    <w:p w:rsidR="00F60926" w:rsidRPr="00985B40" w:rsidRDefault="00F60926" w:rsidP="00F60926">
      <w:pPr>
        <w:pStyle w:val="Prrafodelista"/>
        <w:numPr>
          <w:ilvl w:val="0"/>
          <w:numId w:val="12"/>
        </w:numPr>
        <w:spacing w:after="160" w:line="290" w:lineRule="auto"/>
        <w:jc w:val="both"/>
        <w:rPr>
          <w:rFonts w:eastAsia="Arial Unicode MS" w:cs="Calibri"/>
          <w:b/>
          <w:sz w:val="24"/>
          <w:szCs w:val="24"/>
        </w:rPr>
      </w:pPr>
      <w:r>
        <w:rPr>
          <w:rFonts w:eastAsia="Arial Unicode MS" w:cs="Calibri"/>
          <w:b/>
          <w:sz w:val="24"/>
          <w:szCs w:val="24"/>
        </w:rPr>
        <w:t xml:space="preserve">Otros espacios interiores: </w:t>
      </w:r>
      <w:r w:rsidRPr="003F1680">
        <w:rPr>
          <w:rFonts w:eastAsia="Arial Unicode MS" w:cs="Calibri"/>
          <w:sz w:val="24"/>
          <w:szCs w:val="24"/>
        </w:rPr>
        <w:t>Sala comedor, Cuarto</w:t>
      </w:r>
      <w:r w:rsidRPr="00290C08">
        <w:rPr>
          <w:rFonts w:eastAsia="Arial Unicode MS" w:cs="Calibri"/>
          <w:sz w:val="24"/>
          <w:szCs w:val="24"/>
        </w:rPr>
        <w:t xml:space="preserve"> </w:t>
      </w:r>
      <w:r>
        <w:rPr>
          <w:rFonts w:eastAsia="Arial Unicode MS" w:cs="Calibri"/>
          <w:sz w:val="24"/>
          <w:szCs w:val="24"/>
        </w:rPr>
        <w:t>Útil, dos balcones.</w:t>
      </w:r>
    </w:p>
    <w:p w:rsidR="00F60926" w:rsidRPr="003341FD" w:rsidRDefault="00F60926" w:rsidP="00F60926">
      <w:pPr>
        <w:pStyle w:val="Prrafodelista"/>
        <w:widowControl w:val="0"/>
        <w:suppressAutoHyphens/>
        <w:spacing w:after="0" w:line="290" w:lineRule="auto"/>
        <w:ind w:left="1440"/>
        <w:jc w:val="both"/>
        <w:rPr>
          <w:rFonts w:eastAsia="Arial Unicode MS" w:cs="Calibri"/>
          <w:b/>
          <w:sz w:val="24"/>
          <w:szCs w:val="24"/>
        </w:rPr>
      </w:pPr>
    </w:p>
    <w:p w:rsidR="00F60926" w:rsidRPr="003F1680" w:rsidRDefault="00F60926" w:rsidP="00F60926">
      <w:pPr>
        <w:pStyle w:val="Prrafodelista"/>
        <w:numPr>
          <w:ilvl w:val="0"/>
          <w:numId w:val="12"/>
        </w:numPr>
        <w:spacing w:after="160" w:line="290" w:lineRule="auto"/>
        <w:jc w:val="both"/>
        <w:rPr>
          <w:rFonts w:eastAsia="Arial Unicode MS" w:cs="Calibri"/>
          <w:b/>
          <w:sz w:val="24"/>
          <w:szCs w:val="24"/>
        </w:rPr>
      </w:pPr>
      <w:r w:rsidRPr="00C86A08">
        <w:rPr>
          <w:rFonts w:eastAsia="Arial Unicode MS" w:cs="Calibri"/>
          <w:b/>
          <w:sz w:val="24"/>
          <w:szCs w:val="24"/>
        </w:rPr>
        <w:t xml:space="preserve">Distribución y acabados: </w:t>
      </w:r>
      <w:r w:rsidRPr="00D0322F">
        <w:rPr>
          <w:rFonts w:eastAsia="Arial Unicode MS" w:cs="Calibri"/>
          <w:sz w:val="24"/>
          <w:szCs w:val="24"/>
        </w:rPr>
        <w:t xml:space="preserve">En el </w:t>
      </w:r>
      <w:r>
        <w:rPr>
          <w:rFonts w:eastAsia="Arial Unicode MS" w:cs="Calibri"/>
          <w:sz w:val="24"/>
          <w:szCs w:val="24"/>
        </w:rPr>
        <w:t>primer nivel s</w:t>
      </w:r>
      <w:r w:rsidRPr="00D0322F">
        <w:rPr>
          <w:rFonts w:eastAsia="Arial Unicode MS" w:cs="Calibri"/>
          <w:sz w:val="24"/>
          <w:szCs w:val="24"/>
        </w:rPr>
        <w:t xml:space="preserve">e accede a la vivienda por </w:t>
      </w:r>
      <w:r>
        <w:rPr>
          <w:rFonts w:eastAsia="Arial Unicode MS" w:cs="Calibri"/>
          <w:sz w:val="24"/>
          <w:szCs w:val="24"/>
        </w:rPr>
        <w:t>corredores en dos de sus lados, sostenidos por estructura en postes de madera y enchambranado en macana, dos puertas de acceso, una en vidrio y la otra en estructura de madera y pequeños vidrios, seis ventanas de luz que dan al exterior de la vivienda, con marco de madera y vidrio, sala comedor con puerta de acceso trasero en madera, escaleras en madera con pasamanos que conducen a segundo nivel, hall de acceso a las habitaciones y baño</w:t>
      </w:r>
      <w:r w:rsidRPr="003F1680">
        <w:rPr>
          <w:rFonts w:eastAsia="Arial Unicode MS" w:cs="Calibri"/>
          <w:sz w:val="24"/>
          <w:szCs w:val="24"/>
        </w:rPr>
        <w:t xml:space="preserve">, cuenta </w:t>
      </w:r>
      <w:r>
        <w:rPr>
          <w:rFonts w:eastAsia="Arial Unicode MS" w:cs="Calibri"/>
          <w:sz w:val="24"/>
          <w:szCs w:val="24"/>
        </w:rPr>
        <w:t xml:space="preserve">con cinco </w:t>
      </w:r>
      <w:r w:rsidRPr="003F1680">
        <w:rPr>
          <w:rFonts w:eastAsia="Arial Unicode MS" w:cs="Calibri"/>
          <w:sz w:val="24"/>
          <w:szCs w:val="24"/>
        </w:rPr>
        <w:t>ventanas que iluminan el interior</w:t>
      </w:r>
      <w:r>
        <w:rPr>
          <w:rFonts w:eastAsia="Arial Unicode MS" w:cs="Calibri"/>
          <w:sz w:val="24"/>
          <w:szCs w:val="24"/>
        </w:rPr>
        <w:t xml:space="preserve"> de habitaciones</w:t>
      </w:r>
      <w:r w:rsidRPr="003F1680">
        <w:rPr>
          <w:rFonts w:eastAsia="Arial Unicode MS" w:cs="Calibri"/>
          <w:sz w:val="24"/>
          <w:szCs w:val="24"/>
        </w:rPr>
        <w:t xml:space="preserve">, </w:t>
      </w:r>
      <w:r>
        <w:rPr>
          <w:rFonts w:eastAsia="Arial Unicode MS" w:cs="Calibri"/>
          <w:sz w:val="24"/>
          <w:szCs w:val="24"/>
        </w:rPr>
        <w:t>dos ventanales con estructura de aluminio que dan salida a balcones de dos de las habitaciones, los balcones con pasamanos en madera a media altura, las habitaciones y balos tienen puertas en madera</w:t>
      </w:r>
      <w:r w:rsidRPr="003F1680">
        <w:rPr>
          <w:rFonts w:eastAsia="Arial Unicode MS" w:cs="Calibri"/>
          <w:sz w:val="24"/>
          <w:szCs w:val="24"/>
        </w:rPr>
        <w:t xml:space="preserve">, paredes con revoque de cemento y pintura en buen estado, </w:t>
      </w:r>
      <w:r>
        <w:rPr>
          <w:rFonts w:eastAsia="Arial Unicode MS" w:cs="Calibri"/>
          <w:sz w:val="24"/>
          <w:szCs w:val="24"/>
        </w:rPr>
        <w:t>dos</w:t>
      </w:r>
      <w:r w:rsidRPr="003F1680">
        <w:rPr>
          <w:rFonts w:eastAsia="Arial Unicode MS" w:cs="Calibri"/>
          <w:sz w:val="24"/>
          <w:szCs w:val="24"/>
        </w:rPr>
        <w:t xml:space="preserve"> habitacion</w:t>
      </w:r>
      <w:r>
        <w:rPr>
          <w:rFonts w:eastAsia="Arial Unicode MS" w:cs="Calibri"/>
          <w:sz w:val="24"/>
          <w:szCs w:val="24"/>
        </w:rPr>
        <w:t>es</w:t>
      </w:r>
      <w:r w:rsidRPr="003F1680">
        <w:rPr>
          <w:rFonts w:eastAsia="Arial Unicode MS" w:cs="Calibri"/>
          <w:sz w:val="24"/>
          <w:szCs w:val="24"/>
        </w:rPr>
        <w:t xml:space="preserve"> cuenta</w:t>
      </w:r>
      <w:r>
        <w:rPr>
          <w:rFonts w:eastAsia="Arial Unicode MS" w:cs="Calibri"/>
          <w:sz w:val="24"/>
          <w:szCs w:val="24"/>
        </w:rPr>
        <w:t>n</w:t>
      </w:r>
      <w:r w:rsidRPr="003F1680">
        <w:rPr>
          <w:rFonts w:eastAsia="Arial Unicode MS" w:cs="Calibri"/>
          <w:sz w:val="24"/>
          <w:szCs w:val="24"/>
        </w:rPr>
        <w:t xml:space="preserve"> con closet en madera. El estado de conservación es bueno.</w:t>
      </w:r>
    </w:p>
    <w:p w:rsidR="00F60926" w:rsidRPr="003F1680" w:rsidRDefault="00F60926" w:rsidP="00F60926">
      <w:pPr>
        <w:pStyle w:val="Prrafodelista"/>
        <w:rPr>
          <w:rFonts w:eastAsia="Arial Unicode MS" w:cs="Calibri"/>
          <w:b/>
          <w:sz w:val="24"/>
          <w:szCs w:val="24"/>
        </w:rPr>
      </w:pPr>
    </w:p>
    <w:p w:rsidR="00F60926" w:rsidRPr="006D160C" w:rsidRDefault="00F60926" w:rsidP="00F60926">
      <w:pPr>
        <w:pStyle w:val="Prrafodelista"/>
        <w:numPr>
          <w:ilvl w:val="0"/>
          <w:numId w:val="12"/>
        </w:numPr>
        <w:spacing w:after="160" w:line="290" w:lineRule="auto"/>
        <w:jc w:val="both"/>
        <w:rPr>
          <w:rFonts w:eastAsia="Arial Unicode MS" w:cs="Calibri"/>
          <w:b/>
          <w:sz w:val="24"/>
          <w:szCs w:val="24"/>
        </w:rPr>
      </w:pPr>
      <w:r>
        <w:rPr>
          <w:rFonts w:eastAsia="Arial Unicode MS" w:cs="Calibri"/>
          <w:b/>
          <w:sz w:val="24"/>
          <w:szCs w:val="24"/>
        </w:rPr>
        <w:t>Otros espacios exteriores:</w:t>
      </w:r>
      <w:r>
        <w:rPr>
          <w:rFonts w:eastAsia="Arial Unicode MS" w:cs="Calibri"/>
          <w:sz w:val="24"/>
          <w:szCs w:val="24"/>
        </w:rPr>
        <w:t xml:space="preserve"> Zona húmeda con espacio para dos piscinas provisionales con paredes de material sintético y estructura metálica en regular estado, con pisos laterales en cemento rustico. Un parque infantil en madera inmunizada con juegos múltiples. </w:t>
      </w:r>
      <w:proofErr w:type="gramStart"/>
      <w:r>
        <w:rPr>
          <w:rFonts w:eastAsia="Arial Unicode MS" w:cs="Calibri"/>
          <w:sz w:val="24"/>
          <w:szCs w:val="24"/>
        </w:rPr>
        <w:t>Un pasamanos</w:t>
      </w:r>
      <w:proofErr w:type="gramEnd"/>
      <w:r>
        <w:rPr>
          <w:rFonts w:eastAsia="Arial Unicode MS" w:cs="Calibri"/>
          <w:sz w:val="24"/>
          <w:szCs w:val="24"/>
        </w:rPr>
        <w:t xml:space="preserve"> a media altura en madera inmunizada en la parte trasera del lote 5.</w:t>
      </w:r>
    </w:p>
    <w:p w:rsidR="00F60926" w:rsidRPr="003341FD" w:rsidRDefault="00F60926" w:rsidP="00F60926">
      <w:pPr>
        <w:pStyle w:val="Prrafodelista"/>
        <w:widowControl w:val="0"/>
        <w:suppressAutoHyphens/>
        <w:spacing w:after="0" w:line="290" w:lineRule="auto"/>
        <w:ind w:left="1440"/>
        <w:jc w:val="both"/>
        <w:rPr>
          <w:rFonts w:eastAsia="Arial Unicode MS" w:cs="Calibri"/>
          <w:b/>
          <w:sz w:val="24"/>
          <w:szCs w:val="24"/>
        </w:rPr>
      </w:pPr>
    </w:p>
    <w:p w:rsidR="00F60926" w:rsidRDefault="00F60926" w:rsidP="00F60926">
      <w:pPr>
        <w:pStyle w:val="Prrafodelista"/>
        <w:numPr>
          <w:ilvl w:val="0"/>
          <w:numId w:val="12"/>
        </w:numPr>
        <w:spacing w:after="160" w:line="290" w:lineRule="auto"/>
        <w:jc w:val="both"/>
        <w:rPr>
          <w:rFonts w:eastAsia="Arial Unicode MS" w:cs="Calibri"/>
          <w:sz w:val="24"/>
          <w:szCs w:val="24"/>
        </w:rPr>
      </w:pPr>
      <w:r w:rsidRPr="004D3F12">
        <w:rPr>
          <w:rFonts w:eastAsia="Arial Unicode MS" w:cs="Calibri"/>
          <w:b/>
          <w:sz w:val="24"/>
          <w:szCs w:val="24"/>
        </w:rPr>
        <w:t xml:space="preserve">Instalaciones Hidráulicas: </w:t>
      </w:r>
      <w:r>
        <w:rPr>
          <w:rFonts w:eastAsia="Arial Unicode MS" w:cs="Calibri"/>
          <w:sz w:val="24"/>
          <w:szCs w:val="24"/>
        </w:rPr>
        <w:t>Se utiliza para la vivienda</w:t>
      </w:r>
      <w:r w:rsidRPr="004D3F12">
        <w:rPr>
          <w:rFonts w:eastAsia="Arial Unicode MS" w:cs="Calibri"/>
          <w:sz w:val="24"/>
          <w:szCs w:val="24"/>
        </w:rPr>
        <w:t xml:space="preserve"> y otros espacios tuberías de PVC. Con especificaciones especiales para cada una de ellas. Van instaladas dentro de las paredes</w:t>
      </w:r>
      <w:r>
        <w:rPr>
          <w:rFonts w:eastAsia="Arial Unicode MS" w:cs="Calibri"/>
          <w:sz w:val="24"/>
          <w:szCs w:val="24"/>
        </w:rPr>
        <w:t xml:space="preserve"> y pisos</w:t>
      </w:r>
      <w:r w:rsidRPr="004D3F12">
        <w:rPr>
          <w:rFonts w:eastAsia="Arial Unicode MS" w:cs="Calibri"/>
          <w:sz w:val="24"/>
          <w:szCs w:val="24"/>
        </w:rPr>
        <w:t>.</w:t>
      </w:r>
    </w:p>
    <w:p w:rsidR="00F60926" w:rsidRPr="003E6E33" w:rsidRDefault="00F60926" w:rsidP="00F60926">
      <w:pPr>
        <w:pStyle w:val="Prrafodelista"/>
        <w:spacing w:line="290" w:lineRule="auto"/>
        <w:jc w:val="both"/>
        <w:rPr>
          <w:rFonts w:eastAsia="Arial Unicode MS" w:cs="Calibri"/>
          <w:sz w:val="24"/>
          <w:szCs w:val="24"/>
        </w:rPr>
      </w:pPr>
    </w:p>
    <w:p w:rsidR="00F60926" w:rsidRPr="003F1680" w:rsidRDefault="00F60926" w:rsidP="00F60926">
      <w:pPr>
        <w:pStyle w:val="Prrafodelista"/>
        <w:numPr>
          <w:ilvl w:val="0"/>
          <w:numId w:val="12"/>
        </w:numPr>
        <w:spacing w:after="160" w:line="290" w:lineRule="auto"/>
        <w:jc w:val="both"/>
        <w:rPr>
          <w:rFonts w:eastAsia="Arial Unicode MS" w:cs="Calibri"/>
          <w:b/>
          <w:sz w:val="24"/>
          <w:szCs w:val="24"/>
        </w:rPr>
      </w:pPr>
      <w:r>
        <w:rPr>
          <w:rFonts w:eastAsia="Arial Unicode MS" w:cs="Calibri"/>
          <w:b/>
          <w:sz w:val="24"/>
          <w:szCs w:val="24"/>
        </w:rPr>
        <w:t xml:space="preserve">Antigüedad: </w:t>
      </w:r>
      <w:r w:rsidRPr="003F1680">
        <w:rPr>
          <w:rFonts w:eastAsia="Arial Unicode MS" w:cs="Calibri"/>
          <w:sz w:val="24"/>
          <w:szCs w:val="24"/>
        </w:rPr>
        <w:t xml:space="preserve">Aproximada a los </w:t>
      </w:r>
      <w:r>
        <w:rPr>
          <w:rFonts w:eastAsia="Arial Unicode MS" w:cs="Calibri"/>
          <w:sz w:val="24"/>
          <w:szCs w:val="24"/>
        </w:rPr>
        <w:t>15</w:t>
      </w:r>
      <w:r w:rsidRPr="003F1680">
        <w:rPr>
          <w:rFonts w:eastAsia="Arial Unicode MS" w:cs="Calibri"/>
          <w:sz w:val="24"/>
          <w:szCs w:val="24"/>
        </w:rPr>
        <w:t xml:space="preserve"> años.</w:t>
      </w:r>
    </w:p>
    <w:p w:rsidR="00F60926" w:rsidRPr="003F1680" w:rsidRDefault="00F60926" w:rsidP="00F60926">
      <w:pPr>
        <w:spacing w:after="0" w:line="290" w:lineRule="auto"/>
        <w:jc w:val="both"/>
        <w:rPr>
          <w:rFonts w:eastAsia="Arial Unicode MS" w:cs="Calibri"/>
          <w:b/>
          <w:sz w:val="24"/>
          <w:szCs w:val="24"/>
        </w:rPr>
      </w:pPr>
    </w:p>
    <w:p w:rsidR="00F60926" w:rsidRPr="0043327B" w:rsidRDefault="00F60926" w:rsidP="00F60926">
      <w:pPr>
        <w:pStyle w:val="Prrafodelista"/>
        <w:numPr>
          <w:ilvl w:val="0"/>
          <w:numId w:val="13"/>
        </w:numPr>
        <w:spacing w:after="160" w:line="290" w:lineRule="auto"/>
        <w:jc w:val="both"/>
        <w:rPr>
          <w:rFonts w:eastAsia="Arial Unicode MS" w:cs="Calibri"/>
          <w:sz w:val="24"/>
          <w:szCs w:val="24"/>
        </w:rPr>
      </w:pPr>
      <w:r w:rsidRPr="00C5618E">
        <w:rPr>
          <w:rFonts w:eastAsia="Arial Unicode MS" w:cs="Calibri"/>
          <w:b/>
          <w:sz w:val="24"/>
          <w:szCs w:val="24"/>
        </w:rPr>
        <w:t>Estado de conservación:</w:t>
      </w:r>
      <w:r>
        <w:rPr>
          <w:rFonts w:eastAsia="Arial Unicode MS" w:cs="Calibri"/>
          <w:b/>
          <w:sz w:val="24"/>
          <w:szCs w:val="24"/>
        </w:rPr>
        <w:t xml:space="preserve"> </w:t>
      </w:r>
      <w:r w:rsidRPr="003F1680">
        <w:rPr>
          <w:rFonts w:eastAsia="Arial Unicode MS" w:cs="Calibri"/>
          <w:sz w:val="24"/>
          <w:szCs w:val="24"/>
        </w:rPr>
        <w:t>El estado de conservación es bueno</w:t>
      </w:r>
      <w:r>
        <w:rPr>
          <w:rFonts w:eastAsia="Arial Unicode MS" w:cs="Calibri"/>
          <w:sz w:val="24"/>
          <w:szCs w:val="24"/>
        </w:rPr>
        <w:t>, con algunas reparaciones puntuales en pisos exteriores, acabados y pintura</w:t>
      </w:r>
      <w:r w:rsidRPr="003F1680">
        <w:rPr>
          <w:rFonts w:eastAsia="Arial Unicode MS" w:cs="Calibri"/>
          <w:sz w:val="24"/>
          <w:szCs w:val="24"/>
        </w:rPr>
        <w:t>.</w:t>
      </w:r>
    </w:p>
    <w:p w:rsidR="00F60926" w:rsidRDefault="00F60926"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p w:rsidR="009F5221" w:rsidRDefault="009F5221"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bookmarkStart w:id="13" w:name="_Toc423498669"/>
    </w:p>
    <w:p w:rsidR="005B441F" w:rsidRDefault="005B441F">
      <w:pPr>
        <w:rPr>
          <w:rFonts w:ascii="Times New Roman" w:eastAsia="Arial Unicode MS" w:hAnsi="Times New Roman" w:cs="Times New Roman"/>
          <w:b/>
          <w:bCs/>
          <w:sz w:val="24"/>
          <w:szCs w:val="24"/>
          <w:lang w:eastAsia="es-CO"/>
        </w:rPr>
      </w:pPr>
      <w:r>
        <w:rPr>
          <w:rFonts w:eastAsia="Arial Unicode MS"/>
          <w:sz w:val="24"/>
          <w:szCs w:val="24"/>
        </w:rPr>
        <w:br w:type="page"/>
      </w:r>
    </w:p>
    <w:p w:rsidR="00F60926" w:rsidRPr="00817D5D" w:rsidRDefault="00F60926" w:rsidP="005B441F">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r w:rsidRPr="00817D5D">
        <w:rPr>
          <w:rFonts w:asciiTheme="minorHAnsi" w:eastAsia="Arial Unicode MS" w:hAnsiTheme="minorHAnsi"/>
          <w:sz w:val="24"/>
          <w:szCs w:val="24"/>
        </w:rPr>
        <w:lastRenderedPageBreak/>
        <w:t>6. AVALÚO COMERCIAL</w:t>
      </w:r>
      <w:bookmarkEnd w:id="13"/>
    </w:p>
    <w:p w:rsidR="005B441F" w:rsidRPr="005B441F" w:rsidRDefault="005B441F" w:rsidP="005B441F">
      <w:pPr>
        <w:pStyle w:val="Ttulo2"/>
        <w:keepNext/>
        <w:widowControl w:val="0"/>
        <w:numPr>
          <w:ilvl w:val="1"/>
          <w:numId w:val="0"/>
        </w:numPr>
        <w:suppressAutoHyphens/>
        <w:spacing w:before="0" w:beforeAutospacing="0" w:after="0" w:afterAutospacing="0" w:line="290" w:lineRule="auto"/>
        <w:rPr>
          <w:rFonts w:eastAsia="Arial Unicode MS"/>
          <w:bCs w:val="0"/>
          <w:sz w:val="24"/>
          <w:szCs w:val="24"/>
          <w:lang w:val="es-ES_tradnl" w:eastAsia="es-ES"/>
        </w:rPr>
      </w:pPr>
    </w:p>
    <w:p w:rsidR="00F60926" w:rsidRDefault="00F60926" w:rsidP="00F60926">
      <w:pPr>
        <w:spacing w:line="290" w:lineRule="auto"/>
        <w:jc w:val="both"/>
        <w:rPr>
          <w:rFonts w:eastAsia="Arial Unicode MS" w:cs="Calibri"/>
          <w:b/>
          <w:sz w:val="24"/>
          <w:szCs w:val="24"/>
        </w:rPr>
      </w:pPr>
      <w:r w:rsidRPr="00744C24">
        <w:rPr>
          <w:rFonts w:eastAsia="Arial Unicode MS" w:cs="Calibri"/>
          <w:b/>
          <w:sz w:val="24"/>
          <w:szCs w:val="24"/>
        </w:rPr>
        <w:t xml:space="preserve">Para </w:t>
      </w:r>
      <w:r>
        <w:rPr>
          <w:rFonts w:eastAsia="Arial Unicode MS" w:cs="Calibri"/>
          <w:b/>
          <w:sz w:val="24"/>
          <w:szCs w:val="24"/>
        </w:rPr>
        <w:t>los</w:t>
      </w:r>
      <w:r w:rsidRPr="00744C24">
        <w:rPr>
          <w:rFonts w:eastAsia="Arial Unicode MS" w:cs="Calibri"/>
          <w:b/>
          <w:sz w:val="24"/>
          <w:szCs w:val="24"/>
        </w:rPr>
        <w:t xml:space="preserve"> lote</w:t>
      </w:r>
      <w:r>
        <w:rPr>
          <w:rFonts w:eastAsia="Arial Unicode MS" w:cs="Calibri"/>
          <w:b/>
          <w:sz w:val="24"/>
          <w:szCs w:val="24"/>
        </w:rPr>
        <w:t>s</w:t>
      </w:r>
      <w:r w:rsidRPr="00744C24">
        <w:rPr>
          <w:rFonts w:eastAsia="Arial Unicode MS" w:cs="Calibri"/>
          <w:b/>
          <w:sz w:val="24"/>
          <w:szCs w:val="24"/>
        </w:rPr>
        <w:t xml:space="preserve">: </w:t>
      </w:r>
    </w:p>
    <w:p w:rsidR="00F60926" w:rsidRPr="00744C24" w:rsidRDefault="00F60926" w:rsidP="00F60926">
      <w:pPr>
        <w:spacing w:line="290" w:lineRule="auto"/>
        <w:jc w:val="both"/>
        <w:rPr>
          <w:rFonts w:eastAsia="Arial Unicode MS" w:cs="Calibri"/>
          <w:sz w:val="24"/>
          <w:szCs w:val="24"/>
          <w:lang w:val="es-ES_tradnl" w:eastAsia="es-ES"/>
        </w:rPr>
      </w:pPr>
      <w:r w:rsidRPr="00744C24">
        <w:rPr>
          <w:rFonts w:eastAsia="Arial Unicode MS" w:cs="Calibri"/>
          <w:sz w:val="24"/>
          <w:szCs w:val="24"/>
        </w:rPr>
        <w:t>Se tiene en cuenta el metraje, la inclinación, el uso. Etc. se utilizará el método de comparación directa de precios con otros predios de la zona.</w:t>
      </w:r>
    </w:p>
    <w:p w:rsidR="00F60926" w:rsidRPr="005B441F" w:rsidRDefault="00F60926" w:rsidP="00F60926">
      <w:pPr>
        <w:spacing w:line="290" w:lineRule="auto"/>
        <w:jc w:val="both"/>
        <w:rPr>
          <w:rFonts w:eastAsia="Arial Unicode MS" w:cs="Calibri"/>
          <w:sz w:val="24"/>
          <w:szCs w:val="24"/>
        </w:rPr>
      </w:pPr>
      <w:r w:rsidRPr="00744C24">
        <w:rPr>
          <w:rFonts w:eastAsia="Arial Unicode MS" w:cs="Calibri"/>
          <w:sz w:val="24"/>
          <w:szCs w:val="24"/>
        </w:rPr>
        <w:t>Existen elementos incidentes simultáneamente en el valor de los lotes, adicionalmente, es importante resaltar que existen algunos elementos incidentes en el valor de los inmuebles, que por no ser común a todos, no deben dejar de relacionarse, tal es el caso, de Factores Ambientales (Cercanía a un relleno sanitario, por ejemplo), Retiro de Quebrada (Se exige una zona de 30 metros, contados a partir del borde superior del cauce, en los cuales solo se permite recreación pasiva o reforestación) y otros que se definieron en la visita al terreno</w:t>
      </w:r>
      <w:r>
        <w:rPr>
          <w:rFonts w:eastAsia="Arial Unicode MS" w:cs="Calibri"/>
          <w:sz w:val="24"/>
          <w:szCs w:val="24"/>
        </w:rPr>
        <w:t>. El lote 5 tiene restricciones de este tipo, además se ve afectado por erosión, estos factores influyen determinantemente en su valor.</w:t>
      </w:r>
    </w:p>
    <w:p w:rsidR="00F60926" w:rsidRDefault="00F60926" w:rsidP="00F60926">
      <w:pPr>
        <w:spacing w:line="290" w:lineRule="auto"/>
        <w:jc w:val="both"/>
        <w:rPr>
          <w:rFonts w:eastAsia="Arial Unicode MS" w:cs="Calibri"/>
          <w:b/>
          <w:sz w:val="24"/>
          <w:szCs w:val="24"/>
        </w:rPr>
      </w:pPr>
      <w:r w:rsidRPr="00744C24">
        <w:rPr>
          <w:rFonts w:eastAsia="Arial Unicode MS" w:cs="Calibri"/>
          <w:b/>
          <w:sz w:val="24"/>
          <w:szCs w:val="24"/>
        </w:rPr>
        <w:t xml:space="preserve">Para la construcción: </w:t>
      </w:r>
    </w:p>
    <w:p w:rsidR="00F60926" w:rsidRPr="0021671E" w:rsidRDefault="00F60926" w:rsidP="00F60926">
      <w:pPr>
        <w:spacing w:line="290" w:lineRule="auto"/>
        <w:jc w:val="both"/>
        <w:rPr>
          <w:rFonts w:eastAsia="Arial Unicode MS" w:cs="Calibri"/>
          <w:sz w:val="24"/>
          <w:szCs w:val="24"/>
        </w:rPr>
      </w:pPr>
      <w:r w:rsidRPr="00744C24">
        <w:rPr>
          <w:rFonts w:eastAsia="Arial Unicode MS" w:cs="Calibri"/>
          <w:sz w:val="24"/>
          <w:szCs w:val="24"/>
        </w:rPr>
        <w:t>Se calculará el precio en base al costo total de construcción, de acuerdo a las como</w:t>
      </w:r>
      <w:r>
        <w:rPr>
          <w:rFonts w:eastAsia="Arial Unicode MS" w:cs="Calibri"/>
          <w:sz w:val="24"/>
          <w:szCs w:val="24"/>
        </w:rPr>
        <w:t xml:space="preserve">didades y terminados que tiene. </w:t>
      </w:r>
      <w:r w:rsidRPr="009D7235">
        <w:rPr>
          <w:rFonts w:eastAsia="Arial Unicode MS" w:cstheme="minorHAnsi"/>
          <w:sz w:val="24"/>
          <w:szCs w:val="24"/>
        </w:rPr>
        <w:t>Los elementos incidentes en el valor de los bienes, deben ser analizados conjuntamente y no en forma individual, pues ello permite caer en equívocos.</w:t>
      </w:r>
    </w:p>
    <w:p w:rsidR="00F60926" w:rsidRPr="009D7235" w:rsidRDefault="00F60926" w:rsidP="00F60926">
      <w:pPr>
        <w:spacing w:line="290" w:lineRule="auto"/>
        <w:jc w:val="both"/>
        <w:rPr>
          <w:rFonts w:eastAsia="Arial Unicode MS" w:cstheme="minorHAnsi"/>
          <w:sz w:val="24"/>
          <w:szCs w:val="24"/>
        </w:rPr>
      </w:pPr>
      <w:r w:rsidRPr="009D7235">
        <w:rPr>
          <w:rFonts w:eastAsia="Arial Unicode MS" w:cstheme="minorHAnsi"/>
          <w:sz w:val="24"/>
          <w:szCs w:val="24"/>
        </w:rPr>
        <w:t xml:space="preserve">El avalúo sobre el valor comercial del inmueble se realizó teniendo en cuenta los siguientes factores:   Estado general de conservación, ubicación dentro del sector, situación de orden público, forma y dimensiones del inmueble, destinación y funcionabilidad, oferta y demanda de este tipo de inmuebles en el sector, uso actual y rentabilidad, valor de metro cuadrado en la zona, transacciones efectuadas en el sector bajo características análogas al inmueble. El avalúo sustentando en el presente informe, es el valor expresado en dinero, que corresponde al precio comercial justo y equitativo. </w:t>
      </w:r>
    </w:p>
    <w:p w:rsidR="00F60926" w:rsidRPr="009D7235" w:rsidRDefault="00F60926" w:rsidP="00F60926">
      <w:pPr>
        <w:jc w:val="both"/>
        <w:rPr>
          <w:rFonts w:eastAsia="Arial Unicode MS" w:cstheme="minorHAnsi"/>
          <w:sz w:val="24"/>
          <w:szCs w:val="24"/>
        </w:rPr>
      </w:pPr>
      <w:r w:rsidRPr="009D7235">
        <w:rPr>
          <w:rFonts w:eastAsia="Arial Unicode MS" w:cstheme="minorHAnsi"/>
          <w:sz w:val="24"/>
          <w:szCs w:val="24"/>
        </w:rPr>
        <w:t>Además los criterios utilizados para este avalúo fueron los requeridos por el decreto 422 del 8 de marzo del 2000:</w:t>
      </w:r>
    </w:p>
    <w:p w:rsidR="00F60926"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21671E">
        <w:rPr>
          <w:rFonts w:eastAsia="Arial Unicode MS" w:cstheme="minorHAnsi"/>
          <w:b/>
          <w:sz w:val="24"/>
          <w:szCs w:val="24"/>
        </w:rPr>
        <w:t>Objetividad.</w:t>
      </w:r>
      <w:r w:rsidRPr="0021671E">
        <w:rPr>
          <w:rFonts w:eastAsia="Arial Unicode MS" w:cstheme="minorHAnsi"/>
          <w:sz w:val="24"/>
          <w:szCs w:val="24"/>
        </w:rPr>
        <w:t xml:space="preserve"> Me basé en criterios objetivos y datos comprobables, cuyas fuentes son verificables y comprobables pues estuve personalmente en el inmueble avaluado el día 16 de Junio de 2015 </w:t>
      </w:r>
      <w:r>
        <w:rPr>
          <w:rFonts w:eastAsia="Arial Unicode MS" w:cstheme="minorHAnsi"/>
          <w:sz w:val="24"/>
          <w:szCs w:val="24"/>
        </w:rPr>
        <w:t>y atendido directamente por tres de los propietarios.</w:t>
      </w:r>
    </w:p>
    <w:p w:rsidR="00F60926" w:rsidRPr="0021671E" w:rsidRDefault="00F60926" w:rsidP="00F60926">
      <w:pPr>
        <w:widowControl w:val="0"/>
        <w:autoSpaceDE w:val="0"/>
        <w:autoSpaceDN w:val="0"/>
        <w:adjustRightInd w:val="0"/>
        <w:spacing w:after="0"/>
        <w:ind w:left="720"/>
        <w:jc w:val="both"/>
        <w:rPr>
          <w:rFonts w:eastAsia="Arial Unicode MS" w:cstheme="minorHAnsi"/>
          <w:sz w:val="24"/>
          <w:szCs w:val="24"/>
        </w:rPr>
      </w:pPr>
    </w:p>
    <w:p w:rsidR="00F60926" w:rsidRDefault="00F60926" w:rsidP="005B441F">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Certeza de fuentes.</w:t>
      </w:r>
      <w:r w:rsidRPr="009D7235">
        <w:rPr>
          <w:rFonts w:eastAsia="Arial Unicode MS" w:cstheme="minorHAnsi"/>
          <w:sz w:val="24"/>
          <w:szCs w:val="24"/>
        </w:rPr>
        <w:t xml:space="preserve"> La información de precios unitarios como base de referencia provienen de fuentes de reconocida profesionalidad.</w:t>
      </w:r>
    </w:p>
    <w:p w:rsidR="005B441F" w:rsidRPr="005B441F" w:rsidRDefault="005B441F" w:rsidP="005B441F">
      <w:pPr>
        <w:widowControl w:val="0"/>
        <w:autoSpaceDE w:val="0"/>
        <w:autoSpaceDN w:val="0"/>
        <w:adjustRightInd w:val="0"/>
        <w:spacing w:after="0"/>
        <w:jc w:val="both"/>
        <w:rPr>
          <w:rFonts w:eastAsia="Arial Unicode MS" w:cstheme="minorHAnsi"/>
          <w:sz w:val="24"/>
          <w:szCs w:val="24"/>
        </w:rPr>
      </w:pPr>
    </w:p>
    <w:p w:rsidR="00F60926" w:rsidRPr="009D7235"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Transparencia.</w:t>
      </w:r>
      <w:r w:rsidRPr="009D7235">
        <w:rPr>
          <w:rFonts w:eastAsia="Arial Unicode MS" w:cstheme="minorHAnsi"/>
          <w:sz w:val="24"/>
          <w:szCs w:val="24"/>
        </w:rPr>
        <w:t xml:space="preserve"> Se expresan en el avalúo presentado todos los criterios de evaluación, evitando totalmente los supuestos.</w:t>
      </w:r>
    </w:p>
    <w:p w:rsidR="00F60926" w:rsidRPr="009D7235" w:rsidRDefault="00F60926" w:rsidP="00F60926">
      <w:pPr>
        <w:autoSpaceDE w:val="0"/>
        <w:autoSpaceDN w:val="0"/>
        <w:adjustRightInd w:val="0"/>
        <w:jc w:val="both"/>
        <w:rPr>
          <w:rFonts w:eastAsia="Arial Unicode MS" w:cstheme="minorHAnsi"/>
          <w:sz w:val="24"/>
          <w:szCs w:val="24"/>
        </w:rPr>
      </w:pPr>
    </w:p>
    <w:p w:rsidR="00F60926" w:rsidRPr="0043327B"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Integridad y suficiencia.</w:t>
      </w:r>
      <w:r w:rsidRPr="009D7235">
        <w:rPr>
          <w:rFonts w:eastAsia="Arial Unicode MS" w:cstheme="minorHAnsi"/>
          <w:sz w:val="24"/>
          <w:szCs w:val="24"/>
        </w:rPr>
        <w:t xml:space="preserve"> Se aclara en puntos siguientes toda la información referente a los cálculos matemáticos necesarios para llegar al precio final, sin que quede duda alguna o la necesidad de recurrir a otro avalúo, que la información y técnica de avalúo utilizada es la adecuada.</w:t>
      </w:r>
    </w:p>
    <w:p w:rsidR="00F60926"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lastRenderedPageBreak/>
        <w:t>Independencia.</w:t>
      </w:r>
      <w:r w:rsidRPr="009D7235">
        <w:rPr>
          <w:rFonts w:eastAsia="Arial Unicode MS" w:cstheme="minorHAnsi"/>
          <w:sz w:val="24"/>
          <w:szCs w:val="24"/>
        </w:rPr>
        <w:t xml:space="preserve"> No tengo ninguna relación de subordinación, dependencia o parentesco con la parte contratante, ni estoy incursa en las causales de recusación a las que se refiere el artículo 72 de la Ley 550 de 1999, al igual que no existe ningún evento conflicto de intereses. </w:t>
      </w:r>
    </w:p>
    <w:p w:rsidR="00F60926" w:rsidRPr="000F15CC" w:rsidRDefault="00F60926" w:rsidP="00F60926">
      <w:pPr>
        <w:widowControl w:val="0"/>
        <w:autoSpaceDE w:val="0"/>
        <w:autoSpaceDN w:val="0"/>
        <w:adjustRightInd w:val="0"/>
        <w:spacing w:after="0"/>
        <w:ind w:left="720"/>
        <w:jc w:val="both"/>
        <w:rPr>
          <w:rFonts w:eastAsia="Arial Unicode MS" w:cstheme="minorHAnsi"/>
          <w:sz w:val="24"/>
          <w:szCs w:val="24"/>
        </w:rPr>
      </w:pPr>
    </w:p>
    <w:p w:rsidR="00F60926"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Profesionalidad.</w:t>
      </w:r>
      <w:r w:rsidRPr="009D7235">
        <w:rPr>
          <w:rFonts w:eastAsia="Arial Unicode MS" w:cstheme="minorHAnsi"/>
          <w:sz w:val="24"/>
          <w:szCs w:val="24"/>
        </w:rPr>
        <w:t xml:space="preserve"> Hago parte del Registro Nacional de </w:t>
      </w:r>
      <w:proofErr w:type="spellStart"/>
      <w:r w:rsidRPr="009D7235">
        <w:rPr>
          <w:rFonts w:eastAsia="Arial Unicode MS" w:cstheme="minorHAnsi"/>
          <w:sz w:val="24"/>
          <w:szCs w:val="24"/>
        </w:rPr>
        <w:t>Avaluadores</w:t>
      </w:r>
      <w:proofErr w:type="spellEnd"/>
      <w:r w:rsidRPr="009D7235">
        <w:rPr>
          <w:rFonts w:eastAsia="Arial Unicode MS" w:cstheme="minorHAnsi"/>
          <w:sz w:val="24"/>
          <w:szCs w:val="24"/>
        </w:rPr>
        <w:t xml:space="preserve"> con vigencia de licencia.  Se adjunta a este documento copia del registro.</w:t>
      </w:r>
    </w:p>
    <w:p w:rsidR="00F60926" w:rsidRPr="000F15CC" w:rsidRDefault="00F60926" w:rsidP="00F60926">
      <w:pPr>
        <w:widowControl w:val="0"/>
        <w:autoSpaceDE w:val="0"/>
        <w:autoSpaceDN w:val="0"/>
        <w:adjustRightInd w:val="0"/>
        <w:spacing w:after="0"/>
        <w:ind w:left="720"/>
        <w:jc w:val="both"/>
        <w:rPr>
          <w:rFonts w:eastAsia="Arial Unicode MS" w:cstheme="minorHAnsi"/>
          <w:sz w:val="24"/>
          <w:szCs w:val="24"/>
        </w:rPr>
      </w:pPr>
    </w:p>
    <w:p w:rsidR="00F60926" w:rsidRPr="009D7235"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Indicación de la clase de avalúo</w:t>
      </w:r>
      <w:r w:rsidRPr="009D7235">
        <w:rPr>
          <w:rFonts w:eastAsia="Arial Unicode MS" w:cstheme="minorHAnsi"/>
          <w:sz w:val="24"/>
          <w:szCs w:val="24"/>
        </w:rPr>
        <w:t>. Fue incluido en el avalúo presentado.</w:t>
      </w:r>
    </w:p>
    <w:p w:rsidR="00F60926" w:rsidRPr="009D7235" w:rsidRDefault="00F60926" w:rsidP="00F60926">
      <w:pPr>
        <w:autoSpaceDE w:val="0"/>
        <w:autoSpaceDN w:val="0"/>
        <w:adjustRightInd w:val="0"/>
        <w:ind w:firstLine="60"/>
        <w:jc w:val="both"/>
        <w:rPr>
          <w:rFonts w:eastAsia="Arial Unicode MS" w:cstheme="minorHAnsi"/>
          <w:sz w:val="24"/>
          <w:szCs w:val="24"/>
        </w:rPr>
      </w:pPr>
    </w:p>
    <w:p w:rsidR="00F60926"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Explicación de la metodología utilizada</w:t>
      </w:r>
      <w:r>
        <w:rPr>
          <w:rFonts w:eastAsia="Arial Unicode MS" w:cstheme="minorHAnsi"/>
          <w:sz w:val="24"/>
          <w:szCs w:val="24"/>
        </w:rPr>
        <w:t>. Se aclara en</w:t>
      </w:r>
      <w:r w:rsidRPr="009D7235">
        <w:rPr>
          <w:rFonts w:eastAsia="Arial Unicode MS" w:cstheme="minorHAnsi"/>
          <w:sz w:val="24"/>
          <w:szCs w:val="24"/>
        </w:rPr>
        <w:t xml:space="preserve"> puntos siguientes.</w:t>
      </w:r>
    </w:p>
    <w:p w:rsidR="00F60926" w:rsidRPr="009D7235" w:rsidRDefault="00F60926" w:rsidP="00F60926">
      <w:pPr>
        <w:widowControl w:val="0"/>
        <w:autoSpaceDE w:val="0"/>
        <w:autoSpaceDN w:val="0"/>
        <w:adjustRightInd w:val="0"/>
        <w:spacing w:after="0"/>
        <w:ind w:left="720"/>
        <w:jc w:val="both"/>
        <w:rPr>
          <w:rFonts w:eastAsia="Arial Unicode MS" w:cstheme="minorHAnsi"/>
          <w:sz w:val="24"/>
          <w:szCs w:val="24"/>
        </w:rPr>
      </w:pPr>
    </w:p>
    <w:p w:rsidR="00F60926"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Identificación y descripción de los bienes</w:t>
      </w:r>
      <w:r w:rsidRPr="009D7235">
        <w:rPr>
          <w:rFonts w:eastAsia="Arial Unicode MS" w:cstheme="minorHAnsi"/>
          <w:sz w:val="24"/>
          <w:szCs w:val="24"/>
        </w:rPr>
        <w:t>. Es descrito con suficiencia en el avalúo presentado.</w:t>
      </w:r>
    </w:p>
    <w:p w:rsidR="00F60926" w:rsidRPr="0021671E" w:rsidRDefault="00F60926" w:rsidP="00F60926">
      <w:pPr>
        <w:widowControl w:val="0"/>
        <w:autoSpaceDE w:val="0"/>
        <w:autoSpaceDN w:val="0"/>
        <w:adjustRightInd w:val="0"/>
        <w:spacing w:after="0"/>
        <w:ind w:left="720"/>
        <w:jc w:val="both"/>
        <w:rPr>
          <w:rFonts w:eastAsia="Arial Unicode MS" w:cstheme="minorHAnsi"/>
          <w:sz w:val="24"/>
          <w:szCs w:val="24"/>
        </w:rPr>
      </w:pPr>
    </w:p>
    <w:p w:rsidR="00F60926" w:rsidRPr="0021671E"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Los valores de referencia o unitarios que se utilizaron y sus fuentes</w:t>
      </w:r>
      <w:r w:rsidRPr="009D7235">
        <w:rPr>
          <w:rFonts w:eastAsia="Arial Unicode MS" w:cstheme="minorHAnsi"/>
          <w:sz w:val="24"/>
          <w:szCs w:val="24"/>
        </w:rPr>
        <w:t xml:space="preserve">. Son explicados los valores de referencia en puntos siguientes y en cuanto a las fuentes fueron obtenidas para el mes de </w:t>
      </w:r>
      <w:r>
        <w:rPr>
          <w:rFonts w:eastAsia="Arial Unicode MS" w:cstheme="minorHAnsi"/>
          <w:sz w:val="24"/>
          <w:szCs w:val="24"/>
        </w:rPr>
        <w:t>Junio</w:t>
      </w:r>
      <w:r w:rsidRPr="009D7235">
        <w:rPr>
          <w:rFonts w:eastAsia="Arial Unicode MS" w:cstheme="minorHAnsi"/>
          <w:sz w:val="24"/>
          <w:szCs w:val="24"/>
        </w:rPr>
        <w:t xml:space="preserve"> de 2015 de:</w:t>
      </w:r>
    </w:p>
    <w:p w:rsidR="00F60926" w:rsidRPr="009D7235" w:rsidRDefault="00F60926" w:rsidP="00F60926">
      <w:pPr>
        <w:pStyle w:val="Prrafodelista"/>
        <w:numPr>
          <w:ilvl w:val="0"/>
          <w:numId w:val="15"/>
        </w:numPr>
        <w:jc w:val="both"/>
        <w:rPr>
          <w:rFonts w:eastAsia="Arial Unicode MS" w:cstheme="minorHAnsi"/>
          <w:sz w:val="24"/>
          <w:szCs w:val="24"/>
        </w:rPr>
      </w:pPr>
      <w:r w:rsidRPr="009D7235">
        <w:rPr>
          <w:rFonts w:eastAsia="Arial Unicode MS" w:cstheme="minorHAnsi"/>
          <w:sz w:val="24"/>
          <w:szCs w:val="24"/>
        </w:rPr>
        <w:t>“</w:t>
      </w:r>
      <w:proofErr w:type="spellStart"/>
      <w:r w:rsidRPr="009D7235">
        <w:rPr>
          <w:rFonts w:eastAsia="Arial Unicode MS" w:cstheme="minorHAnsi"/>
          <w:sz w:val="24"/>
          <w:szCs w:val="24"/>
        </w:rPr>
        <w:t>Metrocuadrado</w:t>
      </w:r>
      <w:proofErr w:type="spellEnd"/>
      <w:r w:rsidRPr="009D7235">
        <w:rPr>
          <w:rFonts w:eastAsia="Arial Unicode MS" w:cstheme="minorHAnsi"/>
          <w:sz w:val="24"/>
          <w:szCs w:val="24"/>
        </w:rPr>
        <w:t>” Medellín. Tel. (574) 250 7988 Ext. 153</w:t>
      </w:r>
    </w:p>
    <w:p w:rsidR="00F60926" w:rsidRPr="009D7235" w:rsidRDefault="00F60926" w:rsidP="00F60926">
      <w:pPr>
        <w:pStyle w:val="Prrafodelista"/>
        <w:numPr>
          <w:ilvl w:val="0"/>
          <w:numId w:val="15"/>
        </w:numPr>
        <w:jc w:val="both"/>
        <w:rPr>
          <w:rFonts w:eastAsia="Arial Unicode MS" w:cstheme="minorHAnsi"/>
          <w:sz w:val="24"/>
          <w:szCs w:val="24"/>
        </w:rPr>
      </w:pPr>
      <w:r>
        <w:rPr>
          <w:rFonts w:eastAsia="Arial Unicode MS" w:cstheme="minorHAnsi"/>
          <w:sz w:val="24"/>
          <w:szCs w:val="24"/>
        </w:rPr>
        <w:t>ATH inmobiliaria</w:t>
      </w:r>
      <w:r w:rsidRPr="009D7235">
        <w:rPr>
          <w:rFonts w:eastAsia="Arial Unicode MS" w:cstheme="minorHAnsi"/>
          <w:sz w:val="24"/>
          <w:szCs w:val="24"/>
        </w:rPr>
        <w:t>. Teléfono (+574) 235 78 23 Medellín.</w:t>
      </w:r>
    </w:p>
    <w:p w:rsidR="00F60926" w:rsidRPr="009D7235" w:rsidRDefault="00F60926" w:rsidP="00F60926">
      <w:pPr>
        <w:pStyle w:val="Prrafodelista"/>
        <w:numPr>
          <w:ilvl w:val="0"/>
          <w:numId w:val="15"/>
        </w:numPr>
        <w:jc w:val="both"/>
        <w:rPr>
          <w:rFonts w:eastAsia="Arial Unicode MS" w:cstheme="minorHAnsi"/>
          <w:sz w:val="24"/>
          <w:szCs w:val="24"/>
        </w:rPr>
      </w:pPr>
      <w:r w:rsidRPr="009D7235">
        <w:rPr>
          <w:rFonts w:eastAsia="Arial Unicode MS" w:cstheme="minorHAnsi"/>
          <w:sz w:val="24"/>
          <w:szCs w:val="24"/>
        </w:rPr>
        <w:t>Comercial Raíz Limitada. Calle 40 No. 73 – 34 Medellín, Colombia, PBX (4) 416 05 55</w:t>
      </w:r>
    </w:p>
    <w:p w:rsidR="00F60926" w:rsidRPr="009D7235" w:rsidRDefault="00FA31BC" w:rsidP="00F60926">
      <w:pPr>
        <w:pStyle w:val="Prrafodelista"/>
        <w:numPr>
          <w:ilvl w:val="0"/>
          <w:numId w:val="15"/>
        </w:numPr>
        <w:jc w:val="both"/>
        <w:rPr>
          <w:rFonts w:eastAsia="Arial Unicode MS" w:cstheme="minorHAnsi"/>
          <w:sz w:val="24"/>
          <w:szCs w:val="24"/>
        </w:rPr>
      </w:pPr>
      <w:hyperlink r:id="rId16" w:history="1">
        <w:r w:rsidR="00F60926" w:rsidRPr="009D7235">
          <w:rPr>
            <w:rFonts w:eastAsia="Arial Unicode MS" w:cstheme="minorHAnsi"/>
            <w:sz w:val="24"/>
            <w:szCs w:val="24"/>
          </w:rPr>
          <w:t>www.ventaraiz.com</w:t>
        </w:r>
      </w:hyperlink>
      <w:r w:rsidR="00F60926" w:rsidRPr="009D7235">
        <w:rPr>
          <w:rFonts w:eastAsia="Arial Unicode MS" w:cstheme="minorHAnsi"/>
          <w:sz w:val="24"/>
          <w:szCs w:val="24"/>
        </w:rPr>
        <w:t>. Teléfono: 4449077 envigado</w:t>
      </w:r>
    </w:p>
    <w:p w:rsidR="00F60926" w:rsidRPr="009D7235" w:rsidRDefault="00F60926" w:rsidP="00F60926">
      <w:pPr>
        <w:pStyle w:val="Prrafodelista"/>
        <w:numPr>
          <w:ilvl w:val="0"/>
          <w:numId w:val="15"/>
        </w:numPr>
        <w:jc w:val="both"/>
        <w:rPr>
          <w:rFonts w:eastAsia="Arial Unicode MS" w:cstheme="minorHAnsi"/>
          <w:sz w:val="24"/>
          <w:szCs w:val="24"/>
        </w:rPr>
      </w:pPr>
      <w:r>
        <w:rPr>
          <w:rFonts w:eastAsia="Arial Unicode MS" w:cstheme="minorHAnsi"/>
          <w:sz w:val="24"/>
          <w:szCs w:val="24"/>
        </w:rPr>
        <w:t>Colombia inmobiliaria</w:t>
      </w:r>
      <w:r w:rsidRPr="009D7235">
        <w:rPr>
          <w:rFonts w:eastAsia="Arial Unicode MS" w:cstheme="minorHAnsi"/>
          <w:sz w:val="24"/>
          <w:szCs w:val="24"/>
        </w:rPr>
        <w:t xml:space="preserve">. </w:t>
      </w:r>
    </w:p>
    <w:p w:rsidR="00F60926" w:rsidRPr="009D7235"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El valor resultante del avalúo.</w:t>
      </w:r>
      <w:r w:rsidRPr="009D7235">
        <w:rPr>
          <w:rFonts w:eastAsia="Arial Unicode MS" w:cstheme="minorHAnsi"/>
          <w:sz w:val="24"/>
          <w:szCs w:val="24"/>
        </w:rPr>
        <w:t xml:space="preserve"> Se incluye al final del avalúo presentado.</w:t>
      </w:r>
    </w:p>
    <w:p w:rsidR="00F60926" w:rsidRPr="009D7235" w:rsidRDefault="00F60926" w:rsidP="00F60926">
      <w:pPr>
        <w:autoSpaceDE w:val="0"/>
        <w:autoSpaceDN w:val="0"/>
        <w:adjustRightInd w:val="0"/>
        <w:ind w:firstLine="60"/>
        <w:rPr>
          <w:rFonts w:eastAsia="Arial Unicode MS" w:cstheme="minorHAnsi"/>
          <w:sz w:val="24"/>
          <w:szCs w:val="24"/>
        </w:rPr>
      </w:pPr>
    </w:p>
    <w:p w:rsidR="00F60926" w:rsidRPr="009D7235"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La vigencia del avalúo.</w:t>
      </w:r>
      <w:r w:rsidRPr="009D7235">
        <w:rPr>
          <w:rFonts w:eastAsia="Arial Unicode MS" w:cstheme="minorHAnsi"/>
          <w:sz w:val="24"/>
          <w:szCs w:val="24"/>
        </w:rPr>
        <w:t xml:space="preserve"> La vigencia para el avalúo presentado es por un año después de</w:t>
      </w:r>
      <w:r>
        <w:rPr>
          <w:rFonts w:eastAsia="Arial Unicode MS" w:cstheme="minorHAnsi"/>
          <w:sz w:val="24"/>
          <w:szCs w:val="24"/>
        </w:rPr>
        <w:t>l</w:t>
      </w:r>
      <w:r w:rsidRPr="009D7235">
        <w:rPr>
          <w:rFonts w:eastAsia="Arial Unicode MS" w:cstheme="minorHAnsi"/>
          <w:sz w:val="24"/>
          <w:szCs w:val="24"/>
        </w:rPr>
        <w:t xml:space="preserve"> momento que es presentado.</w:t>
      </w:r>
    </w:p>
    <w:p w:rsidR="00F60926" w:rsidRPr="009D7235" w:rsidRDefault="00F60926" w:rsidP="00F60926">
      <w:pPr>
        <w:autoSpaceDE w:val="0"/>
        <w:autoSpaceDN w:val="0"/>
        <w:adjustRightInd w:val="0"/>
        <w:ind w:firstLine="60"/>
        <w:rPr>
          <w:rFonts w:eastAsia="Arial Unicode MS" w:cstheme="minorHAnsi"/>
          <w:sz w:val="24"/>
          <w:szCs w:val="24"/>
        </w:rPr>
      </w:pPr>
    </w:p>
    <w:p w:rsidR="00F60926" w:rsidRDefault="00F60926" w:rsidP="00F60926">
      <w:pPr>
        <w:widowControl w:val="0"/>
        <w:numPr>
          <w:ilvl w:val="0"/>
          <w:numId w:val="14"/>
        </w:numPr>
        <w:autoSpaceDE w:val="0"/>
        <w:autoSpaceDN w:val="0"/>
        <w:adjustRightInd w:val="0"/>
        <w:spacing w:after="0"/>
        <w:jc w:val="both"/>
        <w:rPr>
          <w:rFonts w:eastAsia="Arial Unicode MS" w:cstheme="minorHAnsi"/>
          <w:sz w:val="24"/>
          <w:szCs w:val="24"/>
        </w:rPr>
      </w:pPr>
      <w:r w:rsidRPr="009D7235">
        <w:rPr>
          <w:rFonts w:eastAsia="Arial Unicode MS" w:cstheme="minorHAnsi"/>
          <w:b/>
          <w:sz w:val="24"/>
          <w:szCs w:val="24"/>
        </w:rPr>
        <w:t xml:space="preserve">La identificación de la persona que realiza el avalúo y la constancia de su inclusión en las listas que componen el Registro Nacional de </w:t>
      </w:r>
      <w:proofErr w:type="spellStart"/>
      <w:r w:rsidRPr="009D7235">
        <w:rPr>
          <w:rFonts w:eastAsia="Arial Unicode MS" w:cstheme="minorHAnsi"/>
          <w:b/>
          <w:sz w:val="24"/>
          <w:szCs w:val="24"/>
        </w:rPr>
        <w:t>Avaluadores</w:t>
      </w:r>
      <w:proofErr w:type="spellEnd"/>
      <w:r w:rsidRPr="009D7235">
        <w:rPr>
          <w:rFonts w:eastAsia="Arial Unicode MS" w:cstheme="minorHAnsi"/>
          <w:sz w:val="24"/>
          <w:szCs w:val="24"/>
        </w:rPr>
        <w:t xml:space="preserve">. Se adjunta copia del registro de </w:t>
      </w:r>
      <w:proofErr w:type="spellStart"/>
      <w:r w:rsidRPr="009D7235">
        <w:rPr>
          <w:rFonts w:eastAsia="Arial Unicode MS" w:cstheme="minorHAnsi"/>
          <w:sz w:val="24"/>
          <w:szCs w:val="24"/>
        </w:rPr>
        <w:t>Corpolonjas</w:t>
      </w:r>
      <w:proofErr w:type="spellEnd"/>
      <w:r w:rsidRPr="009D7235">
        <w:rPr>
          <w:rFonts w:eastAsia="Arial Unicode MS" w:cstheme="minorHAnsi"/>
          <w:sz w:val="24"/>
          <w:szCs w:val="24"/>
        </w:rPr>
        <w:t xml:space="preserve"> vigente</w:t>
      </w:r>
      <w:r>
        <w:rPr>
          <w:rFonts w:eastAsia="Arial Unicode MS" w:cstheme="minorHAnsi"/>
          <w:sz w:val="24"/>
          <w:szCs w:val="24"/>
        </w:rPr>
        <w:t xml:space="preserve"> como perito avaluador</w:t>
      </w:r>
      <w:r w:rsidRPr="009D7235">
        <w:rPr>
          <w:rFonts w:eastAsia="Arial Unicode MS" w:cstheme="minorHAnsi"/>
          <w:sz w:val="24"/>
          <w:szCs w:val="24"/>
        </w:rPr>
        <w:t>.</w:t>
      </w:r>
    </w:p>
    <w:p w:rsidR="00F60926" w:rsidRPr="009D7235" w:rsidRDefault="00F60926" w:rsidP="00F60926">
      <w:pPr>
        <w:widowControl w:val="0"/>
        <w:autoSpaceDE w:val="0"/>
        <w:autoSpaceDN w:val="0"/>
        <w:adjustRightInd w:val="0"/>
        <w:spacing w:after="0"/>
        <w:ind w:left="720"/>
        <w:jc w:val="both"/>
        <w:rPr>
          <w:rFonts w:eastAsia="Arial Unicode MS" w:cstheme="minorHAnsi"/>
          <w:sz w:val="24"/>
          <w:szCs w:val="24"/>
        </w:rPr>
      </w:pPr>
    </w:p>
    <w:p w:rsidR="00F60926" w:rsidRPr="009D7235" w:rsidRDefault="00F60926" w:rsidP="00F60926">
      <w:pPr>
        <w:autoSpaceDE w:val="0"/>
        <w:autoSpaceDN w:val="0"/>
        <w:adjustRightInd w:val="0"/>
        <w:jc w:val="both"/>
        <w:rPr>
          <w:rFonts w:eastAsia="Arial Unicode MS" w:cstheme="minorHAnsi"/>
          <w:sz w:val="24"/>
          <w:szCs w:val="24"/>
        </w:rPr>
      </w:pPr>
      <w:r w:rsidRPr="009D7235">
        <w:rPr>
          <w:rFonts w:eastAsia="Arial Unicode MS" w:cstheme="minorHAnsi"/>
          <w:sz w:val="24"/>
          <w:szCs w:val="24"/>
        </w:rPr>
        <w:t xml:space="preserve">La forma como se estableció el valor comercial del bien inmueble fue según la resolución 620 de 23 de Septiembre de 2008 del INSTITUTO GEOGRÁFICO AGUSTÍN CODAZZI que contiene los estatutos aprobados por el Decreto 2113 de 1992, el Decreto 208 de 2004 y el Decreto 1420 de 1998. </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Se pueden utilizar según esta resolución las técnicas o métodos de comparación o de mercado, el método de capitalización de rentas o ingresos, el método de costo de reposición o el método de técnica residual.</w:t>
      </w:r>
    </w:p>
    <w:p w:rsidR="00F60926" w:rsidRPr="009D7235" w:rsidRDefault="00F60926" w:rsidP="00F60926">
      <w:pPr>
        <w:autoSpaceDE w:val="0"/>
        <w:autoSpaceDN w:val="0"/>
        <w:adjustRightInd w:val="0"/>
        <w:jc w:val="both"/>
        <w:rPr>
          <w:rFonts w:cstheme="minorHAnsi"/>
          <w:bCs/>
          <w:sz w:val="24"/>
          <w:szCs w:val="24"/>
        </w:rPr>
      </w:pPr>
      <w:r>
        <w:rPr>
          <w:rFonts w:eastAsia="Arial Unicode MS" w:cstheme="minorHAnsi"/>
          <w:sz w:val="24"/>
          <w:szCs w:val="24"/>
        </w:rPr>
        <w:t xml:space="preserve">Para este caso particular, en los lotes </w:t>
      </w:r>
      <w:r w:rsidRPr="009D7235">
        <w:rPr>
          <w:rFonts w:eastAsia="Arial Unicode MS" w:cstheme="minorHAnsi"/>
          <w:sz w:val="24"/>
          <w:szCs w:val="24"/>
        </w:rPr>
        <w:t>se utilizó el método de comparación o de mercado po</w:t>
      </w:r>
      <w:r>
        <w:rPr>
          <w:rFonts w:eastAsia="Arial Unicode MS" w:cstheme="minorHAnsi"/>
          <w:sz w:val="24"/>
          <w:szCs w:val="24"/>
        </w:rPr>
        <w:t xml:space="preserve">rque es la técnica más adecuada, y la técnica de costo de reposición para las construcciones. </w:t>
      </w:r>
    </w:p>
    <w:p w:rsidR="00F60926" w:rsidRPr="00027834" w:rsidRDefault="00F60926" w:rsidP="00F60926">
      <w:pPr>
        <w:spacing w:before="100" w:beforeAutospacing="1" w:after="100" w:afterAutospacing="1"/>
        <w:jc w:val="both"/>
        <w:rPr>
          <w:rFonts w:eastAsia="Arial Unicode MS" w:cstheme="minorHAnsi"/>
          <w:b/>
          <w:sz w:val="24"/>
          <w:szCs w:val="24"/>
        </w:rPr>
      </w:pPr>
      <w:r w:rsidRPr="00027834">
        <w:rPr>
          <w:rFonts w:eastAsia="Arial Unicode MS" w:cstheme="minorHAnsi"/>
          <w:b/>
          <w:sz w:val="24"/>
          <w:szCs w:val="24"/>
        </w:rPr>
        <w:lastRenderedPageBreak/>
        <w:t>Para el lote sin construir</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Fue necesario calcular por medio de medidas de tendencia central un valor único de referencia; se pueden determinar 6 métodos de tendencia central (media aritmética, media ponderada, media geométrica, media armónica, mediana, moda). Fue utilizada la tendencia de la media aritmética porque todos los valores de referencia tienen la misma importancia y no se le puede dar más valor a uno u otro según la fuente, en estos casos sería utilizado cualquiera de los otros métodos.</w:t>
      </w:r>
    </w:p>
    <w:p w:rsidR="00F60926"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Se obtuvieron los siguientes datos así:</w:t>
      </w:r>
    </w:p>
    <w:p w:rsidR="00F60926" w:rsidRPr="009D7235" w:rsidRDefault="00F60926" w:rsidP="00F60926">
      <w:pPr>
        <w:spacing w:before="100" w:beforeAutospacing="1" w:after="100" w:afterAutospacing="1"/>
        <w:jc w:val="both"/>
        <w:rPr>
          <w:rFonts w:eastAsia="Arial Unicode MS" w:cstheme="minorHAnsi"/>
          <w:sz w:val="24"/>
          <w:szCs w:val="24"/>
        </w:rPr>
      </w:pPr>
    </w:p>
    <w:tbl>
      <w:tblPr>
        <w:tblStyle w:val="Tablaconcuadrcula"/>
        <w:tblW w:w="6487" w:type="dxa"/>
        <w:jc w:val="center"/>
        <w:tblLook w:val="04A0" w:firstRow="1" w:lastRow="0" w:firstColumn="1" w:lastColumn="0" w:noHBand="0" w:noVBand="1"/>
      </w:tblPr>
      <w:tblGrid>
        <w:gridCol w:w="1459"/>
        <w:gridCol w:w="2708"/>
        <w:gridCol w:w="2320"/>
      </w:tblGrid>
      <w:tr w:rsidR="00F60926" w:rsidRPr="009D7235" w:rsidTr="00F60926">
        <w:trPr>
          <w:trHeight w:val="837"/>
          <w:jc w:val="center"/>
        </w:trPr>
        <w:tc>
          <w:tcPr>
            <w:tcW w:w="1459"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bookmarkStart w:id="14" w:name="_Hlk417651636"/>
            <w:r w:rsidRPr="009D7235">
              <w:rPr>
                <w:rFonts w:eastAsia="Arial Unicode MS" w:cstheme="minorHAnsi"/>
                <w:sz w:val="24"/>
                <w:szCs w:val="24"/>
              </w:rPr>
              <w:t>NUMERO</w:t>
            </w:r>
          </w:p>
        </w:tc>
        <w:tc>
          <w:tcPr>
            <w:tcW w:w="2708"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FUENTE</w:t>
            </w:r>
          </w:p>
        </w:tc>
        <w:tc>
          <w:tcPr>
            <w:tcW w:w="2320"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 xml:space="preserve">VALOR METRO CUADRADO PARA LOTE </w:t>
            </w:r>
          </w:p>
        </w:tc>
      </w:tr>
      <w:tr w:rsidR="00F60926" w:rsidRPr="009D7235" w:rsidTr="00F60926">
        <w:trPr>
          <w:trHeight w:val="665"/>
          <w:jc w:val="center"/>
        </w:trPr>
        <w:tc>
          <w:tcPr>
            <w:tcW w:w="1459"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1</w:t>
            </w:r>
          </w:p>
        </w:tc>
        <w:tc>
          <w:tcPr>
            <w:tcW w:w="2708"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Pr>
                <w:rFonts w:eastAsia="Arial Unicode MS" w:cstheme="minorHAnsi"/>
                <w:sz w:val="24"/>
                <w:szCs w:val="24"/>
              </w:rPr>
              <w:t>Metro Cuadrado</w:t>
            </w:r>
          </w:p>
        </w:tc>
        <w:tc>
          <w:tcPr>
            <w:tcW w:w="2320" w:type="dxa"/>
            <w:vAlign w:val="center"/>
          </w:tcPr>
          <w:p w:rsidR="00F60926" w:rsidRPr="006715C8" w:rsidRDefault="00F60926" w:rsidP="00F60926">
            <w:pPr>
              <w:spacing w:before="100" w:beforeAutospacing="1" w:after="100" w:afterAutospacing="1" w:line="276" w:lineRule="auto"/>
              <w:jc w:val="center"/>
              <w:rPr>
                <w:rFonts w:eastAsia="Arial Unicode MS" w:cstheme="minorHAnsi"/>
                <w:sz w:val="24"/>
                <w:szCs w:val="24"/>
              </w:rPr>
            </w:pPr>
            <w:r w:rsidRPr="006715C8">
              <w:rPr>
                <w:rFonts w:eastAsia="Arial Unicode MS" w:cstheme="minorHAnsi"/>
                <w:sz w:val="24"/>
                <w:szCs w:val="24"/>
              </w:rPr>
              <w:t xml:space="preserve">$ 55.000 </w:t>
            </w:r>
          </w:p>
        </w:tc>
      </w:tr>
      <w:tr w:rsidR="00F60926" w:rsidRPr="009D7235" w:rsidTr="00F60926">
        <w:trPr>
          <w:trHeight w:val="562"/>
          <w:jc w:val="center"/>
        </w:trPr>
        <w:tc>
          <w:tcPr>
            <w:tcW w:w="1459"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2</w:t>
            </w:r>
          </w:p>
        </w:tc>
        <w:tc>
          <w:tcPr>
            <w:tcW w:w="2708"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Pr>
                <w:rFonts w:eastAsia="Arial Unicode MS" w:cstheme="minorHAnsi"/>
                <w:sz w:val="24"/>
                <w:szCs w:val="24"/>
              </w:rPr>
              <w:t>ATH inmobiliaria</w:t>
            </w:r>
          </w:p>
        </w:tc>
        <w:tc>
          <w:tcPr>
            <w:tcW w:w="2320" w:type="dxa"/>
            <w:vAlign w:val="center"/>
          </w:tcPr>
          <w:p w:rsidR="00F60926" w:rsidRPr="006715C8" w:rsidRDefault="00F60926" w:rsidP="00F60926">
            <w:pPr>
              <w:spacing w:before="100" w:beforeAutospacing="1" w:after="100" w:afterAutospacing="1" w:line="276" w:lineRule="auto"/>
              <w:jc w:val="center"/>
              <w:rPr>
                <w:rFonts w:eastAsia="Arial Unicode MS" w:cstheme="minorHAnsi"/>
                <w:sz w:val="24"/>
                <w:szCs w:val="24"/>
              </w:rPr>
            </w:pPr>
            <w:r w:rsidRPr="006715C8">
              <w:rPr>
                <w:rFonts w:eastAsia="Arial Unicode MS" w:cstheme="minorHAnsi"/>
                <w:sz w:val="24"/>
                <w:szCs w:val="24"/>
              </w:rPr>
              <w:t xml:space="preserve">$ 60.000 </w:t>
            </w:r>
          </w:p>
        </w:tc>
      </w:tr>
      <w:tr w:rsidR="00F60926" w:rsidRPr="009D7235" w:rsidTr="00F60926">
        <w:trPr>
          <w:trHeight w:val="555"/>
          <w:jc w:val="center"/>
        </w:trPr>
        <w:tc>
          <w:tcPr>
            <w:tcW w:w="1459"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3</w:t>
            </w:r>
          </w:p>
        </w:tc>
        <w:tc>
          <w:tcPr>
            <w:tcW w:w="2708"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Comercial Raíz Limitada</w:t>
            </w:r>
          </w:p>
        </w:tc>
        <w:tc>
          <w:tcPr>
            <w:tcW w:w="2320" w:type="dxa"/>
            <w:vAlign w:val="center"/>
          </w:tcPr>
          <w:p w:rsidR="00F60926" w:rsidRPr="006715C8" w:rsidRDefault="00F60926" w:rsidP="00F60926">
            <w:pPr>
              <w:spacing w:before="100" w:beforeAutospacing="1" w:after="100" w:afterAutospacing="1" w:line="276" w:lineRule="auto"/>
              <w:jc w:val="center"/>
              <w:rPr>
                <w:rFonts w:eastAsia="Arial Unicode MS" w:cstheme="minorHAnsi"/>
                <w:sz w:val="24"/>
                <w:szCs w:val="24"/>
              </w:rPr>
            </w:pPr>
            <w:r w:rsidRPr="006715C8">
              <w:rPr>
                <w:rFonts w:eastAsia="Arial Unicode MS" w:cstheme="minorHAnsi"/>
                <w:sz w:val="24"/>
                <w:szCs w:val="24"/>
              </w:rPr>
              <w:t xml:space="preserve">$ 63.000 </w:t>
            </w:r>
          </w:p>
        </w:tc>
      </w:tr>
      <w:tr w:rsidR="00F60926" w:rsidRPr="009D7235" w:rsidTr="00F60926">
        <w:trPr>
          <w:trHeight w:val="563"/>
          <w:jc w:val="center"/>
        </w:trPr>
        <w:tc>
          <w:tcPr>
            <w:tcW w:w="1459"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4</w:t>
            </w:r>
          </w:p>
        </w:tc>
        <w:tc>
          <w:tcPr>
            <w:tcW w:w="2708"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Pr>
                <w:rFonts w:cstheme="minorHAnsi"/>
                <w:sz w:val="24"/>
                <w:szCs w:val="24"/>
              </w:rPr>
              <w:t>Venta Raíz</w:t>
            </w:r>
            <w:r w:rsidRPr="009D7235">
              <w:rPr>
                <w:rFonts w:eastAsia="Arial Unicode MS" w:cstheme="minorHAnsi"/>
                <w:sz w:val="24"/>
                <w:szCs w:val="24"/>
              </w:rPr>
              <w:t>.</w:t>
            </w:r>
          </w:p>
        </w:tc>
        <w:tc>
          <w:tcPr>
            <w:tcW w:w="2320" w:type="dxa"/>
            <w:vAlign w:val="center"/>
          </w:tcPr>
          <w:p w:rsidR="00F60926" w:rsidRPr="006715C8" w:rsidRDefault="00F60926" w:rsidP="00F60926">
            <w:pPr>
              <w:spacing w:before="100" w:beforeAutospacing="1" w:after="100" w:afterAutospacing="1" w:line="276" w:lineRule="auto"/>
              <w:jc w:val="center"/>
              <w:rPr>
                <w:rFonts w:eastAsia="Arial Unicode MS" w:cstheme="minorHAnsi"/>
                <w:sz w:val="24"/>
                <w:szCs w:val="24"/>
              </w:rPr>
            </w:pPr>
            <w:r w:rsidRPr="006715C8">
              <w:rPr>
                <w:rFonts w:eastAsia="Arial Unicode MS" w:cstheme="minorHAnsi"/>
                <w:sz w:val="24"/>
                <w:szCs w:val="24"/>
              </w:rPr>
              <w:t xml:space="preserve">$ 56.000 </w:t>
            </w:r>
          </w:p>
        </w:tc>
      </w:tr>
      <w:tr w:rsidR="00F60926" w:rsidRPr="009D7235" w:rsidTr="00F60926">
        <w:trPr>
          <w:trHeight w:val="557"/>
          <w:jc w:val="center"/>
        </w:trPr>
        <w:tc>
          <w:tcPr>
            <w:tcW w:w="1459"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5</w:t>
            </w:r>
          </w:p>
        </w:tc>
        <w:tc>
          <w:tcPr>
            <w:tcW w:w="2708" w:type="dxa"/>
            <w:vAlign w:val="center"/>
          </w:tcPr>
          <w:p w:rsidR="00F60926" w:rsidRPr="009D7235" w:rsidRDefault="00F60926" w:rsidP="00F60926">
            <w:pPr>
              <w:spacing w:before="100" w:beforeAutospacing="1" w:after="100" w:afterAutospacing="1" w:line="276" w:lineRule="auto"/>
              <w:jc w:val="center"/>
              <w:rPr>
                <w:rFonts w:eastAsia="Arial Unicode MS" w:cstheme="minorHAnsi"/>
                <w:sz w:val="24"/>
                <w:szCs w:val="24"/>
              </w:rPr>
            </w:pPr>
            <w:r w:rsidRPr="009D7235">
              <w:rPr>
                <w:rFonts w:eastAsia="Arial Unicode MS" w:cstheme="minorHAnsi"/>
                <w:sz w:val="24"/>
                <w:szCs w:val="24"/>
              </w:rPr>
              <w:t>Inmobiliaria Colombia</w:t>
            </w:r>
          </w:p>
        </w:tc>
        <w:tc>
          <w:tcPr>
            <w:tcW w:w="2320" w:type="dxa"/>
            <w:vAlign w:val="center"/>
          </w:tcPr>
          <w:p w:rsidR="00F60926" w:rsidRPr="006715C8" w:rsidRDefault="00F60926" w:rsidP="00F60926">
            <w:pPr>
              <w:spacing w:before="100" w:beforeAutospacing="1" w:after="100" w:afterAutospacing="1" w:line="276" w:lineRule="auto"/>
              <w:jc w:val="center"/>
              <w:rPr>
                <w:rFonts w:eastAsia="Arial Unicode MS" w:cstheme="minorHAnsi"/>
                <w:sz w:val="24"/>
                <w:szCs w:val="24"/>
              </w:rPr>
            </w:pPr>
            <w:r w:rsidRPr="006715C8">
              <w:rPr>
                <w:rFonts w:eastAsia="Arial Unicode MS" w:cstheme="minorHAnsi"/>
                <w:sz w:val="24"/>
                <w:szCs w:val="24"/>
              </w:rPr>
              <w:t xml:space="preserve">$ 58.000 </w:t>
            </w:r>
          </w:p>
        </w:tc>
      </w:tr>
      <w:bookmarkEnd w:id="14"/>
    </w:tbl>
    <w:p w:rsidR="00F60926" w:rsidRPr="009D7235" w:rsidRDefault="00F60926" w:rsidP="00F60926">
      <w:pPr>
        <w:spacing w:before="100" w:beforeAutospacing="1" w:after="100" w:afterAutospacing="1"/>
        <w:jc w:val="both"/>
        <w:rPr>
          <w:rFonts w:eastAsia="Arial Unicode MS" w:cstheme="minorHAnsi"/>
          <w:sz w:val="24"/>
          <w:szCs w:val="24"/>
        </w:rPr>
      </w:pP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1F91FFEE" wp14:editId="3F14128C">
            <wp:extent cx="690245" cy="387985"/>
            <wp:effectExtent l="0" t="0" r="0" b="0"/>
            <wp:docPr id="5" name="Imagen 5" descr="http://www.alcaldiabogota.gov.co/sisjur/normas/img_n/ixn36158ixnImage1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caldiabogota.gov.co/sisjur/normas/img_n/ixn36158ixnImage1230.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0245" cy="387985"/>
                    </a:xfrm>
                    <a:prstGeom prst="rect">
                      <a:avLst/>
                    </a:prstGeom>
                    <a:noFill/>
                    <a:ln>
                      <a:noFill/>
                    </a:ln>
                  </pic:spPr>
                </pic:pic>
              </a:graphicData>
            </a:graphic>
          </wp:inline>
        </w:drawing>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3EEDAD9E" wp14:editId="3F2A5FF1">
            <wp:extent cx="172720" cy="189865"/>
            <wp:effectExtent l="0" t="0" r="0" b="635"/>
            <wp:docPr id="7" name="Imagen 7" descr="http://www.alcaldiabogota.gov.co/sisjur/normas/img_n/ixn36158ixnImage12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caldiabogota.gov.co/sisjur/normas/img_n/ixn36158ixnImage1231.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sidRPr="009D7235">
        <w:rPr>
          <w:rFonts w:eastAsia="Arial Unicode MS" w:cstheme="minorHAnsi"/>
          <w:sz w:val="24"/>
          <w:szCs w:val="24"/>
        </w:rPr>
        <w:t>= Indica media aritmética.</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7E9BA6AA" wp14:editId="3455CC15">
            <wp:extent cx="163830" cy="189865"/>
            <wp:effectExtent l="0" t="0" r="7620" b="635"/>
            <wp:docPr id="10" name="Imagen 10" descr="http://www.alcaldiabogota.gov.co/sisjur/normas/img_n/ixn36158ixnImage1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lcaldiabogota.gov.co/sisjur/normas/img_n/ixn36158ixnImage1232.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30" cy="189865"/>
                    </a:xfrm>
                    <a:prstGeom prst="rect">
                      <a:avLst/>
                    </a:prstGeom>
                    <a:noFill/>
                    <a:ln>
                      <a:noFill/>
                    </a:ln>
                  </pic:spPr>
                </pic:pic>
              </a:graphicData>
            </a:graphic>
          </wp:inline>
        </w:drawing>
      </w:r>
      <w:r w:rsidRPr="009D7235">
        <w:rPr>
          <w:rFonts w:eastAsia="Arial Unicode MS" w:cstheme="minorHAnsi"/>
          <w:sz w:val="24"/>
          <w:szCs w:val="24"/>
        </w:rPr>
        <w:t>= Signo que indica suma.</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N = Número de casos estudiados.</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6D398E8E" wp14:editId="541ECDE7">
            <wp:extent cx="200025" cy="219075"/>
            <wp:effectExtent l="19050" t="0" r="9525" b="0"/>
            <wp:docPr id="11" name="Imagen 41" descr="Descripción: http://www.alcaldiabogota.gov.co/sisjur/normas/img_n/ixn36158ixnImage1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Descripción: http://www.alcaldiabogota.gov.co/sisjur/normas/img_n/ixn36158ixnImage1233.gif"/>
                    <pic:cNvPicPr>
                      <a:picLocks noChangeAspect="1" noChangeArrowheads="1"/>
                    </pic:cNvPicPr>
                  </pic:nvPicPr>
                  <pic:blipFill>
                    <a:blip r:embed="rId20" cstate="print"/>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9D7235">
        <w:rPr>
          <w:rFonts w:eastAsia="Arial Unicode MS" w:cstheme="minorHAnsi"/>
          <w:sz w:val="24"/>
          <w:szCs w:val="24"/>
        </w:rPr>
        <w:t>= Valores obtenidos</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Resolviendo la ecuación tenemos que:</w:t>
      </w:r>
    </w:p>
    <w:p w:rsidR="00F60926" w:rsidRPr="009D7235" w:rsidRDefault="00F60926" w:rsidP="00F60926">
      <w:pPr>
        <w:pStyle w:val="Prrafodelista"/>
        <w:widowControl w:val="0"/>
        <w:numPr>
          <w:ilvl w:val="0"/>
          <w:numId w:val="16"/>
        </w:numPr>
        <w:suppressAutoHyphens/>
        <w:spacing w:before="100" w:beforeAutospacing="1" w:after="100" w:afterAutospacing="1"/>
        <w:jc w:val="both"/>
        <w:rPr>
          <w:rFonts w:eastAsia="Arial Unicode MS" w:cstheme="minorHAnsi"/>
          <w:sz w:val="24"/>
          <w:szCs w:val="24"/>
        </w:rPr>
      </w:pPr>
      <w:bookmarkStart w:id="15" w:name="OLE_LINK33"/>
      <w:r w:rsidRPr="009D7235">
        <w:rPr>
          <w:rFonts w:eastAsia="Arial Unicode MS" w:cstheme="minorHAnsi"/>
          <w:sz w:val="24"/>
          <w:szCs w:val="24"/>
        </w:rPr>
        <w:t>=</w:t>
      </w:r>
      <w:r>
        <w:rPr>
          <w:rFonts w:eastAsia="Arial Unicode MS" w:cstheme="minorHAnsi"/>
          <w:sz w:val="24"/>
          <w:szCs w:val="24"/>
        </w:rPr>
        <w:t>292.000</w:t>
      </w:r>
      <w:r w:rsidRPr="009D7235">
        <w:rPr>
          <w:rFonts w:eastAsia="Arial Unicode MS" w:cstheme="minorHAnsi"/>
          <w:sz w:val="24"/>
          <w:szCs w:val="24"/>
        </w:rPr>
        <w:t xml:space="preserve"> / 5  = </w:t>
      </w:r>
      <w:r>
        <w:rPr>
          <w:rFonts w:eastAsia="Arial Unicode MS" w:cstheme="minorHAnsi"/>
          <w:sz w:val="24"/>
          <w:szCs w:val="24"/>
        </w:rPr>
        <w:t>58.400</w:t>
      </w:r>
      <w:r w:rsidRPr="009D7235">
        <w:rPr>
          <w:rFonts w:eastAsia="Arial Unicode MS" w:cstheme="minorHAnsi"/>
          <w:sz w:val="24"/>
          <w:szCs w:val="24"/>
        </w:rPr>
        <w:t xml:space="preserve"> Para </w:t>
      </w:r>
      <w:r>
        <w:rPr>
          <w:rFonts w:eastAsia="Arial Unicode MS" w:cstheme="minorHAnsi"/>
          <w:sz w:val="24"/>
          <w:szCs w:val="24"/>
        </w:rPr>
        <w:t>lote sin construir.</w:t>
      </w:r>
    </w:p>
    <w:bookmarkEnd w:id="15"/>
    <w:p w:rsidR="00F60926" w:rsidRDefault="00F60926" w:rsidP="00F60926">
      <w:pPr>
        <w:spacing w:before="100" w:beforeAutospacing="1" w:after="100" w:afterAutospacing="1"/>
        <w:jc w:val="both"/>
        <w:rPr>
          <w:rFonts w:eastAsia="Arial Unicode MS" w:cstheme="minorHAnsi"/>
          <w:sz w:val="24"/>
          <w:szCs w:val="24"/>
        </w:rPr>
      </w:pPr>
    </w:p>
    <w:p w:rsidR="00F60926" w:rsidRDefault="00F60926" w:rsidP="00F60926">
      <w:pPr>
        <w:spacing w:before="100" w:beforeAutospacing="1" w:after="100" w:afterAutospacing="1"/>
        <w:jc w:val="both"/>
        <w:rPr>
          <w:rFonts w:eastAsia="Arial Unicode MS" w:cstheme="minorHAnsi"/>
          <w:sz w:val="24"/>
          <w:szCs w:val="24"/>
        </w:rPr>
      </w:pP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 xml:space="preserve">Cuando se utiliza la técnica de la tendencia central, es necesario calcular indicadores de dispersión tales como la varianza y el coeficiente de variación </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lastRenderedPageBreak/>
        <w:t xml:space="preserve">Se utiliza como indicador de dispersión el coeficiente de variación </w:t>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0FF21040" wp14:editId="54662152">
            <wp:extent cx="784860" cy="387985"/>
            <wp:effectExtent l="0" t="0" r="0" b="0"/>
            <wp:docPr id="12" name="Imagen 12" descr="http://www.alcaldiabogota.gov.co/sisjur/normas/img_n/ixn36158ixnImage1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lcaldiabogota.gov.co/sisjur/normas/img_n/ixn36158ixnImage1266.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84860" cy="387985"/>
                    </a:xfrm>
                    <a:prstGeom prst="rect">
                      <a:avLst/>
                    </a:prstGeom>
                    <a:noFill/>
                    <a:ln>
                      <a:noFill/>
                    </a:ln>
                  </pic:spPr>
                </pic:pic>
              </a:graphicData>
            </a:graphic>
          </wp:inline>
        </w:drawing>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sz w:val="24"/>
          <w:szCs w:val="24"/>
        </w:rPr>
        <w:t>En donde:</w:t>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sz w:val="24"/>
          <w:szCs w:val="24"/>
        </w:rPr>
        <w:t>V = coeficiente de variación.</w:t>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sz w:val="24"/>
          <w:szCs w:val="24"/>
        </w:rPr>
        <w:t>S = desviación estándar.</w:t>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sz w:val="24"/>
          <w:szCs w:val="24"/>
        </w:rPr>
        <w:t>X = media aritmética.</w:t>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sz w:val="24"/>
          <w:szCs w:val="24"/>
        </w:rPr>
        <w:t xml:space="preserve">Luego </w:t>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46E05D78" wp14:editId="286E9BE3">
            <wp:extent cx="1190625" cy="500380"/>
            <wp:effectExtent l="0" t="0" r="9525" b="0"/>
            <wp:docPr id="13" name="Imagen 13" descr="http://www.alcaldiabogota.gov.co/sisjur/normas/img_n/ixn36158ixnImage1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lcaldiabogota.gov.co/sisjur/normas/img_n/ixn36158ixnImage1234.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0625" cy="500380"/>
                    </a:xfrm>
                    <a:prstGeom prst="rect">
                      <a:avLst/>
                    </a:prstGeom>
                    <a:noFill/>
                    <a:ln>
                      <a:noFill/>
                    </a:ln>
                  </pic:spPr>
                </pic:pic>
              </a:graphicData>
            </a:graphic>
          </wp:inline>
        </w:drawing>
      </w:r>
    </w:p>
    <w:p w:rsidR="00F60926" w:rsidRPr="009D7235" w:rsidRDefault="00F60926" w:rsidP="00F60926">
      <w:pPr>
        <w:spacing w:before="100" w:beforeAutospacing="1" w:after="100" w:afterAutospacing="1"/>
        <w:rPr>
          <w:rFonts w:eastAsia="Arial Unicode MS" w:cstheme="minorHAnsi"/>
          <w:sz w:val="24"/>
          <w:szCs w:val="24"/>
        </w:rPr>
      </w:pPr>
      <w:r w:rsidRPr="009D7235">
        <w:rPr>
          <w:rFonts w:eastAsia="Arial Unicode MS" w:cstheme="minorHAnsi"/>
          <w:sz w:val="24"/>
          <w:szCs w:val="24"/>
        </w:rPr>
        <w:t xml:space="preserve">Donde </w:t>
      </w:r>
    </w:p>
    <w:p w:rsidR="00F60926" w:rsidRPr="009D7235" w:rsidRDefault="00F60926" w:rsidP="00F60926">
      <w:pPr>
        <w:spacing w:after="100" w:afterAutospacing="1"/>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657764DF" wp14:editId="3065B5C6">
            <wp:extent cx="172720" cy="189865"/>
            <wp:effectExtent l="0" t="0" r="0" b="635"/>
            <wp:docPr id="16" name="Imagen 16" descr="http://www.alcaldiabogota.gov.co/sisjur/normas/img_n/ixn36158ixnImage1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lcaldiabogota.gov.co/sisjur/normas/img_n/ixn36158ixnImage1235.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sidRPr="009D7235">
        <w:rPr>
          <w:rFonts w:eastAsia="Arial Unicode MS" w:cstheme="minorHAnsi"/>
          <w:sz w:val="24"/>
          <w:szCs w:val="24"/>
        </w:rPr>
        <w:t>= Media aritmética.</w:t>
      </w:r>
    </w:p>
    <w:p w:rsidR="00F60926" w:rsidRPr="009D7235" w:rsidRDefault="00F60926" w:rsidP="00F60926">
      <w:pPr>
        <w:spacing w:after="100" w:afterAutospacing="1"/>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6A442BD5" wp14:editId="54527620">
            <wp:extent cx="198120" cy="224155"/>
            <wp:effectExtent l="0" t="0" r="0" b="4445"/>
            <wp:docPr id="17" name="Imagen 17" descr="http://www.alcaldiabogota.gov.co/sisjur/normas/img_n/ixn36158ixnImage1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lcaldiabogota.gov.co/sisjur/normas/img_n/ixn36158ixnImage1236.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r w:rsidRPr="009D7235">
        <w:rPr>
          <w:rFonts w:eastAsia="Arial Unicode MS" w:cstheme="minorHAnsi"/>
          <w:sz w:val="24"/>
          <w:szCs w:val="24"/>
        </w:rPr>
        <w:t>= Dato de la encuesta.</w:t>
      </w:r>
    </w:p>
    <w:p w:rsidR="00F60926" w:rsidRPr="009D7235" w:rsidRDefault="00F60926" w:rsidP="00F60926">
      <w:pPr>
        <w:spacing w:after="100" w:afterAutospacing="1"/>
        <w:rPr>
          <w:rFonts w:eastAsia="Arial Unicode MS" w:cstheme="minorHAnsi"/>
          <w:sz w:val="24"/>
          <w:szCs w:val="24"/>
        </w:rPr>
      </w:pPr>
      <w:r w:rsidRPr="009D7235">
        <w:rPr>
          <w:rFonts w:eastAsia="Arial Unicode MS" w:cstheme="minorHAnsi"/>
          <w:sz w:val="24"/>
          <w:szCs w:val="24"/>
        </w:rPr>
        <w:t>N = Número de datos de la encuesta.</w:t>
      </w:r>
    </w:p>
    <w:p w:rsidR="00F60926" w:rsidRPr="009D7235" w:rsidRDefault="00F60926" w:rsidP="00F60926">
      <w:pPr>
        <w:spacing w:after="100" w:afterAutospacing="1"/>
        <w:rPr>
          <w:rFonts w:eastAsia="Arial Unicode MS" w:cstheme="minorHAnsi"/>
          <w:sz w:val="24"/>
          <w:szCs w:val="24"/>
        </w:rPr>
      </w:pPr>
      <w:r w:rsidRPr="009D7235">
        <w:rPr>
          <w:rFonts w:eastAsia="Arial Unicode MS" w:cstheme="minorHAnsi"/>
          <w:sz w:val="24"/>
          <w:szCs w:val="24"/>
        </w:rPr>
        <w:t>Despejamos las incógnitas</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Como el número de casos (N) es pequeño (5 valores) se emplea N-1 como denominador.</w:t>
      </w:r>
    </w:p>
    <w:p w:rsidR="00F60926" w:rsidRPr="009D7235" w:rsidRDefault="00F60926" w:rsidP="00F60926">
      <w:pPr>
        <w:spacing w:before="100" w:beforeAutospacing="1" w:after="100" w:afterAutospacing="1"/>
        <w:jc w:val="both"/>
        <w:rPr>
          <w:rFonts w:eastAsia="Arial Unicode MS" w:cstheme="minorHAnsi"/>
          <w:sz w:val="24"/>
          <w:szCs w:val="24"/>
        </w:rPr>
      </w:pPr>
      <w:bookmarkStart w:id="16" w:name="OLE_LINK39"/>
      <w:bookmarkStart w:id="17" w:name="OLE_LINK40"/>
      <w:r w:rsidRPr="009D7235">
        <w:rPr>
          <w:rFonts w:eastAsia="Arial Unicode MS" w:cstheme="minorHAnsi"/>
          <w:sz w:val="24"/>
          <w:szCs w:val="24"/>
        </w:rPr>
        <w:t xml:space="preserve">Para el </w:t>
      </w:r>
      <w:r>
        <w:rPr>
          <w:rFonts w:eastAsia="Arial Unicode MS" w:cstheme="minorHAnsi"/>
          <w:sz w:val="24"/>
          <w:szCs w:val="24"/>
        </w:rPr>
        <w:t>lote se tiene</w:t>
      </w:r>
      <w:r w:rsidRPr="009D7235">
        <w:rPr>
          <w:rFonts w:eastAsia="Arial Unicode MS" w:cstheme="minorHAnsi"/>
          <w:sz w:val="24"/>
          <w:szCs w:val="24"/>
        </w:rPr>
        <w:t>:</w:t>
      </w:r>
    </w:p>
    <w:p w:rsidR="00F60926" w:rsidRPr="009D7235" w:rsidRDefault="00F60926" w:rsidP="00F60926">
      <w:pPr>
        <w:spacing w:before="100" w:beforeAutospacing="1" w:after="100" w:afterAutospacing="1"/>
        <w:jc w:val="both"/>
        <w:rPr>
          <w:rFonts w:eastAsia="Arial Unicode MS" w:cstheme="minorHAnsi"/>
          <w:sz w:val="24"/>
          <w:szCs w:val="24"/>
        </w:rPr>
      </w:pPr>
      <w:r>
        <w:rPr>
          <w:rFonts w:eastAsia="Arial Unicode MS" w:cstheme="minorHAnsi"/>
          <w:sz w:val="24"/>
          <w:szCs w:val="24"/>
        </w:rPr>
        <w:t>S=</w:t>
      </w:r>
      <m:oMath>
        <m:r>
          <m:rPr>
            <m:sty m:val="p"/>
          </m:rPr>
          <w:rPr>
            <w:rFonts w:ascii="Cambria Math" w:eastAsia="Arial Unicode MS" w:hAnsi="Cambria Math" w:cstheme="minorHAnsi"/>
            <w:sz w:val="24"/>
            <w:szCs w:val="24"/>
          </w:rPr>
          <m:t>〖</m:t>
        </m:r>
        <m:r>
          <m:rPr>
            <m:sty m:val="p"/>
          </m:rPr>
          <w:rPr>
            <w:rFonts w:ascii="Cambria Math" w:eastAsia="Arial Unicode MS" w:hAnsi="Cambria Math" w:cstheme="minorHAnsi"/>
            <w:sz w:val="24"/>
            <w:szCs w:val="24"/>
          </w:rPr>
          <m:t>√((55.000-58.400)^2+(60.000-58.400)^2+(63.000-58.400)^2+(56.000-58.400)^2 )(58.000-58.400)^2 )</m:t>
        </m:r>
        <m:r>
          <m:rPr>
            <m:sty m:val="p"/>
          </m:rPr>
          <w:rPr>
            <w:rFonts w:ascii="Cambria Math" w:eastAsia="Arial Unicode MS" w:hAnsi="Cambria Math" w:cstheme="minorHAnsi"/>
            <w:sz w:val="24"/>
            <w:szCs w:val="24"/>
          </w:rPr>
          <m:t>〗</m:t>
        </m:r>
        <m:r>
          <m:rPr>
            <m:sty m:val="p"/>
          </m:rPr>
          <w:rPr>
            <w:rFonts w:ascii="Cambria Math" w:eastAsia="Arial Unicode MS" w:hAnsi="Cambria Math" w:cstheme="minorHAnsi"/>
            <w:sz w:val="24"/>
            <w:szCs w:val="24"/>
          </w:rPr>
          <m:t xml:space="preserve"> </m:t>
        </m:r>
      </m:oMath>
      <w:r w:rsidRPr="009D7235">
        <w:rPr>
          <w:rFonts w:eastAsia="Arial Unicode MS" w:cstheme="minorHAnsi"/>
          <w:sz w:val="24"/>
          <w:szCs w:val="24"/>
        </w:rPr>
        <w:t>/4</w:t>
      </w:r>
    </w:p>
    <w:p w:rsidR="00F60926" w:rsidRPr="00C65BBA" w:rsidRDefault="00F60926" w:rsidP="00F60926">
      <w:pPr>
        <w:jc w:val="both"/>
        <w:rPr>
          <w:rFonts w:eastAsia="Arial Unicode MS" w:cstheme="minorHAnsi"/>
          <w:sz w:val="24"/>
          <w:szCs w:val="24"/>
        </w:rPr>
      </w:pPr>
      <w:r w:rsidRPr="009D7235">
        <w:rPr>
          <w:rFonts w:eastAsia="Arial Unicode MS" w:cstheme="minorHAnsi"/>
          <w:sz w:val="24"/>
          <w:szCs w:val="24"/>
        </w:rPr>
        <w:t xml:space="preserve">S= </w:t>
      </w:r>
      <m:oMath>
        <m:r>
          <m:rPr>
            <m:sty m:val="p"/>
          </m:rPr>
          <w:rPr>
            <w:rFonts w:ascii="Cambria Math" w:eastAsia="Arial Unicode MS" w:hAnsi="Cambria Math" w:cstheme="minorHAnsi"/>
            <w:sz w:val="24"/>
            <w:szCs w:val="24"/>
          </w:rPr>
          <m:t>〖</m:t>
        </m:r>
        <m:r>
          <m:rPr>
            <m:sty m:val="p"/>
          </m:rPr>
          <w:rPr>
            <w:rFonts w:ascii="Cambria Math" w:eastAsia="Arial Unicode MS" w:hAnsi="Cambria Math" w:cstheme="minorHAnsi"/>
            <w:sz w:val="24"/>
            <w:szCs w:val="24"/>
          </w:rPr>
          <m:t>√(</m:t>
        </m:r>
      </m:oMath>
      <w:r w:rsidRPr="00C65BBA">
        <w:rPr>
          <w:rFonts w:eastAsia="Arial Unicode MS" w:cstheme="minorHAnsi"/>
          <w:sz w:val="24"/>
          <w:szCs w:val="24"/>
        </w:rPr>
        <w:t>11560000</w:t>
      </w:r>
      <m:oMath>
        <m:r>
          <m:rPr>
            <m:sty m:val="p"/>
          </m:rPr>
          <w:rPr>
            <w:rFonts w:ascii="Cambria Math" w:eastAsia="Arial Unicode MS" w:hAnsi="Cambria Math" w:cstheme="minorHAnsi"/>
            <w:sz w:val="24"/>
            <w:szCs w:val="24"/>
          </w:rPr>
          <m:t>+</m:t>
        </m:r>
      </m:oMath>
      <w:r w:rsidRPr="00C65BBA">
        <w:rPr>
          <w:rFonts w:eastAsia="Arial Unicode MS" w:cstheme="minorHAnsi"/>
          <w:sz w:val="24"/>
          <w:szCs w:val="24"/>
        </w:rPr>
        <w:t>2560000</w:t>
      </w:r>
      <m:oMath>
        <m:r>
          <m:rPr>
            <m:sty m:val="p"/>
          </m:rPr>
          <w:rPr>
            <w:rFonts w:ascii="Cambria Math" w:eastAsia="Arial Unicode MS" w:hAnsi="Cambria Math" w:cstheme="minorHAnsi"/>
            <w:sz w:val="24"/>
            <w:szCs w:val="24"/>
          </w:rPr>
          <m:t>+</m:t>
        </m:r>
      </m:oMath>
      <w:r w:rsidRPr="00C65BBA">
        <w:rPr>
          <w:rFonts w:eastAsia="Arial Unicode MS" w:cstheme="minorHAnsi"/>
          <w:sz w:val="24"/>
          <w:szCs w:val="24"/>
        </w:rPr>
        <w:t>21160000</w:t>
      </w:r>
      <w:r w:rsidRPr="00D03625">
        <w:rPr>
          <w:rFonts w:eastAsia="Arial Unicode MS" w:cstheme="minorHAnsi"/>
          <w:sz w:val="24"/>
          <w:szCs w:val="24"/>
        </w:rPr>
        <w:t>+</w:t>
      </w:r>
      <w:r w:rsidRPr="00C65BBA">
        <w:rPr>
          <w:rFonts w:eastAsia="Arial Unicode MS" w:cstheme="minorHAnsi"/>
          <w:sz w:val="24"/>
          <w:szCs w:val="24"/>
        </w:rPr>
        <w:t>5760000</w:t>
      </w:r>
      <m:oMath>
        <m:r>
          <m:rPr>
            <m:sty m:val="p"/>
          </m:rPr>
          <w:rPr>
            <w:rFonts w:ascii="Cambria Math" w:eastAsia="Arial Unicode MS" w:hAnsi="Cambria Math" w:cstheme="minorHAnsi"/>
            <w:sz w:val="24"/>
            <w:szCs w:val="24"/>
          </w:rPr>
          <m:t>+</m:t>
        </m:r>
      </m:oMath>
      <w:r w:rsidRPr="00C65BBA">
        <w:rPr>
          <w:rFonts w:eastAsia="Arial Unicode MS" w:cstheme="minorHAnsi"/>
          <w:sz w:val="24"/>
          <w:szCs w:val="24"/>
        </w:rPr>
        <w:t>160000</w:t>
      </w:r>
      <m:oMath>
        <m:r>
          <m:rPr>
            <m:sty m:val="p"/>
          </m:rPr>
          <w:rPr>
            <w:rFonts w:ascii="Cambria Math" w:eastAsia="Arial Unicode MS" w:hAnsi="Cambria Math" w:cstheme="minorHAnsi"/>
            <w:sz w:val="24"/>
            <w:szCs w:val="24"/>
          </w:rPr>
          <m:t>)</m:t>
        </m:r>
        <m:r>
          <m:rPr>
            <m:sty m:val="p"/>
          </m:rPr>
          <w:rPr>
            <w:rFonts w:ascii="Cambria Math" w:eastAsia="Arial Unicode MS" w:hAnsi="Cambria Math" w:cstheme="minorHAnsi"/>
            <w:sz w:val="24"/>
            <w:szCs w:val="24"/>
          </w:rPr>
          <m:t>〗</m:t>
        </m:r>
        <m:r>
          <m:rPr>
            <m:sty m:val="p"/>
          </m:rPr>
          <w:rPr>
            <w:rFonts w:ascii="Cambria Math" w:eastAsia="Arial Unicode MS" w:hAnsi="Cambria Math" w:cstheme="minorHAnsi"/>
            <w:sz w:val="24"/>
            <w:szCs w:val="24"/>
          </w:rPr>
          <m:t xml:space="preserve"> </m:t>
        </m:r>
      </m:oMath>
      <w:r w:rsidRPr="009D7235">
        <w:rPr>
          <w:rFonts w:eastAsia="Arial Unicode MS" w:cstheme="minorHAnsi"/>
          <w:sz w:val="24"/>
          <w:szCs w:val="24"/>
        </w:rPr>
        <w:t>/4</w:t>
      </w:r>
    </w:p>
    <w:p w:rsidR="00F60926" w:rsidRDefault="00F60926" w:rsidP="00F60926">
      <w:pPr>
        <w:jc w:val="both"/>
        <w:rPr>
          <w:rFonts w:eastAsia="Arial Unicode MS" w:cstheme="minorHAnsi"/>
          <w:sz w:val="24"/>
          <w:szCs w:val="24"/>
        </w:rPr>
      </w:pPr>
    </w:p>
    <w:p w:rsidR="00F60926" w:rsidRPr="00C65BBA" w:rsidRDefault="00F60926" w:rsidP="00F60926">
      <w:pPr>
        <w:jc w:val="both"/>
        <w:rPr>
          <w:rFonts w:eastAsia="Arial Unicode MS" w:cstheme="minorHAnsi"/>
          <w:sz w:val="24"/>
          <w:szCs w:val="24"/>
        </w:rPr>
      </w:pPr>
      <w:r w:rsidRPr="009D7235">
        <w:rPr>
          <w:rFonts w:eastAsia="Arial Unicode MS" w:cstheme="minorHAnsi"/>
          <w:sz w:val="24"/>
          <w:szCs w:val="24"/>
        </w:rPr>
        <w:t xml:space="preserve">S= </w:t>
      </w:r>
      <w:r w:rsidRPr="00C65BBA">
        <w:rPr>
          <w:rFonts w:eastAsia="Arial Unicode MS" w:cstheme="minorHAnsi"/>
          <w:sz w:val="24"/>
          <w:szCs w:val="24"/>
        </w:rPr>
        <w:t>3209,361307</w:t>
      </w: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noProof/>
          <w:sz w:val="24"/>
          <w:szCs w:val="24"/>
          <w:lang w:eastAsia="es-CO"/>
        </w:rPr>
        <w:drawing>
          <wp:inline distT="0" distB="0" distL="0" distR="0" wp14:anchorId="2EB0F648" wp14:editId="55E4F854">
            <wp:extent cx="784860" cy="387985"/>
            <wp:effectExtent l="0" t="0" r="0" b="0"/>
            <wp:docPr id="20" name="Imagen 20" descr="http://www.alcaldiabogota.gov.co/sisjur/normas/img_n/ixn36158ixnImage1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lcaldiabogota.gov.co/sisjur/normas/img_n/ixn36158ixnImage1266.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84860" cy="387985"/>
                    </a:xfrm>
                    <a:prstGeom prst="rect">
                      <a:avLst/>
                    </a:prstGeom>
                    <a:noFill/>
                    <a:ln>
                      <a:noFill/>
                    </a:ln>
                  </pic:spPr>
                </pic:pic>
              </a:graphicData>
            </a:graphic>
          </wp:inline>
        </w:drawing>
      </w:r>
    </w:p>
    <w:p w:rsidR="00F60926" w:rsidRPr="00C65BBA" w:rsidRDefault="00F60926" w:rsidP="00F60926">
      <w:pPr>
        <w:jc w:val="both"/>
        <w:rPr>
          <w:rFonts w:eastAsia="Arial Unicode MS" w:cstheme="minorHAnsi"/>
          <w:sz w:val="24"/>
          <w:szCs w:val="24"/>
        </w:rPr>
      </w:pPr>
      <w:r w:rsidRPr="009D7235">
        <w:rPr>
          <w:rFonts w:eastAsia="Arial Unicode MS" w:cstheme="minorHAnsi"/>
          <w:sz w:val="24"/>
          <w:szCs w:val="24"/>
        </w:rPr>
        <w:t xml:space="preserve">V = </w:t>
      </w:r>
      <w:r w:rsidRPr="00C65BBA">
        <w:rPr>
          <w:rFonts w:eastAsia="Arial Unicode MS" w:cstheme="minorHAnsi"/>
          <w:sz w:val="24"/>
          <w:szCs w:val="24"/>
        </w:rPr>
        <w:t>0,054954817</w:t>
      </w:r>
      <w:r w:rsidRPr="009D7235">
        <w:rPr>
          <w:rFonts w:eastAsia="Arial Unicode MS" w:cstheme="minorHAnsi"/>
          <w:sz w:val="24"/>
          <w:szCs w:val="24"/>
        </w:rPr>
        <w:t>* 100</w:t>
      </w:r>
      <w:r>
        <w:rPr>
          <w:rFonts w:eastAsia="Arial Unicode MS" w:cstheme="minorHAnsi"/>
          <w:sz w:val="24"/>
          <w:szCs w:val="24"/>
        </w:rPr>
        <w:t xml:space="preserve">    </w:t>
      </w:r>
    </w:p>
    <w:p w:rsidR="00F60926" w:rsidRDefault="00F60926" w:rsidP="00F60926">
      <w:pPr>
        <w:jc w:val="both"/>
        <w:rPr>
          <w:rFonts w:eastAsia="Arial Unicode MS" w:cstheme="minorHAnsi"/>
          <w:b/>
          <w:sz w:val="24"/>
          <w:szCs w:val="24"/>
        </w:rPr>
      </w:pPr>
      <w:r w:rsidRPr="00C65BBA">
        <w:rPr>
          <w:rFonts w:eastAsia="Arial Unicode MS" w:cstheme="minorHAnsi"/>
          <w:b/>
          <w:sz w:val="24"/>
          <w:szCs w:val="24"/>
        </w:rPr>
        <w:t>V = 5,49548169 %</w:t>
      </w:r>
      <w:bookmarkEnd w:id="16"/>
      <w:bookmarkEnd w:id="17"/>
    </w:p>
    <w:p w:rsidR="005B441F" w:rsidRPr="00F4749C" w:rsidRDefault="005B441F" w:rsidP="00F60926">
      <w:pPr>
        <w:jc w:val="both"/>
        <w:rPr>
          <w:rFonts w:eastAsia="Arial Unicode MS" w:cstheme="minorHAnsi"/>
          <w:b/>
          <w:sz w:val="24"/>
          <w:szCs w:val="24"/>
        </w:rPr>
      </w:pPr>
    </w:p>
    <w:p w:rsidR="00F60926" w:rsidRPr="009D7235"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lastRenderedPageBreak/>
        <w:t>Como el coeficiente de variación es inferior: a más (+) o a menos (-) 7,5%, la media obtenida se adopta como el más probable valor asignable al bien. De lo contrario cuando el coeficiente de variación sea superior: a más (+) o a menos (-) 7,5%, no es conveniente utilizar la media obtenida y por el contrario es necesario reforzar el número de puntos de investigación con el fin de mejorar la representatividad del valor medio encontrado.</w:t>
      </w:r>
    </w:p>
    <w:p w:rsidR="00F60926" w:rsidRPr="00817D5D" w:rsidRDefault="00F60926" w:rsidP="00F60926">
      <w:pPr>
        <w:spacing w:before="100" w:beforeAutospacing="1" w:after="100" w:afterAutospacing="1"/>
        <w:jc w:val="both"/>
        <w:rPr>
          <w:rFonts w:eastAsia="Arial Unicode MS" w:cstheme="minorHAnsi"/>
          <w:sz w:val="24"/>
          <w:szCs w:val="24"/>
        </w:rPr>
      </w:pPr>
      <w:r w:rsidRPr="009D7235">
        <w:rPr>
          <w:rFonts w:eastAsia="Arial Unicode MS" w:cstheme="minorHAnsi"/>
          <w:sz w:val="24"/>
          <w:szCs w:val="24"/>
        </w:rPr>
        <w:t>Para este caso la</w:t>
      </w:r>
      <w:r>
        <w:rPr>
          <w:rFonts w:eastAsia="Arial Unicode MS" w:cstheme="minorHAnsi"/>
          <w:sz w:val="24"/>
          <w:szCs w:val="24"/>
        </w:rPr>
        <w:t xml:space="preserve"> media aritmética obtenida tiene</w:t>
      </w:r>
      <w:r w:rsidRPr="009D7235">
        <w:rPr>
          <w:rFonts w:eastAsia="Arial Unicode MS" w:cstheme="minorHAnsi"/>
          <w:sz w:val="24"/>
          <w:szCs w:val="24"/>
        </w:rPr>
        <w:t xml:space="preserve"> un índice de dispersión con coeficiente de</w:t>
      </w:r>
      <w:r>
        <w:rPr>
          <w:rFonts w:eastAsia="Arial Unicode MS" w:cstheme="minorHAnsi"/>
          <w:sz w:val="24"/>
          <w:szCs w:val="24"/>
        </w:rPr>
        <w:t xml:space="preserve"> variación dentro del rango. La</w:t>
      </w:r>
      <w:r w:rsidRPr="009D7235">
        <w:rPr>
          <w:rFonts w:eastAsia="Arial Unicode MS" w:cstheme="minorHAnsi"/>
          <w:sz w:val="24"/>
          <w:szCs w:val="24"/>
        </w:rPr>
        <w:t xml:space="preserve"> media</w:t>
      </w:r>
      <w:r>
        <w:rPr>
          <w:rFonts w:eastAsia="Arial Unicode MS" w:cstheme="minorHAnsi"/>
          <w:sz w:val="24"/>
          <w:szCs w:val="24"/>
        </w:rPr>
        <w:t xml:space="preserve"> aritmética</w:t>
      </w:r>
      <w:r w:rsidRPr="009D7235">
        <w:rPr>
          <w:rFonts w:eastAsia="Arial Unicode MS" w:cstheme="minorHAnsi"/>
          <w:sz w:val="24"/>
          <w:szCs w:val="24"/>
        </w:rPr>
        <w:t xml:space="preserve"> </w:t>
      </w:r>
      <w:r>
        <w:rPr>
          <w:rFonts w:eastAsia="Arial Unicode MS" w:cstheme="minorHAnsi"/>
          <w:sz w:val="24"/>
          <w:szCs w:val="24"/>
        </w:rPr>
        <w:t>es CONFIABLE</w:t>
      </w:r>
      <w:r w:rsidRPr="009D7235">
        <w:rPr>
          <w:rFonts w:eastAsia="Arial Unicode MS" w:cstheme="minorHAnsi"/>
          <w:sz w:val="24"/>
          <w:szCs w:val="24"/>
        </w:rPr>
        <w:t>.</w:t>
      </w:r>
    </w:p>
    <w:p w:rsidR="00F60926" w:rsidRDefault="00F60926" w:rsidP="00F60926">
      <w:pPr>
        <w:spacing w:before="100" w:beforeAutospacing="1" w:after="100" w:afterAutospacing="1"/>
        <w:jc w:val="both"/>
        <w:rPr>
          <w:rFonts w:eastAsia="Arial Unicode MS" w:cstheme="minorHAnsi"/>
          <w:b/>
          <w:sz w:val="24"/>
          <w:szCs w:val="24"/>
        </w:rPr>
      </w:pPr>
      <w:r w:rsidRPr="0065240C">
        <w:rPr>
          <w:rFonts w:eastAsia="Arial Unicode MS" w:cstheme="minorHAnsi"/>
          <w:b/>
          <w:sz w:val="24"/>
          <w:szCs w:val="24"/>
        </w:rPr>
        <w:t>Para la construcción tenemos</w:t>
      </w:r>
    </w:p>
    <w:p w:rsidR="00F60926" w:rsidRPr="0065240C" w:rsidRDefault="00F60926" w:rsidP="00817D5D">
      <w:pPr>
        <w:spacing w:before="100" w:beforeAutospacing="1" w:after="0"/>
        <w:jc w:val="both"/>
        <w:rPr>
          <w:rFonts w:eastAsia="Arial Unicode MS" w:cstheme="minorHAnsi"/>
          <w:sz w:val="24"/>
          <w:szCs w:val="24"/>
        </w:rPr>
      </w:pPr>
      <w:proofErr w:type="spellStart"/>
      <w:r w:rsidRPr="0065240C">
        <w:rPr>
          <w:rFonts w:eastAsia="Arial Unicode MS" w:cstheme="minorHAnsi"/>
          <w:sz w:val="24"/>
          <w:szCs w:val="24"/>
        </w:rPr>
        <w:t>Vc</w:t>
      </w:r>
      <w:proofErr w:type="spellEnd"/>
      <w:r w:rsidRPr="0065240C">
        <w:rPr>
          <w:rFonts w:eastAsia="Arial Unicode MS" w:cstheme="minorHAnsi"/>
          <w:sz w:val="24"/>
          <w:szCs w:val="24"/>
        </w:rPr>
        <w:t xml:space="preserve"> = {</w:t>
      </w:r>
      <w:proofErr w:type="spellStart"/>
      <w:r w:rsidRPr="0065240C">
        <w:rPr>
          <w:rFonts w:eastAsia="Arial Unicode MS" w:cstheme="minorHAnsi"/>
          <w:sz w:val="24"/>
          <w:szCs w:val="24"/>
        </w:rPr>
        <w:t>Ct</w:t>
      </w:r>
      <w:proofErr w:type="spellEnd"/>
      <w:r w:rsidRPr="0065240C">
        <w:rPr>
          <w:rFonts w:eastAsia="Arial Unicode MS" w:cstheme="minorHAnsi"/>
          <w:sz w:val="24"/>
          <w:szCs w:val="24"/>
        </w:rPr>
        <w:t xml:space="preserve"> – D} + </w:t>
      </w:r>
      <w:proofErr w:type="spellStart"/>
      <w:r w:rsidRPr="0065240C">
        <w:rPr>
          <w:rFonts w:eastAsia="Arial Unicode MS" w:cstheme="minorHAnsi"/>
          <w:sz w:val="24"/>
          <w:szCs w:val="24"/>
        </w:rPr>
        <w:t>Vt</w:t>
      </w:r>
      <w:proofErr w:type="spellEnd"/>
    </w:p>
    <w:p w:rsidR="00F60926" w:rsidRPr="00817D5D" w:rsidRDefault="00F60926" w:rsidP="00817D5D">
      <w:pPr>
        <w:shd w:val="clear" w:color="auto" w:fill="FFFFFF"/>
        <w:spacing w:before="100" w:beforeAutospacing="1" w:after="0" w:line="240" w:lineRule="auto"/>
        <w:rPr>
          <w:rFonts w:eastAsia="Arial Unicode MS" w:cstheme="minorHAnsi"/>
          <w:b/>
          <w:sz w:val="24"/>
          <w:szCs w:val="24"/>
        </w:rPr>
      </w:pPr>
      <w:r w:rsidRPr="00817D5D">
        <w:rPr>
          <w:rFonts w:eastAsia="Arial Unicode MS" w:cstheme="minorHAnsi"/>
          <w:b/>
          <w:sz w:val="24"/>
          <w:szCs w:val="24"/>
        </w:rPr>
        <w:t>En donde:</w:t>
      </w:r>
    </w:p>
    <w:p w:rsidR="00F60926" w:rsidRDefault="00F60926" w:rsidP="00817D5D">
      <w:pPr>
        <w:shd w:val="clear" w:color="auto" w:fill="FFFFFF"/>
        <w:spacing w:after="0"/>
        <w:rPr>
          <w:rFonts w:eastAsia="Arial Unicode MS" w:cstheme="minorHAnsi"/>
          <w:sz w:val="24"/>
          <w:szCs w:val="24"/>
        </w:rPr>
      </w:pPr>
      <w:proofErr w:type="spellStart"/>
      <w:r w:rsidRPr="0065240C">
        <w:rPr>
          <w:rFonts w:eastAsia="Arial Unicode MS" w:cstheme="minorHAnsi"/>
          <w:sz w:val="24"/>
          <w:szCs w:val="24"/>
        </w:rPr>
        <w:t>Vc</w:t>
      </w:r>
      <w:proofErr w:type="spellEnd"/>
      <w:r w:rsidRPr="0065240C">
        <w:rPr>
          <w:rFonts w:eastAsia="Arial Unicode MS" w:cstheme="minorHAnsi"/>
          <w:sz w:val="24"/>
          <w:szCs w:val="24"/>
        </w:rPr>
        <w:t xml:space="preserve"> = Valor comercial</w:t>
      </w:r>
      <w:r>
        <w:rPr>
          <w:rFonts w:eastAsia="Arial Unicode MS" w:cstheme="minorHAnsi"/>
          <w:sz w:val="24"/>
          <w:szCs w:val="24"/>
        </w:rPr>
        <w:t>.</w:t>
      </w:r>
    </w:p>
    <w:p w:rsidR="00F60926" w:rsidRPr="0065240C" w:rsidRDefault="00F60926" w:rsidP="00817D5D">
      <w:pPr>
        <w:shd w:val="clear" w:color="auto" w:fill="FFFFFF"/>
        <w:spacing w:after="0"/>
        <w:rPr>
          <w:rFonts w:eastAsia="Arial Unicode MS" w:cstheme="minorHAnsi"/>
          <w:sz w:val="24"/>
          <w:szCs w:val="24"/>
        </w:rPr>
      </w:pPr>
      <w:proofErr w:type="spellStart"/>
      <w:r w:rsidRPr="0065240C">
        <w:rPr>
          <w:rFonts w:eastAsia="Arial Unicode MS" w:cstheme="minorHAnsi"/>
          <w:sz w:val="24"/>
          <w:szCs w:val="24"/>
        </w:rPr>
        <w:t>Ct</w:t>
      </w:r>
      <w:proofErr w:type="spellEnd"/>
      <w:r w:rsidRPr="0065240C">
        <w:rPr>
          <w:rFonts w:eastAsia="Arial Unicode MS" w:cstheme="minorHAnsi"/>
          <w:sz w:val="24"/>
          <w:szCs w:val="24"/>
        </w:rPr>
        <w:t xml:space="preserve"> = Costo total de la construcción</w:t>
      </w:r>
    </w:p>
    <w:p w:rsidR="00F60926" w:rsidRPr="0065240C" w:rsidRDefault="00F60926" w:rsidP="00817D5D">
      <w:pPr>
        <w:shd w:val="clear" w:color="auto" w:fill="FFFFFF"/>
        <w:spacing w:after="0"/>
        <w:rPr>
          <w:rFonts w:eastAsia="Arial Unicode MS" w:cstheme="minorHAnsi"/>
          <w:sz w:val="24"/>
          <w:szCs w:val="24"/>
        </w:rPr>
      </w:pPr>
      <w:r w:rsidRPr="0065240C">
        <w:rPr>
          <w:rFonts w:eastAsia="Arial Unicode MS" w:cstheme="minorHAnsi"/>
          <w:sz w:val="24"/>
          <w:szCs w:val="24"/>
        </w:rPr>
        <w:t>D = Depreciación</w:t>
      </w:r>
    </w:p>
    <w:p w:rsidR="00F60926" w:rsidRDefault="00F60926" w:rsidP="00817D5D">
      <w:pPr>
        <w:spacing w:after="0"/>
        <w:jc w:val="both"/>
        <w:rPr>
          <w:rFonts w:eastAsia="Arial Unicode MS" w:cstheme="minorHAnsi"/>
          <w:sz w:val="24"/>
          <w:szCs w:val="24"/>
        </w:rPr>
      </w:pPr>
      <w:proofErr w:type="spellStart"/>
      <w:r w:rsidRPr="0065240C">
        <w:rPr>
          <w:rFonts w:eastAsia="Arial Unicode MS" w:cstheme="minorHAnsi"/>
          <w:sz w:val="24"/>
          <w:szCs w:val="24"/>
        </w:rPr>
        <w:t>Vt</w:t>
      </w:r>
      <w:proofErr w:type="spellEnd"/>
      <w:r w:rsidRPr="0065240C">
        <w:rPr>
          <w:rFonts w:eastAsia="Arial Unicode MS" w:cstheme="minorHAnsi"/>
          <w:sz w:val="24"/>
          <w:szCs w:val="24"/>
        </w:rPr>
        <w:t xml:space="preserve"> = Valor del terreno</w:t>
      </w:r>
    </w:p>
    <w:p w:rsidR="00F60926" w:rsidRPr="00F4749C" w:rsidRDefault="00F60926" w:rsidP="00F60926">
      <w:pPr>
        <w:pStyle w:val="NormalWeb"/>
        <w:spacing w:line="276" w:lineRule="auto"/>
        <w:jc w:val="both"/>
        <w:rPr>
          <w:rFonts w:asciiTheme="minorHAnsi" w:eastAsia="Arial Unicode MS" w:hAnsiTheme="minorHAnsi" w:cstheme="minorHAnsi"/>
          <w:lang w:eastAsia="en-US"/>
        </w:rPr>
      </w:pPr>
      <w:r w:rsidRPr="00A058FA">
        <w:rPr>
          <w:rFonts w:asciiTheme="minorHAnsi" w:eastAsia="Arial Unicode MS" w:hAnsiTheme="minorHAnsi" w:cstheme="minorHAnsi"/>
          <w:lang w:eastAsia="en-US"/>
        </w:rPr>
        <w:t xml:space="preserve">Para encontrar la depreciación acumulada </w:t>
      </w:r>
      <w:r>
        <w:rPr>
          <w:rFonts w:asciiTheme="minorHAnsi" w:eastAsia="Arial Unicode MS" w:hAnsiTheme="minorHAnsi" w:cstheme="minorHAnsi"/>
          <w:lang w:eastAsia="en-US"/>
        </w:rPr>
        <w:t>se calcula</w:t>
      </w:r>
      <w:r w:rsidRPr="00A058FA">
        <w:rPr>
          <w:rFonts w:asciiTheme="minorHAnsi" w:eastAsia="Arial Unicode MS" w:hAnsiTheme="minorHAnsi" w:cstheme="minorHAnsi"/>
          <w:lang w:eastAsia="en-US"/>
        </w:rPr>
        <w:t xml:space="preserve"> por medio de las tablas de  FITTO Y CORVINI</w:t>
      </w:r>
      <w:r>
        <w:rPr>
          <w:rFonts w:asciiTheme="minorHAnsi" w:eastAsia="Arial Unicode MS" w:hAnsiTheme="minorHAnsi" w:cstheme="minorHAnsi"/>
          <w:lang w:eastAsia="en-US"/>
        </w:rPr>
        <w:t>.</w:t>
      </w:r>
    </w:p>
    <w:p w:rsidR="00F60926" w:rsidRPr="00F4749C" w:rsidRDefault="00F60926" w:rsidP="00F60926">
      <w:pPr>
        <w:spacing w:after="100" w:afterAutospacing="1"/>
        <w:jc w:val="both"/>
        <w:rPr>
          <w:rFonts w:eastAsia="Arial Unicode MS" w:cstheme="minorHAnsi"/>
          <w:b/>
          <w:sz w:val="24"/>
          <w:szCs w:val="24"/>
        </w:rPr>
      </w:pPr>
      <w:r>
        <w:rPr>
          <w:rFonts w:eastAsia="Arial Unicode MS" w:cstheme="minorHAnsi"/>
          <w:b/>
          <w:sz w:val="24"/>
          <w:szCs w:val="24"/>
        </w:rPr>
        <w:t>Vivienda</w:t>
      </w:r>
    </w:p>
    <w:p w:rsidR="00F60926" w:rsidRPr="00377447" w:rsidRDefault="00F60926" w:rsidP="00F60926">
      <w:pPr>
        <w:pStyle w:val="Prrafodelista"/>
        <w:spacing w:after="0"/>
        <w:jc w:val="both"/>
        <w:rPr>
          <w:rFonts w:eastAsia="Arial Unicode MS" w:cstheme="minorHAnsi"/>
          <w:sz w:val="24"/>
          <w:szCs w:val="24"/>
        </w:rPr>
      </w:pPr>
      <w:proofErr w:type="spellStart"/>
      <w:r w:rsidRPr="0065240C">
        <w:rPr>
          <w:rFonts w:eastAsia="Arial Unicode MS" w:cstheme="minorHAnsi"/>
          <w:sz w:val="24"/>
          <w:szCs w:val="24"/>
        </w:rPr>
        <w:t>Vc</w:t>
      </w:r>
      <w:proofErr w:type="spellEnd"/>
      <w:r w:rsidRPr="0065240C">
        <w:rPr>
          <w:rFonts w:eastAsia="Arial Unicode MS" w:cstheme="minorHAnsi"/>
          <w:sz w:val="24"/>
          <w:szCs w:val="24"/>
        </w:rPr>
        <w:t xml:space="preserve"> = {</w:t>
      </w:r>
      <w:proofErr w:type="spellStart"/>
      <w:r w:rsidRPr="0065240C">
        <w:rPr>
          <w:rFonts w:eastAsia="Arial Unicode MS" w:cstheme="minorHAnsi"/>
          <w:sz w:val="24"/>
          <w:szCs w:val="24"/>
        </w:rPr>
        <w:t>Ct</w:t>
      </w:r>
      <w:proofErr w:type="spellEnd"/>
      <w:r w:rsidRPr="0065240C">
        <w:rPr>
          <w:rFonts w:eastAsia="Arial Unicode MS" w:cstheme="minorHAnsi"/>
          <w:sz w:val="24"/>
          <w:szCs w:val="24"/>
        </w:rPr>
        <w:t xml:space="preserve"> – D} + </w:t>
      </w:r>
      <w:proofErr w:type="spellStart"/>
      <w:r w:rsidRPr="0065240C">
        <w:rPr>
          <w:rFonts w:eastAsia="Arial Unicode MS" w:cstheme="minorHAnsi"/>
          <w:sz w:val="24"/>
          <w:szCs w:val="24"/>
        </w:rPr>
        <w:t>Vt</w:t>
      </w:r>
      <w:proofErr w:type="spellEnd"/>
    </w:p>
    <w:p w:rsidR="00F60926" w:rsidRPr="00377447" w:rsidRDefault="00F60926" w:rsidP="00F60926">
      <w:pPr>
        <w:spacing w:after="0"/>
        <w:jc w:val="both"/>
        <w:rPr>
          <w:rFonts w:eastAsia="Arial Unicode MS" w:cstheme="minorHAnsi"/>
          <w:sz w:val="24"/>
          <w:szCs w:val="24"/>
        </w:rPr>
      </w:pPr>
      <w:r>
        <w:rPr>
          <w:rFonts w:eastAsia="Arial Unicode MS" w:cstheme="minorHAnsi"/>
          <w:sz w:val="24"/>
          <w:szCs w:val="24"/>
        </w:rPr>
        <w:t xml:space="preserve">             </w:t>
      </w:r>
      <w:proofErr w:type="spellStart"/>
      <w:r w:rsidRPr="00377447">
        <w:rPr>
          <w:rFonts w:eastAsia="Arial Unicode MS" w:cstheme="minorHAnsi"/>
          <w:sz w:val="24"/>
          <w:szCs w:val="24"/>
        </w:rPr>
        <w:t>Vc</w:t>
      </w:r>
      <w:proofErr w:type="spellEnd"/>
      <w:r w:rsidRPr="00377447">
        <w:rPr>
          <w:rFonts w:eastAsia="Arial Unicode MS" w:cstheme="minorHAnsi"/>
          <w:sz w:val="24"/>
          <w:szCs w:val="24"/>
        </w:rPr>
        <w:t xml:space="preserve"> = {</w:t>
      </w:r>
      <w:r>
        <w:t>$</w:t>
      </w:r>
      <w:r w:rsidRPr="00377447">
        <w:rPr>
          <w:rFonts w:eastAsia="Arial Unicode MS" w:cstheme="minorHAnsi"/>
          <w:sz w:val="24"/>
          <w:szCs w:val="24"/>
        </w:rPr>
        <w:t xml:space="preserve"> – D} + </w:t>
      </w:r>
      <w:proofErr w:type="spellStart"/>
      <w:r w:rsidRPr="00377447">
        <w:rPr>
          <w:rFonts w:eastAsia="Arial Unicode MS" w:cstheme="minorHAnsi"/>
          <w:sz w:val="24"/>
          <w:szCs w:val="24"/>
        </w:rPr>
        <w:t>Vt</w:t>
      </w:r>
      <w:proofErr w:type="spellEnd"/>
    </w:p>
    <w:p w:rsidR="00F60926" w:rsidRDefault="00F60926" w:rsidP="00F60926">
      <w:pPr>
        <w:spacing w:after="0"/>
        <w:jc w:val="both"/>
        <w:rPr>
          <w:rFonts w:eastAsia="Arial Unicode MS" w:cstheme="minorHAnsi"/>
          <w:sz w:val="24"/>
          <w:szCs w:val="24"/>
        </w:rPr>
      </w:pPr>
      <w:r>
        <w:rPr>
          <w:rFonts w:eastAsia="Arial Unicode MS" w:cstheme="minorHAnsi"/>
          <w:sz w:val="24"/>
          <w:szCs w:val="24"/>
        </w:rPr>
        <w:t xml:space="preserve">             </w:t>
      </w:r>
      <w:proofErr w:type="spellStart"/>
      <w:r w:rsidRPr="00377447">
        <w:rPr>
          <w:rFonts w:eastAsia="Arial Unicode MS" w:cstheme="minorHAnsi"/>
          <w:sz w:val="24"/>
          <w:szCs w:val="24"/>
        </w:rPr>
        <w:t>Vc</w:t>
      </w:r>
      <w:proofErr w:type="spellEnd"/>
      <w:r w:rsidRPr="00377447">
        <w:rPr>
          <w:rFonts w:eastAsia="Arial Unicode MS" w:cstheme="minorHAnsi"/>
          <w:sz w:val="24"/>
          <w:szCs w:val="24"/>
        </w:rPr>
        <w:t xml:space="preserve"> = {</w:t>
      </w:r>
      <w:r>
        <w:t>$</w:t>
      </w:r>
      <w:r>
        <w:rPr>
          <w:rFonts w:eastAsia="Arial Unicode MS" w:cstheme="minorHAnsi"/>
          <w:sz w:val="24"/>
          <w:szCs w:val="24"/>
        </w:rPr>
        <w:t>104.0</w:t>
      </w:r>
      <w:r w:rsidRPr="00377447">
        <w:rPr>
          <w:rFonts w:eastAsia="Arial Unicode MS" w:cstheme="minorHAnsi"/>
          <w:sz w:val="24"/>
          <w:szCs w:val="24"/>
        </w:rPr>
        <w:t>00.000 –</w:t>
      </w:r>
      <w:r>
        <w:rPr>
          <w:rFonts w:eastAsia="Arial Unicode MS" w:cstheme="minorHAnsi"/>
          <w:sz w:val="24"/>
          <w:szCs w:val="24"/>
        </w:rPr>
        <w:t xml:space="preserve"> 26.166.400</w:t>
      </w:r>
      <w:r w:rsidRPr="00377447">
        <w:rPr>
          <w:rFonts w:eastAsia="Arial Unicode MS" w:cstheme="minorHAnsi"/>
          <w:sz w:val="24"/>
          <w:szCs w:val="24"/>
        </w:rPr>
        <w:t xml:space="preserve">} + </w:t>
      </w:r>
      <w:r w:rsidRPr="00F4749C">
        <w:rPr>
          <w:rFonts w:eastAsia="Arial Unicode MS" w:cstheme="minorHAnsi"/>
          <w:sz w:val="24"/>
          <w:szCs w:val="24"/>
        </w:rPr>
        <w:t>7</w:t>
      </w:r>
      <w:r>
        <w:rPr>
          <w:rFonts w:eastAsia="Arial Unicode MS" w:cstheme="minorHAnsi"/>
          <w:sz w:val="24"/>
          <w:szCs w:val="24"/>
        </w:rPr>
        <w:t>.</w:t>
      </w:r>
      <w:r w:rsidRPr="00F4749C">
        <w:rPr>
          <w:rFonts w:eastAsia="Arial Unicode MS" w:cstheme="minorHAnsi"/>
          <w:sz w:val="24"/>
          <w:szCs w:val="24"/>
        </w:rPr>
        <w:t>008</w:t>
      </w:r>
      <w:r>
        <w:rPr>
          <w:rFonts w:eastAsia="Arial Unicode MS" w:cstheme="minorHAnsi"/>
          <w:sz w:val="24"/>
          <w:szCs w:val="24"/>
        </w:rPr>
        <w:t>.</w:t>
      </w:r>
      <w:r w:rsidRPr="00F4749C">
        <w:rPr>
          <w:rFonts w:eastAsia="Arial Unicode MS" w:cstheme="minorHAnsi"/>
          <w:sz w:val="24"/>
          <w:szCs w:val="24"/>
        </w:rPr>
        <w:t>000</w:t>
      </w:r>
    </w:p>
    <w:p w:rsidR="00F60926" w:rsidRPr="00377447" w:rsidRDefault="00F60926" w:rsidP="00F60926">
      <w:pPr>
        <w:spacing w:after="0"/>
        <w:jc w:val="both"/>
        <w:rPr>
          <w:rFonts w:eastAsia="Arial Unicode MS" w:cstheme="minorHAnsi"/>
          <w:sz w:val="24"/>
          <w:szCs w:val="24"/>
        </w:rPr>
      </w:pPr>
      <w:r>
        <w:rPr>
          <w:rFonts w:eastAsia="Arial Unicode MS" w:cstheme="minorHAnsi"/>
          <w:sz w:val="24"/>
          <w:szCs w:val="24"/>
        </w:rPr>
        <w:t xml:space="preserve">             </w:t>
      </w:r>
      <w:proofErr w:type="spellStart"/>
      <w:r w:rsidRPr="00377447">
        <w:rPr>
          <w:rFonts w:eastAsia="Arial Unicode MS" w:cstheme="minorHAnsi"/>
          <w:sz w:val="24"/>
          <w:szCs w:val="24"/>
        </w:rPr>
        <w:t>Vc</w:t>
      </w:r>
      <w:proofErr w:type="spellEnd"/>
      <w:r w:rsidRPr="00377447">
        <w:rPr>
          <w:rFonts w:eastAsia="Arial Unicode MS" w:cstheme="minorHAnsi"/>
          <w:sz w:val="24"/>
          <w:szCs w:val="24"/>
        </w:rPr>
        <w:t xml:space="preserve"> = $</w:t>
      </w:r>
      <w:r w:rsidRPr="007C2D5D">
        <w:rPr>
          <w:rFonts w:eastAsia="Arial Unicode MS" w:cstheme="minorHAnsi"/>
          <w:sz w:val="24"/>
          <w:szCs w:val="24"/>
        </w:rPr>
        <w:t>77</w:t>
      </w:r>
      <w:r>
        <w:rPr>
          <w:rFonts w:eastAsia="Arial Unicode MS" w:cstheme="minorHAnsi"/>
          <w:sz w:val="24"/>
          <w:szCs w:val="24"/>
        </w:rPr>
        <w:t>.</w:t>
      </w:r>
      <w:r w:rsidRPr="007C2D5D">
        <w:rPr>
          <w:rFonts w:eastAsia="Arial Unicode MS" w:cstheme="minorHAnsi"/>
          <w:sz w:val="24"/>
          <w:szCs w:val="24"/>
        </w:rPr>
        <w:t>833</w:t>
      </w:r>
      <w:r>
        <w:rPr>
          <w:rFonts w:eastAsia="Arial Unicode MS" w:cstheme="minorHAnsi"/>
          <w:sz w:val="24"/>
          <w:szCs w:val="24"/>
        </w:rPr>
        <w:t>.</w:t>
      </w:r>
      <w:r w:rsidRPr="007C2D5D">
        <w:rPr>
          <w:rFonts w:eastAsia="Arial Unicode MS" w:cstheme="minorHAnsi"/>
          <w:sz w:val="24"/>
          <w:szCs w:val="24"/>
        </w:rPr>
        <w:t>600</w:t>
      </w:r>
      <w:r>
        <w:rPr>
          <w:rFonts w:eastAsia="Arial Unicode MS" w:cstheme="minorHAnsi"/>
          <w:sz w:val="24"/>
          <w:szCs w:val="24"/>
        </w:rPr>
        <w:t xml:space="preserve"> </w:t>
      </w:r>
      <w:r w:rsidRPr="00377447">
        <w:rPr>
          <w:rFonts w:eastAsia="Arial Unicode MS" w:cstheme="minorHAnsi"/>
          <w:sz w:val="24"/>
          <w:szCs w:val="24"/>
        </w:rPr>
        <w:t xml:space="preserve">+ </w:t>
      </w:r>
      <w:r w:rsidRPr="00F4749C">
        <w:rPr>
          <w:rFonts w:eastAsia="Arial Unicode MS" w:cstheme="minorHAnsi"/>
          <w:sz w:val="24"/>
          <w:szCs w:val="24"/>
        </w:rPr>
        <w:t>7</w:t>
      </w:r>
      <w:r>
        <w:rPr>
          <w:rFonts w:eastAsia="Arial Unicode MS" w:cstheme="minorHAnsi"/>
          <w:sz w:val="24"/>
          <w:szCs w:val="24"/>
        </w:rPr>
        <w:t>.</w:t>
      </w:r>
      <w:r w:rsidRPr="00F4749C">
        <w:rPr>
          <w:rFonts w:eastAsia="Arial Unicode MS" w:cstheme="minorHAnsi"/>
          <w:sz w:val="24"/>
          <w:szCs w:val="24"/>
        </w:rPr>
        <w:t>008</w:t>
      </w:r>
      <w:r>
        <w:rPr>
          <w:rFonts w:eastAsia="Arial Unicode MS" w:cstheme="minorHAnsi"/>
          <w:sz w:val="24"/>
          <w:szCs w:val="24"/>
        </w:rPr>
        <w:t>.</w:t>
      </w:r>
      <w:r w:rsidRPr="00F4749C">
        <w:rPr>
          <w:rFonts w:eastAsia="Arial Unicode MS" w:cstheme="minorHAnsi"/>
          <w:sz w:val="24"/>
          <w:szCs w:val="24"/>
        </w:rPr>
        <w:t>000</w:t>
      </w:r>
    </w:p>
    <w:p w:rsidR="00F60926" w:rsidRDefault="00F60926" w:rsidP="00F60926">
      <w:pPr>
        <w:spacing w:after="0"/>
        <w:jc w:val="both"/>
        <w:rPr>
          <w:rFonts w:eastAsia="Arial Unicode MS" w:cstheme="minorHAnsi"/>
          <w:b/>
          <w:sz w:val="24"/>
          <w:szCs w:val="24"/>
        </w:rPr>
      </w:pPr>
      <w:r>
        <w:rPr>
          <w:rFonts w:eastAsia="Arial Unicode MS" w:cstheme="minorHAnsi"/>
          <w:sz w:val="24"/>
          <w:szCs w:val="24"/>
        </w:rPr>
        <w:t xml:space="preserve">             </w:t>
      </w:r>
      <w:proofErr w:type="spellStart"/>
      <w:r w:rsidRPr="006845E5">
        <w:rPr>
          <w:rFonts w:eastAsia="Arial Unicode MS" w:cstheme="minorHAnsi"/>
          <w:b/>
          <w:sz w:val="24"/>
          <w:szCs w:val="24"/>
        </w:rPr>
        <w:t>Vc</w:t>
      </w:r>
      <w:proofErr w:type="spellEnd"/>
      <w:r w:rsidRPr="006845E5">
        <w:rPr>
          <w:rFonts w:eastAsia="Arial Unicode MS" w:cstheme="minorHAnsi"/>
          <w:b/>
          <w:sz w:val="24"/>
          <w:szCs w:val="24"/>
        </w:rPr>
        <w:t xml:space="preserve"> = $ </w:t>
      </w:r>
      <w:r w:rsidRPr="007C2D5D">
        <w:rPr>
          <w:rFonts w:eastAsia="Arial Unicode MS" w:cstheme="minorHAnsi"/>
          <w:b/>
          <w:sz w:val="24"/>
          <w:szCs w:val="24"/>
        </w:rPr>
        <w:t>84</w:t>
      </w:r>
      <w:r>
        <w:rPr>
          <w:rFonts w:eastAsia="Arial Unicode MS" w:cstheme="minorHAnsi"/>
          <w:b/>
          <w:sz w:val="24"/>
          <w:szCs w:val="24"/>
        </w:rPr>
        <w:t>.</w:t>
      </w:r>
      <w:r w:rsidRPr="007C2D5D">
        <w:rPr>
          <w:rFonts w:eastAsia="Arial Unicode MS" w:cstheme="minorHAnsi"/>
          <w:b/>
          <w:sz w:val="24"/>
          <w:szCs w:val="24"/>
        </w:rPr>
        <w:t>841</w:t>
      </w:r>
      <w:r>
        <w:rPr>
          <w:rFonts w:eastAsia="Arial Unicode MS" w:cstheme="minorHAnsi"/>
          <w:b/>
          <w:sz w:val="24"/>
          <w:szCs w:val="24"/>
        </w:rPr>
        <w:t>.</w:t>
      </w:r>
      <w:r w:rsidRPr="007C2D5D">
        <w:rPr>
          <w:rFonts w:eastAsia="Arial Unicode MS" w:cstheme="minorHAnsi"/>
          <w:b/>
          <w:sz w:val="24"/>
          <w:szCs w:val="24"/>
        </w:rPr>
        <w:t>600</w:t>
      </w:r>
    </w:p>
    <w:p w:rsidR="00F60926" w:rsidRDefault="00F60926" w:rsidP="00F60926">
      <w:pPr>
        <w:spacing w:after="0"/>
        <w:jc w:val="both"/>
        <w:rPr>
          <w:rFonts w:eastAsia="Arial Unicode MS" w:cstheme="minorHAnsi"/>
          <w:b/>
          <w:sz w:val="24"/>
          <w:szCs w:val="24"/>
        </w:rPr>
      </w:pPr>
    </w:p>
    <w:p w:rsidR="00F60926" w:rsidRDefault="00F60926" w:rsidP="00F60926">
      <w:pPr>
        <w:spacing w:after="0"/>
        <w:jc w:val="both"/>
        <w:rPr>
          <w:rFonts w:eastAsia="Arial Unicode MS" w:cstheme="minorHAnsi"/>
          <w:b/>
          <w:sz w:val="24"/>
          <w:szCs w:val="24"/>
        </w:rPr>
      </w:pPr>
      <w:r>
        <w:rPr>
          <w:rFonts w:eastAsia="Arial Unicode MS" w:cstheme="minorHAnsi"/>
          <w:b/>
          <w:sz w:val="24"/>
          <w:szCs w:val="24"/>
        </w:rPr>
        <w:t>Construcciones externas</w:t>
      </w:r>
    </w:p>
    <w:p w:rsidR="00F60926" w:rsidRPr="006845E5" w:rsidRDefault="00F60926" w:rsidP="00F60926">
      <w:pPr>
        <w:spacing w:after="0"/>
        <w:jc w:val="both"/>
        <w:rPr>
          <w:rFonts w:eastAsia="Arial Unicode MS" w:cstheme="minorHAnsi"/>
          <w:b/>
          <w:sz w:val="24"/>
          <w:szCs w:val="24"/>
        </w:rPr>
      </w:pPr>
    </w:p>
    <w:p w:rsidR="00F60926" w:rsidRPr="00377447" w:rsidRDefault="00F60926" w:rsidP="00F60926">
      <w:pPr>
        <w:pStyle w:val="Prrafodelista"/>
        <w:spacing w:after="0"/>
        <w:jc w:val="both"/>
        <w:rPr>
          <w:rFonts w:eastAsia="Arial Unicode MS" w:cstheme="minorHAnsi"/>
          <w:sz w:val="24"/>
          <w:szCs w:val="24"/>
        </w:rPr>
      </w:pPr>
      <w:proofErr w:type="spellStart"/>
      <w:r w:rsidRPr="0065240C">
        <w:rPr>
          <w:rFonts w:eastAsia="Arial Unicode MS" w:cstheme="minorHAnsi"/>
          <w:sz w:val="24"/>
          <w:szCs w:val="24"/>
        </w:rPr>
        <w:t>Vc</w:t>
      </w:r>
      <w:proofErr w:type="spellEnd"/>
      <w:r w:rsidRPr="0065240C">
        <w:rPr>
          <w:rFonts w:eastAsia="Arial Unicode MS" w:cstheme="minorHAnsi"/>
          <w:sz w:val="24"/>
          <w:szCs w:val="24"/>
        </w:rPr>
        <w:t xml:space="preserve"> = {</w:t>
      </w:r>
      <w:proofErr w:type="spellStart"/>
      <w:r w:rsidRPr="0065240C">
        <w:rPr>
          <w:rFonts w:eastAsia="Arial Unicode MS" w:cstheme="minorHAnsi"/>
          <w:sz w:val="24"/>
          <w:szCs w:val="24"/>
        </w:rPr>
        <w:t>Ct</w:t>
      </w:r>
      <w:proofErr w:type="spellEnd"/>
      <w:r w:rsidRPr="0065240C">
        <w:rPr>
          <w:rFonts w:eastAsia="Arial Unicode MS" w:cstheme="minorHAnsi"/>
          <w:sz w:val="24"/>
          <w:szCs w:val="24"/>
        </w:rPr>
        <w:t xml:space="preserve"> – D} + </w:t>
      </w:r>
      <w:proofErr w:type="spellStart"/>
      <w:r w:rsidRPr="0065240C">
        <w:rPr>
          <w:rFonts w:eastAsia="Arial Unicode MS" w:cstheme="minorHAnsi"/>
          <w:sz w:val="24"/>
          <w:szCs w:val="24"/>
        </w:rPr>
        <w:t>Vt</w:t>
      </w:r>
      <w:proofErr w:type="spellEnd"/>
    </w:p>
    <w:p w:rsidR="00F60926" w:rsidRPr="00377447" w:rsidRDefault="00F60926" w:rsidP="00F60926">
      <w:pPr>
        <w:spacing w:after="0"/>
        <w:jc w:val="both"/>
        <w:rPr>
          <w:rFonts w:eastAsia="Arial Unicode MS" w:cstheme="minorHAnsi"/>
          <w:sz w:val="24"/>
          <w:szCs w:val="24"/>
        </w:rPr>
      </w:pPr>
      <w:r>
        <w:rPr>
          <w:rFonts w:eastAsia="Arial Unicode MS" w:cstheme="minorHAnsi"/>
          <w:sz w:val="24"/>
          <w:szCs w:val="24"/>
        </w:rPr>
        <w:t xml:space="preserve">             </w:t>
      </w:r>
      <w:proofErr w:type="spellStart"/>
      <w:r w:rsidRPr="00377447">
        <w:rPr>
          <w:rFonts w:eastAsia="Arial Unicode MS" w:cstheme="minorHAnsi"/>
          <w:sz w:val="24"/>
          <w:szCs w:val="24"/>
        </w:rPr>
        <w:t>Vc</w:t>
      </w:r>
      <w:proofErr w:type="spellEnd"/>
      <w:r w:rsidRPr="00377447">
        <w:rPr>
          <w:rFonts w:eastAsia="Arial Unicode MS" w:cstheme="minorHAnsi"/>
          <w:sz w:val="24"/>
          <w:szCs w:val="24"/>
        </w:rPr>
        <w:t xml:space="preserve"> = {</w:t>
      </w:r>
      <w:r>
        <w:t>$</w:t>
      </w:r>
      <w:r w:rsidRPr="00377447">
        <w:rPr>
          <w:rFonts w:eastAsia="Arial Unicode MS" w:cstheme="minorHAnsi"/>
          <w:sz w:val="24"/>
          <w:szCs w:val="24"/>
        </w:rPr>
        <w:t xml:space="preserve"> – D} + </w:t>
      </w:r>
      <w:proofErr w:type="spellStart"/>
      <w:r w:rsidRPr="00377447">
        <w:rPr>
          <w:rFonts w:eastAsia="Arial Unicode MS" w:cstheme="minorHAnsi"/>
          <w:sz w:val="24"/>
          <w:szCs w:val="24"/>
        </w:rPr>
        <w:t>Vt</w:t>
      </w:r>
      <w:proofErr w:type="spellEnd"/>
    </w:p>
    <w:p w:rsidR="00F60926" w:rsidRDefault="00F60926" w:rsidP="00F60926">
      <w:pPr>
        <w:spacing w:after="0"/>
        <w:jc w:val="both"/>
        <w:rPr>
          <w:rFonts w:eastAsia="Arial Unicode MS" w:cstheme="minorHAnsi"/>
          <w:sz w:val="24"/>
          <w:szCs w:val="24"/>
        </w:rPr>
      </w:pPr>
      <w:r>
        <w:rPr>
          <w:rFonts w:eastAsia="Arial Unicode MS" w:cstheme="minorHAnsi"/>
          <w:sz w:val="24"/>
          <w:szCs w:val="24"/>
        </w:rPr>
        <w:t xml:space="preserve">             </w:t>
      </w:r>
      <w:proofErr w:type="spellStart"/>
      <w:r w:rsidRPr="00377447">
        <w:rPr>
          <w:rFonts w:eastAsia="Arial Unicode MS" w:cstheme="minorHAnsi"/>
          <w:sz w:val="24"/>
          <w:szCs w:val="24"/>
        </w:rPr>
        <w:t>Vc</w:t>
      </w:r>
      <w:proofErr w:type="spellEnd"/>
      <w:r w:rsidRPr="00377447">
        <w:rPr>
          <w:rFonts w:eastAsia="Arial Unicode MS" w:cstheme="minorHAnsi"/>
          <w:sz w:val="24"/>
          <w:szCs w:val="24"/>
        </w:rPr>
        <w:t xml:space="preserve"> = {</w:t>
      </w:r>
      <w:r>
        <w:t>$</w:t>
      </w:r>
      <w:r>
        <w:rPr>
          <w:rFonts w:eastAsia="Arial Unicode MS" w:cstheme="minorHAnsi"/>
          <w:sz w:val="24"/>
          <w:szCs w:val="24"/>
        </w:rPr>
        <w:t xml:space="preserve"> 7.500.000 </w:t>
      </w:r>
      <w:r w:rsidRPr="00377447">
        <w:rPr>
          <w:rFonts w:eastAsia="Arial Unicode MS" w:cstheme="minorHAnsi"/>
          <w:sz w:val="24"/>
          <w:szCs w:val="24"/>
        </w:rPr>
        <w:t>–</w:t>
      </w:r>
      <w:r>
        <w:rPr>
          <w:rFonts w:eastAsia="Arial Unicode MS" w:cstheme="minorHAnsi"/>
          <w:sz w:val="24"/>
          <w:szCs w:val="24"/>
        </w:rPr>
        <w:t xml:space="preserve"> 1.201.500</w:t>
      </w:r>
      <w:r w:rsidRPr="00377447">
        <w:rPr>
          <w:rFonts w:eastAsia="Arial Unicode MS" w:cstheme="minorHAnsi"/>
          <w:sz w:val="24"/>
          <w:szCs w:val="24"/>
        </w:rPr>
        <w:t xml:space="preserve">} + </w:t>
      </w:r>
      <w:r>
        <w:rPr>
          <w:rFonts w:eastAsia="Arial Unicode MS" w:cstheme="minorHAnsi"/>
          <w:sz w:val="24"/>
          <w:szCs w:val="24"/>
        </w:rPr>
        <w:t>2.920.000</w:t>
      </w:r>
    </w:p>
    <w:p w:rsidR="00F60926" w:rsidRPr="00377447" w:rsidRDefault="00F60926" w:rsidP="00F60926">
      <w:pPr>
        <w:spacing w:after="0"/>
        <w:jc w:val="both"/>
        <w:rPr>
          <w:rFonts w:eastAsia="Arial Unicode MS" w:cstheme="minorHAnsi"/>
          <w:sz w:val="24"/>
          <w:szCs w:val="24"/>
        </w:rPr>
      </w:pPr>
      <w:r>
        <w:rPr>
          <w:rFonts w:eastAsia="Arial Unicode MS" w:cstheme="minorHAnsi"/>
          <w:sz w:val="24"/>
          <w:szCs w:val="24"/>
        </w:rPr>
        <w:t xml:space="preserve">             </w:t>
      </w:r>
      <w:proofErr w:type="spellStart"/>
      <w:r w:rsidRPr="00377447">
        <w:rPr>
          <w:rFonts w:eastAsia="Arial Unicode MS" w:cstheme="minorHAnsi"/>
          <w:sz w:val="24"/>
          <w:szCs w:val="24"/>
        </w:rPr>
        <w:t>Vc</w:t>
      </w:r>
      <w:proofErr w:type="spellEnd"/>
      <w:r w:rsidRPr="00377447">
        <w:rPr>
          <w:rFonts w:eastAsia="Arial Unicode MS" w:cstheme="minorHAnsi"/>
          <w:sz w:val="24"/>
          <w:szCs w:val="24"/>
        </w:rPr>
        <w:t xml:space="preserve"> = $</w:t>
      </w:r>
      <w:r w:rsidRPr="004353AB">
        <w:t xml:space="preserve"> </w:t>
      </w:r>
      <w:r w:rsidRPr="004353AB">
        <w:rPr>
          <w:rFonts w:eastAsia="Arial Unicode MS" w:cstheme="minorHAnsi"/>
          <w:sz w:val="24"/>
          <w:szCs w:val="24"/>
        </w:rPr>
        <w:t>6</w:t>
      </w:r>
      <w:r>
        <w:rPr>
          <w:rFonts w:eastAsia="Arial Unicode MS" w:cstheme="minorHAnsi"/>
          <w:sz w:val="24"/>
          <w:szCs w:val="24"/>
        </w:rPr>
        <w:t>.</w:t>
      </w:r>
      <w:r w:rsidRPr="004353AB">
        <w:rPr>
          <w:rFonts w:eastAsia="Arial Unicode MS" w:cstheme="minorHAnsi"/>
          <w:sz w:val="24"/>
          <w:szCs w:val="24"/>
        </w:rPr>
        <w:t>298</w:t>
      </w:r>
      <w:r>
        <w:rPr>
          <w:rFonts w:eastAsia="Arial Unicode MS" w:cstheme="minorHAnsi"/>
          <w:sz w:val="24"/>
          <w:szCs w:val="24"/>
        </w:rPr>
        <w:t>.</w:t>
      </w:r>
      <w:r w:rsidRPr="004353AB">
        <w:rPr>
          <w:rFonts w:eastAsia="Arial Unicode MS" w:cstheme="minorHAnsi"/>
          <w:sz w:val="24"/>
          <w:szCs w:val="24"/>
        </w:rPr>
        <w:t>500</w:t>
      </w:r>
      <w:r>
        <w:rPr>
          <w:rFonts w:eastAsia="Arial Unicode MS" w:cstheme="minorHAnsi"/>
          <w:sz w:val="24"/>
          <w:szCs w:val="24"/>
        </w:rPr>
        <w:t xml:space="preserve"> </w:t>
      </w:r>
      <w:r w:rsidRPr="00377447">
        <w:rPr>
          <w:rFonts w:eastAsia="Arial Unicode MS" w:cstheme="minorHAnsi"/>
          <w:sz w:val="24"/>
          <w:szCs w:val="24"/>
        </w:rPr>
        <w:t xml:space="preserve">+ </w:t>
      </w:r>
      <w:r>
        <w:rPr>
          <w:rFonts w:eastAsia="Arial Unicode MS" w:cstheme="minorHAnsi"/>
          <w:sz w:val="24"/>
          <w:szCs w:val="24"/>
        </w:rPr>
        <w:t>2.920.000</w:t>
      </w:r>
    </w:p>
    <w:p w:rsidR="00F60926" w:rsidRDefault="00F60926" w:rsidP="00817D5D">
      <w:pPr>
        <w:spacing w:after="0"/>
        <w:jc w:val="both"/>
        <w:rPr>
          <w:rFonts w:eastAsia="Arial Unicode MS" w:cstheme="minorHAnsi"/>
          <w:b/>
          <w:sz w:val="24"/>
          <w:szCs w:val="24"/>
        </w:rPr>
      </w:pPr>
      <w:r>
        <w:rPr>
          <w:rFonts w:eastAsia="Arial Unicode MS" w:cstheme="minorHAnsi"/>
          <w:sz w:val="24"/>
          <w:szCs w:val="24"/>
        </w:rPr>
        <w:t xml:space="preserve">             </w:t>
      </w:r>
      <w:proofErr w:type="spellStart"/>
      <w:r w:rsidRPr="006845E5">
        <w:rPr>
          <w:rFonts w:eastAsia="Arial Unicode MS" w:cstheme="minorHAnsi"/>
          <w:b/>
          <w:sz w:val="24"/>
          <w:szCs w:val="24"/>
        </w:rPr>
        <w:t>Vc</w:t>
      </w:r>
      <w:proofErr w:type="spellEnd"/>
      <w:r w:rsidRPr="006845E5">
        <w:rPr>
          <w:rFonts w:eastAsia="Arial Unicode MS" w:cstheme="minorHAnsi"/>
          <w:b/>
          <w:sz w:val="24"/>
          <w:szCs w:val="24"/>
        </w:rPr>
        <w:t xml:space="preserve"> = $ </w:t>
      </w:r>
      <w:r w:rsidRPr="004353AB">
        <w:rPr>
          <w:rFonts w:eastAsia="Arial Unicode MS" w:cstheme="minorHAnsi"/>
          <w:b/>
          <w:sz w:val="24"/>
          <w:szCs w:val="24"/>
        </w:rPr>
        <w:t>9</w:t>
      </w:r>
      <w:r>
        <w:rPr>
          <w:rFonts w:eastAsia="Arial Unicode MS" w:cstheme="minorHAnsi"/>
          <w:b/>
          <w:sz w:val="24"/>
          <w:szCs w:val="24"/>
        </w:rPr>
        <w:t>.</w:t>
      </w:r>
      <w:r w:rsidRPr="004353AB">
        <w:rPr>
          <w:rFonts w:eastAsia="Arial Unicode MS" w:cstheme="minorHAnsi"/>
          <w:b/>
          <w:sz w:val="24"/>
          <w:szCs w:val="24"/>
        </w:rPr>
        <w:t>218</w:t>
      </w:r>
      <w:r>
        <w:rPr>
          <w:rFonts w:eastAsia="Arial Unicode MS" w:cstheme="minorHAnsi"/>
          <w:b/>
          <w:sz w:val="24"/>
          <w:szCs w:val="24"/>
        </w:rPr>
        <w:t>.</w:t>
      </w:r>
      <w:r w:rsidRPr="004353AB">
        <w:rPr>
          <w:rFonts w:eastAsia="Arial Unicode MS" w:cstheme="minorHAnsi"/>
          <w:b/>
          <w:sz w:val="24"/>
          <w:szCs w:val="24"/>
        </w:rPr>
        <w:t>500</w:t>
      </w:r>
    </w:p>
    <w:p w:rsidR="00817D5D" w:rsidRPr="00817D5D" w:rsidRDefault="00817D5D" w:rsidP="00817D5D">
      <w:pPr>
        <w:spacing w:after="0"/>
        <w:jc w:val="both"/>
        <w:rPr>
          <w:rFonts w:eastAsia="Arial Unicode MS" w:cstheme="minorHAnsi"/>
          <w:b/>
          <w:sz w:val="24"/>
          <w:szCs w:val="24"/>
        </w:rPr>
      </w:pPr>
    </w:p>
    <w:p w:rsidR="00F60926" w:rsidRPr="00817D5D" w:rsidRDefault="00F60926" w:rsidP="00F60926">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18" w:name="_Toc423498670"/>
      <w:r w:rsidRPr="00817D5D">
        <w:rPr>
          <w:rFonts w:asciiTheme="minorHAnsi" w:eastAsia="Arial Unicode MS" w:hAnsiTheme="minorHAnsi"/>
          <w:sz w:val="24"/>
          <w:szCs w:val="24"/>
        </w:rPr>
        <w:t>7. TABLA DE VALORES</w:t>
      </w:r>
      <w:bookmarkEnd w:id="18"/>
    </w:p>
    <w:p w:rsidR="00F60926" w:rsidRDefault="00F60926"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tbl>
      <w:tblPr>
        <w:tblStyle w:val="Tablaconcuadrcula"/>
        <w:tblW w:w="0" w:type="auto"/>
        <w:tblLook w:val="04A0" w:firstRow="1" w:lastRow="0" w:firstColumn="1" w:lastColumn="0" w:noHBand="0" w:noVBand="1"/>
      </w:tblPr>
      <w:tblGrid>
        <w:gridCol w:w="3085"/>
        <w:gridCol w:w="1843"/>
        <w:gridCol w:w="1843"/>
        <w:gridCol w:w="2283"/>
      </w:tblGrid>
      <w:tr w:rsidR="00F60926" w:rsidRPr="00744C24" w:rsidTr="00F60926">
        <w:tc>
          <w:tcPr>
            <w:tcW w:w="3085"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rPr>
                <w:rFonts w:eastAsia="Arial Unicode MS" w:cs="Calibri"/>
                <w:b/>
                <w:caps/>
                <w:sz w:val="24"/>
                <w:szCs w:val="24"/>
                <w:lang w:val="es-ES_tradnl" w:eastAsia="es-ES"/>
              </w:rPr>
            </w:pPr>
          </w:p>
        </w:tc>
        <w:tc>
          <w:tcPr>
            <w:tcW w:w="1843"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autoSpaceDE w:val="0"/>
              <w:autoSpaceDN w:val="0"/>
              <w:adjustRightInd w:val="0"/>
              <w:jc w:val="center"/>
              <w:rPr>
                <w:rFonts w:eastAsia="Arial Unicode MS" w:cs="Calibri"/>
                <w:b/>
                <w:caps/>
                <w:sz w:val="24"/>
                <w:szCs w:val="24"/>
                <w:lang w:val="es-ES_tradnl" w:eastAsia="es-ES"/>
              </w:rPr>
            </w:pPr>
            <w:r w:rsidRPr="00744C24">
              <w:rPr>
                <w:rFonts w:eastAsia="Arial Unicode MS" w:cs="Calibri"/>
                <w:b/>
                <w:caps/>
                <w:sz w:val="24"/>
                <w:szCs w:val="24"/>
              </w:rPr>
              <w:t>M</w:t>
            </w:r>
            <w:r w:rsidRPr="00744C24">
              <w:rPr>
                <w:rFonts w:eastAsia="Arial Unicode MS" w:cs="Calibri"/>
                <w:b/>
                <w:sz w:val="24"/>
                <w:szCs w:val="24"/>
              </w:rPr>
              <w:t>ts2</w:t>
            </w:r>
          </w:p>
        </w:tc>
        <w:tc>
          <w:tcPr>
            <w:tcW w:w="1843"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autoSpaceDE w:val="0"/>
              <w:autoSpaceDN w:val="0"/>
              <w:adjustRightInd w:val="0"/>
              <w:jc w:val="center"/>
              <w:rPr>
                <w:rFonts w:eastAsia="Arial Unicode MS" w:cs="Calibri"/>
                <w:b/>
                <w:caps/>
                <w:sz w:val="24"/>
                <w:szCs w:val="24"/>
                <w:lang w:val="es-ES_tradnl" w:eastAsia="es-ES"/>
              </w:rPr>
            </w:pPr>
            <w:r w:rsidRPr="00744C24">
              <w:rPr>
                <w:rFonts w:eastAsia="Arial Unicode MS" w:cs="Calibri"/>
                <w:b/>
                <w:caps/>
                <w:sz w:val="24"/>
                <w:szCs w:val="24"/>
              </w:rPr>
              <w:t>valor</w:t>
            </w:r>
          </w:p>
        </w:tc>
        <w:tc>
          <w:tcPr>
            <w:tcW w:w="2283"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autoSpaceDE w:val="0"/>
              <w:autoSpaceDN w:val="0"/>
              <w:adjustRightInd w:val="0"/>
              <w:jc w:val="center"/>
              <w:rPr>
                <w:rFonts w:eastAsia="Arial Unicode MS" w:cs="Calibri"/>
                <w:b/>
                <w:caps/>
                <w:sz w:val="24"/>
                <w:szCs w:val="24"/>
                <w:lang w:val="es-ES_tradnl" w:eastAsia="es-ES"/>
              </w:rPr>
            </w:pPr>
            <w:r w:rsidRPr="00744C24">
              <w:rPr>
                <w:rFonts w:eastAsia="Arial Unicode MS" w:cs="Calibri"/>
                <w:b/>
                <w:caps/>
                <w:sz w:val="24"/>
                <w:szCs w:val="24"/>
              </w:rPr>
              <w:t>valor total</w:t>
            </w:r>
          </w:p>
        </w:tc>
      </w:tr>
      <w:tr w:rsidR="00F60926" w:rsidRPr="00744C24" w:rsidTr="00F60926">
        <w:tc>
          <w:tcPr>
            <w:tcW w:w="3085" w:type="dxa"/>
            <w:tcBorders>
              <w:top w:val="single" w:sz="4" w:space="0" w:color="auto"/>
              <w:left w:val="single" w:sz="4" w:space="0" w:color="auto"/>
              <w:bottom w:val="single" w:sz="4" w:space="0" w:color="auto"/>
              <w:right w:val="single" w:sz="4" w:space="0" w:color="auto"/>
            </w:tcBorders>
            <w:hideMark/>
          </w:tcPr>
          <w:p w:rsidR="00F60926" w:rsidRPr="00744C24" w:rsidRDefault="00F60926" w:rsidP="00F60926">
            <w:pPr>
              <w:autoSpaceDE w:val="0"/>
              <w:autoSpaceDN w:val="0"/>
              <w:adjustRightInd w:val="0"/>
              <w:rPr>
                <w:rFonts w:eastAsia="Arial Unicode MS" w:cs="Calibri"/>
                <w:b/>
                <w:caps/>
                <w:sz w:val="24"/>
                <w:szCs w:val="24"/>
                <w:lang w:val="es-ES_tradnl" w:eastAsia="es-ES"/>
              </w:rPr>
            </w:pPr>
            <w:r w:rsidRPr="00744C24">
              <w:rPr>
                <w:rFonts w:eastAsia="Arial Unicode MS" w:cs="Calibri"/>
                <w:b/>
                <w:sz w:val="24"/>
                <w:szCs w:val="24"/>
              </w:rPr>
              <w:t>Valor mt</w:t>
            </w:r>
            <w:r w:rsidRPr="00744C24">
              <w:rPr>
                <w:rFonts w:eastAsia="Arial Unicode MS" w:cs="Calibri"/>
                <w:b/>
                <w:sz w:val="24"/>
                <w:szCs w:val="24"/>
                <w:vertAlign w:val="superscript"/>
              </w:rPr>
              <w:t>2</w:t>
            </w:r>
            <w:r w:rsidRPr="00744C24">
              <w:rPr>
                <w:rFonts w:eastAsia="Arial Unicode MS" w:cs="Calibri"/>
                <w:b/>
                <w:sz w:val="24"/>
                <w:szCs w:val="24"/>
              </w:rPr>
              <w:t xml:space="preserve"> lote</w:t>
            </w:r>
            <w:r>
              <w:rPr>
                <w:rFonts w:eastAsia="Arial Unicode MS" w:cs="Calibri"/>
                <w:b/>
                <w:sz w:val="24"/>
                <w:szCs w:val="24"/>
              </w:rPr>
              <w:t xml:space="preserve"> 4</w:t>
            </w:r>
            <w:r w:rsidRPr="00744C24">
              <w:rPr>
                <w:rFonts w:eastAsia="Arial Unicode MS" w:cs="Calibri"/>
                <w:b/>
                <w:sz w:val="24"/>
                <w:szCs w:val="24"/>
              </w:rPr>
              <w:t>:</w:t>
            </w: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4353AB" w:rsidRDefault="00F60926" w:rsidP="00F60926">
            <w:pPr>
              <w:jc w:val="center"/>
              <w:rPr>
                <w:rFonts w:ascii="Arial" w:hAnsi="Arial" w:cs="Arial"/>
                <w:color w:val="000000"/>
                <w:sz w:val="24"/>
                <w:szCs w:val="24"/>
              </w:rPr>
            </w:pPr>
            <w:r>
              <w:rPr>
                <w:rFonts w:eastAsia="Arial Unicode MS" w:cs="Calibri"/>
                <w:sz w:val="24"/>
                <w:szCs w:val="24"/>
              </w:rPr>
              <w:t xml:space="preserve">1.773,89 - 250 = </w:t>
            </w:r>
            <w:r w:rsidRPr="004353AB">
              <w:rPr>
                <w:rFonts w:ascii="Arial" w:hAnsi="Arial" w:cs="Arial"/>
                <w:b/>
                <w:color w:val="000000"/>
              </w:rPr>
              <w:t>1.523,89</w:t>
            </w:r>
          </w:p>
        </w:tc>
        <w:tc>
          <w:tcPr>
            <w:tcW w:w="1843" w:type="dxa"/>
            <w:tcBorders>
              <w:top w:val="single" w:sz="4" w:space="0" w:color="auto"/>
              <w:left w:val="single" w:sz="4" w:space="0" w:color="auto"/>
              <w:bottom w:val="single" w:sz="4" w:space="0" w:color="auto"/>
              <w:right w:val="single" w:sz="4" w:space="0" w:color="auto"/>
            </w:tcBorders>
            <w:vAlign w:val="center"/>
            <w:hideMark/>
          </w:tcPr>
          <w:p w:rsidR="00F60926" w:rsidRPr="00744C24" w:rsidRDefault="00F60926" w:rsidP="00F60926">
            <w:pPr>
              <w:autoSpaceDE w:val="0"/>
              <w:autoSpaceDN w:val="0"/>
              <w:adjustRightInd w:val="0"/>
              <w:jc w:val="center"/>
              <w:rPr>
                <w:rFonts w:eastAsia="Arial Unicode MS" w:cs="Calibri"/>
                <w:sz w:val="24"/>
                <w:szCs w:val="24"/>
                <w:lang w:val="es-ES_tradnl" w:eastAsia="es-ES"/>
              </w:rPr>
            </w:pPr>
            <w:r w:rsidRPr="00744C24">
              <w:rPr>
                <w:rFonts w:eastAsia="Arial Unicode MS" w:cs="Calibri"/>
                <w:sz w:val="24"/>
                <w:szCs w:val="24"/>
              </w:rPr>
              <w:t xml:space="preserve">$ </w:t>
            </w:r>
            <w:r>
              <w:rPr>
                <w:rFonts w:eastAsia="Arial Unicode MS" w:cs="Calibri"/>
                <w:sz w:val="24"/>
                <w:szCs w:val="24"/>
              </w:rPr>
              <w:t>58.400</w:t>
            </w:r>
          </w:p>
        </w:tc>
        <w:tc>
          <w:tcPr>
            <w:tcW w:w="2283" w:type="dxa"/>
            <w:tcBorders>
              <w:top w:val="single" w:sz="4" w:space="0" w:color="auto"/>
              <w:left w:val="single" w:sz="4" w:space="0" w:color="auto"/>
              <w:bottom w:val="single" w:sz="4" w:space="0" w:color="auto"/>
              <w:right w:val="single" w:sz="4" w:space="0" w:color="auto"/>
            </w:tcBorders>
            <w:vAlign w:val="center"/>
            <w:hideMark/>
          </w:tcPr>
          <w:p w:rsidR="00F60926" w:rsidRPr="00027834" w:rsidRDefault="00F60926" w:rsidP="00F60926">
            <w:pPr>
              <w:autoSpaceDE w:val="0"/>
              <w:autoSpaceDN w:val="0"/>
              <w:adjustRightInd w:val="0"/>
              <w:jc w:val="center"/>
              <w:rPr>
                <w:rFonts w:eastAsia="Arial Unicode MS" w:cs="Calibri"/>
                <w:sz w:val="24"/>
                <w:szCs w:val="24"/>
              </w:rPr>
            </w:pPr>
          </w:p>
        </w:tc>
      </w:tr>
      <w:tr w:rsidR="00F60926" w:rsidRPr="00744C24" w:rsidTr="00F60926">
        <w:tc>
          <w:tcPr>
            <w:tcW w:w="3085"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rPr>
                <w:rFonts w:eastAsia="Arial Unicode MS" w:cs="Calibri"/>
                <w:b/>
                <w:caps/>
                <w:sz w:val="24"/>
                <w:szCs w:val="24"/>
                <w:lang w:val="es-ES_tradnl" w:eastAsia="es-ES"/>
              </w:rPr>
            </w:pPr>
            <w:bookmarkStart w:id="19" w:name="_Hlk436142689"/>
            <w:r w:rsidRPr="00744C24">
              <w:rPr>
                <w:rFonts w:eastAsia="Arial Unicode MS" w:cs="Calibri"/>
                <w:b/>
                <w:sz w:val="24"/>
                <w:szCs w:val="24"/>
              </w:rPr>
              <w:t>Valor total lote</w:t>
            </w:r>
            <w:r>
              <w:rPr>
                <w:rFonts w:eastAsia="Arial Unicode MS" w:cs="Calibri"/>
                <w:b/>
                <w:sz w:val="24"/>
                <w:szCs w:val="24"/>
              </w:rPr>
              <w:t xml:space="preserve"> 4:</w:t>
            </w:r>
          </w:p>
        </w:tc>
        <w:tc>
          <w:tcPr>
            <w:tcW w:w="1843"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jc w:val="center"/>
              <w:rPr>
                <w:rFonts w:eastAsia="Arial Unicode MS" w:cs="Calibri"/>
                <w:sz w:val="24"/>
                <w:szCs w:val="24"/>
                <w:lang w:val="es-ES_tradnl" w:eastAsia="es-ES"/>
              </w:rPr>
            </w:pPr>
          </w:p>
        </w:tc>
        <w:tc>
          <w:tcPr>
            <w:tcW w:w="1843"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jc w:val="center"/>
              <w:rPr>
                <w:rFonts w:eastAsia="Arial Unicode MS" w:cs="Calibri"/>
                <w:b/>
                <w:caps/>
                <w:sz w:val="24"/>
                <w:szCs w:val="24"/>
                <w:lang w:val="es-ES_tradnl" w:eastAsia="es-ES"/>
              </w:rPr>
            </w:pPr>
          </w:p>
        </w:tc>
        <w:tc>
          <w:tcPr>
            <w:tcW w:w="2283" w:type="dxa"/>
            <w:tcBorders>
              <w:top w:val="single" w:sz="4" w:space="0" w:color="auto"/>
              <w:left w:val="single" w:sz="4" w:space="0" w:color="auto"/>
              <w:bottom w:val="single" w:sz="4" w:space="0" w:color="auto"/>
              <w:right w:val="single" w:sz="4" w:space="0" w:color="auto"/>
            </w:tcBorders>
            <w:vAlign w:val="center"/>
          </w:tcPr>
          <w:p w:rsidR="00F60926" w:rsidRPr="00027834" w:rsidRDefault="00F60926" w:rsidP="00F60926">
            <w:pPr>
              <w:autoSpaceDE w:val="0"/>
              <w:autoSpaceDN w:val="0"/>
              <w:adjustRightInd w:val="0"/>
              <w:jc w:val="center"/>
              <w:rPr>
                <w:rFonts w:eastAsia="Arial Unicode MS" w:cs="Calibri"/>
                <w:sz w:val="24"/>
                <w:szCs w:val="24"/>
              </w:rPr>
            </w:pPr>
            <w:r w:rsidRPr="00744C24">
              <w:rPr>
                <w:rFonts w:eastAsia="Arial Unicode MS" w:cs="Calibri"/>
                <w:sz w:val="24"/>
                <w:szCs w:val="24"/>
              </w:rPr>
              <w:t xml:space="preserve">$ </w:t>
            </w:r>
            <w:bookmarkStart w:id="20" w:name="OLE_LINK26"/>
            <w:bookmarkStart w:id="21" w:name="OLE_LINK27"/>
            <w:r w:rsidRPr="00775C4F">
              <w:rPr>
                <w:rFonts w:eastAsia="Arial Unicode MS" w:cs="Calibri"/>
                <w:sz w:val="24"/>
                <w:szCs w:val="24"/>
              </w:rPr>
              <w:t>88.995.176</w:t>
            </w:r>
            <w:bookmarkEnd w:id="20"/>
            <w:bookmarkEnd w:id="21"/>
          </w:p>
        </w:tc>
      </w:tr>
      <w:tr w:rsidR="00F60926" w:rsidRPr="00744C24" w:rsidTr="00F60926">
        <w:tc>
          <w:tcPr>
            <w:tcW w:w="3085"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rPr>
                <w:rFonts w:eastAsia="Arial Unicode MS" w:cs="Calibri"/>
                <w:b/>
                <w:caps/>
                <w:sz w:val="24"/>
                <w:szCs w:val="24"/>
                <w:lang w:val="es-ES_tradnl" w:eastAsia="es-ES"/>
              </w:rPr>
            </w:pPr>
            <w:r w:rsidRPr="00744C24">
              <w:rPr>
                <w:rFonts w:eastAsia="Arial Unicode MS" w:cs="Calibri"/>
                <w:b/>
                <w:sz w:val="24"/>
                <w:szCs w:val="24"/>
              </w:rPr>
              <w:t>Valor mt</w:t>
            </w:r>
            <w:r w:rsidRPr="00744C24">
              <w:rPr>
                <w:rFonts w:eastAsia="Arial Unicode MS" w:cs="Calibri"/>
                <w:b/>
                <w:sz w:val="24"/>
                <w:szCs w:val="24"/>
                <w:vertAlign w:val="superscript"/>
              </w:rPr>
              <w:t>2</w:t>
            </w:r>
            <w:r w:rsidRPr="00744C24">
              <w:rPr>
                <w:rFonts w:eastAsia="Arial Unicode MS" w:cs="Calibri"/>
                <w:b/>
                <w:sz w:val="24"/>
                <w:szCs w:val="24"/>
              </w:rPr>
              <w:t xml:space="preserve"> lote</w:t>
            </w:r>
            <w:r>
              <w:rPr>
                <w:rFonts w:eastAsia="Arial Unicode MS" w:cs="Calibri"/>
                <w:b/>
                <w:sz w:val="24"/>
                <w:szCs w:val="24"/>
              </w:rPr>
              <w:t xml:space="preserve"> 5</w:t>
            </w:r>
            <w:r w:rsidRPr="00744C24">
              <w:rPr>
                <w:rFonts w:eastAsia="Arial Unicode MS" w:cs="Calibri"/>
                <w:b/>
                <w:sz w:val="24"/>
                <w:szCs w:val="24"/>
              </w:rPr>
              <w:t>:</w:t>
            </w:r>
          </w:p>
        </w:tc>
        <w:tc>
          <w:tcPr>
            <w:tcW w:w="1843"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jc w:val="center"/>
              <w:rPr>
                <w:rFonts w:eastAsia="Arial Unicode MS" w:cs="Calibri"/>
                <w:sz w:val="24"/>
                <w:szCs w:val="24"/>
                <w:lang w:val="es-ES_tradnl" w:eastAsia="es-ES"/>
              </w:rPr>
            </w:pPr>
            <w:bookmarkStart w:id="22" w:name="OLE_LINK22"/>
            <w:bookmarkStart w:id="23" w:name="OLE_LINK23"/>
            <w:r>
              <w:rPr>
                <w:rFonts w:eastAsia="Arial Unicode MS" w:cs="Calibri"/>
                <w:sz w:val="24"/>
                <w:szCs w:val="24"/>
                <w:lang w:val="es-ES_tradnl" w:eastAsia="es-ES"/>
              </w:rPr>
              <w:t>923,27</w:t>
            </w:r>
            <w:bookmarkEnd w:id="22"/>
            <w:bookmarkEnd w:id="23"/>
          </w:p>
        </w:tc>
        <w:tc>
          <w:tcPr>
            <w:tcW w:w="1843" w:type="dxa"/>
            <w:tcBorders>
              <w:top w:val="single" w:sz="4" w:space="0" w:color="auto"/>
              <w:left w:val="single" w:sz="4" w:space="0" w:color="auto"/>
              <w:bottom w:val="single" w:sz="4" w:space="0" w:color="auto"/>
              <w:right w:val="single" w:sz="4" w:space="0" w:color="auto"/>
            </w:tcBorders>
          </w:tcPr>
          <w:p w:rsidR="00F60926" w:rsidRPr="00744C24" w:rsidRDefault="00F60926" w:rsidP="00817D5D">
            <w:pPr>
              <w:autoSpaceDE w:val="0"/>
              <w:autoSpaceDN w:val="0"/>
              <w:adjustRightInd w:val="0"/>
              <w:jc w:val="center"/>
              <w:rPr>
                <w:rFonts w:eastAsia="Arial Unicode MS" w:cs="Calibri"/>
                <w:sz w:val="24"/>
                <w:szCs w:val="24"/>
                <w:lang w:val="es-ES_tradnl" w:eastAsia="es-ES"/>
              </w:rPr>
            </w:pPr>
            <w:r w:rsidRPr="00744C24">
              <w:rPr>
                <w:rFonts w:eastAsia="Arial Unicode MS" w:cs="Calibri"/>
                <w:sz w:val="24"/>
                <w:szCs w:val="24"/>
              </w:rPr>
              <w:t xml:space="preserve">$ </w:t>
            </w:r>
            <w:r w:rsidR="00817D5D">
              <w:rPr>
                <w:rFonts w:eastAsia="Arial Unicode MS" w:cs="Calibri"/>
                <w:sz w:val="24"/>
                <w:szCs w:val="24"/>
              </w:rPr>
              <w:t>940</w:t>
            </w:r>
          </w:p>
        </w:tc>
        <w:tc>
          <w:tcPr>
            <w:tcW w:w="2283" w:type="dxa"/>
            <w:tcBorders>
              <w:top w:val="single" w:sz="4" w:space="0" w:color="auto"/>
              <w:left w:val="single" w:sz="4" w:space="0" w:color="auto"/>
              <w:bottom w:val="single" w:sz="4" w:space="0" w:color="auto"/>
              <w:right w:val="single" w:sz="4" w:space="0" w:color="auto"/>
            </w:tcBorders>
          </w:tcPr>
          <w:p w:rsidR="00F60926" w:rsidRPr="00027834" w:rsidRDefault="00F60926" w:rsidP="00F60926">
            <w:pPr>
              <w:autoSpaceDE w:val="0"/>
              <w:autoSpaceDN w:val="0"/>
              <w:adjustRightInd w:val="0"/>
              <w:jc w:val="center"/>
              <w:rPr>
                <w:rFonts w:eastAsia="Arial Unicode MS" w:cs="Calibri"/>
                <w:sz w:val="24"/>
                <w:szCs w:val="24"/>
              </w:rPr>
            </w:pPr>
          </w:p>
        </w:tc>
      </w:tr>
      <w:tr w:rsidR="00F60926" w:rsidRPr="00744C24" w:rsidTr="00F60926">
        <w:tc>
          <w:tcPr>
            <w:tcW w:w="3085"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rPr>
                <w:rFonts w:eastAsia="Arial Unicode MS" w:cs="Calibri"/>
                <w:b/>
                <w:caps/>
                <w:sz w:val="24"/>
                <w:szCs w:val="24"/>
                <w:lang w:val="es-ES_tradnl" w:eastAsia="es-ES"/>
              </w:rPr>
            </w:pPr>
            <w:r w:rsidRPr="00744C24">
              <w:rPr>
                <w:rFonts w:eastAsia="Arial Unicode MS" w:cs="Calibri"/>
                <w:b/>
                <w:sz w:val="24"/>
                <w:szCs w:val="24"/>
              </w:rPr>
              <w:t>Valor total lote</w:t>
            </w:r>
            <w:r>
              <w:rPr>
                <w:rFonts w:eastAsia="Arial Unicode MS" w:cs="Calibri"/>
                <w:b/>
                <w:sz w:val="24"/>
                <w:szCs w:val="24"/>
              </w:rPr>
              <w:t xml:space="preserve"> 5: </w:t>
            </w: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lang w:val="es-ES_tradnl" w:eastAsia="es-ES"/>
              </w:rPr>
            </w:pP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caps/>
                <w:sz w:val="24"/>
                <w:szCs w:val="24"/>
                <w:lang w:val="es-ES_tradnl" w:eastAsia="es-ES"/>
              </w:rPr>
            </w:pPr>
          </w:p>
        </w:tc>
        <w:tc>
          <w:tcPr>
            <w:tcW w:w="228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ascii="Cambria" w:hAnsi="Cambria" w:cs="Calibri"/>
                <w:color w:val="000000"/>
                <w:sz w:val="24"/>
                <w:szCs w:val="24"/>
              </w:rPr>
            </w:pPr>
            <w:r w:rsidRPr="00775C4F">
              <w:rPr>
                <w:rFonts w:eastAsia="Arial Unicode MS" w:cs="Calibri"/>
                <w:sz w:val="24"/>
                <w:szCs w:val="24"/>
              </w:rPr>
              <w:t xml:space="preserve">$ </w:t>
            </w:r>
            <w:bookmarkStart w:id="24" w:name="OLE_LINK28"/>
            <w:bookmarkStart w:id="25" w:name="OLE_LINK29"/>
            <w:r w:rsidR="00817D5D">
              <w:rPr>
                <w:rFonts w:eastAsia="Arial Unicode MS" w:cs="Calibri"/>
                <w:sz w:val="24"/>
                <w:szCs w:val="24"/>
              </w:rPr>
              <w:t>867.873</w:t>
            </w:r>
            <w:bookmarkEnd w:id="24"/>
            <w:bookmarkEnd w:id="25"/>
          </w:p>
        </w:tc>
      </w:tr>
      <w:tr w:rsidR="00F60926" w:rsidRPr="00744C24" w:rsidTr="00F60926">
        <w:tc>
          <w:tcPr>
            <w:tcW w:w="3085"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rPr>
                <w:rFonts w:eastAsia="Arial Unicode MS" w:cs="Calibri"/>
                <w:b/>
                <w:caps/>
                <w:sz w:val="24"/>
                <w:szCs w:val="24"/>
                <w:lang w:val="es-ES_tradnl" w:eastAsia="es-ES"/>
              </w:rPr>
            </w:pPr>
            <w:r w:rsidRPr="00744C24">
              <w:rPr>
                <w:rFonts w:eastAsia="Arial Unicode MS" w:cs="Calibri"/>
                <w:b/>
                <w:sz w:val="24"/>
                <w:szCs w:val="24"/>
              </w:rPr>
              <w:t>Valor total constricción</w:t>
            </w:r>
            <w:r>
              <w:rPr>
                <w:rFonts w:eastAsia="Arial Unicode MS" w:cs="Calibri"/>
                <w:b/>
                <w:sz w:val="24"/>
                <w:szCs w:val="24"/>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lang w:val="es-ES_tradnl" w:eastAsia="es-ES"/>
              </w:rPr>
            </w:pPr>
            <w:r w:rsidRPr="00775C4F">
              <w:rPr>
                <w:rFonts w:eastAsia="Arial Unicode MS" w:cs="Calibri"/>
                <w:sz w:val="24"/>
                <w:szCs w:val="24"/>
                <w:lang w:val="es-ES_tradnl" w:eastAsia="es-ES"/>
              </w:rPr>
              <w:t>200</w:t>
            </w: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lang w:val="es-ES_tradnl" w:eastAsia="es-ES"/>
              </w:rPr>
            </w:pPr>
          </w:p>
        </w:tc>
        <w:tc>
          <w:tcPr>
            <w:tcW w:w="228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rPr>
            </w:pPr>
            <w:r w:rsidRPr="00775C4F">
              <w:rPr>
                <w:rFonts w:eastAsia="Arial Unicode MS" w:cs="Calibri"/>
                <w:sz w:val="24"/>
                <w:szCs w:val="24"/>
              </w:rPr>
              <w:t xml:space="preserve">$ </w:t>
            </w:r>
            <w:bookmarkStart w:id="26" w:name="OLE_LINK30"/>
            <w:r w:rsidRPr="00775C4F">
              <w:rPr>
                <w:rFonts w:eastAsia="Arial Unicode MS" w:cstheme="minorHAnsi"/>
                <w:sz w:val="24"/>
                <w:szCs w:val="24"/>
              </w:rPr>
              <w:t>84.841.600</w:t>
            </w:r>
            <w:bookmarkEnd w:id="26"/>
          </w:p>
        </w:tc>
      </w:tr>
      <w:tr w:rsidR="00F60926" w:rsidRPr="00744C24" w:rsidTr="00F60926">
        <w:tc>
          <w:tcPr>
            <w:tcW w:w="3085" w:type="dxa"/>
            <w:tcBorders>
              <w:top w:val="single" w:sz="4" w:space="0" w:color="auto"/>
              <w:left w:val="single" w:sz="4" w:space="0" w:color="auto"/>
              <w:bottom w:val="single" w:sz="4" w:space="0" w:color="auto"/>
              <w:right w:val="single" w:sz="4" w:space="0" w:color="auto"/>
            </w:tcBorders>
          </w:tcPr>
          <w:p w:rsidR="00F60926" w:rsidRPr="00744C24" w:rsidRDefault="00F60926" w:rsidP="00F60926">
            <w:pPr>
              <w:autoSpaceDE w:val="0"/>
              <w:autoSpaceDN w:val="0"/>
              <w:adjustRightInd w:val="0"/>
              <w:rPr>
                <w:rFonts w:eastAsia="Arial Unicode MS" w:cs="Calibri"/>
                <w:b/>
                <w:caps/>
                <w:sz w:val="24"/>
                <w:szCs w:val="24"/>
                <w:lang w:val="es-ES_tradnl" w:eastAsia="es-ES"/>
              </w:rPr>
            </w:pPr>
            <w:r w:rsidRPr="00744C24">
              <w:rPr>
                <w:rFonts w:eastAsia="Arial Unicode MS" w:cs="Calibri"/>
                <w:b/>
                <w:sz w:val="24"/>
                <w:szCs w:val="24"/>
              </w:rPr>
              <w:t xml:space="preserve">Valor total </w:t>
            </w:r>
            <w:r>
              <w:rPr>
                <w:rFonts w:eastAsia="Arial Unicode MS" w:cs="Calibri"/>
                <w:b/>
                <w:sz w:val="24"/>
                <w:szCs w:val="24"/>
              </w:rPr>
              <w:t>construcciones externas:</w:t>
            </w: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lang w:val="es-ES_tradnl" w:eastAsia="es-ES"/>
              </w:rPr>
            </w:pPr>
            <w:r w:rsidRPr="00775C4F">
              <w:rPr>
                <w:rFonts w:eastAsia="Arial Unicode MS" w:cs="Calibri"/>
                <w:sz w:val="24"/>
                <w:szCs w:val="24"/>
                <w:lang w:val="es-ES_tradnl" w:eastAsia="es-ES"/>
              </w:rPr>
              <w:t>50</w:t>
            </w:r>
          </w:p>
        </w:tc>
        <w:tc>
          <w:tcPr>
            <w:tcW w:w="184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lang w:val="es-ES_tradnl" w:eastAsia="es-ES"/>
              </w:rPr>
            </w:pPr>
          </w:p>
        </w:tc>
        <w:tc>
          <w:tcPr>
            <w:tcW w:w="2283" w:type="dxa"/>
            <w:tcBorders>
              <w:top w:val="single" w:sz="4" w:space="0" w:color="auto"/>
              <w:left w:val="single" w:sz="4" w:space="0" w:color="auto"/>
              <w:bottom w:val="single" w:sz="4" w:space="0" w:color="auto"/>
              <w:right w:val="single" w:sz="4" w:space="0" w:color="auto"/>
            </w:tcBorders>
            <w:vAlign w:val="center"/>
          </w:tcPr>
          <w:p w:rsidR="00F60926" w:rsidRPr="00775C4F" w:rsidRDefault="00F60926" w:rsidP="00F60926">
            <w:pPr>
              <w:autoSpaceDE w:val="0"/>
              <w:autoSpaceDN w:val="0"/>
              <w:adjustRightInd w:val="0"/>
              <w:jc w:val="center"/>
              <w:rPr>
                <w:rFonts w:eastAsia="Arial Unicode MS" w:cs="Calibri"/>
                <w:sz w:val="24"/>
                <w:szCs w:val="24"/>
              </w:rPr>
            </w:pPr>
            <w:r w:rsidRPr="00775C4F">
              <w:rPr>
                <w:rFonts w:eastAsia="Arial Unicode MS" w:cs="Calibri"/>
                <w:sz w:val="24"/>
                <w:szCs w:val="24"/>
              </w:rPr>
              <w:t xml:space="preserve">$ </w:t>
            </w:r>
            <w:bookmarkStart w:id="27" w:name="OLE_LINK31"/>
            <w:r w:rsidRPr="00775C4F">
              <w:rPr>
                <w:rFonts w:eastAsia="Arial Unicode MS" w:cstheme="minorHAnsi"/>
                <w:sz w:val="24"/>
                <w:szCs w:val="24"/>
              </w:rPr>
              <w:t>9.218.500</w:t>
            </w:r>
            <w:bookmarkEnd w:id="27"/>
          </w:p>
        </w:tc>
      </w:tr>
    </w:tbl>
    <w:p w:rsidR="00F60926" w:rsidRPr="00817D5D" w:rsidRDefault="00F60926" w:rsidP="00817D5D">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28" w:name="_Toc423498671"/>
      <w:bookmarkEnd w:id="19"/>
      <w:r w:rsidRPr="00817D5D">
        <w:rPr>
          <w:rFonts w:asciiTheme="minorHAnsi" w:eastAsia="Arial Unicode MS" w:hAnsiTheme="minorHAnsi"/>
          <w:sz w:val="24"/>
          <w:szCs w:val="24"/>
        </w:rPr>
        <w:lastRenderedPageBreak/>
        <w:t>8. REFERENCIAS</w:t>
      </w:r>
      <w:bookmarkEnd w:id="28"/>
      <w:r w:rsidR="00817D5D" w:rsidRPr="00817D5D">
        <w:rPr>
          <w:rFonts w:asciiTheme="minorHAnsi" w:eastAsia="Arial Unicode MS" w:hAnsiTheme="minorHAnsi"/>
          <w:sz w:val="24"/>
          <w:szCs w:val="24"/>
        </w:rPr>
        <w:t xml:space="preserve"> </w:t>
      </w:r>
    </w:p>
    <w:p w:rsidR="00817D5D" w:rsidRPr="00817D5D" w:rsidRDefault="00817D5D" w:rsidP="00817D5D">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p w:rsidR="00F60926" w:rsidRDefault="00F60926" w:rsidP="00F60926">
      <w:pPr>
        <w:pStyle w:val="Prrafodelista"/>
        <w:numPr>
          <w:ilvl w:val="0"/>
          <w:numId w:val="7"/>
        </w:numPr>
        <w:autoSpaceDE w:val="0"/>
        <w:autoSpaceDN w:val="0"/>
        <w:adjustRightInd w:val="0"/>
        <w:spacing w:after="0" w:line="240" w:lineRule="auto"/>
        <w:ind w:left="720"/>
        <w:rPr>
          <w:rFonts w:eastAsia="Arial Unicode MS" w:cs="Calibri"/>
          <w:sz w:val="24"/>
          <w:szCs w:val="24"/>
        </w:rPr>
      </w:pPr>
      <w:r w:rsidRPr="00744C24">
        <w:rPr>
          <w:rFonts w:eastAsia="Arial Unicode MS" w:cs="Calibri"/>
          <w:sz w:val="24"/>
          <w:szCs w:val="24"/>
        </w:rPr>
        <w:t>Ref</w:t>
      </w:r>
      <w:r>
        <w:rPr>
          <w:rFonts w:eastAsia="Arial Unicode MS" w:cs="Calibri"/>
          <w:sz w:val="24"/>
          <w:szCs w:val="24"/>
        </w:rPr>
        <w:t>erencias de la escritura # 1.424 del 19 de Mayo de 2010</w:t>
      </w:r>
      <w:r w:rsidRPr="00744C24">
        <w:rPr>
          <w:rFonts w:eastAsia="Arial Unicode MS" w:cs="Calibri"/>
          <w:sz w:val="24"/>
          <w:szCs w:val="24"/>
        </w:rPr>
        <w:t xml:space="preserve"> de la notaria </w:t>
      </w:r>
      <w:r>
        <w:rPr>
          <w:rFonts w:eastAsia="Arial Unicode MS" w:cs="Calibri"/>
          <w:sz w:val="24"/>
          <w:szCs w:val="24"/>
        </w:rPr>
        <w:t>segunda de Envigado.</w:t>
      </w:r>
    </w:p>
    <w:p w:rsidR="00F60926" w:rsidRPr="00C11661" w:rsidRDefault="00F60926" w:rsidP="00F60926">
      <w:pPr>
        <w:pStyle w:val="Prrafodelista"/>
        <w:autoSpaceDE w:val="0"/>
        <w:autoSpaceDN w:val="0"/>
        <w:adjustRightInd w:val="0"/>
        <w:spacing w:after="0" w:line="240" w:lineRule="auto"/>
        <w:rPr>
          <w:rFonts w:eastAsia="Arial Unicode MS" w:cs="Calibri"/>
          <w:sz w:val="24"/>
          <w:szCs w:val="24"/>
        </w:rPr>
      </w:pPr>
    </w:p>
    <w:p w:rsidR="00F60926" w:rsidRPr="00744C24" w:rsidRDefault="00F60926" w:rsidP="00F60926">
      <w:pPr>
        <w:pStyle w:val="Prrafodelista"/>
        <w:numPr>
          <w:ilvl w:val="0"/>
          <w:numId w:val="7"/>
        </w:numPr>
        <w:autoSpaceDE w:val="0"/>
        <w:autoSpaceDN w:val="0"/>
        <w:adjustRightInd w:val="0"/>
        <w:spacing w:after="0" w:line="240" w:lineRule="auto"/>
        <w:ind w:left="720"/>
        <w:rPr>
          <w:rFonts w:eastAsia="Arial Unicode MS" w:cs="Calibri"/>
          <w:sz w:val="24"/>
          <w:szCs w:val="24"/>
        </w:rPr>
      </w:pPr>
      <w:r w:rsidRPr="00744C24">
        <w:rPr>
          <w:rFonts w:eastAsia="Arial Unicode MS" w:cs="Calibri"/>
          <w:sz w:val="24"/>
          <w:szCs w:val="24"/>
        </w:rPr>
        <w:t>Certificado de libertad y tradición.</w:t>
      </w:r>
    </w:p>
    <w:p w:rsidR="00F60926" w:rsidRPr="00744C24" w:rsidRDefault="00F60926" w:rsidP="00F60926">
      <w:pPr>
        <w:pStyle w:val="Prrafodelista"/>
        <w:rPr>
          <w:rFonts w:eastAsia="Arial Unicode MS" w:cs="Calibri"/>
          <w:sz w:val="24"/>
          <w:szCs w:val="24"/>
        </w:rPr>
      </w:pPr>
    </w:p>
    <w:p w:rsidR="00F60926" w:rsidRPr="00744C24" w:rsidRDefault="00F60926" w:rsidP="00F60926">
      <w:pPr>
        <w:pStyle w:val="Prrafodelista"/>
        <w:numPr>
          <w:ilvl w:val="0"/>
          <w:numId w:val="7"/>
        </w:numPr>
        <w:autoSpaceDE w:val="0"/>
        <w:autoSpaceDN w:val="0"/>
        <w:adjustRightInd w:val="0"/>
        <w:spacing w:after="0" w:line="240" w:lineRule="auto"/>
        <w:ind w:left="720"/>
        <w:rPr>
          <w:rFonts w:eastAsia="Arial Unicode MS" w:cs="Calibri"/>
          <w:sz w:val="24"/>
          <w:szCs w:val="24"/>
        </w:rPr>
      </w:pPr>
      <w:r>
        <w:rPr>
          <w:rFonts w:eastAsia="Arial Unicode MS" w:cs="Calibri"/>
          <w:sz w:val="24"/>
          <w:szCs w:val="24"/>
        </w:rPr>
        <w:t>Impuesto predial con avalúo catastral.</w:t>
      </w:r>
    </w:p>
    <w:p w:rsidR="00F60926" w:rsidRPr="00744C24" w:rsidRDefault="00F60926" w:rsidP="00F60926">
      <w:pPr>
        <w:pStyle w:val="Prrafodelista"/>
        <w:rPr>
          <w:rFonts w:eastAsia="Arial Unicode MS" w:cs="Calibri"/>
          <w:sz w:val="24"/>
          <w:szCs w:val="24"/>
        </w:rPr>
      </w:pPr>
    </w:p>
    <w:p w:rsidR="00F60926" w:rsidRPr="00744C24" w:rsidRDefault="00F60926" w:rsidP="00F60926">
      <w:pPr>
        <w:pStyle w:val="Prrafodelista"/>
        <w:numPr>
          <w:ilvl w:val="0"/>
          <w:numId w:val="7"/>
        </w:numPr>
        <w:autoSpaceDE w:val="0"/>
        <w:autoSpaceDN w:val="0"/>
        <w:adjustRightInd w:val="0"/>
        <w:spacing w:after="0" w:line="240" w:lineRule="auto"/>
        <w:ind w:left="720"/>
        <w:rPr>
          <w:rFonts w:eastAsia="Arial Unicode MS" w:cs="Calibri"/>
          <w:sz w:val="24"/>
          <w:szCs w:val="24"/>
        </w:rPr>
      </w:pPr>
      <w:r w:rsidRPr="00744C24">
        <w:rPr>
          <w:rFonts w:eastAsia="Arial Unicode MS" w:cs="Calibri"/>
          <w:sz w:val="24"/>
          <w:szCs w:val="24"/>
        </w:rPr>
        <w:t>Anexos: Copia de carné de avaluador</w:t>
      </w:r>
    </w:p>
    <w:p w:rsidR="00817D5D" w:rsidRPr="00817D5D" w:rsidRDefault="00817D5D" w:rsidP="00F60926">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bookmarkStart w:id="29" w:name="_Toc423498672"/>
    </w:p>
    <w:p w:rsidR="00F60926" w:rsidRPr="00817D5D" w:rsidRDefault="00F60926" w:rsidP="00817D5D">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sz w:val="24"/>
          <w:szCs w:val="24"/>
        </w:rPr>
      </w:pPr>
      <w:r w:rsidRPr="00817D5D">
        <w:rPr>
          <w:rFonts w:asciiTheme="minorHAnsi" w:eastAsia="Arial Unicode MS" w:hAnsiTheme="minorHAnsi"/>
          <w:sz w:val="24"/>
          <w:szCs w:val="24"/>
        </w:rPr>
        <w:t>9.  BIBLIOGRAFÍA</w:t>
      </w:r>
      <w:bookmarkEnd w:id="29"/>
    </w:p>
    <w:p w:rsidR="00817D5D" w:rsidRPr="00817D5D" w:rsidRDefault="00817D5D" w:rsidP="00817D5D">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cs="Calibri"/>
          <w:caps/>
          <w:sz w:val="24"/>
          <w:szCs w:val="24"/>
        </w:rPr>
      </w:pPr>
    </w:p>
    <w:p w:rsidR="00F60926" w:rsidRDefault="00F60926" w:rsidP="00F60926">
      <w:pPr>
        <w:spacing w:line="290" w:lineRule="auto"/>
        <w:rPr>
          <w:rFonts w:ascii="Times New Roman" w:eastAsia="Times New Roman" w:hAnsi="Times New Roman" w:cs="Times New Roman"/>
          <w:sz w:val="24"/>
          <w:szCs w:val="24"/>
        </w:rPr>
      </w:pPr>
      <w:r w:rsidRPr="00744C24">
        <w:rPr>
          <w:rFonts w:eastAsia="Arial Unicode MS" w:cs="Calibri"/>
          <w:sz w:val="24"/>
          <w:szCs w:val="24"/>
        </w:rPr>
        <w:t>Avalúos de inmuebles y garantías del Autor: Oscar A. Borrero Ochoa</w:t>
      </w:r>
      <w:r w:rsidRPr="00744C24">
        <w:rPr>
          <w:sz w:val="24"/>
          <w:szCs w:val="24"/>
        </w:rPr>
        <w:t>.</w:t>
      </w:r>
    </w:p>
    <w:p w:rsidR="00F60926" w:rsidRDefault="00F60926" w:rsidP="00F60926">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p w:rsidR="00F60926" w:rsidRPr="00817D5D" w:rsidRDefault="00F60926" w:rsidP="00817D5D">
      <w:pPr>
        <w:pStyle w:val="Ttulo2"/>
        <w:keepNext/>
        <w:widowControl w:val="0"/>
        <w:numPr>
          <w:ilvl w:val="1"/>
          <w:numId w:val="0"/>
        </w:numPr>
        <w:suppressAutoHyphens/>
        <w:spacing w:before="0" w:beforeAutospacing="0" w:after="0" w:afterAutospacing="0" w:line="290" w:lineRule="auto"/>
        <w:rPr>
          <w:rFonts w:asciiTheme="minorHAnsi" w:eastAsia="Arial Unicode MS" w:hAnsiTheme="minorHAnsi" w:cs="Calibri"/>
          <w:bCs w:val="0"/>
          <w:sz w:val="24"/>
          <w:szCs w:val="24"/>
          <w:lang w:eastAsia="en-US"/>
        </w:rPr>
      </w:pPr>
      <w:bookmarkStart w:id="30" w:name="_Toc423498673"/>
      <w:r w:rsidRPr="00817D5D">
        <w:rPr>
          <w:rFonts w:asciiTheme="minorHAnsi" w:eastAsia="Arial Unicode MS" w:hAnsiTheme="minorHAnsi" w:cs="Calibri"/>
          <w:bCs w:val="0"/>
          <w:sz w:val="24"/>
          <w:szCs w:val="24"/>
          <w:lang w:eastAsia="en-US"/>
        </w:rPr>
        <w:t>10.  INFORME FINAL</w:t>
      </w:r>
      <w:bookmarkEnd w:id="30"/>
    </w:p>
    <w:p w:rsidR="00817D5D" w:rsidRPr="00817D5D" w:rsidRDefault="00817D5D" w:rsidP="00817D5D">
      <w:pPr>
        <w:pStyle w:val="Ttulo2"/>
        <w:keepNext/>
        <w:widowControl w:val="0"/>
        <w:numPr>
          <w:ilvl w:val="1"/>
          <w:numId w:val="0"/>
        </w:numPr>
        <w:suppressAutoHyphens/>
        <w:spacing w:before="0" w:beforeAutospacing="0" w:after="0" w:afterAutospacing="0" w:line="290" w:lineRule="auto"/>
        <w:rPr>
          <w:rFonts w:eastAsia="Arial Unicode MS"/>
          <w:sz w:val="24"/>
          <w:szCs w:val="24"/>
        </w:rPr>
      </w:pPr>
    </w:p>
    <w:p w:rsidR="00F60926" w:rsidRPr="00775C4F" w:rsidRDefault="00F60926" w:rsidP="00F60926">
      <w:pPr>
        <w:jc w:val="both"/>
        <w:rPr>
          <w:rFonts w:ascii="Calibri" w:eastAsia="Times New Roman" w:hAnsi="Calibri" w:cs="Calibri"/>
          <w:color w:val="000000"/>
          <w:sz w:val="24"/>
          <w:szCs w:val="24"/>
          <w:lang w:eastAsia="es-CO"/>
        </w:rPr>
      </w:pPr>
      <w:r w:rsidRPr="00F31A5D">
        <w:rPr>
          <w:rFonts w:eastAsia="Arial Unicode MS" w:cs="Calibri"/>
          <w:sz w:val="24"/>
          <w:szCs w:val="24"/>
        </w:rPr>
        <w:t xml:space="preserve">Con fundamento en los anteriores lineamientos y después de realizar estudios y averiguaciones en inmobiliarias, Oficinas de Planeación y Catastro Municipal, he decidido avaluar </w:t>
      </w:r>
      <w:r>
        <w:rPr>
          <w:rFonts w:eastAsia="Arial Unicode MS" w:cs="Calibri"/>
          <w:sz w:val="24"/>
          <w:szCs w:val="24"/>
        </w:rPr>
        <w:t>los inmuebles que conforman una sola unidad de casa finca</w:t>
      </w:r>
      <w:r w:rsidRPr="00F31A5D">
        <w:rPr>
          <w:rFonts w:eastAsia="Arial Unicode MS" w:cs="Calibri"/>
          <w:sz w:val="24"/>
          <w:szCs w:val="24"/>
        </w:rPr>
        <w:t xml:space="preserve"> en la suma </w:t>
      </w:r>
      <w:r w:rsidR="00817D5D" w:rsidRPr="00817D5D">
        <w:rPr>
          <w:rFonts w:eastAsia="Arial Unicode MS" w:cs="Calibri"/>
          <w:b/>
          <w:sz w:val="24"/>
          <w:szCs w:val="24"/>
        </w:rPr>
        <w:t>CIENTO OCHENTA Y TRES MILLONES NOVECIENTOS VEINTITRÉS MIL CIENTO CUARENTA Y NUEVE PESOS ($</w:t>
      </w:r>
      <w:bookmarkStart w:id="31" w:name="OLE_LINK32"/>
      <w:r w:rsidR="00817D5D" w:rsidRPr="00817D5D">
        <w:rPr>
          <w:rFonts w:eastAsia="Arial Unicode MS" w:cs="Calibri"/>
          <w:b/>
          <w:sz w:val="24"/>
          <w:szCs w:val="24"/>
        </w:rPr>
        <w:t>183.923.149</w:t>
      </w:r>
      <w:bookmarkEnd w:id="31"/>
      <w:r w:rsidR="00817D5D" w:rsidRPr="00817D5D">
        <w:rPr>
          <w:rFonts w:eastAsia="Arial Unicode MS" w:cs="Calibri"/>
          <w:b/>
          <w:sz w:val="24"/>
          <w:szCs w:val="24"/>
        </w:rPr>
        <w:t>).</w:t>
      </w:r>
    </w:p>
    <w:p w:rsidR="00F60926" w:rsidRDefault="00F60926" w:rsidP="00F60926">
      <w:pPr>
        <w:jc w:val="both"/>
        <w:rPr>
          <w:rFonts w:eastAsia="Arial Unicode MS" w:cs="Calibri"/>
          <w:sz w:val="24"/>
          <w:szCs w:val="24"/>
        </w:rPr>
      </w:pPr>
    </w:p>
    <w:p w:rsidR="00F60926" w:rsidRPr="00744C24" w:rsidRDefault="00F60926" w:rsidP="00817D5D">
      <w:pPr>
        <w:jc w:val="both"/>
        <w:rPr>
          <w:rFonts w:eastAsia="Arial Unicode MS" w:cs="Calibri"/>
          <w:sz w:val="24"/>
          <w:szCs w:val="24"/>
        </w:rPr>
      </w:pPr>
      <w:r w:rsidRPr="00F31A5D">
        <w:rPr>
          <w:rFonts w:eastAsia="Arial Unicode MS" w:cs="Calibri"/>
          <w:sz w:val="24"/>
          <w:szCs w:val="24"/>
        </w:rPr>
        <w:t>En los anteriores términos dejo cumplido el trabajo por Usted encomendado, el cual estaré presta a efectuar las aclaraciones, ampliaciones o correccio</w:t>
      </w:r>
      <w:r w:rsidR="00817D5D">
        <w:rPr>
          <w:rFonts w:eastAsia="Arial Unicode MS" w:cs="Calibri"/>
          <w:sz w:val="24"/>
          <w:szCs w:val="24"/>
        </w:rPr>
        <w:t>nes, que consideren necesarias.</w:t>
      </w:r>
    </w:p>
    <w:p w:rsidR="00817D5D" w:rsidRDefault="00817D5D" w:rsidP="00817D5D">
      <w:pPr>
        <w:spacing w:line="290" w:lineRule="auto"/>
        <w:jc w:val="both"/>
        <w:rPr>
          <w:rFonts w:eastAsia="Arial Unicode MS" w:cs="Calibri"/>
          <w:sz w:val="24"/>
          <w:szCs w:val="24"/>
        </w:rPr>
      </w:pPr>
    </w:p>
    <w:p w:rsidR="00817D5D" w:rsidRDefault="00817D5D" w:rsidP="00817D5D">
      <w:pPr>
        <w:spacing w:line="290" w:lineRule="auto"/>
        <w:jc w:val="both"/>
        <w:rPr>
          <w:rFonts w:eastAsia="Arial Unicode MS" w:cs="Calibri"/>
          <w:sz w:val="24"/>
          <w:szCs w:val="24"/>
        </w:rPr>
      </w:pPr>
    </w:p>
    <w:p w:rsidR="00F60926" w:rsidRPr="00744C24" w:rsidRDefault="00817D5D" w:rsidP="00817D5D">
      <w:pPr>
        <w:spacing w:line="290" w:lineRule="auto"/>
        <w:jc w:val="both"/>
        <w:rPr>
          <w:rFonts w:eastAsia="Arial Unicode MS" w:cs="Calibri"/>
          <w:sz w:val="24"/>
          <w:szCs w:val="24"/>
        </w:rPr>
      </w:pPr>
      <w:r>
        <w:rPr>
          <w:rFonts w:eastAsia="Arial Unicode MS" w:cs="Calibri"/>
          <w:sz w:val="24"/>
          <w:szCs w:val="24"/>
        </w:rPr>
        <w:t>Atentamente,</w:t>
      </w:r>
    </w:p>
    <w:p w:rsidR="00F60926" w:rsidRDefault="00F60926" w:rsidP="00F60926">
      <w:pPr>
        <w:pStyle w:val="Sinespaciado"/>
        <w:jc w:val="both"/>
        <w:rPr>
          <w:rFonts w:cs="Arial"/>
          <w:sz w:val="24"/>
          <w:szCs w:val="24"/>
        </w:rPr>
      </w:pPr>
    </w:p>
    <w:p w:rsidR="00817D5D" w:rsidRDefault="00817D5D" w:rsidP="00F60926">
      <w:pPr>
        <w:pStyle w:val="Sinespaciado"/>
        <w:jc w:val="both"/>
        <w:rPr>
          <w:rFonts w:cs="Arial"/>
          <w:sz w:val="24"/>
          <w:szCs w:val="24"/>
        </w:rPr>
      </w:pPr>
    </w:p>
    <w:p w:rsidR="00817D5D" w:rsidRDefault="00817D5D" w:rsidP="00F60926">
      <w:pPr>
        <w:pStyle w:val="Sinespaciado"/>
        <w:jc w:val="both"/>
        <w:rPr>
          <w:rFonts w:cs="Arial"/>
          <w:sz w:val="24"/>
          <w:szCs w:val="24"/>
        </w:rPr>
      </w:pPr>
    </w:p>
    <w:p w:rsidR="00817D5D" w:rsidRDefault="00817D5D" w:rsidP="00F60926">
      <w:pPr>
        <w:pStyle w:val="Sinespaciado"/>
        <w:jc w:val="both"/>
        <w:rPr>
          <w:rFonts w:cs="Arial"/>
          <w:sz w:val="24"/>
          <w:szCs w:val="24"/>
        </w:rPr>
      </w:pPr>
    </w:p>
    <w:p w:rsidR="00817D5D" w:rsidRDefault="00817D5D" w:rsidP="00F60926">
      <w:pPr>
        <w:pStyle w:val="Sinespaciado"/>
        <w:jc w:val="both"/>
        <w:rPr>
          <w:rFonts w:cs="Arial"/>
          <w:sz w:val="24"/>
          <w:szCs w:val="24"/>
        </w:rPr>
      </w:pPr>
    </w:p>
    <w:p w:rsidR="00817D5D" w:rsidRPr="00744C24" w:rsidRDefault="00817D5D" w:rsidP="00F60926">
      <w:pPr>
        <w:pStyle w:val="Sinespaciado"/>
        <w:jc w:val="both"/>
        <w:rPr>
          <w:rFonts w:cs="Arial"/>
          <w:sz w:val="24"/>
          <w:szCs w:val="24"/>
        </w:rPr>
      </w:pPr>
    </w:p>
    <w:p w:rsidR="00F60926" w:rsidRDefault="00F60926" w:rsidP="00F60926">
      <w:pPr>
        <w:pStyle w:val="Sinespaciado"/>
        <w:jc w:val="both"/>
        <w:rPr>
          <w:rFonts w:ascii="Arial" w:hAnsi="Arial" w:cs="Arial"/>
          <w:sz w:val="24"/>
          <w:szCs w:val="24"/>
        </w:rPr>
      </w:pPr>
      <w:r>
        <w:rPr>
          <w:rFonts w:ascii="Arial" w:hAnsi="Arial" w:cs="Arial"/>
          <w:sz w:val="24"/>
          <w:szCs w:val="24"/>
        </w:rPr>
        <w:t>_______________________________</w:t>
      </w:r>
    </w:p>
    <w:p w:rsidR="00F60926" w:rsidRDefault="00F60926" w:rsidP="00F60926">
      <w:pPr>
        <w:pStyle w:val="Sinespaciado"/>
        <w:jc w:val="both"/>
        <w:rPr>
          <w:rFonts w:ascii="Arial" w:hAnsi="Arial" w:cs="Arial"/>
          <w:sz w:val="24"/>
          <w:szCs w:val="24"/>
        </w:rPr>
      </w:pPr>
      <w:r>
        <w:rPr>
          <w:rFonts w:ascii="Arial" w:hAnsi="Arial" w:cs="Arial"/>
          <w:sz w:val="24"/>
          <w:szCs w:val="24"/>
        </w:rPr>
        <w:t>RUBIELA DEL SOCORRO  MARULANDA R.</w:t>
      </w:r>
    </w:p>
    <w:p w:rsidR="00F60926" w:rsidRDefault="00F60926" w:rsidP="00F60926">
      <w:pPr>
        <w:pStyle w:val="Sinespaciado"/>
        <w:jc w:val="both"/>
        <w:rPr>
          <w:rFonts w:ascii="Arial" w:hAnsi="Arial" w:cs="Arial"/>
          <w:sz w:val="24"/>
          <w:szCs w:val="24"/>
        </w:rPr>
      </w:pPr>
      <w:r>
        <w:rPr>
          <w:rFonts w:ascii="Arial" w:hAnsi="Arial" w:cs="Arial"/>
          <w:sz w:val="24"/>
          <w:szCs w:val="24"/>
        </w:rPr>
        <w:t>CC  # 22.101.929 DE SONSON</w:t>
      </w:r>
      <w:bookmarkStart w:id="32" w:name="_GoBack"/>
      <w:bookmarkEnd w:id="32"/>
    </w:p>
    <w:p w:rsidR="00F60926" w:rsidRDefault="00F60926" w:rsidP="00F60926">
      <w:pPr>
        <w:pStyle w:val="Sinespaciado"/>
        <w:jc w:val="both"/>
        <w:rPr>
          <w:rFonts w:ascii="Arial" w:hAnsi="Arial" w:cs="Arial"/>
          <w:sz w:val="24"/>
          <w:szCs w:val="24"/>
        </w:rPr>
      </w:pPr>
      <w:r>
        <w:rPr>
          <w:rFonts w:ascii="Arial" w:hAnsi="Arial" w:cs="Arial"/>
          <w:sz w:val="24"/>
          <w:szCs w:val="24"/>
        </w:rPr>
        <w:t>R.N.A 03-2820</w:t>
      </w:r>
    </w:p>
    <w:p w:rsidR="00F60926" w:rsidRDefault="00F60926" w:rsidP="00F60926">
      <w:pPr>
        <w:pStyle w:val="Sinespaciado"/>
        <w:jc w:val="both"/>
        <w:rPr>
          <w:rFonts w:ascii="Arial" w:hAnsi="Arial" w:cs="Arial"/>
          <w:sz w:val="24"/>
          <w:szCs w:val="24"/>
        </w:rPr>
      </w:pPr>
      <w:r>
        <w:rPr>
          <w:rFonts w:ascii="Arial" w:hAnsi="Arial" w:cs="Arial"/>
          <w:sz w:val="24"/>
          <w:szCs w:val="24"/>
        </w:rPr>
        <w:t>Auxiliar de la justicia</w:t>
      </w:r>
    </w:p>
    <w:p w:rsidR="00F60926" w:rsidRDefault="00F60926" w:rsidP="00F60926">
      <w:pPr>
        <w:pStyle w:val="Sinespaciado"/>
        <w:jc w:val="both"/>
        <w:rPr>
          <w:rFonts w:ascii="Arial" w:hAnsi="Arial" w:cs="Arial"/>
          <w:sz w:val="24"/>
          <w:szCs w:val="24"/>
        </w:rPr>
      </w:pPr>
      <w:r>
        <w:rPr>
          <w:rFonts w:ascii="Arial" w:hAnsi="Arial" w:cs="Arial"/>
          <w:sz w:val="24"/>
          <w:szCs w:val="24"/>
        </w:rPr>
        <w:t>Tel: 3342989</w:t>
      </w:r>
    </w:p>
    <w:p w:rsidR="00F60926" w:rsidRDefault="00F60926" w:rsidP="00F60926">
      <w:pPr>
        <w:jc w:val="both"/>
        <w:rPr>
          <w:rFonts w:ascii="Arial" w:hAnsi="Arial" w:cs="Arial"/>
          <w:szCs w:val="24"/>
        </w:rPr>
      </w:pPr>
      <w:proofErr w:type="spellStart"/>
      <w:r>
        <w:rPr>
          <w:rFonts w:ascii="Arial" w:hAnsi="Arial" w:cs="Arial"/>
          <w:szCs w:val="24"/>
        </w:rPr>
        <w:t>Cel</w:t>
      </w:r>
      <w:proofErr w:type="spellEnd"/>
      <w:r>
        <w:rPr>
          <w:rFonts w:ascii="Arial" w:hAnsi="Arial" w:cs="Arial"/>
          <w:szCs w:val="24"/>
        </w:rPr>
        <w:t>: 3002262878</w:t>
      </w:r>
    </w:p>
    <w:p w:rsidR="006F677E" w:rsidRDefault="006F677E" w:rsidP="006F677E">
      <w:pPr>
        <w:pStyle w:val="Prrafodelista"/>
        <w:spacing w:after="0"/>
        <w:jc w:val="both"/>
        <w:rPr>
          <w:rFonts w:ascii="Arial" w:hAnsi="Arial" w:cs="Arial"/>
          <w:b/>
          <w:sz w:val="24"/>
          <w:szCs w:val="24"/>
        </w:rPr>
      </w:pPr>
    </w:p>
    <w:p w:rsidR="00813C47" w:rsidRPr="003A2DFE" w:rsidRDefault="00813C47">
      <w:pPr>
        <w:rPr>
          <w:sz w:val="24"/>
          <w:szCs w:val="24"/>
        </w:rPr>
      </w:pPr>
    </w:p>
    <w:sectPr w:rsidR="00813C47" w:rsidRPr="003A2DFE" w:rsidSect="00860E28">
      <w:pgSz w:w="12242" w:h="18722" w:code="5"/>
      <w:pgMar w:top="1418" w:right="1701" w:bottom="1418" w:left="1701" w:header="709" w:footer="709" w:gutter="0"/>
      <w:pgBorders w:display="notFirstPage"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ción: http://www.alcaldiabogota.gov.co/sisjur/normas/img_n/ixn36158ixnImage1231.gif" style="width:13.25pt;height:14.4pt;visibility:visible;mso-wrap-style:square" o:bullet="t">
        <v:imagedata r:id="rId1" o:title="ixn36158ixnImage1231"/>
      </v:shape>
    </w:pict>
  </w:numPicBullet>
  <w:abstractNum w:abstractNumId="0">
    <w:nsid w:val="150519D4"/>
    <w:multiLevelType w:val="hybridMultilevel"/>
    <w:tmpl w:val="0C16EE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B06B57"/>
    <w:multiLevelType w:val="hybridMultilevel"/>
    <w:tmpl w:val="76227F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DEA420E"/>
    <w:multiLevelType w:val="multilevel"/>
    <w:tmpl w:val="32F6784E"/>
    <w:lvl w:ilvl="0">
      <w:start w:val="1"/>
      <w:numFmt w:val="bullet"/>
      <w:lvlText w:val=""/>
      <w:lvlJc w:val="left"/>
      <w:pPr>
        <w:ind w:left="1069"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3">
    <w:nsid w:val="2105695E"/>
    <w:multiLevelType w:val="hybridMultilevel"/>
    <w:tmpl w:val="A7AAD5D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29A320F"/>
    <w:multiLevelType w:val="hybridMultilevel"/>
    <w:tmpl w:val="6EE00C24"/>
    <w:lvl w:ilvl="0" w:tplc="6D06FBFA">
      <w:start w:val="1"/>
      <w:numFmt w:val="decimal"/>
      <w:lvlText w:val="%1."/>
      <w:lvlJc w:val="left"/>
      <w:pPr>
        <w:ind w:left="720" w:hanging="360"/>
      </w:pPr>
      <w:rPr>
        <w:rFonts w:eastAsia="Calibr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83958C5"/>
    <w:multiLevelType w:val="hybridMultilevel"/>
    <w:tmpl w:val="8150669E"/>
    <w:lvl w:ilvl="0" w:tplc="453207B2">
      <w:start w:val="1"/>
      <w:numFmt w:val="bullet"/>
      <w:lvlText w:val=""/>
      <w:lvlPicBulletId w:val="0"/>
      <w:lvlJc w:val="left"/>
      <w:pPr>
        <w:tabs>
          <w:tab w:val="num" w:pos="720"/>
        </w:tabs>
        <w:ind w:left="720" w:hanging="360"/>
      </w:pPr>
      <w:rPr>
        <w:rFonts w:ascii="Symbol" w:hAnsi="Symbol" w:hint="default"/>
      </w:rPr>
    </w:lvl>
    <w:lvl w:ilvl="1" w:tplc="79B46DD6" w:tentative="1">
      <w:start w:val="1"/>
      <w:numFmt w:val="bullet"/>
      <w:lvlText w:val=""/>
      <w:lvlJc w:val="left"/>
      <w:pPr>
        <w:tabs>
          <w:tab w:val="num" w:pos="1440"/>
        </w:tabs>
        <w:ind w:left="1440" w:hanging="360"/>
      </w:pPr>
      <w:rPr>
        <w:rFonts w:ascii="Symbol" w:hAnsi="Symbol" w:hint="default"/>
      </w:rPr>
    </w:lvl>
    <w:lvl w:ilvl="2" w:tplc="2EDE677E" w:tentative="1">
      <w:start w:val="1"/>
      <w:numFmt w:val="bullet"/>
      <w:lvlText w:val=""/>
      <w:lvlJc w:val="left"/>
      <w:pPr>
        <w:tabs>
          <w:tab w:val="num" w:pos="2160"/>
        </w:tabs>
        <w:ind w:left="2160" w:hanging="360"/>
      </w:pPr>
      <w:rPr>
        <w:rFonts w:ascii="Symbol" w:hAnsi="Symbol" w:hint="default"/>
      </w:rPr>
    </w:lvl>
    <w:lvl w:ilvl="3" w:tplc="CEE82506" w:tentative="1">
      <w:start w:val="1"/>
      <w:numFmt w:val="bullet"/>
      <w:lvlText w:val=""/>
      <w:lvlJc w:val="left"/>
      <w:pPr>
        <w:tabs>
          <w:tab w:val="num" w:pos="2880"/>
        </w:tabs>
        <w:ind w:left="2880" w:hanging="360"/>
      </w:pPr>
      <w:rPr>
        <w:rFonts w:ascii="Symbol" w:hAnsi="Symbol" w:hint="default"/>
      </w:rPr>
    </w:lvl>
    <w:lvl w:ilvl="4" w:tplc="9C6C51B2" w:tentative="1">
      <w:start w:val="1"/>
      <w:numFmt w:val="bullet"/>
      <w:lvlText w:val=""/>
      <w:lvlJc w:val="left"/>
      <w:pPr>
        <w:tabs>
          <w:tab w:val="num" w:pos="3600"/>
        </w:tabs>
        <w:ind w:left="3600" w:hanging="360"/>
      </w:pPr>
      <w:rPr>
        <w:rFonts w:ascii="Symbol" w:hAnsi="Symbol" w:hint="default"/>
      </w:rPr>
    </w:lvl>
    <w:lvl w:ilvl="5" w:tplc="8DFC8FC2" w:tentative="1">
      <w:start w:val="1"/>
      <w:numFmt w:val="bullet"/>
      <w:lvlText w:val=""/>
      <w:lvlJc w:val="left"/>
      <w:pPr>
        <w:tabs>
          <w:tab w:val="num" w:pos="4320"/>
        </w:tabs>
        <w:ind w:left="4320" w:hanging="360"/>
      </w:pPr>
      <w:rPr>
        <w:rFonts w:ascii="Symbol" w:hAnsi="Symbol" w:hint="default"/>
      </w:rPr>
    </w:lvl>
    <w:lvl w:ilvl="6" w:tplc="8D66FA20" w:tentative="1">
      <w:start w:val="1"/>
      <w:numFmt w:val="bullet"/>
      <w:lvlText w:val=""/>
      <w:lvlJc w:val="left"/>
      <w:pPr>
        <w:tabs>
          <w:tab w:val="num" w:pos="5040"/>
        </w:tabs>
        <w:ind w:left="5040" w:hanging="360"/>
      </w:pPr>
      <w:rPr>
        <w:rFonts w:ascii="Symbol" w:hAnsi="Symbol" w:hint="default"/>
      </w:rPr>
    </w:lvl>
    <w:lvl w:ilvl="7" w:tplc="65DAF3D0" w:tentative="1">
      <w:start w:val="1"/>
      <w:numFmt w:val="bullet"/>
      <w:lvlText w:val=""/>
      <w:lvlJc w:val="left"/>
      <w:pPr>
        <w:tabs>
          <w:tab w:val="num" w:pos="5760"/>
        </w:tabs>
        <w:ind w:left="5760" w:hanging="360"/>
      </w:pPr>
      <w:rPr>
        <w:rFonts w:ascii="Symbol" w:hAnsi="Symbol" w:hint="default"/>
      </w:rPr>
    </w:lvl>
    <w:lvl w:ilvl="8" w:tplc="0AB06104" w:tentative="1">
      <w:start w:val="1"/>
      <w:numFmt w:val="bullet"/>
      <w:lvlText w:val=""/>
      <w:lvlJc w:val="left"/>
      <w:pPr>
        <w:tabs>
          <w:tab w:val="num" w:pos="6480"/>
        </w:tabs>
        <w:ind w:left="6480" w:hanging="360"/>
      </w:pPr>
      <w:rPr>
        <w:rFonts w:ascii="Symbol" w:hAnsi="Symbol" w:hint="default"/>
      </w:rPr>
    </w:lvl>
  </w:abstractNum>
  <w:abstractNum w:abstractNumId="6">
    <w:nsid w:val="294E3D0F"/>
    <w:multiLevelType w:val="hybridMultilevel"/>
    <w:tmpl w:val="F9B08D7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94E5968"/>
    <w:multiLevelType w:val="hybridMultilevel"/>
    <w:tmpl w:val="DFA2D4FE"/>
    <w:lvl w:ilvl="0" w:tplc="9EC22370">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A65313B"/>
    <w:multiLevelType w:val="hybridMultilevel"/>
    <w:tmpl w:val="C21AFC9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30CC36BA"/>
    <w:multiLevelType w:val="hybridMultilevel"/>
    <w:tmpl w:val="856A9FB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10">
    <w:nsid w:val="35F832A9"/>
    <w:multiLevelType w:val="hybridMultilevel"/>
    <w:tmpl w:val="812039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62451FF"/>
    <w:multiLevelType w:val="hybridMultilevel"/>
    <w:tmpl w:val="C7B4DE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83E4EAA"/>
    <w:multiLevelType w:val="hybridMultilevel"/>
    <w:tmpl w:val="7D1620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A1F7693"/>
    <w:multiLevelType w:val="multilevel"/>
    <w:tmpl w:val="C49870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F2B0B8F"/>
    <w:multiLevelType w:val="hybridMultilevel"/>
    <w:tmpl w:val="27A2002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5">
    <w:nsid w:val="75F75A28"/>
    <w:multiLevelType w:val="hybridMultilevel"/>
    <w:tmpl w:val="0DBE7158"/>
    <w:lvl w:ilvl="0" w:tplc="240A0001">
      <w:start w:val="1"/>
      <w:numFmt w:val="bullet"/>
      <w:lvlText w:val=""/>
      <w:lvlJc w:val="left"/>
      <w:pPr>
        <w:ind w:left="1068" w:hanging="360"/>
      </w:pPr>
      <w:rPr>
        <w:rFonts w:ascii="Symbol" w:hAnsi="Symbol" w:hint="default"/>
      </w:rPr>
    </w:lvl>
    <w:lvl w:ilvl="1" w:tplc="240A0001">
      <w:start w:val="1"/>
      <w:numFmt w:val="bullet"/>
      <w:lvlText w:val=""/>
      <w:lvlJc w:val="left"/>
      <w:pPr>
        <w:ind w:left="1788" w:hanging="360"/>
      </w:pPr>
      <w:rPr>
        <w:rFonts w:ascii="Symbol" w:hAnsi="Symbol"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16">
    <w:nsid w:val="76FA1DBA"/>
    <w:multiLevelType w:val="hybridMultilevel"/>
    <w:tmpl w:val="8E42FA6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C663018"/>
    <w:multiLevelType w:val="hybridMultilevel"/>
    <w:tmpl w:val="121E6D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9"/>
  </w:num>
  <w:num w:numId="4">
    <w:abstractNumId w:val="17"/>
  </w:num>
  <w:num w:numId="5">
    <w:abstractNumId w:val="2"/>
  </w:num>
  <w:num w:numId="6">
    <w:abstractNumId w:val="15"/>
  </w:num>
  <w:num w:numId="7">
    <w:abstractNumId w:val="13"/>
  </w:num>
  <w:num w:numId="8">
    <w:abstractNumId w:val="12"/>
  </w:num>
  <w:num w:numId="9">
    <w:abstractNumId w:val="16"/>
  </w:num>
  <w:num w:numId="10">
    <w:abstractNumId w:val="11"/>
  </w:num>
  <w:num w:numId="11">
    <w:abstractNumId w:val="6"/>
  </w:num>
  <w:num w:numId="12">
    <w:abstractNumId w:val="3"/>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70"/>
    <w:rsid w:val="00010759"/>
    <w:rsid w:val="0001585A"/>
    <w:rsid w:val="001979AE"/>
    <w:rsid w:val="00285E1D"/>
    <w:rsid w:val="002872FC"/>
    <w:rsid w:val="002C6FE6"/>
    <w:rsid w:val="003A2DFE"/>
    <w:rsid w:val="003E4407"/>
    <w:rsid w:val="00415C2B"/>
    <w:rsid w:val="005556A6"/>
    <w:rsid w:val="005B441F"/>
    <w:rsid w:val="0060124E"/>
    <w:rsid w:val="00637AE3"/>
    <w:rsid w:val="00695531"/>
    <w:rsid w:val="006E02E5"/>
    <w:rsid w:val="006F0458"/>
    <w:rsid w:val="006F677E"/>
    <w:rsid w:val="00723276"/>
    <w:rsid w:val="00813C47"/>
    <w:rsid w:val="00814370"/>
    <w:rsid w:val="00817D5D"/>
    <w:rsid w:val="00834966"/>
    <w:rsid w:val="00860E28"/>
    <w:rsid w:val="00894AFE"/>
    <w:rsid w:val="00914B37"/>
    <w:rsid w:val="009568AA"/>
    <w:rsid w:val="009659B7"/>
    <w:rsid w:val="009F5221"/>
    <w:rsid w:val="00C92E9E"/>
    <w:rsid w:val="00CA483C"/>
    <w:rsid w:val="00E37CAC"/>
    <w:rsid w:val="00F60926"/>
    <w:rsid w:val="00F91958"/>
    <w:rsid w:val="00FA31BC"/>
    <w:rsid w:val="00FA5DC5"/>
    <w:rsid w:val="00FC3E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70"/>
  </w:style>
  <w:style w:type="paragraph" w:styleId="Ttulo2">
    <w:name w:val="heading 2"/>
    <w:basedOn w:val="Normal"/>
    <w:link w:val="Ttulo2Car"/>
    <w:uiPriority w:val="9"/>
    <w:qFormat/>
    <w:rsid w:val="00F6092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4370"/>
    <w:rPr>
      <w:b/>
      <w:bCs/>
    </w:rPr>
  </w:style>
  <w:style w:type="table" w:styleId="Tablaconcuadrcula">
    <w:name w:val="Table Grid"/>
    <w:basedOn w:val="Tablanormal"/>
    <w:uiPriority w:val="59"/>
    <w:rsid w:val="00814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14B37"/>
    <w:pPr>
      <w:ind w:left="720"/>
      <w:contextualSpacing/>
    </w:pPr>
  </w:style>
  <w:style w:type="character" w:customStyle="1" w:styleId="Ttulo2Car">
    <w:name w:val="Título 2 Car"/>
    <w:basedOn w:val="Fuentedeprrafopredeter"/>
    <w:link w:val="Ttulo2"/>
    <w:uiPriority w:val="9"/>
    <w:rsid w:val="00F60926"/>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F6092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F60926"/>
    <w:pPr>
      <w:spacing w:after="0" w:line="240" w:lineRule="auto"/>
    </w:pPr>
    <w:rPr>
      <w:lang w:val="es-ES"/>
    </w:rPr>
  </w:style>
  <w:style w:type="paragraph" w:styleId="Textodeglobo">
    <w:name w:val="Balloon Text"/>
    <w:basedOn w:val="Normal"/>
    <w:link w:val="TextodegloboCar"/>
    <w:uiPriority w:val="99"/>
    <w:semiHidden/>
    <w:unhideWhenUsed/>
    <w:rsid w:val="00F60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70"/>
  </w:style>
  <w:style w:type="paragraph" w:styleId="Ttulo2">
    <w:name w:val="heading 2"/>
    <w:basedOn w:val="Normal"/>
    <w:link w:val="Ttulo2Car"/>
    <w:uiPriority w:val="9"/>
    <w:qFormat/>
    <w:rsid w:val="00F6092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4370"/>
    <w:rPr>
      <w:b/>
      <w:bCs/>
    </w:rPr>
  </w:style>
  <w:style w:type="table" w:styleId="Tablaconcuadrcula">
    <w:name w:val="Table Grid"/>
    <w:basedOn w:val="Tablanormal"/>
    <w:uiPriority w:val="59"/>
    <w:rsid w:val="00814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14B37"/>
    <w:pPr>
      <w:ind w:left="720"/>
      <w:contextualSpacing/>
    </w:pPr>
  </w:style>
  <w:style w:type="character" w:customStyle="1" w:styleId="Ttulo2Car">
    <w:name w:val="Título 2 Car"/>
    <w:basedOn w:val="Fuentedeprrafopredeter"/>
    <w:link w:val="Ttulo2"/>
    <w:uiPriority w:val="9"/>
    <w:rsid w:val="00F60926"/>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F6092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F60926"/>
    <w:pPr>
      <w:spacing w:after="0" w:line="240" w:lineRule="auto"/>
    </w:pPr>
    <w:rPr>
      <w:lang w:val="es-ES"/>
    </w:rPr>
  </w:style>
  <w:style w:type="paragraph" w:styleId="Textodeglobo">
    <w:name w:val="Balloon Text"/>
    <w:basedOn w:val="Normal"/>
    <w:link w:val="TextodegloboCar"/>
    <w:uiPriority w:val="99"/>
    <w:semiHidden/>
    <w:unhideWhenUsed/>
    <w:rsid w:val="00F60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ntioquia" TargetMode="External"/><Relationship Id="rId13" Type="http://schemas.openxmlformats.org/officeDocument/2006/relationships/hyperlink" Target="https://es.wikipedia.org/wiki/Km%C2%B2" TargetMode="External"/><Relationship Id="rId18" Type="http://schemas.openxmlformats.org/officeDocument/2006/relationships/image" Target="media/image4.gif"/><Relationship Id="rId3" Type="http://schemas.microsoft.com/office/2007/relationships/stylesWithEffects" Target="stylesWithEffects.xml"/><Relationship Id="rId21" Type="http://schemas.openxmlformats.org/officeDocument/2006/relationships/image" Target="media/image7.gif"/><Relationship Id="rId7" Type="http://schemas.openxmlformats.org/officeDocument/2006/relationships/hyperlink" Target="http://es.wikipedia.org/wiki/Occidente_antioque%C3%B1o" TargetMode="External"/><Relationship Id="rId12" Type="http://schemas.openxmlformats.org/officeDocument/2006/relationships/hyperlink" Target="https://es.wikipedia.org/wiki/Medell%C3%ADn_(Colombia)"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www.ventaraiz.com" TargetMode="External"/><Relationship Id="rId20"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K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Armenia_(Antioquia)" TargetMode="External"/><Relationship Id="rId23" Type="http://schemas.openxmlformats.org/officeDocument/2006/relationships/fontTable" Target="fontTable.xml"/><Relationship Id="rId10" Type="http://schemas.openxmlformats.org/officeDocument/2006/relationships/hyperlink" Target="https://es.wikipedia.org/wiki/Santa_Fe_de_Antioquia" TargetMode="Externa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hyperlink" Target="https://es.wikipedia.org/wiki/Liborina" TargetMode="External"/><Relationship Id="rId14" Type="http://schemas.openxmlformats.org/officeDocument/2006/relationships/hyperlink" Target="https://es.wikipedia.org/wiki/Giraldo" TargetMode="External"/><Relationship Id="rId22"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3091</Words>
  <Characters>17001</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dc:creator>
  <cp:lastModifiedBy>JORGE</cp:lastModifiedBy>
  <cp:revision>2</cp:revision>
  <cp:lastPrinted>2015-07-02T20:58:00Z</cp:lastPrinted>
  <dcterms:created xsi:type="dcterms:W3CDTF">2015-11-26T15:29:00Z</dcterms:created>
  <dcterms:modified xsi:type="dcterms:W3CDTF">2015-11-26T15:29:00Z</dcterms:modified>
</cp:coreProperties>
</file>