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348B" w14:textId="2DACD1D6" w:rsidR="00EB492D" w:rsidRDefault="001E4882" w:rsidP="001E4882">
      <w:pPr>
        <w:pStyle w:val="Ttulo"/>
        <w:shd w:val="clear" w:color="auto" w:fill="BDD6EE" w:themeFill="accent5" w:themeFillTint="66"/>
        <w:jc w:val="center"/>
      </w:pPr>
      <w:r>
        <w:t>Traballo U7</w:t>
      </w:r>
    </w:p>
    <w:p w14:paraId="40D9554E" w14:textId="77777777" w:rsidR="001E4882" w:rsidRDefault="001E4882" w:rsidP="001E4882"/>
    <w:p w14:paraId="0CC250A2" w14:textId="28780EED" w:rsidR="00DA74CC" w:rsidRDefault="001E4882" w:rsidP="00DA74CC">
      <w:pPr>
        <w:pStyle w:val="Ttulo1"/>
        <w:shd w:val="clear" w:color="auto" w:fill="FBE4D5" w:themeFill="accent2" w:themeFillTint="33"/>
        <w:spacing w:before="0" w:after="240"/>
      </w:pPr>
      <w:r>
        <w:t>Logotipo:</w:t>
      </w:r>
    </w:p>
    <w:p w14:paraId="1B40BBF4" w14:textId="4ED998A8" w:rsidR="00DA74CC" w:rsidRDefault="00DA74CC" w:rsidP="001E4882">
      <w:r>
        <w:t xml:space="preserve">O logotipo está deseñado para ser a imaxe dunha páxina </w:t>
      </w:r>
      <w:proofErr w:type="spellStart"/>
      <w:r>
        <w:t>web</w:t>
      </w:r>
      <w:proofErr w:type="spellEnd"/>
      <w:r>
        <w:t xml:space="preserve"> dedicada a </w:t>
      </w:r>
      <w:proofErr w:type="spellStart"/>
      <w:r>
        <w:t>Karlos</w:t>
      </w:r>
      <w:proofErr w:type="spellEnd"/>
      <w:r>
        <w:t xml:space="preserve"> </w:t>
      </w:r>
      <w:proofErr w:type="spellStart"/>
      <w:r>
        <w:t>Arguiñano</w:t>
      </w:r>
      <w:proofErr w:type="spellEnd"/>
      <w:r>
        <w:t xml:space="preserve">, tanto como </w:t>
      </w:r>
      <w:proofErr w:type="spellStart"/>
      <w:r>
        <w:t>icono</w:t>
      </w:r>
      <w:proofErr w:type="spellEnd"/>
      <w:r>
        <w:t xml:space="preserve"> da lapela como na propia páxina. Polo tanto, debe representar ao cociñeiro e ser similar á estética da páxina.</w:t>
      </w:r>
    </w:p>
    <w:p w14:paraId="38259C28" w14:textId="5227D412" w:rsidR="00DA74CC" w:rsidRDefault="00DA74CC" w:rsidP="00DA74CC">
      <w:pPr>
        <w:pStyle w:val="Ttulo2"/>
        <w:spacing w:after="240"/>
      </w:pPr>
      <w:r>
        <w:t>Estética do logotipo:</w:t>
      </w:r>
    </w:p>
    <w:p w14:paraId="584022A6" w14:textId="0F4DE5DC" w:rsidR="00D34409" w:rsidRDefault="00D34409" w:rsidP="00DA74CC">
      <w:r>
        <w:t>O logotipo presenta unha forma hexagonal azul de fondo, sobre a que se cruzan dúas espátulas de cor marrón escuro. No centro, destaca un cangrexo vermello en chamas, simbolizando a cociña e a gastronomía</w:t>
      </w:r>
      <w:r>
        <w:t xml:space="preserve">, tamén sendo un elemento que moitas veces acompaña a </w:t>
      </w:r>
      <w:proofErr w:type="spellStart"/>
      <w:r>
        <w:t>Arguiñano</w:t>
      </w:r>
      <w:proofErr w:type="spellEnd"/>
      <w:r>
        <w:t xml:space="preserve"> en forma de peluche. </w:t>
      </w:r>
      <w:r>
        <w:t>No medio das espátulas atópase o nome "KARLOS ARGUIÑANO" en letras negras cunha franxa marrón que destaca a tipografía.</w:t>
      </w:r>
    </w:p>
    <w:p w14:paraId="2C820062" w14:textId="4B546356" w:rsidR="00D34409" w:rsidRDefault="00D34409" w:rsidP="00D34409">
      <w:pPr>
        <w:pStyle w:val="Prrafodelista"/>
        <w:numPr>
          <w:ilvl w:val="0"/>
          <w:numId w:val="2"/>
        </w:numPr>
      </w:pPr>
      <w:r>
        <w:rPr>
          <w:rStyle w:val="Textoennegrita"/>
        </w:rPr>
        <w:t>Forma hexagonal:</w:t>
      </w:r>
      <w:r>
        <w:t xml:space="preserve"> Representa estabilidade e equilibrio, valores clave na gastronomía.</w:t>
      </w:r>
    </w:p>
    <w:p w14:paraId="7F73BC65" w14:textId="081A467A" w:rsidR="00D34409" w:rsidRDefault="00D34409" w:rsidP="00D34409">
      <w:pPr>
        <w:pStyle w:val="Prrafodelista"/>
        <w:numPr>
          <w:ilvl w:val="0"/>
          <w:numId w:val="2"/>
        </w:numPr>
      </w:pPr>
      <w:r>
        <w:rPr>
          <w:rStyle w:val="Textoennegrita"/>
        </w:rPr>
        <w:t>Espátulas cruzadas:</w:t>
      </w:r>
      <w:r>
        <w:t xml:space="preserve"> </w:t>
      </w:r>
      <w:r>
        <w:t>Elementos gráficos relacionados coa cociña.</w:t>
      </w:r>
    </w:p>
    <w:p w14:paraId="6E269A91" w14:textId="7482E3CA" w:rsidR="00D34409" w:rsidRDefault="00D34409" w:rsidP="00D34409">
      <w:pPr>
        <w:pStyle w:val="Prrafodelista"/>
        <w:numPr>
          <w:ilvl w:val="0"/>
          <w:numId w:val="2"/>
        </w:numPr>
      </w:pPr>
      <w:r>
        <w:rPr>
          <w:rStyle w:val="Textoennegrita"/>
        </w:rPr>
        <w:t>Cangrexo en chamas:</w:t>
      </w:r>
      <w:r>
        <w:t xml:space="preserve"> Fai referencia á cociña de mariscos</w:t>
      </w:r>
      <w:r>
        <w:t xml:space="preserve"> e ao propio cociñeiro.</w:t>
      </w:r>
    </w:p>
    <w:p w14:paraId="5C69A1D6" w14:textId="676E142A" w:rsidR="00D34409" w:rsidRDefault="00D34409" w:rsidP="004C2E62">
      <w:pPr>
        <w:pStyle w:val="Prrafodelista"/>
        <w:numPr>
          <w:ilvl w:val="0"/>
          <w:numId w:val="2"/>
        </w:numPr>
      </w:pPr>
      <w:r w:rsidRPr="00D34409">
        <w:rPr>
          <w:b/>
          <w:bCs/>
        </w:rPr>
        <w:t>Cores:</w:t>
      </w:r>
      <w:r w:rsidRPr="00D34409">
        <w:t xml:space="preserve"> Azul para frescura e profesionalidade, marrón para rusticidade e tradición, vermello para intensidade e sabor.</w:t>
      </w:r>
    </w:p>
    <w:p w14:paraId="050871A5" w14:textId="4C95CA76" w:rsidR="00D34409" w:rsidRDefault="00D34409" w:rsidP="00D34409">
      <w:pPr>
        <w:pStyle w:val="Ttulo2"/>
        <w:spacing w:after="240"/>
      </w:pPr>
      <w:r>
        <w:t>Programa de creación de imaxes:</w:t>
      </w:r>
    </w:p>
    <w:p w14:paraId="2984EB9B" w14:textId="522B0964" w:rsidR="00D34409" w:rsidRDefault="00D34409" w:rsidP="00D34409">
      <w:r>
        <w:t>O programa utilizado para esta tare</w:t>
      </w:r>
      <w:r w:rsidR="0097173E">
        <w:t>f</w:t>
      </w:r>
      <w:r>
        <w:t xml:space="preserve">a é </w:t>
      </w:r>
      <w:proofErr w:type="spellStart"/>
      <w:r w:rsidR="0097173E">
        <w:t>C</w:t>
      </w:r>
      <w:r>
        <w:t>anva</w:t>
      </w:r>
      <w:proofErr w:type="spellEnd"/>
      <w:r>
        <w:t xml:space="preserve">, que dispón de un amplo abanico de elementos gráficos dispoñibles e facilmente accesibles dende a </w:t>
      </w:r>
      <w:proofErr w:type="spellStart"/>
      <w:r>
        <w:t>web</w:t>
      </w:r>
      <w:proofErr w:type="spellEnd"/>
      <w:r>
        <w:t>.</w:t>
      </w:r>
    </w:p>
    <w:p w14:paraId="50171776" w14:textId="4F17C3CC" w:rsidR="0097173E" w:rsidRDefault="0097173E" w:rsidP="00D34409">
      <w:r>
        <w:t xml:space="preserve">Esta plataforma en liña funciona mediante a creación de </w:t>
      </w:r>
      <w:proofErr w:type="spellStart"/>
      <w:r>
        <w:t>plantillas</w:t>
      </w:r>
      <w:proofErr w:type="spellEnd"/>
      <w:r>
        <w:t>, entre as que se atopa a de logotipos, perfecta para crear un deseño sinxelo e profesional.</w:t>
      </w:r>
    </w:p>
    <w:p w14:paraId="5DBF4D36" w14:textId="08FF0B22" w:rsidR="0097173E" w:rsidRDefault="0097173E" w:rsidP="00D34409">
      <w:r>
        <w:t>As ferramentas que se utilizan son o selector de elementos gráficos, de fontes e os menús que permiten editar os distintos aspectos de cada elemento:</w:t>
      </w:r>
    </w:p>
    <w:p w14:paraId="3B5AD0E6" w14:textId="08B6A71E" w:rsidR="0097173E" w:rsidRDefault="0097173E" w:rsidP="0097173E">
      <w:pPr>
        <w:jc w:val="center"/>
      </w:pPr>
      <w:r w:rsidRPr="0097173E">
        <w:drawing>
          <wp:inline distT="0" distB="0" distL="0" distR="0" wp14:anchorId="425FE974" wp14:editId="0582DF21">
            <wp:extent cx="3862317" cy="2601751"/>
            <wp:effectExtent l="0" t="0" r="508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8341" cy="260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F13A" w14:textId="32DE9ADC" w:rsidR="0097173E" w:rsidRDefault="0097173E" w:rsidP="0097173E">
      <w:pPr>
        <w:jc w:val="center"/>
      </w:pPr>
    </w:p>
    <w:p w14:paraId="20E7A917" w14:textId="12461E16" w:rsidR="0097173E" w:rsidRDefault="0097173E" w:rsidP="0097173E">
      <w:pPr>
        <w:pStyle w:val="Ttulo2"/>
        <w:spacing w:after="240"/>
      </w:pPr>
      <w:r>
        <w:lastRenderedPageBreak/>
        <w:t>Resultado final do logotipo:</w:t>
      </w:r>
    </w:p>
    <w:p w14:paraId="6F4B822C" w14:textId="3F4372A2" w:rsidR="00F62B40" w:rsidRDefault="00F62B40" w:rsidP="00F62B40">
      <w:r>
        <w:rPr>
          <w:noProof/>
        </w:rPr>
        <w:drawing>
          <wp:anchor distT="0" distB="0" distL="114300" distR="215900" simplePos="0" relativeHeight="251658240" behindDoc="0" locked="0" layoutInCell="1" allowOverlap="1" wp14:anchorId="4450F728" wp14:editId="5DBC62B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979930" cy="223139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6" t="4443" r="7548"/>
                    <a:stretch/>
                  </pic:blipFill>
                  <pic:spPr bwMode="auto">
                    <a:xfrm>
                      <a:off x="0" y="0"/>
                      <a:ext cx="1979930" cy="223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 formato de imaxe seleccionado para o logotipo é PNG, para poder manter unha boa calidade e transparencia de fondo.</w:t>
      </w:r>
    </w:p>
    <w:p w14:paraId="19918BBE" w14:textId="13633BC3" w:rsidR="00F62B40" w:rsidRDefault="00F62B40" w:rsidP="00F62B40">
      <w:r>
        <w:t>Xustificación:</w:t>
      </w:r>
    </w:p>
    <w:p w14:paraId="60F854DF" w14:textId="269DFCB4" w:rsidR="00F62B40" w:rsidRDefault="00F62B40" w:rsidP="00F62B40">
      <w:pPr>
        <w:pStyle w:val="Prrafodelista"/>
        <w:numPr>
          <w:ilvl w:val="0"/>
          <w:numId w:val="2"/>
        </w:numPr>
      </w:pPr>
      <w:r>
        <w:t>Mantén boa resolución sen perda de calidade</w:t>
      </w:r>
      <w:r>
        <w:t>.</w:t>
      </w:r>
    </w:p>
    <w:p w14:paraId="071C3EB2" w14:textId="16AC1C57" w:rsidR="009D4F5F" w:rsidRDefault="009D4F5F" w:rsidP="009D4F5F">
      <w:pPr>
        <w:pStyle w:val="Prrafodelista"/>
        <w:numPr>
          <w:ilvl w:val="0"/>
          <w:numId w:val="2"/>
        </w:numPr>
      </w:pPr>
      <w:r>
        <w:t xml:space="preserve">Compatible con páxinas </w:t>
      </w:r>
      <w:proofErr w:type="spellStart"/>
      <w:r>
        <w:t>web</w:t>
      </w:r>
      <w:proofErr w:type="spellEnd"/>
      <w:r>
        <w:t xml:space="preserve"> e impresión.</w:t>
      </w:r>
    </w:p>
    <w:p w14:paraId="619DD940" w14:textId="77777777" w:rsidR="009D4F5F" w:rsidRDefault="009D4F5F" w:rsidP="009D4F5F">
      <w:pPr>
        <w:pStyle w:val="Prrafodelista"/>
        <w:numPr>
          <w:ilvl w:val="0"/>
          <w:numId w:val="2"/>
        </w:numPr>
      </w:pPr>
      <w:r>
        <w:t>Soporta transparencia para integración en diferentes fondos.</w:t>
      </w:r>
    </w:p>
    <w:p w14:paraId="102329BE" w14:textId="7465A6A4" w:rsidR="009D4F5F" w:rsidRDefault="009D4F5F" w:rsidP="009D4F5F">
      <w:pPr>
        <w:ind w:left="720"/>
      </w:pPr>
    </w:p>
    <w:p w14:paraId="7AB6C9CD" w14:textId="5168B0C9" w:rsidR="009D4F5F" w:rsidRDefault="009D4F5F" w:rsidP="009D4F5F">
      <w:pPr>
        <w:ind w:left="720"/>
      </w:pPr>
    </w:p>
    <w:p w14:paraId="69FF9EFE" w14:textId="51BE4DEC" w:rsidR="009D4F5F" w:rsidRDefault="009D4F5F" w:rsidP="009D4F5F"/>
    <w:p w14:paraId="0CC02E2E" w14:textId="0DCA25B8" w:rsidR="009D4F5F" w:rsidRDefault="009D4F5F" w:rsidP="009D4F5F">
      <w:pPr>
        <w:pStyle w:val="Ttulo1"/>
        <w:shd w:val="clear" w:color="auto" w:fill="FBE4D5" w:themeFill="accent2" w:themeFillTint="33"/>
        <w:spacing w:before="0" w:after="240"/>
      </w:pPr>
      <w:r>
        <w:t>GIF animado:</w:t>
      </w:r>
    </w:p>
    <w:p w14:paraId="21507092" w14:textId="4AEF636C" w:rsidR="009D4F5F" w:rsidRDefault="009D4F5F" w:rsidP="009D4F5F">
      <w:pPr>
        <w:pStyle w:val="Ttulo2"/>
        <w:spacing w:after="240"/>
      </w:pPr>
      <w:r>
        <w:t>Lugar e funcionalidade:</w:t>
      </w:r>
    </w:p>
    <w:p w14:paraId="5CC5FDE6" w14:textId="1B477CEC" w:rsidR="009D4F5F" w:rsidRDefault="009D4F5F" w:rsidP="009D4F5F">
      <w:r w:rsidRPr="009D4F5F">
        <w:t xml:space="preserve">O GIF aparecerá nunha </w:t>
      </w:r>
      <w:proofErr w:type="spellStart"/>
      <w:r w:rsidRPr="009D4F5F">
        <w:t>fanpage</w:t>
      </w:r>
      <w:proofErr w:type="spellEnd"/>
      <w:r w:rsidRPr="009D4F5F">
        <w:t xml:space="preserve"> dedicada a </w:t>
      </w:r>
      <w:proofErr w:type="spellStart"/>
      <w:r w:rsidRPr="009D4F5F">
        <w:t>Karlos</w:t>
      </w:r>
      <w:proofErr w:type="spellEnd"/>
      <w:r w:rsidRPr="009D4F5F">
        <w:t xml:space="preserve"> </w:t>
      </w:r>
      <w:proofErr w:type="spellStart"/>
      <w:r w:rsidRPr="009D4F5F">
        <w:t>Arguiñano</w:t>
      </w:r>
      <w:proofErr w:type="spellEnd"/>
      <w:r w:rsidRPr="009D4F5F">
        <w:t>, usado como fondo animado ou elemento decorativo en redes sociais. A súa funcionalidade é atraer a atención do público, dándolle un toque dinámico á páxina e transmitindo unha sensación de frescura e relaxación, moi asociada á cociña mariñeira.</w:t>
      </w:r>
    </w:p>
    <w:p w14:paraId="2090272E" w14:textId="392F15A0" w:rsidR="009D4F5F" w:rsidRDefault="009D4F5F" w:rsidP="009D4F5F">
      <w:pPr>
        <w:pStyle w:val="Ttulo2"/>
        <w:spacing w:after="240"/>
      </w:pPr>
      <w:r>
        <w:t>Programa de creación do GIF:</w:t>
      </w:r>
    </w:p>
    <w:p w14:paraId="79174EAF" w14:textId="5E5D61B5" w:rsidR="009D4F5F" w:rsidRDefault="009D4F5F" w:rsidP="009D4F5F">
      <w:r>
        <w:t xml:space="preserve">Para facer o GIF tamén escollo a plataforma en liña de </w:t>
      </w:r>
      <w:proofErr w:type="spellStart"/>
      <w:r>
        <w:t>Canva</w:t>
      </w:r>
      <w:proofErr w:type="spellEnd"/>
      <w:r>
        <w:t xml:space="preserve">, que tamén inclúe funcionalidades e </w:t>
      </w:r>
      <w:proofErr w:type="spellStart"/>
      <w:r>
        <w:t>plantillas</w:t>
      </w:r>
      <w:proofErr w:type="spellEnd"/>
      <w:r>
        <w:t xml:space="preserve"> para editar vídeos e </w:t>
      </w:r>
      <w:proofErr w:type="spellStart"/>
      <w:r>
        <w:t>GIFs</w:t>
      </w:r>
      <w:proofErr w:type="spellEnd"/>
      <w:r>
        <w:t>.</w:t>
      </w:r>
    </w:p>
    <w:p w14:paraId="3F7A3AA4" w14:textId="3145BEDE" w:rsidR="009D4F5F" w:rsidRDefault="009D4F5F" w:rsidP="009D4F5F">
      <w:r>
        <w:t xml:space="preserve">A </w:t>
      </w:r>
      <w:proofErr w:type="spellStart"/>
      <w:r>
        <w:t>plantilla</w:t>
      </w:r>
      <w:proofErr w:type="spellEnd"/>
      <w:r>
        <w:t xml:space="preserve"> que </w:t>
      </w:r>
      <w:proofErr w:type="spellStart"/>
      <w:r>
        <w:t>cumple</w:t>
      </w:r>
      <w:proofErr w:type="spellEnd"/>
      <w:r>
        <w:t xml:space="preserve"> con esa tarefa permite engadir elementos gráficos da mesma forma que </w:t>
      </w:r>
      <w:r w:rsidR="00FE5FFD">
        <w:t>co logotipo e por riba, permite animar os elementos escollidos.</w:t>
      </w:r>
    </w:p>
    <w:p w14:paraId="246652E9" w14:textId="5FFC8E47" w:rsidR="00FE5FFD" w:rsidRDefault="00FE5FFD" w:rsidP="009D4F5F">
      <w:r w:rsidRPr="00FE5FFD">
        <w:drawing>
          <wp:anchor distT="0" distB="0" distL="114300" distR="114300" simplePos="0" relativeHeight="251659264" behindDoc="0" locked="0" layoutInCell="1" allowOverlap="1" wp14:anchorId="218E018F" wp14:editId="76EB3306">
            <wp:simplePos x="0" y="0"/>
            <wp:positionH relativeFrom="margin">
              <wp:align>left</wp:align>
            </wp:positionH>
            <wp:positionV relativeFrom="paragraph">
              <wp:posOffset>290261</wp:posOffset>
            </wp:positionV>
            <wp:extent cx="1915105" cy="1820403"/>
            <wp:effectExtent l="0" t="0" r="9525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05" cy="1820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 ferramentas utilizadas son as xa mencionadas:</w:t>
      </w:r>
    </w:p>
    <w:p w14:paraId="4033703F" w14:textId="4441BB69" w:rsidR="00FE5FFD" w:rsidRDefault="00FE5FFD" w:rsidP="00FE5FFD">
      <w:pPr>
        <w:pStyle w:val="Prrafodelista"/>
        <w:numPr>
          <w:ilvl w:val="0"/>
          <w:numId w:val="2"/>
        </w:numPr>
      </w:pPr>
      <w:r>
        <w:t>O selector de elementos gráficos.</w:t>
      </w:r>
    </w:p>
    <w:p w14:paraId="1D2F4E31" w14:textId="7678259E" w:rsidR="00FE5FFD" w:rsidRDefault="00FE5FFD" w:rsidP="00FE5FFD">
      <w:pPr>
        <w:pStyle w:val="Prrafodelista"/>
        <w:numPr>
          <w:ilvl w:val="0"/>
          <w:numId w:val="2"/>
        </w:numPr>
      </w:pPr>
      <w:r>
        <w:t>Os menús de edición dos elementos, do fondo, das cores e das fontes.</w:t>
      </w:r>
    </w:p>
    <w:p w14:paraId="29F6BCFB" w14:textId="4248319A" w:rsidR="00FE5FFD" w:rsidRDefault="00FE5FFD" w:rsidP="00FE5FFD">
      <w:pPr>
        <w:pStyle w:val="Prrafodelista"/>
        <w:numPr>
          <w:ilvl w:val="0"/>
          <w:numId w:val="2"/>
        </w:numPr>
      </w:pPr>
      <w:r>
        <w:t>O menú de animacións.</w:t>
      </w:r>
    </w:p>
    <w:p w14:paraId="172FB926" w14:textId="72605BA9" w:rsidR="00FE5FFD" w:rsidRDefault="00FE5FFD" w:rsidP="00FE5FFD"/>
    <w:p w14:paraId="75A9490B" w14:textId="5F878F2C" w:rsidR="00FE5FFD" w:rsidRDefault="00FE5FFD" w:rsidP="00FE5FFD"/>
    <w:p w14:paraId="6E8C6605" w14:textId="1B32C242" w:rsidR="00FE5FFD" w:rsidRDefault="00FE5FFD" w:rsidP="00FE5FFD"/>
    <w:p w14:paraId="05531BF2" w14:textId="6063CEB5" w:rsidR="00FE5FFD" w:rsidRDefault="00FE5FFD" w:rsidP="00FE5FFD"/>
    <w:p w14:paraId="6FFDCDA4" w14:textId="76C70F40" w:rsidR="00FE5FFD" w:rsidRDefault="00FE5FFD" w:rsidP="00FE5FFD"/>
    <w:p w14:paraId="4DA1020F" w14:textId="34D8E45F" w:rsidR="00FE5FFD" w:rsidRDefault="00FE5FFD" w:rsidP="00FE5FFD"/>
    <w:p w14:paraId="7FBDF211" w14:textId="0C929A4D" w:rsidR="00FE5FFD" w:rsidRDefault="005F0445" w:rsidP="00FE5FFD">
      <w:pPr>
        <w:pStyle w:val="Ttulo2"/>
        <w:spacing w:after="240"/>
      </w:pPr>
      <w:r w:rsidRPr="005F0445">
        <w:lastRenderedPageBreak/>
        <w:drawing>
          <wp:anchor distT="0" distB="0" distL="114300" distR="114300" simplePos="0" relativeHeight="251666432" behindDoc="0" locked="0" layoutInCell="1" allowOverlap="1" wp14:anchorId="653249B6" wp14:editId="1297CB92">
            <wp:simplePos x="0" y="0"/>
            <wp:positionH relativeFrom="column">
              <wp:posOffset>3655060</wp:posOffset>
            </wp:positionH>
            <wp:positionV relativeFrom="paragraph">
              <wp:posOffset>362585</wp:posOffset>
            </wp:positionV>
            <wp:extent cx="1159510" cy="1156970"/>
            <wp:effectExtent l="0" t="0" r="2540" b="508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5FFD">
        <w:drawing>
          <wp:anchor distT="0" distB="0" distL="114300" distR="114300" simplePos="0" relativeHeight="251662336" behindDoc="0" locked="0" layoutInCell="1" allowOverlap="1" wp14:anchorId="7414F9BB" wp14:editId="453B29CC">
            <wp:simplePos x="0" y="0"/>
            <wp:positionH relativeFrom="column">
              <wp:posOffset>1225389</wp:posOffset>
            </wp:positionH>
            <wp:positionV relativeFrom="page">
              <wp:posOffset>1268730</wp:posOffset>
            </wp:positionV>
            <wp:extent cx="1159510" cy="1159510"/>
            <wp:effectExtent l="0" t="0" r="2540" b="254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0445">
        <w:drawing>
          <wp:anchor distT="0" distB="0" distL="114300" distR="114300" simplePos="0" relativeHeight="251664384" behindDoc="0" locked="0" layoutInCell="1" allowOverlap="1" wp14:anchorId="20F07FD5" wp14:editId="781F0CBF">
            <wp:simplePos x="0" y="0"/>
            <wp:positionH relativeFrom="margin">
              <wp:posOffset>2440940</wp:posOffset>
            </wp:positionH>
            <wp:positionV relativeFrom="paragraph">
              <wp:posOffset>368935</wp:posOffset>
            </wp:positionV>
            <wp:extent cx="1152525" cy="1158875"/>
            <wp:effectExtent l="0" t="0" r="9525" b="31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5FFD">
        <w:drawing>
          <wp:anchor distT="0" distB="0" distL="114300" distR="114300" simplePos="0" relativeHeight="251660288" behindDoc="0" locked="0" layoutInCell="1" allowOverlap="1" wp14:anchorId="18EF82B0" wp14:editId="2BA8F586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1173480" cy="1165860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FFD">
        <w:t>Resultado final do GIF animado:</w:t>
      </w:r>
    </w:p>
    <w:p w14:paraId="73AAFC2F" w14:textId="6469560F" w:rsidR="00FE5FFD" w:rsidRDefault="00FE5FFD" w:rsidP="00FE5FFD"/>
    <w:p w14:paraId="38177C3B" w14:textId="1185D8C5" w:rsidR="005F0445" w:rsidRDefault="005F0445" w:rsidP="00FE5FFD"/>
    <w:p w14:paraId="56D9C951" w14:textId="7C0D1AC3" w:rsidR="005F0445" w:rsidRDefault="005F0445" w:rsidP="00FE5FFD"/>
    <w:p w14:paraId="1DC8B216" w14:textId="3764CA96" w:rsidR="005F0445" w:rsidRDefault="005F0445" w:rsidP="00FE5FFD"/>
    <w:p w14:paraId="30BCB91B" w14:textId="531607C4" w:rsidR="005F0445" w:rsidRDefault="005F0445" w:rsidP="00FE5FFD"/>
    <w:p w14:paraId="0F34C492" w14:textId="2E73183A" w:rsidR="005F0445" w:rsidRDefault="005F0445" w:rsidP="00FE5FFD">
      <w:r>
        <w:t xml:space="preserve">O GIF foi gardado en </w:t>
      </w:r>
      <w:r>
        <w:rPr>
          <w:rStyle w:val="Textoennegrita"/>
        </w:rPr>
        <w:t>formato GIF</w:t>
      </w:r>
      <w:r>
        <w:t xml:space="preserve"> porque:</w:t>
      </w:r>
    </w:p>
    <w:p w14:paraId="107540D1" w14:textId="6D4D8C8F" w:rsidR="005F0445" w:rsidRDefault="005F0445" w:rsidP="005F0445">
      <w:pPr>
        <w:pStyle w:val="Prrafodelista"/>
        <w:numPr>
          <w:ilvl w:val="0"/>
          <w:numId w:val="2"/>
        </w:numPr>
      </w:pPr>
      <w:r w:rsidRPr="005F0445">
        <w:t xml:space="preserve">Permite animacións lixeiras e optimizadas para </w:t>
      </w:r>
      <w:proofErr w:type="spellStart"/>
      <w:r w:rsidRPr="005F0445">
        <w:t>web</w:t>
      </w:r>
      <w:proofErr w:type="spellEnd"/>
      <w:r w:rsidRPr="005F0445">
        <w:t>.</w:t>
      </w:r>
    </w:p>
    <w:p w14:paraId="53162968" w14:textId="7DC022F6" w:rsidR="005F0445" w:rsidRDefault="005F0445" w:rsidP="005F0445">
      <w:pPr>
        <w:pStyle w:val="Prrafodelista"/>
        <w:numPr>
          <w:ilvl w:val="0"/>
          <w:numId w:val="2"/>
        </w:numPr>
      </w:pPr>
      <w:r>
        <w:t xml:space="preserve">É compatible con redes sociais e sitios </w:t>
      </w:r>
      <w:proofErr w:type="spellStart"/>
      <w:r>
        <w:t>web</w:t>
      </w:r>
      <w:proofErr w:type="spellEnd"/>
      <w:r>
        <w:t xml:space="preserve"> sen necesidade de complementos.</w:t>
      </w:r>
    </w:p>
    <w:p w14:paraId="4F0A2536" w14:textId="3FF1E85B" w:rsidR="005F0445" w:rsidRPr="00FE5FFD" w:rsidRDefault="005F0445" w:rsidP="005F0445">
      <w:pPr>
        <w:pStyle w:val="Prrafodelista"/>
        <w:numPr>
          <w:ilvl w:val="0"/>
          <w:numId w:val="2"/>
        </w:numPr>
      </w:pPr>
      <w:r w:rsidRPr="005F0445">
        <w:t>Mantén as cores e os detalles da animación cun bo nivel de compresión.</w:t>
      </w:r>
    </w:p>
    <w:sectPr w:rsidR="005F0445" w:rsidRPr="00FE5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A1411"/>
    <w:multiLevelType w:val="hybridMultilevel"/>
    <w:tmpl w:val="87100708"/>
    <w:lvl w:ilvl="0" w:tplc="CAF0F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A1764"/>
    <w:multiLevelType w:val="hybridMultilevel"/>
    <w:tmpl w:val="1FF0A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B1"/>
    <w:rsid w:val="001E4882"/>
    <w:rsid w:val="005F0445"/>
    <w:rsid w:val="0097173E"/>
    <w:rsid w:val="009D4F5F"/>
    <w:rsid w:val="00BD11B1"/>
    <w:rsid w:val="00D34409"/>
    <w:rsid w:val="00DA74CC"/>
    <w:rsid w:val="00EB492D"/>
    <w:rsid w:val="00F62B40"/>
    <w:rsid w:val="00FE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18845"/>
  <w15:chartTrackingRefBased/>
  <w15:docId w15:val="{D9921207-72B8-418B-AFCB-2F7A8F64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gl-ES"/>
    </w:rPr>
  </w:style>
  <w:style w:type="paragraph" w:styleId="Ttulo1">
    <w:name w:val="heading 1"/>
    <w:basedOn w:val="Normal"/>
    <w:next w:val="Normal"/>
    <w:link w:val="Ttulo1Car"/>
    <w:uiPriority w:val="9"/>
    <w:qFormat/>
    <w:rsid w:val="001E4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7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E48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E48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gl-ES"/>
    </w:rPr>
  </w:style>
  <w:style w:type="paragraph" w:styleId="Prrafodelista">
    <w:name w:val="List Paragraph"/>
    <w:basedOn w:val="Normal"/>
    <w:uiPriority w:val="34"/>
    <w:qFormat/>
    <w:rsid w:val="00DA74C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A74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gl-ES"/>
    </w:rPr>
  </w:style>
  <w:style w:type="character" w:styleId="Textoennegrita">
    <w:name w:val="Strong"/>
    <w:basedOn w:val="Fuentedeprrafopredeter"/>
    <w:uiPriority w:val="22"/>
    <w:qFormat/>
    <w:rsid w:val="00D344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Ramos Souza</dc:creator>
  <cp:keywords/>
  <dc:description/>
  <cp:lastModifiedBy>Julián Ramos Souza</cp:lastModifiedBy>
  <cp:revision>2</cp:revision>
  <dcterms:created xsi:type="dcterms:W3CDTF">2025-02-07T08:22:00Z</dcterms:created>
  <dcterms:modified xsi:type="dcterms:W3CDTF">2025-02-07T09:49:00Z</dcterms:modified>
</cp:coreProperties>
</file>