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A57" w:rsidRPr="00E706BD" w:rsidRDefault="00B32A57" w:rsidP="00E706BD">
      <w:pPr>
        <w:rPr>
          <w:rFonts w:ascii="Arial" w:hAnsi="Arial" w:cs="Arial"/>
        </w:rPr>
      </w:pPr>
      <w:r w:rsidRPr="00E706BD">
        <w:rPr>
          <w:rFonts w:ascii="Arial" w:hAnsi="Arial" w:cs="Arial"/>
          <w:b/>
          <w:bCs/>
        </w:rPr>
        <w:t>Fecha:</w:t>
      </w:r>
      <w:r w:rsidRPr="00E706BD">
        <w:rPr>
          <w:rFonts w:ascii="Arial" w:hAnsi="Arial" w:cs="Arial"/>
        </w:rPr>
        <w:t xml:space="preserve"> 27/03/2025</w:t>
      </w:r>
    </w:p>
    <w:p w:rsidR="00B32A57" w:rsidRPr="00E706BD" w:rsidRDefault="00B32A57" w:rsidP="00E706BD">
      <w:pPr>
        <w:rPr>
          <w:rFonts w:ascii="Arial" w:hAnsi="Arial" w:cs="Arial"/>
        </w:rPr>
      </w:pPr>
      <w:r w:rsidRPr="00E706BD">
        <w:rPr>
          <w:rFonts w:ascii="Arial" w:hAnsi="Arial" w:cs="Arial"/>
          <w:b/>
          <w:bCs/>
        </w:rPr>
        <w:t>Proyecto:</w:t>
      </w:r>
      <w:r w:rsidRPr="00E706BD">
        <w:rPr>
          <w:rFonts w:ascii="Arial" w:hAnsi="Arial" w:cs="Arial"/>
        </w:rPr>
        <w:t xml:space="preserve"> Software de gestión de emergencias</w:t>
      </w:r>
      <w:r w:rsidR="00E706BD" w:rsidRPr="00E706BD">
        <w:rPr>
          <w:rFonts w:ascii="Arial" w:hAnsi="Arial" w:cs="Arial"/>
        </w:rPr>
        <w:t>.</w:t>
      </w:r>
    </w:p>
    <w:p w:rsidR="00B32A57" w:rsidRPr="00E706BD" w:rsidRDefault="00B32A57" w:rsidP="00E706BD">
      <w:pPr>
        <w:rPr>
          <w:rFonts w:ascii="Arial" w:hAnsi="Arial" w:cs="Arial"/>
          <w:b/>
          <w:bCs/>
        </w:rPr>
      </w:pPr>
      <w:r w:rsidRPr="00E706BD">
        <w:rPr>
          <w:rFonts w:ascii="Arial" w:hAnsi="Arial" w:cs="Arial"/>
          <w:b/>
          <w:bCs/>
        </w:rPr>
        <w:t xml:space="preserve">1. Introducción </w:t>
      </w:r>
    </w:p>
    <w:p w:rsidR="00E706BD" w:rsidRPr="00E706BD" w:rsidRDefault="00E706BD" w:rsidP="00E706BD">
      <w:pPr>
        <w:rPr>
          <w:rFonts w:ascii="Arial" w:hAnsi="Arial" w:cs="Arial"/>
        </w:rPr>
      </w:pPr>
      <w:r w:rsidRPr="00E706BD">
        <w:t xml:space="preserve">El presente documento formaliza la aprobación de los requerimientos funcionales y no funcionales del Software de Gestión de Emergencias, diseñado para optimizar la respuesta ante situaciones críticas dentro de la empresa. Este sistema permite el control y monitoreo de personal, la generación de reportes en tiempo real y la integración con los sistemas biométricos existentes, así como las funciones adicionales garantizando una gestión eficiente y segura ante situaciones de emergencia. Los requerimientos han sido revisados en conjunto con los involucrados y su implementación se llevará a cabo </w:t>
      </w:r>
      <w:r w:rsidRPr="00E706BD">
        <w:rPr>
          <w:rFonts w:ascii="Arial" w:hAnsi="Arial" w:cs="Arial"/>
        </w:rPr>
        <w:t>conforme a los plazos establecidos</w:t>
      </w:r>
    </w:p>
    <w:p w:rsidR="00B32A57" w:rsidRPr="00E706BD" w:rsidRDefault="00B32A57" w:rsidP="00E706BD">
      <w:pPr>
        <w:rPr>
          <w:rFonts w:ascii="Arial" w:hAnsi="Arial" w:cs="Arial"/>
          <w:b/>
          <w:bCs/>
        </w:rPr>
      </w:pPr>
      <w:r w:rsidRPr="00E706BD">
        <w:rPr>
          <w:rFonts w:ascii="Arial" w:hAnsi="Arial" w:cs="Arial"/>
          <w:b/>
          <w:bCs/>
        </w:rPr>
        <w:t>2. Participantes</w:t>
      </w:r>
    </w:p>
    <w:tbl>
      <w:tblPr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2551"/>
        <w:gridCol w:w="2268"/>
      </w:tblGrid>
      <w:tr w:rsidR="00B32A57" w:rsidRPr="00B32A57" w:rsidTr="00E706BD">
        <w:trPr>
          <w:tblCellSpacing w:w="15" w:type="dxa"/>
        </w:trPr>
        <w:tc>
          <w:tcPr>
            <w:tcW w:w="4345" w:type="dxa"/>
            <w:vAlign w:val="center"/>
            <w:hideMark/>
          </w:tcPr>
          <w:p w:rsidR="00B32A57" w:rsidRPr="00B32A57" w:rsidRDefault="00B32A57" w:rsidP="00B32A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B32A57">
              <w:rPr>
                <w:rFonts w:ascii="Arial" w:eastAsia="Times New Roman" w:hAnsi="Arial" w:cs="Arial"/>
                <w:b/>
                <w:bCs/>
                <w:lang w:eastAsia="es-CO"/>
              </w:rPr>
              <w:t>Nombre</w:t>
            </w:r>
          </w:p>
        </w:tc>
        <w:tc>
          <w:tcPr>
            <w:tcW w:w="2521" w:type="dxa"/>
            <w:vAlign w:val="center"/>
            <w:hideMark/>
          </w:tcPr>
          <w:p w:rsidR="00B32A57" w:rsidRPr="00B32A57" w:rsidRDefault="00B32A57" w:rsidP="00B32A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B32A57">
              <w:rPr>
                <w:rFonts w:ascii="Arial" w:eastAsia="Times New Roman" w:hAnsi="Arial" w:cs="Arial"/>
                <w:b/>
                <w:bCs/>
                <w:lang w:eastAsia="es-CO"/>
              </w:rPr>
              <w:t>Cargo</w:t>
            </w:r>
          </w:p>
        </w:tc>
        <w:tc>
          <w:tcPr>
            <w:tcW w:w="2223" w:type="dxa"/>
            <w:vAlign w:val="center"/>
            <w:hideMark/>
          </w:tcPr>
          <w:p w:rsidR="00B32A57" w:rsidRPr="00B32A57" w:rsidRDefault="00B32A57" w:rsidP="00B32A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B32A57">
              <w:rPr>
                <w:rFonts w:ascii="Arial" w:eastAsia="Times New Roman" w:hAnsi="Arial" w:cs="Arial"/>
                <w:b/>
                <w:bCs/>
                <w:lang w:eastAsia="es-CO"/>
              </w:rPr>
              <w:t>Firma</w:t>
            </w:r>
          </w:p>
        </w:tc>
      </w:tr>
      <w:tr w:rsidR="00B32A57" w:rsidRPr="00B32A57" w:rsidTr="00E706BD">
        <w:trPr>
          <w:tblCellSpacing w:w="15" w:type="dxa"/>
        </w:trPr>
        <w:tc>
          <w:tcPr>
            <w:tcW w:w="4345" w:type="dxa"/>
            <w:vAlign w:val="center"/>
          </w:tcPr>
          <w:p w:rsidR="00B32A57" w:rsidRPr="00B32A57" w:rsidRDefault="00B32A57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521" w:type="dxa"/>
            <w:vAlign w:val="center"/>
          </w:tcPr>
          <w:p w:rsidR="00B32A57" w:rsidRPr="00B32A57" w:rsidRDefault="00B32A57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223" w:type="dxa"/>
            <w:vAlign w:val="center"/>
            <w:hideMark/>
          </w:tcPr>
          <w:p w:rsidR="00B32A57" w:rsidRPr="00B32A57" w:rsidRDefault="00B32A57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B32A57" w:rsidRPr="00B32A57" w:rsidTr="00E706BD">
        <w:trPr>
          <w:tblCellSpacing w:w="15" w:type="dxa"/>
        </w:trPr>
        <w:tc>
          <w:tcPr>
            <w:tcW w:w="4345" w:type="dxa"/>
            <w:vAlign w:val="center"/>
            <w:hideMark/>
          </w:tcPr>
          <w:p w:rsidR="00B32A57" w:rsidRPr="00B32A57" w:rsidRDefault="00B32A57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521" w:type="dxa"/>
            <w:vAlign w:val="center"/>
          </w:tcPr>
          <w:p w:rsidR="00B32A57" w:rsidRPr="00B32A57" w:rsidRDefault="00B32A57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223" w:type="dxa"/>
            <w:vAlign w:val="center"/>
            <w:hideMark/>
          </w:tcPr>
          <w:p w:rsidR="00B32A57" w:rsidRPr="00B32A57" w:rsidRDefault="00B32A57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E706BD" w:rsidRPr="00B32A57" w:rsidTr="00E706BD">
        <w:trPr>
          <w:tblCellSpacing w:w="15" w:type="dxa"/>
        </w:trPr>
        <w:tc>
          <w:tcPr>
            <w:tcW w:w="4345" w:type="dxa"/>
            <w:vAlign w:val="center"/>
          </w:tcPr>
          <w:p w:rsidR="00E706BD" w:rsidRPr="00B32A57" w:rsidRDefault="00E706BD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521" w:type="dxa"/>
            <w:vAlign w:val="center"/>
          </w:tcPr>
          <w:p w:rsidR="00E706BD" w:rsidRPr="00B32A57" w:rsidRDefault="00E706BD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223" w:type="dxa"/>
            <w:vAlign w:val="center"/>
          </w:tcPr>
          <w:p w:rsidR="00E706BD" w:rsidRPr="00B32A57" w:rsidRDefault="00E706BD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E706BD" w:rsidRPr="00B32A57" w:rsidTr="00E706BD">
        <w:trPr>
          <w:tblCellSpacing w:w="15" w:type="dxa"/>
        </w:trPr>
        <w:tc>
          <w:tcPr>
            <w:tcW w:w="4345" w:type="dxa"/>
            <w:vAlign w:val="center"/>
          </w:tcPr>
          <w:p w:rsidR="00E706BD" w:rsidRPr="00B32A57" w:rsidRDefault="00E706BD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521" w:type="dxa"/>
            <w:vAlign w:val="center"/>
          </w:tcPr>
          <w:p w:rsidR="00E706BD" w:rsidRPr="00B32A57" w:rsidRDefault="00E706BD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223" w:type="dxa"/>
            <w:vAlign w:val="center"/>
          </w:tcPr>
          <w:p w:rsidR="00E706BD" w:rsidRPr="00B32A57" w:rsidRDefault="00E706BD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</w:tbl>
    <w:p w:rsidR="00A11D84" w:rsidRDefault="00A11D84" w:rsidP="00E706BD">
      <w:pPr>
        <w:rPr>
          <w:rFonts w:ascii="Arial" w:hAnsi="Arial" w:cs="Arial"/>
          <w:b/>
          <w:bCs/>
        </w:rPr>
      </w:pPr>
    </w:p>
    <w:p w:rsidR="00B32A57" w:rsidRPr="00E706BD" w:rsidRDefault="00B32A57" w:rsidP="00E706BD">
      <w:pPr>
        <w:rPr>
          <w:rFonts w:ascii="Arial" w:hAnsi="Arial" w:cs="Arial"/>
          <w:b/>
          <w:bCs/>
        </w:rPr>
      </w:pPr>
      <w:r w:rsidRPr="00E706BD">
        <w:rPr>
          <w:rFonts w:ascii="Arial" w:hAnsi="Arial" w:cs="Arial"/>
          <w:b/>
          <w:bCs/>
        </w:rPr>
        <w:t>3. Lista de Requerimientos Aprobados</w:t>
      </w:r>
    </w:p>
    <w:tbl>
      <w:tblPr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2551"/>
        <w:gridCol w:w="4253"/>
        <w:gridCol w:w="1417"/>
      </w:tblGrid>
      <w:tr w:rsidR="00E050AE" w:rsidRPr="00B32A57" w:rsidTr="00E050AE">
        <w:trPr>
          <w:tblCellSpacing w:w="15" w:type="dxa"/>
        </w:trPr>
        <w:tc>
          <w:tcPr>
            <w:tcW w:w="943" w:type="dxa"/>
            <w:vAlign w:val="center"/>
            <w:hideMark/>
          </w:tcPr>
          <w:p w:rsidR="00B32A57" w:rsidRPr="00B32A57" w:rsidRDefault="00B32A57" w:rsidP="00E706B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b/>
                <w:bCs/>
                <w:lang w:eastAsia="es-CO"/>
              </w:rPr>
              <w:t>ID</w:t>
            </w:r>
          </w:p>
        </w:tc>
        <w:tc>
          <w:tcPr>
            <w:tcW w:w="2521" w:type="dxa"/>
            <w:vAlign w:val="center"/>
            <w:hideMark/>
          </w:tcPr>
          <w:p w:rsidR="00B32A57" w:rsidRPr="00B32A57" w:rsidRDefault="00B32A57" w:rsidP="00E706B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b/>
                <w:bCs/>
                <w:lang w:eastAsia="es-CO"/>
              </w:rPr>
              <w:t>Requerimiento</w:t>
            </w:r>
          </w:p>
        </w:tc>
        <w:tc>
          <w:tcPr>
            <w:tcW w:w="4223" w:type="dxa"/>
            <w:vAlign w:val="center"/>
            <w:hideMark/>
          </w:tcPr>
          <w:p w:rsidR="00B32A57" w:rsidRPr="00B32A57" w:rsidRDefault="00B32A57" w:rsidP="00E706B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b/>
                <w:bCs/>
                <w:lang w:eastAsia="es-CO"/>
              </w:rPr>
              <w:t>Descripción</w:t>
            </w:r>
          </w:p>
        </w:tc>
        <w:tc>
          <w:tcPr>
            <w:tcW w:w="1372" w:type="dxa"/>
            <w:vAlign w:val="center"/>
            <w:hideMark/>
          </w:tcPr>
          <w:p w:rsidR="00B32A57" w:rsidRPr="00B32A57" w:rsidRDefault="00B32A57" w:rsidP="00E706B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b/>
                <w:bCs/>
                <w:lang w:eastAsia="es-CO"/>
              </w:rPr>
              <w:t>Estado</w:t>
            </w:r>
          </w:p>
        </w:tc>
      </w:tr>
      <w:tr w:rsidR="00E050AE" w:rsidRPr="00B32A57" w:rsidTr="00E050AE">
        <w:trPr>
          <w:tblCellSpacing w:w="15" w:type="dxa"/>
        </w:trPr>
        <w:tc>
          <w:tcPr>
            <w:tcW w:w="943" w:type="dxa"/>
            <w:vAlign w:val="center"/>
            <w:hideMark/>
          </w:tcPr>
          <w:p w:rsidR="00B32A57" w:rsidRPr="00B32A57" w:rsidRDefault="00B32A57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lang w:eastAsia="es-CO"/>
              </w:rPr>
              <w:t>RQ-01</w:t>
            </w:r>
          </w:p>
        </w:tc>
        <w:tc>
          <w:tcPr>
            <w:tcW w:w="2521" w:type="dxa"/>
            <w:vAlign w:val="center"/>
            <w:hideMark/>
          </w:tcPr>
          <w:p w:rsidR="00B32A57" w:rsidRPr="00B32A57" w:rsidRDefault="00E706BD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11D84">
              <w:rPr>
                <w:rFonts w:ascii="Arial" w:hAnsi="Arial" w:cs="Arial"/>
              </w:rPr>
              <w:t>Interfaz de usuario</w:t>
            </w:r>
          </w:p>
        </w:tc>
        <w:tc>
          <w:tcPr>
            <w:tcW w:w="4223" w:type="dxa"/>
            <w:vAlign w:val="center"/>
            <w:hideMark/>
          </w:tcPr>
          <w:p w:rsidR="00B32A57" w:rsidRPr="00B32A57" w:rsidRDefault="00E706BD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11D84">
              <w:rPr>
                <w:rFonts w:ascii="Arial" w:hAnsi="Arial" w:cs="Arial"/>
              </w:rPr>
              <w:t>Encabezado con logo y colores representativos de la empresa.</w:t>
            </w:r>
          </w:p>
        </w:tc>
        <w:tc>
          <w:tcPr>
            <w:tcW w:w="1372" w:type="dxa"/>
            <w:vAlign w:val="center"/>
            <w:hideMark/>
          </w:tcPr>
          <w:p w:rsidR="00B32A57" w:rsidRPr="00B32A57" w:rsidRDefault="00B32A57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lang w:eastAsia="es-CO"/>
              </w:rPr>
              <w:t>Aprobado</w:t>
            </w:r>
          </w:p>
        </w:tc>
      </w:tr>
      <w:tr w:rsidR="00E050AE" w:rsidRPr="00B32A57" w:rsidTr="00E050AE">
        <w:trPr>
          <w:tblCellSpacing w:w="15" w:type="dxa"/>
        </w:trPr>
        <w:tc>
          <w:tcPr>
            <w:tcW w:w="943" w:type="dxa"/>
            <w:vAlign w:val="center"/>
            <w:hideMark/>
          </w:tcPr>
          <w:p w:rsidR="00B32A57" w:rsidRPr="00B32A57" w:rsidRDefault="00B32A57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lang w:eastAsia="es-CO"/>
              </w:rPr>
              <w:t>RQ-02</w:t>
            </w:r>
          </w:p>
        </w:tc>
        <w:tc>
          <w:tcPr>
            <w:tcW w:w="2521" w:type="dxa"/>
            <w:vAlign w:val="center"/>
            <w:hideMark/>
          </w:tcPr>
          <w:p w:rsidR="00B32A57" w:rsidRPr="00B32A57" w:rsidRDefault="00E706BD" w:rsidP="00E706B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A11D84">
              <w:rPr>
                <w:rFonts w:ascii="Arial" w:hAnsi="Arial" w:cs="Arial"/>
              </w:rPr>
              <w:t>Sistema de inicio de sesión</w:t>
            </w:r>
          </w:p>
        </w:tc>
        <w:tc>
          <w:tcPr>
            <w:tcW w:w="4223" w:type="dxa"/>
            <w:vAlign w:val="center"/>
            <w:hideMark/>
          </w:tcPr>
          <w:p w:rsidR="00B32A57" w:rsidRPr="00B32A57" w:rsidRDefault="00E37174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11D84">
              <w:rPr>
                <w:rFonts w:ascii="Arial" w:hAnsi="Arial" w:cs="Arial"/>
              </w:rPr>
              <w:t>C</w:t>
            </w:r>
            <w:r w:rsidRPr="00A11D84">
              <w:rPr>
                <w:rFonts w:ascii="Arial" w:hAnsi="Arial" w:cs="Arial"/>
              </w:rPr>
              <w:t>on usuario y contraseña, con opciones de recuperación de clave.</w:t>
            </w:r>
          </w:p>
        </w:tc>
        <w:tc>
          <w:tcPr>
            <w:tcW w:w="1372" w:type="dxa"/>
            <w:vAlign w:val="center"/>
            <w:hideMark/>
          </w:tcPr>
          <w:p w:rsidR="00B32A57" w:rsidRPr="00B32A57" w:rsidRDefault="00B32A57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lang w:eastAsia="es-CO"/>
              </w:rPr>
              <w:t>Aprobado</w:t>
            </w:r>
          </w:p>
        </w:tc>
      </w:tr>
      <w:tr w:rsidR="00E050AE" w:rsidRPr="00B32A57" w:rsidTr="00E050AE">
        <w:trPr>
          <w:tblCellSpacing w:w="15" w:type="dxa"/>
        </w:trPr>
        <w:tc>
          <w:tcPr>
            <w:tcW w:w="943" w:type="dxa"/>
            <w:vAlign w:val="center"/>
            <w:hideMark/>
          </w:tcPr>
          <w:p w:rsidR="00B32A57" w:rsidRPr="00B32A57" w:rsidRDefault="00B32A57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lang w:eastAsia="es-CO"/>
              </w:rPr>
              <w:t>RQ-03</w:t>
            </w:r>
          </w:p>
        </w:tc>
        <w:tc>
          <w:tcPr>
            <w:tcW w:w="2521" w:type="dxa"/>
            <w:vAlign w:val="center"/>
          </w:tcPr>
          <w:p w:rsidR="00B32A57" w:rsidRPr="00B32A57" w:rsidRDefault="00E706BD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11D84">
              <w:rPr>
                <w:rFonts w:ascii="Arial" w:hAnsi="Arial" w:cs="Arial"/>
              </w:rPr>
              <w:t>Menú principal con opciones</w:t>
            </w:r>
          </w:p>
        </w:tc>
        <w:tc>
          <w:tcPr>
            <w:tcW w:w="4223" w:type="dxa"/>
            <w:vAlign w:val="center"/>
            <w:hideMark/>
          </w:tcPr>
          <w:p w:rsidR="00B32A57" w:rsidRPr="00B32A57" w:rsidRDefault="00E37174" w:rsidP="00E37174">
            <w:pPr>
              <w:rPr>
                <w:rFonts w:ascii="Arial" w:hAnsi="Arial" w:cs="Arial"/>
              </w:rPr>
            </w:pPr>
            <w:r w:rsidRPr="00A11D84">
              <w:rPr>
                <w:rFonts w:ascii="Arial" w:hAnsi="Arial" w:cs="Arial"/>
              </w:rPr>
              <w:t>Generar reporte, Ver reporte, Descargar reporte, Ver datos de empleados registrados, Cerrar sesión</w:t>
            </w:r>
            <w:r w:rsidRPr="00A11D84">
              <w:rPr>
                <w:rFonts w:ascii="Arial" w:hAnsi="Arial" w:cs="Arial"/>
              </w:rPr>
              <w:t>.</w:t>
            </w:r>
          </w:p>
        </w:tc>
        <w:tc>
          <w:tcPr>
            <w:tcW w:w="1372" w:type="dxa"/>
            <w:vAlign w:val="center"/>
            <w:hideMark/>
          </w:tcPr>
          <w:p w:rsidR="00B32A57" w:rsidRPr="00B32A57" w:rsidRDefault="00B32A57" w:rsidP="00B32A57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lang w:eastAsia="es-CO"/>
              </w:rPr>
              <w:t>Aprobado</w:t>
            </w:r>
          </w:p>
        </w:tc>
      </w:tr>
      <w:tr w:rsidR="00E37174" w:rsidRPr="00B32A57" w:rsidTr="00E050AE">
        <w:trPr>
          <w:tblCellSpacing w:w="15" w:type="dxa"/>
        </w:trPr>
        <w:tc>
          <w:tcPr>
            <w:tcW w:w="943" w:type="dxa"/>
            <w:vAlign w:val="center"/>
          </w:tcPr>
          <w:p w:rsidR="00E37174" w:rsidRPr="00A11D84" w:rsidRDefault="00E37174" w:rsidP="00E3717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lang w:eastAsia="es-CO"/>
              </w:rPr>
              <w:t>RQ-0</w:t>
            </w:r>
            <w:r w:rsidRPr="00A11D84">
              <w:rPr>
                <w:rFonts w:ascii="Arial" w:eastAsia="Times New Roman" w:hAnsi="Arial" w:cs="Arial"/>
                <w:lang w:eastAsia="es-CO"/>
              </w:rPr>
              <w:t>4</w:t>
            </w:r>
          </w:p>
        </w:tc>
        <w:tc>
          <w:tcPr>
            <w:tcW w:w="2521" w:type="dxa"/>
            <w:vAlign w:val="center"/>
          </w:tcPr>
          <w:p w:rsidR="00E37174" w:rsidRPr="00A11D84" w:rsidRDefault="00E37174" w:rsidP="00E3717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11D84">
              <w:rPr>
                <w:rFonts w:ascii="Arial" w:hAnsi="Arial" w:cs="Arial"/>
              </w:rPr>
              <w:t>Funciones adicionales</w:t>
            </w:r>
          </w:p>
        </w:tc>
        <w:tc>
          <w:tcPr>
            <w:tcW w:w="4223" w:type="dxa"/>
            <w:vAlign w:val="center"/>
          </w:tcPr>
          <w:p w:rsidR="00E37174" w:rsidRPr="00A11D84" w:rsidRDefault="00E37174" w:rsidP="00E3717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11D84">
              <w:rPr>
                <w:rFonts w:ascii="Arial" w:hAnsi="Arial" w:cs="Arial"/>
              </w:rPr>
              <w:t>Mapa de Rutas de Evacuación</w:t>
            </w:r>
            <w:r w:rsidRPr="00A11D84">
              <w:rPr>
                <w:rFonts w:ascii="Arial" w:hAnsi="Arial" w:cs="Arial"/>
              </w:rPr>
              <w:t xml:space="preserve">, </w:t>
            </w:r>
            <w:r w:rsidRPr="00A11D84">
              <w:rPr>
                <w:rFonts w:ascii="Arial" w:hAnsi="Arial" w:cs="Arial"/>
              </w:rPr>
              <w:t>Personal Encargado</w:t>
            </w:r>
            <w:r w:rsidRPr="00A11D84">
              <w:rPr>
                <w:rFonts w:ascii="Arial" w:hAnsi="Arial" w:cs="Arial"/>
              </w:rPr>
              <w:t xml:space="preserve">, </w:t>
            </w:r>
            <w:r w:rsidRPr="00A11D84">
              <w:rPr>
                <w:rFonts w:ascii="Arial" w:hAnsi="Arial" w:cs="Arial"/>
              </w:rPr>
              <w:t>Puntos Clave de Ubicación</w:t>
            </w:r>
            <w:r w:rsidRPr="00A11D84">
              <w:rPr>
                <w:rFonts w:ascii="Arial" w:hAnsi="Arial" w:cs="Arial"/>
              </w:rPr>
              <w:t xml:space="preserve">, </w:t>
            </w:r>
            <w:r w:rsidRPr="00A11D84">
              <w:rPr>
                <w:rFonts w:ascii="Arial" w:hAnsi="Arial" w:cs="Arial"/>
              </w:rPr>
              <w:t>Contactos de Emergencia</w:t>
            </w:r>
            <w:r w:rsidRPr="00A11D84">
              <w:rPr>
                <w:rFonts w:ascii="Arial" w:hAnsi="Arial" w:cs="Arial"/>
              </w:rPr>
              <w:t>.</w:t>
            </w:r>
          </w:p>
        </w:tc>
        <w:tc>
          <w:tcPr>
            <w:tcW w:w="1372" w:type="dxa"/>
            <w:vAlign w:val="center"/>
          </w:tcPr>
          <w:p w:rsidR="00E37174" w:rsidRPr="00B32A57" w:rsidRDefault="00E37174" w:rsidP="00E3717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lang w:eastAsia="es-CO"/>
              </w:rPr>
              <w:t>Aprobado</w:t>
            </w:r>
          </w:p>
        </w:tc>
      </w:tr>
      <w:tr w:rsidR="00E37174" w:rsidRPr="00B32A57" w:rsidTr="00E050AE">
        <w:trPr>
          <w:tblCellSpacing w:w="15" w:type="dxa"/>
        </w:trPr>
        <w:tc>
          <w:tcPr>
            <w:tcW w:w="943" w:type="dxa"/>
            <w:vAlign w:val="center"/>
          </w:tcPr>
          <w:p w:rsidR="00E37174" w:rsidRPr="00A11D84" w:rsidRDefault="00E37174" w:rsidP="00E3717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lang w:eastAsia="es-CO"/>
              </w:rPr>
              <w:t>RQ-0</w:t>
            </w:r>
            <w:r w:rsidRPr="00A11D84">
              <w:rPr>
                <w:rFonts w:ascii="Arial" w:eastAsia="Times New Roman" w:hAnsi="Arial" w:cs="Arial"/>
                <w:lang w:eastAsia="es-CO"/>
              </w:rPr>
              <w:t>5</w:t>
            </w:r>
          </w:p>
        </w:tc>
        <w:tc>
          <w:tcPr>
            <w:tcW w:w="2521" w:type="dxa"/>
            <w:vAlign w:val="center"/>
          </w:tcPr>
          <w:p w:rsidR="00E37174" w:rsidRPr="00A11D84" w:rsidRDefault="00E37174" w:rsidP="00E37174">
            <w:pPr>
              <w:spacing w:after="0" w:line="240" w:lineRule="auto"/>
              <w:rPr>
                <w:rFonts w:ascii="Arial" w:hAnsi="Arial" w:cs="Arial"/>
              </w:rPr>
            </w:pPr>
            <w:r w:rsidRPr="00A11D84">
              <w:rPr>
                <w:rFonts w:ascii="Arial" w:hAnsi="Arial" w:cs="Arial"/>
              </w:rPr>
              <w:t>Gestión de bases de datos</w:t>
            </w:r>
          </w:p>
        </w:tc>
        <w:tc>
          <w:tcPr>
            <w:tcW w:w="4223" w:type="dxa"/>
            <w:vAlign w:val="center"/>
          </w:tcPr>
          <w:p w:rsidR="00E37174" w:rsidRPr="00A11D84" w:rsidRDefault="00E37174" w:rsidP="00E37174">
            <w:pPr>
              <w:rPr>
                <w:rFonts w:ascii="Arial" w:hAnsi="Arial" w:cs="Arial"/>
              </w:rPr>
            </w:pPr>
            <w:r w:rsidRPr="00A11D84">
              <w:rPr>
                <w:rFonts w:ascii="Arial" w:hAnsi="Arial" w:cs="Arial"/>
              </w:rPr>
              <w:t xml:space="preserve">Acceso a base de datos de empleados </w:t>
            </w:r>
            <w:proofErr w:type="spellStart"/>
            <w:r w:rsidRPr="00A11D84">
              <w:rPr>
                <w:rFonts w:ascii="Arial" w:hAnsi="Arial" w:cs="Arial"/>
              </w:rPr>
              <w:t>pre-registrados</w:t>
            </w:r>
            <w:proofErr w:type="spellEnd"/>
            <w:r w:rsidRPr="00A11D84">
              <w:rPr>
                <w:rFonts w:ascii="Arial" w:hAnsi="Arial" w:cs="Arial"/>
              </w:rPr>
              <w:t xml:space="preserve"> en el sistema biométrico. </w:t>
            </w:r>
          </w:p>
          <w:p w:rsidR="00E37174" w:rsidRPr="00A11D84" w:rsidRDefault="00E37174" w:rsidP="00A11D84">
            <w:pPr>
              <w:rPr>
                <w:rFonts w:ascii="Arial" w:hAnsi="Arial" w:cs="Arial"/>
              </w:rPr>
            </w:pPr>
            <w:r w:rsidRPr="00A11D84">
              <w:rPr>
                <w:rFonts w:ascii="Arial" w:hAnsi="Arial" w:cs="Arial"/>
              </w:rPr>
              <w:t xml:space="preserve">Registro de entradas y salidas en tiempo real. </w:t>
            </w:r>
          </w:p>
        </w:tc>
        <w:tc>
          <w:tcPr>
            <w:tcW w:w="1372" w:type="dxa"/>
            <w:vAlign w:val="center"/>
          </w:tcPr>
          <w:p w:rsidR="00E37174" w:rsidRPr="00A11D84" w:rsidRDefault="00E37174" w:rsidP="00E3717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lang w:eastAsia="es-CO"/>
              </w:rPr>
              <w:t>Aprobado</w:t>
            </w:r>
          </w:p>
        </w:tc>
      </w:tr>
      <w:tr w:rsidR="00E37174" w:rsidRPr="00B32A57" w:rsidTr="00E050AE">
        <w:trPr>
          <w:tblCellSpacing w:w="15" w:type="dxa"/>
        </w:trPr>
        <w:tc>
          <w:tcPr>
            <w:tcW w:w="943" w:type="dxa"/>
            <w:vAlign w:val="center"/>
          </w:tcPr>
          <w:p w:rsidR="00E37174" w:rsidRPr="00A11D84" w:rsidRDefault="00E37174" w:rsidP="00E3717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lang w:eastAsia="es-CO"/>
              </w:rPr>
              <w:t>RQ-0</w:t>
            </w:r>
            <w:r w:rsidRPr="00A11D84">
              <w:rPr>
                <w:rFonts w:ascii="Arial" w:eastAsia="Times New Roman" w:hAnsi="Arial" w:cs="Arial"/>
                <w:lang w:eastAsia="es-CO"/>
              </w:rPr>
              <w:t>6</w:t>
            </w:r>
          </w:p>
        </w:tc>
        <w:tc>
          <w:tcPr>
            <w:tcW w:w="2521" w:type="dxa"/>
            <w:vAlign w:val="center"/>
          </w:tcPr>
          <w:p w:rsidR="00E37174" w:rsidRPr="00A11D84" w:rsidRDefault="00E37174" w:rsidP="00E37174">
            <w:pPr>
              <w:spacing w:after="0" w:line="240" w:lineRule="auto"/>
              <w:rPr>
                <w:rFonts w:ascii="Arial" w:hAnsi="Arial" w:cs="Arial"/>
              </w:rPr>
            </w:pPr>
            <w:r w:rsidRPr="00A11D84">
              <w:rPr>
                <w:rFonts w:ascii="Arial" w:hAnsi="Arial" w:cs="Arial"/>
              </w:rPr>
              <w:t>Generación de reportes</w:t>
            </w:r>
          </w:p>
        </w:tc>
        <w:tc>
          <w:tcPr>
            <w:tcW w:w="4223" w:type="dxa"/>
            <w:vAlign w:val="center"/>
          </w:tcPr>
          <w:p w:rsidR="00E37174" w:rsidRPr="00A11D84" w:rsidRDefault="00E37174" w:rsidP="00E37174">
            <w:pPr>
              <w:spacing w:after="0" w:line="240" w:lineRule="auto"/>
              <w:rPr>
                <w:rFonts w:ascii="Arial" w:hAnsi="Arial" w:cs="Arial"/>
              </w:rPr>
            </w:pPr>
            <w:r w:rsidRPr="00A11D84">
              <w:rPr>
                <w:rFonts w:ascii="Arial" w:hAnsi="Arial" w:cs="Arial"/>
              </w:rPr>
              <w:t>Reportes en tiempo real con lista y datos de empleados dentro de las instalaciones.</w:t>
            </w:r>
          </w:p>
        </w:tc>
        <w:tc>
          <w:tcPr>
            <w:tcW w:w="1372" w:type="dxa"/>
            <w:vAlign w:val="center"/>
          </w:tcPr>
          <w:p w:rsidR="00E37174" w:rsidRPr="00A11D84" w:rsidRDefault="00E37174" w:rsidP="00E37174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B32A57">
              <w:rPr>
                <w:rFonts w:ascii="Arial" w:eastAsia="Times New Roman" w:hAnsi="Arial" w:cs="Arial"/>
                <w:lang w:eastAsia="es-CO"/>
              </w:rPr>
              <w:t>Aprobado</w:t>
            </w:r>
          </w:p>
        </w:tc>
      </w:tr>
    </w:tbl>
    <w:p w:rsidR="00E050AE" w:rsidRDefault="00B32A57" w:rsidP="00B32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32A5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4. Compromisos y Responsabilidades</w:t>
      </w:r>
      <w:r w:rsidRPr="00B32A5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B32A57" w:rsidRPr="00B32A57" w:rsidRDefault="00B32A57" w:rsidP="00B32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  <w:r w:rsidRPr="00B32A5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requerimientos aprobados en este documento serán implementados por el equipo de desarrollo y validados por </w:t>
      </w:r>
      <w:r w:rsidR="00E3717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área de proyectos y GHSEQ de la empresa </w:t>
      </w:r>
      <w:r w:rsidRPr="00B32A57">
        <w:rPr>
          <w:rFonts w:ascii="Times New Roman" w:eastAsia="Times New Roman" w:hAnsi="Times New Roman" w:cs="Times New Roman"/>
          <w:sz w:val="24"/>
          <w:szCs w:val="24"/>
          <w:lang w:eastAsia="es-CO"/>
        </w:rPr>
        <w:t>antes de su puesta en producción. Se acuerda que cualquier modificación debe ser registrada y aprobada en un nuevo documento.</w:t>
      </w:r>
    </w:p>
    <w:p w:rsidR="00A11D84" w:rsidRDefault="00B32A57" w:rsidP="00B32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32A5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5. Firma y Aprobación</w:t>
      </w:r>
    </w:p>
    <w:p w:rsidR="00A11D84" w:rsidRDefault="00A11D84" w:rsidP="00A11D8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A11D84" w:rsidRPr="00B32A57" w:rsidRDefault="00E37174" w:rsidP="00A1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---------------------</w:t>
      </w:r>
      <w:r w:rsidR="00A11D84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="00A11D84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="00A11D84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="00A11D84">
        <w:rPr>
          <w:rFonts w:ascii="Times New Roman" w:eastAsia="Times New Roman" w:hAnsi="Times New Roman" w:cs="Times New Roman"/>
          <w:sz w:val="24"/>
          <w:szCs w:val="24"/>
          <w:lang w:eastAsia="es-CO"/>
        </w:rPr>
        <w:t>---------------------</w:t>
      </w:r>
      <w:r w:rsidR="00A11D84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="00A11D84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="00A11D84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="00A11D84">
        <w:rPr>
          <w:rFonts w:ascii="Times New Roman" w:eastAsia="Times New Roman" w:hAnsi="Times New Roman" w:cs="Times New Roman"/>
          <w:sz w:val="24"/>
          <w:szCs w:val="24"/>
          <w:lang w:eastAsia="es-CO"/>
        </w:rPr>
        <w:t>---------------------</w:t>
      </w:r>
    </w:p>
    <w:p w:rsidR="00A11D84" w:rsidRDefault="00B32A57" w:rsidP="00A1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32A5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[Nombre 1]</w:t>
      </w:r>
      <w:r w:rsidR="00E3717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ab/>
      </w:r>
      <w:r w:rsidR="00E3717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ab/>
      </w:r>
      <w:r w:rsidR="00E3717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ab/>
      </w:r>
      <w:r w:rsidR="00E3717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ab/>
      </w:r>
      <w:r w:rsidR="00E37174" w:rsidRPr="00B32A5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[Nombre 2]</w:t>
      </w:r>
      <w:r w:rsidR="00E3717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ab/>
      </w:r>
      <w:r w:rsidR="00E3717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ab/>
      </w:r>
      <w:r w:rsidR="00E3717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ab/>
      </w:r>
      <w:r w:rsidR="00E3717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ab/>
      </w:r>
      <w:r w:rsidR="00E37174" w:rsidRPr="00B32A5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[Nombre 3]</w:t>
      </w:r>
    </w:p>
    <w:p w:rsidR="00B32A57" w:rsidRPr="00B32A57" w:rsidRDefault="00A11D84" w:rsidP="00A1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Equipo de desarrollo</w:t>
      </w:r>
      <w:r w:rsidR="00E37174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="00E37174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="00E37174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Líder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Proyectos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  <w:t>Líder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GHSEQ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</w:p>
    <w:p w:rsidR="00E706BD" w:rsidRDefault="00B32A57" w:rsidP="00A11D84">
      <w:pPr>
        <w:spacing w:before="100" w:beforeAutospacing="1" w:after="100" w:afterAutospacing="1" w:line="240" w:lineRule="auto"/>
      </w:pPr>
      <w:r w:rsidRPr="00B32A5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t>Requerimientos funcionales:</w:t>
      </w:r>
    </w:p>
    <w:p w:rsidR="00E37174" w:rsidRDefault="00B32A57">
      <w:r>
        <w:t xml:space="preserve"> • Interfaz de usuario: Encabezado con logo y colores representativos de la empresa. </w:t>
      </w:r>
    </w:p>
    <w:p w:rsidR="00E706BD" w:rsidRDefault="00B32A57">
      <w:r>
        <w:t>Sistema de inicio de sesión</w:t>
      </w:r>
      <w:r w:rsidR="00E37174">
        <w:t>:</w:t>
      </w:r>
      <w:r>
        <w:t xml:space="preserve"> </w:t>
      </w:r>
      <w:r w:rsidR="00E37174">
        <w:t>C</w:t>
      </w:r>
      <w:r>
        <w:t>on usuario y contraseña, con opciones de recuperación de clave.</w:t>
      </w:r>
    </w:p>
    <w:p w:rsidR="00E706BD" w:rsidRDefault="00B32A57">
      <w:r>
        <w:t xml:space="preserve"> Menú principal con opciones: Generar reporte, Ver reporte, Descargar reporte, Ver datos de empleados registrados, Cerrar sesión y funciones adicionales. </w:t>
      </w:r>
    </w:p>
    <w:p w:rsidR="00E37174" w:rsidRDefault="00B32A57">
      <w:r>
        <w:t xml:space="preserve">• Funciones adicionales: </w:t>
      </w:r>
    </w:p>
    <w:p w:rsidR="00E37174" w:rsidRDefault="00B32A57">
      <w:r>
        <w:t xml:space="preserve">Mapa de Rutas de Evacuación: Muestra rutas de evacuación para facilitar una evacuación segura. </w:t>
      </w:r>
    </w:p>
    <w:p w:rsidR="00E37174" w:rsidRDefault="00B32A57">
      <w:r>
        <w:t xml:space="preserve">Personal Encargado: Registro y asignación de roles para el personal de la brigada de emergencia. </w:t>
      </w:r>
    </w:p>
    <w:p w:rsidR="00E37174" w:rsidRDefault="00B32A57">
      <w:r>
        <w:t xml:space="preserve">Puntos Clave de Ubicación: Identificación de elementos críticos como camillas, extintores y puntos de corte de agua y luz. </w:t>
      </w:r>
    </w:p>
    <w:p w:rsidR="00E37174" w:rsidRDefault="00B32A57">
      <w:r>
        <w:t xml:space="preserve">Contactos de Emergencia: Listado de números de contacto en caso de emergencia. </w:t>
      </w:r>
    </w:p>
    <w:p w:rsidR="00E37174" w:rsidRDefault="00B32A57">
      <w:r>
        <w:t xml:space="preserve">• Registro de usuarios y control de acceso: Acceso a una base de datos de empleados </w:t>
      </w:r>
      <w:proofErr w:type="spellStart"/>
      <w:r>
        <w:t>pre-registrados</w:t>
      </w:r>
      <w:proofErr w:type="spellEnd"/>
      <w:r>
        <w:t xml:space="preserve"> en el sistema biométrico. Registro de entradas y salidas en tiempo real. </w:t>
      </w:r>
    </w:p>
    <w:p w:rsidR="00E37174" w:rsidRDefault="00B32A57">
      <w:r>
        <w:t xml:space="preserve">• Generación de reportes: Reportes en tiempo real con lista y datos de empleados dentro de las instalaciones. </w:t>
      </w:r>
    </w:p>
    <w:p w:rsidR="002A3AD7" w:rsidRDefault="00B32A57">
      <w:r>
        <w:t>• Requerimientos no funcionales: Seguridad y encriptación de datos. Rendimiento y tiempos de respuesta óptimos. Accesibilidad y usabilidad.</w:t>
      </w:r>
    </w:p>
    <w:sectPr w:rsidR="002A3AD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092" w:rsidRDefault="00763092" w:rsidP="00B32A57">
      <w:pPr>
        <w:spacing w:after="0" w:line="240" w:lineRule="auto"/>
      </w:pPr>
      <w:r>
        <w:separator/>
      </w:r>
    </w:p>
  </w:endnote>
  <w:endnote w:type="continuationSeparator" w:id="0">
    <w:p w:rsidR="00763092" w:rsidRDefault="00763092" w:rsidP="00B3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092" w:rsidRDefault="00763092" w:rsidP="00B32A57">
      <w:pPr>
        <w:spacing w:after="0" w:line="240" w:lineRule="auto"/>
      </w:pPr>
      <w:r>
        <w:separator/>
      </w:r>
    </w:p>
  </w:footnote>
  <w:footnote w:type="continuationSeparator" w:id="0">
    <w:p w:rsidR="00763092" w:rsidRDefault="00763092" w:rsidP="00B32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99" w:type="dxa"/>
      <w:tblInd w:w="-11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59"/>
      <w:gridCol w:w="4996"/>
      <w:gridCol w:w="1701"/>
      <w:gridCol w:w="1843"/>
    </w:tblGrid>
    <w:tr w:rsidR="00B32A57" w:rsidTr="00B32A57">
      <w:trPr>
        <w:trHeight w:val="443"/>
      </w:trPr>
      <w:tc>
        <w:tcPr>
          <w:tcW w:w="2659" w:type="dxa"/>
          <w:vMerge w:val="restart"/>
          <w:tcBorders>
            <w:right w:val="single" w:sz="4" w:space="0" w:color="auto"/>
          </w:tcBorders>
          <w:vAlign w:val="center"/>
        </w:tcPr>
        <w:p w:rsidR="00B32A57" w:rsidRPr="00653C26" w:rsidRDefault="00B32A57" w:rsidP="00B32A57">
          <w:pPr>
            <w:pStyle w:val="Ttulo1"/>
            <w:rPr>
              <w:rFonts w:ascii="Arial" w:hAnsi="Arial" w:cs="Arial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0161FC55" wp14:editId="2719E714">
                <wp:extent cx="1078173" cy="753767"/>
                <wp:effectExtent l="0" t="0" r="8255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827" cy="7556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96" w:type="dxa"/>
          <w:vMerge w:val="restart"/>
          <w:tcBorders>
            <w:left w:val="single" w:sz="4" w:space="0" w:color="auto"/>
          </w:tcBorders>
          <w:vAlign w:val="center"/>
        </w:tcPr>
        <w:p w:rsidR="00B32A57" w:rsidRPr="001F0BA9" w:rsidRDefault="00B32A57" w:rsidP="00B32A57">
          <w:pPr>
            <w:pStyle w:val="Textoindependiente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ACTA DE APROBACION DE REQUERIMIENTOS</w:t>
          </w:r>
        </w:p>
      </w:tc>
      <w:tc>
        <w:tcPr>
          <w:tcW w:w="1701" w:type="dxa"/>
          <w:tcBorders>
            <w:left w:val="single" w:sz="4" w:space="0" w:color="auto"/>
          </w:tcBorders>
          <w:vAlign w:val="center"/>
        </w:tcPr>
        <w:p w:rsidR="00B32A57" w:rsidRPr="00ED4550" w:rsidRDefault="00B32A57" w:rsidP="00B32A57">
          <w:pPr>
            <w:pStyle w:val="Textoindependiente"/>
            <w:spacing w:line="360" w:lineRule="auto"/>
            <w:rPr>
              <w:rFonts w:ascii="Arial" w:hAnsi="Arial" w:cs="Arial"/>
              <w:szCs w:val="24"/>
            </w:rPr>
          </w:pPr>
          <w:r w:rsidRPr="00ED4550">
            <w:rPr>
              <w:rFonts w:ascii="Arial" w:hAnsi="Arial" w:cs="Arial"/>
              <w:szCs w:val="24"/>
            </w:rPr>
            <w:t>Código:</w:t>
          </w:r>
        </w:p>
      </w:tc>
      <w:tc>
        <w:tcPr>
          <w:tcW w:w="1843" w:type="dxa"/>
          <w:tcBorders>
            <w:left w:val="single" w:sz="4" w:space="0" w:color="auto"/>
          </w:tcBorders>
          <w:vAlign w:val="center"/>
        </w:tcPr>
        <w:p w:rsidR="00B32A57" w:rsidRPr="00AA4E9F" w:rsidRDefault="00B32A57" w:rsidP="00B32A57">
          <w:pPr>
            <w:pStyle w:val="Textoindependiente"/>
            <w:spacing w:line="360" w:lineRule="auto"/>
            <w:rPr>
              <w:rFonts w:ascii="Arial" w:hAnsi="Arial" w:cs="Arial"/>
              <w:b w:val="0"/>
              <w:szCs w:val="24"/>
            </w:rPr>
          </w:pPr>
        </w:p>
      </w:tc>
    </w:tr>
    <w:tr w:rsidR="00B32A57" w:rsidTr="00B32A57">
      <w:trPr>
        <w:trHeight w:val="443"/>
      </w:trPr>
      <w:tc>
        <w:tcPr>
          <w:tcW w:w="2659" w:type="dxa"/>
          <w:vMerge/>
          <w:tcBorders>
            <w:right w:val="single" w:sz="4" w:space="0" w:color="auto"/>
          </w:tcBorders>
          <w:vAlign w:val="center"/>
        </w:tcPr>
        <w:p w:rsidR="00B32A57" w:rsidRDefault="00B32A57" w:rsidP="00B32A57">
          <w:pPr>
            <w:pStyle w:val="Ttulo1"/>
            <w:rPr>
              <w:rFonts w:ascii="Arial" w:hAnsi="Arial" w:cs="Arial"/>
            </w:rPr>
          </w:pPr>
        </w:p>
      </w:tc>
      <w:tc>
        <w:tcPr>
          <w:tcW w:w="4996" w:type="dxa"/>
          <w:vMerge/>
          <w:tcBorders>
            <w:left w:val="single" w:sz="4" w:space="0" w:color="auto"/>
          </w:tcBorders>
          <w:vAlign w:val="center"/>
        </w:tcPr>
        <w:p w:rsidR="00B32A57" w:rsidRPr="00ED4550" w:rsidRDefault="00B32A57" w:rsidP="00B32A57">
          <w:pPr>
            <w:pStyle w:val="Textoindependiente"/>
            <w:rPr>
              <w:rFonts w:ascii="Arial" w:hAnsi="Arial" w:cs="Arial"/>
              <w:szCs w:val="24"/>
            </w:rPr>
          </w:pPr>
        </w:p>
      </w:tc>
      <w:tc>
        <w:tcPr>
          <w:tcW w:w="1701" w:type="dxa"/>
          <w:tcBorders>
            <w:left w:val="single" w:sz="4" w:space="0" w:color="auto"/>
          </w:tcBorders>
          <w:vAlign w:val="center"/>
        </w:tcPr>
        <w:p w:rsidR="00B32A57" w:rsidRPr="00ED4550" w:rsidRDefault="00B32A57" w:rsidP="00B32A57">
          <w:pPr>
            <w:pStyle w:val="Textoindependiente"/>
            <w:spacing w:line="360" w:lineRule="auto"/>
            <w:rPr>
              <w:rFonts w:ascii="Arial" w:hAnsi="Arial" w:cs="Arial"/>
              <w:szCs w:val="24"/>
            </w:rPr>
          </w:pPr>
          <w:r w:rsidRPr="00ED4550">
            <w:rPr>
              <w:rFonts w:ascii="Arial" w:hAnsi="Arial" w:cs="Arial"/>
              <w:szCs w:val="24"/>
            </w:rPr>
            <w:t>Vigencia:</w:t>
          </w:r>
        </w:p>
      </w:tc>
      <w:tc>
        <w:tcPr>
          <w:tcW w:w="1843" w:type="dxa"/>
          <w:tcBorders>
            <w:left w:val="single" w:sz="4" w:space="0" w:color="auto"/>
          </w:tcBorders>
          <w:vAlign w:val="center"/>
        </w:tcPr>
        <w:p w:rsidR="00B32A57" w:rsidRPr="00AA4E9F" w:rsidRDefault="00B32A57" w:rsidP="00B32A57">
          <w:pPr>
            <w:pStyle w:val="Textoindependiente"/>
            <w:spacing w:line="360" w:lineRule="auto"/>
            <w:rPr>
              <w:rFonts w:ascii="Arial" w:hAnsi="Arial" w:cs="Arial"/>
              <w:b w:val="0"/>
              <w:szCs w:val="24"/>
            </w:rPr>
          </w:pPr>
        </w:p>
      </w:tc>
    </w:tr>
    <w:tr w:rsidR="00B32A57" w:rsidTr="00B32A57">
      <w:trPr>
        <w:trHeight w:val="444"/>
      </w:trPr>
      <w:tc>
        <w:tcPr>
          <w:tcW w:w="2659" w:type="dxa"/>
          <w:vMerge/>
          <w:tcBorders>
            <w:right w:val="single" w:sz="4" w:space="0" w:color="auto"/>
          </w:tcBorders>
          <w:vAlign w:val="center"/>
        </w:tcPr>
        <w:p w:rsidR="00B32A57" w:rsidRDefault="00B32A57" w:rsidP="00B32A57">
          <w:pPr>
            <w:pStyle w:val="Ttulo1"/>
            <w:rPr>
              <w:rFonts w:ascii="Arial" w:hAnsi="Arial" w:cs="Arial"/>
            </w:rPr>
          </w:pPr>
        </w:p>
      </w:tc>
      <w:tc>
        <w:tcPr>
          <w:tcW w:w="4996" w:type="dxa"/>
          <w:vMerge/>
          <w:tcBorders>
            <w:left w:val="single" w:sz="4" w:space="0" w:color="auto"/>
          </w:tcBorders>
          <w:vAlign w:val="center"/>
        </w:tcPr>
        <w:p w:rsidR="00B32A57" w:rsidRPr="00ED4550" w:rsidRDefault="00B32A57" w:rsidP="00B32A57">
          <w:pPr>
            <w:pStyle w:val="Textoindependiente"/>
            <w:rPr>
              <w:rFonts w:ascii="Arial" w:hAnsi="Arial" w:cs="Arial"/>
              <w:b w:val="0"/>
              <w:szCs w:val="24"/>
            </w:rPr>
          </w:pPr>
        </w:p>
      </w:tc>
      <w:tc>
        <w:tcPr>
          <w:tcW w:w="1701" w:type="dxa"/>
          <w:tcBorders>
            <w:left w:val="single" w:sz="4" w:space="0" w:color="auto"/>
          </w:tcBorders>
          <w:vAlign w:val="center"/>
        </w:tcPr>
        <w:p w:rsidR="00B32A57" w:rsidRPr="00ED4550" w:rsidRDefault="00B32A57" w:rsidP="00B32A57">
          <w:pPr>
            <w:pStyle w:val="Textoindependiente"/>
            <w:rPr>
              <w:rFonts w:ascii="Arial" w:hAnsi="Arial" w:cs="Arial"/>
              <w:szCs w:val="24"/>
            </w:rPr>
          </w:pPr>
          <w:r w:rsidRPr="00ED4550">
            <w:rPr>
              <w:rFonts w:ascii="Arial" w:hAnsi="Arial" w:cs="Arial"/>
              <w:szCs w:val="24"/>
            </w:rPr>
            <w:t>Versión:</w:t>
          </w:r>
        </w:p>
      </w:tc>
      <w:tc>
        <w:tcPr>
          <w:tcW w:w="1843" w:type="dxa"/>
          <w:tcBorders>
            <w:left w:val="single" w:sz="4" w:space="0" w:color="auto"/>
          </w:tcBorders>
          <w:vAlign w:val="center"/>
        </w:tcPr>
        <w:p w:rsidR="00B32A57" w:rsidRPr="00AA4E9F" w:rsidRDefault="00B32A57" w:rsidP="00B32A57">
          <w:pPr>
            <w:pStyle w:val="Textoindependiente"/>
            <w:rPr>
              <w:rFonts w:ascii="Arial" w:hAnsi="Arial" w:cs="Arial"/>
              <w:b w:val="0"/>
              <w:szCs w:val="24"/>
            </w:rPr>
          </w:pPr>
          <w:r w:rsidRPr="00AA4E9F">
            <w:rPr>
              <w:rFonts w:ascii="Arial" w:hAnsi="Arial" w:cs="Arial"/>
              <w:b w:val="0"/>
              <w:szCs w:val="24"/>
            </w:rPr>
            <w:t>1</w:t>
          </w:r>
        </w:p>
      </w:tc>
    </w:tr>
  </w:tbl>
  <w:p w:rsidR="00B32A57" w:rsidRPr="00B32A57" w:rsidRDefault="00B32A57" w:rsidP="00B32A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57"/>
    <w:rsid w:val="002A3AD7"/>
    <w:rsid w:val="00763092"/>
    <w:rsid w:val="00A11D84"/>
    <w:rsid w:val="00B32A57"/>
    <w:rsid w:val="00E050AE"/>
    <w:rsid w:val="00E37174"/>
    <w:rsid w:val="00E706BD"/>
    <w:rsid w:val="00FC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72AA"/>
  <w15:chartTrackingRefBased/>
  <w15:docId w15:val="{5E62347B-C873-4A1E-9156-459BE841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32A57"/>
    <w:pPr>
      <w:keepNext/>
      <w:spacing w:after="0" w:line="240" w:lineRule="auto"/>
      <w:jc w:val="center"/>
      <w:outlineLvl w:val="0"/>
    </w:pPr>
    <w:rPr>
      <w:rFonts w:ascii="Courier" w:eastAsia="Times New Roman" w:hAnsi="Courier" w:cs="Times New Roman"/>
      <w:b/>
      <w:bCs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32A5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32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A57"/>
  </w:style>
  <w:style w:type="paragraph" w:styleId="Piedepgina">
    <w:name w:val="footer"/>
    <w:basedOn w:val="Normal"/>
    <w:link w:val="PiedepginaCar"/>
    <w:uiPriority w:val="99"/>
    <w:unhideWhenUsed/>
    <w:rsid w:val="00B32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A57"/>
  </w:style>
  <w:style w:type="character" w:customStyle="1" w:styleId="Ttulo1Car">
    <w:name w:val="Título 1 Car"/>
    <w:basedOn w:val="Fuentedeprrafopredeter"/>
    <w:link w:val="Ttulo1"/>
    <w:rsid w:val="00B32A57"/>
    <w:rPr>
      <w:rFonts w:ascii="Courier" w:eastAsia="Times New Roman" w:hAnsi="Courier" w:cs="Times New Roman"/>
      <w:b/>
      <w:bCs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B32A57"/>
    <w:pPr>
      <w:spacing w:after="0" w:line="240" w:lineRule="auto"/>
      <w:jc w:val="center"/>
    </w:pPr>
    <w:rPr>
      <w:rFonts w:ascii="Century Gothic" w:eastAsia="Times New Roman" w:hAnsi="Century Gothic" w:cs="Times New Roman"/>
      <w:b/>
      <w:bCs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32A57"/>
    <w:rPr>
      <w:rFonts w:ascii="Century Gothic" w:eastAsia="Times New Roman" w:hAnsi="Century Gothic" w:cs="Times New Roman"/>
      <w:b/>
      <w:bCs/>
      <w:sz w:val="24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70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HELI SAAVEDRA BORJA</dc:creator>
  <cp:keywords/>
  <dc:description/>
  <cp:lastModifiedBy>JORGE HELI SAAVEDRA BORJA</cp:lastModifiedBy>
  <cp:revision>2</cp:revision>
  <dcterms:created xsi:type="dcterms:W3CDTF">2025-03-27T21:33:00Z</dcterms:created>
  <dcterms:modified xsi:type="dcterms:W3CDTF">2025-03-27T22:14:00Z</dcterms:modified>
</cp:coreProperties>
</file>