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5A4" w:rsidRDefault="0043743F" w:rsidP="000048FC">
      <w:pPr>
        <w:spacing w:after="0"/>
        <w:rPr>
          <w:sz w:val="24"/>
        </w:rPr>
      </w:pPr>
      <w:r>
        <w:rPr>
          <w:sz w:val="24"/>
        </w:rPr>
        <w:t xml:space="preserve">Complete the following tasks. On completion of each task you must be happy that the work you have done can be taken into production. Please make any changes and use any tools you </w:t>
      </w:r>
      <w:r w:rsidR="00425345">
        <w:rPr>
          <w:sz w:val="24"/>
        </w:rPr>
        <w:t>want</w:t>
      </w:r>
      <w:r>
        <w:rPr>
          <w:sz w:val="24"/>
        </w:rPr>
        <w:t xml:space="preserve"> </w:t>
      </w:r>
      <w:r w:rsidR="00425345">
        <w:rPr>
          <w:sz w:val="24"/>
        </w:rPr>
        <w:t xml:space="preserve">with the only constraint being that </w:t>
      </w:r>
      <w:r>
        <w:rPr>
          <w:sz w:val="24"/>
        </w:rPr>
        <w:t>no code in the</w:t>
      </w:r>
      <w:r w:rsidR="005A71D4">
        <w:rPr>
          <w:sz w:val="24"/>
        </w:rPr>
        <w:t xml:space="preserve"> external assembly should be</w:t>
      </w:r>
      <w:bookmarkStart w:id="0" w:name="_GoBack"/>
      <w:bookmarkEnd w:id="0"/>
      <w:r>
        <w:rPr>
          <w:sz w:val="24"/>
        </w:rPr>
        <w:t xml:space="preserve"> modified</w:t>
      </w:r>
    </w:p>
    <w:p w:rsidR="0043743F" w:rsidRPr="00A325A4" w:rsidRDefault="0043743F" w:rsidP="000048FC">
      <w:pPr>
        <w:spacing w:after="0"/>
        <w:rPr>
          <w:sz w:val="24"/>
        </w:rPr>
      </w:pPr>
    </w:p>
    <w:p w:rsidR="000048FC" w:rsidRPr="00C56A90" w:rsidRDefault="0043743F" w:rsidP="000048FC">
      <w:pPr>
        <w:spacing w:after="0"/>
        <w:rPr>
          <w:b/>
          <w:sz w:val="24"/>
        </w:rPr>
      </w:pPr>
      <w:r>
        <w:rPr>
          <w:b/>
          <w:sz w:val="24"/>
        </w:rPr>
        <w:t>Task</w:t>
      </w:r>
      <w:r w:rsidR="000048FC" w:rsidRPr="00C56A90">
        <w:rPr>
          <w:b/>
          <w:sz w:val="24"/>
        </w:rPr>
        <w:t xml:space="preserve"> 1 – Review &amp; Refactor</w:t>
      </w:r>
    </w:p>
    <w:p w:rsidR="000048FC" w:rsidRDefault="0043743F" w:rsidP="0043743F">
      <w:pPr>
        <w:pStyle w:val="ListParagraph"/>
        <w:numPr>
          <w:ilvl w:val="0"/>
          <w:numId w:val="2"/>
        </w:numPr>
        <w:spacing w:after="0"/>
      </w:pPr>
      <w:r>
        <w:t>User Story 1</w:t>
      </w:r>
      <w:r>
        <w:t xml:space="preserve"> has already been completed by </w:t>
      </w:r>
      <w:r w:rsidR="000048FC">
        <w:t xml:space="preserve">a junior developer </w:t>
      </w:r>
      <w:r w:rsidR="00C66EF4">
        <w:t xml:space="preserve">and </w:t>
      </w:r>
      <w:r>
        <w:t xml:space="preserve">is </w:t>
      </w:r>
      <w:r w:rsidR="00C66EF4">
        <w:t>on production</w:t>
      </w:r>
      <w:r>
        <w:t xml:space="preserve"> without ever being reviewed.</w:t>
      </w:r>
      <w:r w:rsidR="000048FC">
        <w:t xml:space="preserve"> </w:t>
      </w:r>
      <w:r>
        <w:t>On reflection t</w:t>
      </w:r>
      <w:r w:rsidR="000048FC">
        <w:t xml:space="preserve">he development manager is not happy </w:t>
      </w:r>
      <w:r w:rsidR="00C66EF4">
        <w:t xml:space="preserve">with the quality of </w:t>
      </w:r>
      <w:r>
        <w:t>the</w:t>
      </w:r>
      <w:r w:rsidR="00C66EF4">
        <w:t xml:space="preserve"> work</w:t>
      </w:r>
      <w:r w:rsidR="000048FC">
        <w:t xml:space="preserve">. The task is </w:t>
      </w:r>
      <w:r w:rsidR="00C66EF4">
        <w:t>to</w:t>
      </w:r>
      <w:r w:rsidR="000048FC">
        <w:t xml:space="preserve"> </w:t>
      </w:r>
      <w:r w:rsidR="003510E3">
        <w:t>review and improve</w:t>
      </w:r>
      <w:r w:rsidR="005A7FA9">
        <w:t xml:space="preserve"> the work done on</w:t>
      </w:r>
      <w:r w:rsidR="000048FC">
        <w:t xml:space="preserve"> the</w:t>
      </w:r>
      <w:r>
        <w:t xml:space="preserve"> user story</w:t>
      </w:r>
      <w:r w:rsidR="000048FC">
        <w:t xml:space="preserve"> </w:t>
      </w:r>
      <w:r w:rsidR="00C66EF4">
        <w:t>to improve quality and ensure correctness</w:t>
      </w:r>
      <w:r w:rsidR="000048FC">
        <w:t>.</w:t>
      </w:r>
    </w:p>
    <w:p w:rsidR="00115929" w:rsidRDefault="00115929" w:rsidP="00115929">
      <w:pPr>
        <w:pStyle w:val="ListParagraph"/>
        <w:spacing w:after="0"/>
      </w:pPr>
    </w:p>
    <w:p w:rsidR="000048FC" w:rsidRPr="00C56A90" w:rsidRDefault="0043743F" w:rsidP="000048FC">
      <w:pPr>
        <w:spacing w:after="0"/>
        <w:rPr>
          <w:b/>
          <w:sz w:val="24"/>
        </w:rPr>
      </w:pPr>
      <w:r>
        <w:rPr>
          <w:b/>
          <w:sz w:val="24"/>
        </w:rPr>
        <w:t>Task</w:t>
      </w:r>
      <w:r w:rsidR="000048FC" w:rsidRPr="00C56A90">
        <w:rPr>
          <w:b/>
          <w:sz w:val="24"/>
        </w:rPr>
        <w:t xml:space="preserve"> 2 </w:t>
      </w:r>
      <w:r w:rsidR="008926EA">
        <w:rPr>
          <w:b/>
          <w:sz w:val="24"/>
        </w:rPr>
        <w:t>–</w:t>
      </w:r>
      <w:r w:rsidR="000048FC" w:rsidRPr="00C56A90">
        <w:rPr>
          <w:b/>
          <w:sz w:val="24"/>
        </w:rPr>
        <w:t xml:space="preserve"> </w:t>
      </w:r>
      <w:r w:rsidR="008926EA">
        <w:rPr>
          <w:b/>
          <w:sz w:val="24"/>
        </w:rPr>
        <w:t>New Requirements</w:t>
      </w:r>
    </w:p>
    <w:p w:rsidR="000048FC" w:rsidRDefault="0043743F" w:rsidP="00846BE0">
      <w:pPr>
        <w:pStyle w:val="ListParagraph"/>
        <w:numPr>
          <w:ilvl w:val="0"/>
          <w:numId w:val="2"/>
        </w:numPr>
        <w:spacing w:after="0"/>
      </w:pPr>
      <w:r>
        <w:t xml:space="preserve">Implement User Stories 2 through 5 </w:t>
      </w:r>
      <w:r w:rsidR="000048FC">
        <w:t>one at a time.</w:t>
      </w:r>
      <w:r w:rsidR="00846BE0">
        <w:t xml:space="preserve"> </w:t>
      </w:r>
    </w:p>
    <w:p w:rsidR="0043743F" w:rsidRDefault="0043743F" w:rsidP="0043743F"/>
    <w:tbl>
      <w:tblPr>
        <w:tblStyle w:val="GridTable4-Accent1"/>
        <w:tblW w:w="0" w:type="auto"/>
        <w:tblLook w:val="04A0" w:firstRow="1" w:lastRow="0" w:firstColumn="1" w:lastColumn="0" w:noHBand="0" w:noVBand="1"/>
      </w:tblPr>
      <w:tblGrid>
        <w:gridCol w:w="1668"/>
        <w:gridCol w:w="8930"/>
      </w:tblGrid>
      <w:tr w:rsidR="0043743F" w:rsidRPr="00134546" w:rsidTr="002D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8" w:type="dxa"/>
            <w:gridSpan w:val="2"/>
          </w:tcPr>
          <w:p w:rsidR="0043743F" w:rsidRPr="00134546" w:rsidRDefault="0043743F" w:rsidP="002D7E5D">
            <w:pPr>
              <w:spacing w:before="100" w:after="100"/>
              <w:rPr>
                <w:b w:val="0"/>
                <w:u w:val="single"/>
              </w:rPr>
            </w:pPr>
            <w:r w:rsidRPr="00134546">
              <w:t xml:space="preserve">User </w:t>
            </w:r>
            <w:r>
              <w:t>Story 1</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AS</w:t>
            </w:r>
            <w:r>
              <w:t xml:space="preserve"> A</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Bookmaker (e.g. Sky Bet, Ladbrokes)</w:t>
            </w:r>
          </w:p>
        </w:tc>
      </w:tr>
      <w:tr w:rsidR="0043743F" w:rsidRPr="00134546" w:rsidTr="002D7E5D">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I WANT</w:t>
            </w:r>
          </w:p>
        </w:tc>
        <w:tc>
          <w:tcPr>
            <w:tcW w:w="8930" w:type="dxa"/>
          </w:tcPr>
          <w:p w:rsidR="0043743F" w:rsidRPr="00134546" w:rsidRDefault="0043743F" w:rsidP="002D7E5D">
            <w:pPr>
              <w:spacing w:before="100" w:after="100"/>
              <w:cnfStyle w:val="000000000000" w:firstRow="0" w:lastRow="0" w:firstColumn="0" w:lastColumn="0" w:oddVBand="0" w:evenVBand="0" w:oddHBand="0" w:evenHBand="0" w:firstRowFirstColumn="0" w:firstRowLastColumn="0" w:lastRowFirstColumn="0" w:lastRowLastColumn="0"/>
            </w:pPr>
            <w:r>
              <w:t>To retrieve markets from the betting platform for a particular sport and fixture. For example, Sport = “Football” &amp; Fixture = “Man Utd v Arsenal”</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t>AS PROVEN BY</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The implementation of a market manager to serve markets for a given request</w:t>
            </w:r>
          </w:p>
        </w:tc>
      </w:tr>
    </w:tbl>
    <w:p w:rsidR="0043743F" w:rsidRDefault="0043743F" w:rsidP="0043743F">
      <w:pPr>
        <w:rPr>
          <w:u w:val="single"/>
        </w:rPr>
      </w:pPr>
    </w:p>
    <w:tbl>
      <w:tblPr>
        <w:tblStyle w:val="GridTable4-Accent1"/>
        <w:tblW w:w="0" w:type="auto"/>
        <w:tblLook w:val="04A0" w:firstRow="1" w:lastRow="0" w:firstColumn="1" w:lastColumn="0" w:noHBand="0" w:noVBand="1"/>
      </w:tblPr>
      <w:tblGrid>
        <w:gridCol w:w="1668"/>
        <w:gridCol w:w="8930"/>
      </w:tblGrid>
      <w:tr w:rsidR="0043743F" w:rsidRPr="00134546" w:rsidTr="002D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8" w:type="dxa"/>
            <w:gridSpan w:val="2"/>
          </w:tcPr>
          <w:p w:rsidR="0043743F" w:rsidRPr="00134546" w:rsidRDefault="0043743F" w:rsidP="002D7E5D">
            <w:pPr>
              <w:spacing w:before="100" w:after="100"/>
              <w:rPr>
                <w:b w:val="0"/>
                <w:u w:val="single"/>
              </w:rPr>
            </w:pPr>
            <w:r w:rsidRPr="00134546">
              <w:t xml:space="preserve">User </w:t>
            </w:r>
            <w:r>
              <w:t>Story 2</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AS</w:t>
            </w:r>
            <w:r>
              <w:t xml:space="preserve"> A</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Development Manager in charge of the betting platform</w:t>
            </w:r>
          </w:p>
        </w:tc>
      </w:tr>
      <w:tr w:rsidR="0043743F" w:rsidRPr="00134546" w:rsidTr="002D7E5D">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I WANT</w:t>
            </w:r>
          </w:p>
        </w:tc>
        <w:tc>
          <w:tcPr>
            <w:tcW w:w="8930" w:type="dxa"/>
          </w:tcPr>
          <w:p w:rsidR="0043743F" w:rsidRPr="00134546" w:rsidRDefault="0043743F" w:rsidP="002D7E5D">
            <w:pPr>
              <w:spacing w:before="100" w:after="100"/>
              <w:cnfStyle w:val="000000000000" w:firstRow="0" w:lastRow="0" w:firstColumn="0" w:lastColumn="0" w:oddVBand="0" w:evenVBand="0" w:oddHBand="0" w:evenHBand="0" w:firstRowFirstColumn="0" w:firstRowLastColumn="0" w:lastRowFirstColumn="0" w:lastRowLastColumn="0"/>
            </w:pPr>
            <w:r>
              <w:t>To enable future sports to be added as easy as possible in the knowledge that the business is planning to integrate another 20 new sports in the coming months</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t>AS PROVEN BY</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Ensuring the market manager is extensible and re-usable when new sports (market generators) are added</w:t>
            </w:r>
          </w:p>
        </w:tc>
      </w:tr>
    </w:tbl>
    <w:p w:rsidR="0043743F" w:rsidRDefault="0043743F" w:rsidP="0043743F">
      <w:pPr>
        <w:rPr>
          <w:u w:val="single"/>
        </w:rPr>
      </w:pPr>
    </w:p>
    <w:tbl>
      <w:tblPr>
        <w:tblStyle w:val="GridTable4-Accent1"/>
        <w:tblW w:w="0" w:type="auto"/>
        <w:tblLook w:val="04A0" w:firstRow="1" w:lastRow="0" w:firstColumn="1" w:lastColumn="0" w:noHBand="0" w:noVBand="1"/>
      </w:tblPr>
      <w:tblGrid>
        <w:gridCol w:w="1668"/>
        <w:gridCol w:w="8930"/>
      </w:tblGrid>
      <w:tr w:rsidR="0043743F" w:rsidRPr="00134546" w:rsidTr="002D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8" w:type="dxa"/>
            <w:gridSpan w:val="2"/>
          </w:tcPr>
          <w:p w:rsidR="0043743F" w:rsidRPr="00134546" w:rsidRDefault="0043743F" w:rsidP="002D7E5D">
            <w:pPr>
              <w:spacing w:before="100" w:after="100"/>
              <w:rPr>
                <w:b w:val="0"/>
                <w:u w:val="single"/>
              </w:rPr>
            </w:pPr>
            <w:r w:rsidRPr="00134546">
              <w:t xml:space="preserve">User </w:t>
            </w:r>
            <w:r>
              <w:t>Story 3</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AS</w:t>
            </w:r>
            <w:r>
              <w:t xml:space="preserve"> A</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Product Manger</w:t>
            </w:r>
          </w:p>
        </w:tc>
      </w:tr>
      <w:tr w:rsidR="0043743F" w:rsidRPr="00134546" w:rsidTr="002D7E5D">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I WANT</w:t>
            </w:r>
          </w:p>
        </w:tc>
        <w:tc>
          <w:tcPr>
            <w:tcW w:w="8930" w:type="dxa"/>
          </w:tcPr>
          <w:p w:rsidR="0043743F" w:rsidRPr="00134546" w:rsidRDefault="0043743F" w:rsidP="002D7E5D">
            <w:pPr>
              <w:spacing w:before="100" w:after="100"/>
              <w:cnfStyle w:val="000000000000" w:firstRow="0" w:lastRow="0" w:firstColumn="0" w:lastColumn="0" w:oddVBand="0" w:evenVBand="0" w:oddHBand="0" w:evenHBand="0" w:firstRowFirstColumn="0" w:firstRowLastColumn="0" w:lastRowFirstColumn="0" w:lastRowLastColumn="0"/>
            </w:pPr>
            <w:r>
              <w:t>To increase or decrease the market probabilities by a pre-determined percentage in order to give clients more or less profit margin</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t>AS PROVEN BY</w:t>
            </w:r>
          </w:p>
        </w:tc>
        <w:tc>
          <w:tcPr>
            <w:tcW w:w="8930" w:type="dxa"/>
          </w:tcPr>
          <w:p w:rsidR="0043743F"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Amending probabilities after generation by the following amounts:</w:t>
            </w:r>
          </w:p>
          <w:p w:rsidR="0043743F" w:rsidRDefault="0043743F" w:rsidP="002D7E5D">
            <w:pPr>
              <w:pStyle w:val="ListParagraph"/>
              <w:numPr>
                <w:ilvl w:val="0"/>
                <w:numId w:val="1"/>
              </w:numPr>
              <w:spacing w:before="100" w:after="100"/>
              <w:cnfStyle w:val="000000100000" w:firstRow="0" w:lastRow="0" w:firstColumn="0" w:lastColumn="0" w:oddVBand="0" w:evenVBand="0" w:oddHBand="1" w:evenHBand="0" w:firstRowFirstColumn="0" w:firstRowLastColumn="0" w:lastRowFirstColumn="0" w:lastRowLastColumn="0"/>
            </w:pPr>
            <w:r>
              <w:t>Football Markets – Increase by 2%</w:t>
            </w:r>
          </w:p>
          <w:p w:rsidR="0043743F" w:rsidRPr="00134546" w:rsidRDefault="0043743F" w:rsidP="002D7E5D">
            <w:pPr>
              <w:pStyle w:val="ListParagraph"/>
              <w:numPr>
                <w:ilvl w:val="0"/>
                <w:numId w:val="1"/>
              </w:numPr>
              <w:spacing w:before="100" w:after="100"/>
              <w:cnfStyle w:val="000000100000" w:firstRow="0" w:lastRow="0" w:firstColumn="0" w:lastColumn="0" w:oddVBand="0" w:evenVBand="0" w:oddHBand="1" w:evenHBand="0" w:firstRowFirstColumn="0" w:firstRowLastColumn="0" w:lastRowFirstColumn="0" w:lastRowLastColumn="0"/>
            </w:pPr>
            <w:r>
              <w:t>Tennis Markets – Decrease by 3%</w:t>
            </w:r>
          </w:p>
        </w:tc>
      </w:tr>
    </w:tbl>
    <w:p w:rsidR="0043743F" w:rsidRDefault="0043743F" w:rsidP="0043743F">
      <w:pPr>
        <w:rPr>
          <w:u w:val="single"/>
        </w:rPr>
      </w:pPr>
    </w:p>
    <w:tbl>
      <w:tblPr>
        <w:tblStyle w:val="GridTable4-Accent1"/>
        <w:tblW w:w="0" w:type="auto"/>
        <w:tblLook w:val="04A0" w:firstRow="1" w:lastRow="0" w:firstColumn="1" w:lastColumn="0" w:noHBand="0" w:noVBand="1"/>
      </w:tblPr>
      <w:tblGrid>
        <w:gridCol w:w="1668"/>
        <w:gridCol w:w="8930"/>
      </w:tblGrid>
      <w:tr w:rsidR="0043743F" w:rsidRPr="00134546" w:rsidTr="002D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8" w:type="dxa"/>
            <w:gridSpan w:val="2"/>
          </w:tcPr>
          <w:p w:rsidR="0043743F" w:rsidRPr="00134546" w:rsidRDefault="0043743F" w:rsidP="002D7E5D">
            <w:pPr>
              <w:spacing w:before="100" w:after="100"/>
              <w:rPr>
                <w:b w:val="0"/>
                <w:u w:val="single"/>
              </w:rPr>
            </w:pPr>
            <w:r w:rsidRPr="00134546">
              <w:t xml:space="preserve">User </w:t>
            </w:r>
            <w:r>
              <w:t>Story 4</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AS</w:t>
            </w:r>
            <w:r>
              <w:t xml:space="preserve"> A</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Development Manager in charge of the betting platform</w:t>
            </w:r>
          </w:p>
        </w:tc>
      </w:tr>
      <w:tr w:rsidR="0043743F" w:rsidRPr="00134546" w:rsidTr="002D7E5D">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I WANT</w:t>
            </w:r>
          </w:p>
        </w:tc>
        <w:tc>
          <w:tcPr>
            <w:tcW w:w="8930" w:type="dxa"/>
          </w:tcPr>
          <w:p w:rsidR="0043743F" w:rsidRPr="00134546" w:rsidRDefault="0043743F" w:rsidP="002D7E5D">
            <w:pPr>
              <w:spacing w:before="100" w:after="100"/>
              <w:cnfStyle w:val="000000000000" w:firstRow="0" w:lastRow="0" w:firstColumn="0" w:lastColumn="0" w:oddVBand="0" w:evenVBand="0" w:oddHBand="0" w:evenHBand="0" w:firstRowFirstColumn="0" w:firstRowLastColumn="0" w:lastRowFirstColumn="0" w:lastRowLastColumn="0"/>
            </w:pPr>
            <w:r>
              <w:t>To modify the percentage applied to each sport in the live production environment without re-compilation or re-deployment</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t>AS PROVEN BY</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Allowing the percentages to be dynamically changed</w:t>
            </w:r>
          </w:p>
        </w:tc>
      </w:tr>
    </w:tbl>
    <w:p w:rsidR="0043743F" w:rsidRDefault="0043743F" w:rsidP="0043743F">
      <w:pPr>
        <w:rPr>
          <w:u w:val="single"/>
        </w:rPr>
      </w:pPr>
    </w:p>
    <w:tbl>
      <w:tblPr>
        <w:tblStyle w:val="GridTable4-Accent1"/>
        <w:tblW w:w="0" w:type="auto"/>
        <w:tblLook w:val="04A0" w:firstRow="1" w:lastRow="0" w:firstColumn="1" w:lastColumn="0" w:noHBand="0" w:noVBand="1"/>
      </w:tblPr>
      <w:tblGrid>
        <w:gridCol w:w="1668"/>
        <w:gridCol w:w="8930"/>
      </w:tblGrid>
      <w:tr w:rsidR="0043743F" w:rsidRPr="00134546" w:rsidTr="002D7E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98" w:type="dxa"/>
            <w:gridSpan w:val="2"/>
          </w:tcPr>
          <w:p w:rsidR="0043743F" w:rsidRPr="00134546" w:rsidRDefault="0043743F" w:rsidP="002D7E5D">
            <w:pPr>
              <w:spacing w:before="100" w:after="100"/>
              <w:rPr>
                <w:b w:val="0"/>
                <w:u w:val="single"/>
              </w:rPr>
            </w:pPr>
            <w:r w:rsidRPr="00134546">
              <w:t xml:space="preserve">User </w:t>
            </w:r>
            <w:r>
              <w:t>Story 5</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AS</w:t>
            </w:r>
            <w:r>
              <w:t xml:space="preserve"> A</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Bookmaker (e.g. Sky Bet, Ladbrokes)</w:t>
            </w:r>
          </w:p>
        </w:tc>
      </w:tr>
      <w:tr w:rsidR="0043743F" w:rsidRPr="00134546" w:rsidTr="002D7E5D">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rsidRPr="00134546">
              <w:t>I WANT</w:t>
            </w:r>
          </w:p>
        </w:tc>
        <w:tc>
          <w:tcPr>
            <w:tcW w:w="8930" w:type="dxa"/>
          </w:tcPr>
          <w:p w:rsidR="0043743F" w:rsidRPr="00134546" w:rsidRDefault="0043743F" w:rsidP="002D7E5D">
            <w:pPr>
              <w:spacing w:before="100" w:after="100"/>
              <w:cnfStyle w:val="000000000000" w:firstRow="0" w:lastRow="0" w:firstColumn="0" w:lastColumn="0" w:oddVBand="0" w:evenVBand="0" w:oddHBand="0" w:evenHBand="0" w:firstRowFirstColumn="0" w:firstRowLastColumn="0" w:lastRowFirstColumn="0" w:lastRowLastColumn="0"/>
            </w:pPr>
            <w:r>
              <w:t>To explicitly specify the percentage change applied to markets on a request by request basis</w:t>
            </w:r>
          </w:p>
        </w:tc>
      </w:tr>
      <w:tr w:rsidR="0043743F" w:rsidRPr="00134546" w:rsidTr="002D7E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43743F" w:rsidRPr="00134546" w:rsidRDefault="0043743F" w:rsidP="002D7E5D">
            <w:pPr>
              <w:spacing w:before="100" w:after="100"/>
            </w:pPr>
            <w:r>
              <w:t>AS PROVEN BY</w:t>
            </w:r>
          </w:p>
        </w:tc>
        <w:tc>
          <w:tcPr>
            <w:tcW w:w="8930" w:type="dxa"/>
          </w:tcPr>
          <w:p w:rsidR="0043743F" w:rsidRPr="00134546" w:rsidRDefault="0043743F" w:rsidP="002D7E5D">
            <w:pPr>
              <w:spacing w:before="100" w:after="100"/>
              <w:cnfStyle w:val="000000100000" w:firstRow="0" w:lastRow="0" w:firstColumn="0" w:lastColumn="0" w:oddVBand="0" w:evenVBand="0" w:oddHBand="1" w:evenHBand="0" w:firstRowFirstColumn="0" w:firstRowLastColumn="0" w:lastRowFirstColumn="0" w:lastRowLastColumn="0"/>
            </w:pPr>
            <w:r>
              <w:t>Allowing an override of the default values set by the betting platform provider</w:t>
            </w:r>
          </w:p>
        </w:tc>
      </w:tr>
    </w:tbl>
    <w:p w:rsidR="0043743F" w:rsidRDefault="0043743F" w:rsidP="0043743F">
      <w:pPr>
        <w:spacing w:after="0"/>
      </w:pPr>
    </w:p>
    <w:sectPr w:rsidR="0043743F" w:rsidSect="00F513A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1866"/>
    <w:multiLevelType w:val="hybridMultilevel"/>
    <w:tmpl w:val="4E50DE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1E2FEF"/>
    <w:multiLevelType w:val="hybridMultilevel"/>
    <w:tmpl w:val="275C4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1043BC"/>
    <w:multiLevelType w:val="hybridMultilevel"/>
    <w:tmpl w:val="9E3A96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D05D1D"/>
    <w:multiLevelType w:val="hybridMultilevel"/>
    <w:tmpl w:val="E5928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B583006"/>
    <w:multiLevelType w:val="hybridMultilevel"/>
    <w:tmpl w:val="07C8B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2B7B87"/>
    <w:multiLevelType w:val="hybridMultilevel"/>
    <w:tmpl w:val="818C68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A5419D"/>
    <w:multiLevelType w:val="hybridMultilevel"/>
    <w:tmpl w:val="C756E8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C0340CB"/>
    <w:multiLevelType w:val="hybridMultilevel"/>
    <w:tmpl w:val="D5D01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3"/>
  </w:num>
  <w:num w:numId="5">
    <w:abstractNumId w:val="1"/>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69D4"/>
    <w:rsid w:val="000048FC"/>
    <w:rsid w:val="00115929"/>
    <w:rsid w:val="00134546"/>
    <w:rsid w:val="0019291A"/>
    <w:rsid w:val="001A3605"/>
    <w:rsid w:val="00222587"/>
    <w:rsid w:val="002769D4"/>
    <w:rsid w:val="002E665E"/>
    <w:rsid w:val="002F2F06"/>
    <w:rsid w:val="003510E3"/>
    <w:rsid w:val="004042F8"/>
    <w:rsid w:val="00425345"/>
    <w:rsid w:val="0043743F"/>
    <w:rsid w:val="0045609F"/>
    <w:rsid w:val="00465B20"/>
    <w:rsid w:val="004B64B1"/>
    <w:rsid w:val="004E7572"/>
    <w:rsid w:val="0052420E"/>
    <w:rsid w:val="00586B85"/>
    <w:rsid w:val="005A71D4"/>
    <w:rsid w:val="005A7FA9"/>
    <w:rsid w:val="005F282D"/>
    <w:rsid w:val="006061C7"/>
    <w:rsid w:val="00606372"/>
    <w:rsid w:val="0061082B"/>
    <w:rsid w:val="00612A04"/>
    <w:rsid w:val="006424E4"/>
    <w:rsid w:val="006458A6"/>
    <w:rsid w:val="006C3217"/>
    <w:rsid w:val="007867DD"/>
    <w:rsid w:val="00846BE0"/>
    <w:rsid w:val="0085459F"/>
    <w:rsid w:val="008926EA"/>
    <w:rsid w:val="008D37C1"/>
    <w:rsid w:val="008E3DEB"/>
    <w:rsid w:val="00910E31"/>
    <w:rsid w:val="0093247E"/>
    <w:rsid w:val="00944A39"/>
    <w:rsid w:val="0096389D"/>
    <w:rsid w:val="00A325A4"/>
    <w:rsid w:val="00BF22EB"/>
    <w:rsid w:val="00C525BB"/>
    <w:rsid w:val="00C56A90"/>
    <w:rsid w:val="00C66EF4"/>
    <w:rsid w:val="00C766CF"/>
    <w:rsid w:val="00CA7C02"/>
    <w:rsid w:val="00D014AB"/>
    <w:rsid w:val="00D223F8"/>
    <w:rsid w:val="00D41294"/>
    <w:rsid w:val="00D51EC2"/>
    <w:rsid w:val="00DB52B2"/>
    <w:rsid w:val="00E25A6A"/>
    <w:rsid w:val="00E35DFA"/>
    <w:rsid w:val="00E90EFE"/>
    <w:rsid w:val="00EE5A14"/>
    <w:rsid w:val="00EF1923"/>
    <w:rsid w:val="00F27360"/>
    <w:rsid w:val="00F513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8F8EAB-CEEA-4F27-8D4F-7D4E73F2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45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134546"/>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ListParagraph">
    <w:name w:val="List Paragraph"/>
    <w:basedOn w:val="Normal"/>
    <w:uiPriority w:val="34"/>
    <w:qFormat/>
    <w:rsid w:val="002F2F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325</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Sporting Solutions User</dc:creator>
  <cp:lastModifiedBy>David Sansum</cp:lastModifiedBy>
  <cp:revision>47</cp:revision>
  <dcterms:created xsi:type="dcterms:W3CDTF">2015-01-20T13:36:00Z</dcterms:created>
  <dcterms:modified xsi:type="dcterms:W3CDTF">2015-02-17T14:09:00Z</dcterms:modified>
</cp:coreProperties>
</file>