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EndPr/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426C47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01C553" w14:textId="31A5E560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Joan Sansó Pericàs</w:t>
                                </w:r>
                              </w:p>
                              <w:p w14:paraId="5D4D4A9A" w14:textId="02326DE5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8F691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01C553" w14:textId="31A5E560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Joan Sansó Pericàs</w:t>
                          </w:r>
                        </w:p>
                        <w:p w14:paraId="5D4D4A9A" w14:textId="02326DE5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8F691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Sinespaciado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F68D549" w14:textId="0ECC266A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F68D549" w14:textId="0ECC266A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8F691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8F69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8F6911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tuloTDC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676E34DB" w14:textId="3E08454B" w:rsidR="00895CAC" w:rsidRDefault="00D84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4573" w:history="1">
            <w:r w:rsidR="00895CAC" w:rsidRPr="00250CBE">
              <w:rPr>
                <w:rStyle w:val="Hipervnculo"/>
                <w:noProof/>
              </w:rPr>
              <w:t>Analizador Léxico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_Toc93874573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2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09EE9446" w14:textId="530A8074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4" w:history="1">
            <w:r w:rsidR="00895CAC" w:rsidRPr="00250CBE">
              <w:rPr>
                <w:rStyle w:val="Hipervnculo"/>
                <w:noProof/>
              </w:rPr>
              <w:t>Tokens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_Toc93874574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2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20BAE553" w14:textId="4E86FCB2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5" w:history="1">
            <w:r w:rsidR="00895CAC" w:rsidRPr="00250CBE">
              <w:rPr>
                <w:rStyle w:val="Hipervnculo"/>
                <w:noProof/>
              </w:rPr>
              <w:t>Generación del Escáner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_Toc93874575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3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3CFC54DA" w14:textId="36684988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6" w:history="1">
            <w:r w:rsidR="00895CAC" w:rsidRPr="00250CBE">
              <w:rPr>
                <w:rStyle w:val="Hipervnculo"/>
                <w:noProof/>
              </w:rPr>
              <w:t>Restricciones y Peculiaridades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_Toc93874576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3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375015C6" w14:textId="38F2F3A2" w:rsidR="00895CAC" w:rsidRDefault="008F691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7" w:history="1">
            <w:r w:rsidR="00895CAC" w:rsidRPr="00250CBE">
              <w:rPr>
                <w:rStyle w:val="Hipervnculo"/>
                <w:noProof/>
              </w:rPr>
              <w:t>Analizador Sintáctico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_Toc93874577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4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166019F5" w14:textId="3CEDB2B8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8" w:history="1">
            <w:r w:rsidR="00895CAC" w:rsidRPr="00250CBE">
              <w:rPr>
                <w:rStyle w:val="Hipervnculo"/>
                <w:noProof/>
              </w:rPr>
              <w:t>Gramática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_Toc93874578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4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7FD09B59" w14:textId="136C037E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79" w:history="1">
            <w:r w:rsidR="00895CAC" w:rsidRPr="00250CBE">
              <w:rPr>
                <w:rStyle w:val="Hipervnculo"/>
                <w:noProof/>
              </w:rPr>
              <w:t>Generación del Analizador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_Toc93874579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7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00E4B340" w14:textId="7DAAE448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0" w:history="1">
            <w:r w:rsidR="00895CAC" w:rsidRPr="00250CBE">
              <w:rPr>
                <w:rStyle w:val="Hipervnculo"/>
                <w:noProof/>
              </w:rPr>
              <w:t>Restricciones y Peculiaridades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_Toc93874580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8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60BD52EC" w14:textId="771BD0E2" w:rsidR="00895CAC" w:rsidRDefault="008F691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1" w:history="1">
            <w:r w:rsidR="00895CAC" w:rsidRPr="00250CBE">
              <w:rPr>
                <w:rStyle w:val="Hipervnculo"/>
                <w:noProof/>
              </w:rPr>
              <w:t>Analizador Semántico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_Toc93874581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8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5A231C2C" w14:textId="5C893E83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2" w:history="1">
            <w:r w:rsidR="00895CAC" w:rsidRPr="00250CBE">
              <w:rPr>
                <w:rStyle w:val="Hipervnculo"/>
                <w:noProof/>
              </w:rPr>
              <w:t>Tabla de Símbolos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_Toc93874582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8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0FFCB3A1" w14:textId="7E7EFB84" w:rsidR="00895CAC" w:rsidRDefault="008F691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3" w:history="1">
            <w:r w:rsidR="00895CAC" w:rsidRPr="00250CBE">
              <w:rPr>
                <w:rStyle w:val="Hipervnculo"/>
                <w:noProof/>
              </w:rPr>
              <w:t>Recorrido del Árbol Sintáctico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_Toc93874583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9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6C83F3B0" w14:textId="60526236" w:rsidR="00895CAC" w:rsidRDefault="008F691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4" w:history="1">
            <w:r w:rsidR="00895CAC" w:rsidRPr="00250CBE">
              <w:rPr>
                <w:rStyle w:val="Hipervnculo"/>
                <w:noProof/>
              </w:rPr>
              <w:t>Generación de Código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_Toc93874584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9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1D289CBA" w14:textId="5CF379C7" w:rsidR="00895CAC" w:rsidRDefault="008F691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3874585" w:history="1">
            <w:r w:rsidR="00895CAC" w:rsidRPr="00250CBE">
              <w:rPr>
                <w:rStyle w:val="Hipervnculo"/>
                <w:noProof/>
              </w:rPr>
              <w:t>Referencias</w:t>
            </w:r>
            <w:r w:rsidR="00895CAC">
              <w:rPr>
                <w:noProof/>
                <w:webHidden/>
              </w:rPr>
              <w:tab/>
            </w:r>
            <w:r w:rsidR="00895CAC">
              <w:rPr>
                <w:noProof/>
                <w:webHidden/>
              </w:rPr>
              <w:fldChar w:fldCharType="begin"/>
            </w:r>
            <w:r w:rsidR="00895CAC">
              <w:rPr>
                <w:noProof/>
                <w:webHidden/>
              </w:rPr>
              <w:instrText xml:space="preserve"> PAGEREF _Toc93874585 \h </w:instrText>
            </w:r>
            <w:r w:rsidR="00895CAC">
              <w:rPr>
                <w:noProof/>
                <w:webHidden/>
              </w:rPr>
            </w:r>
            <w:r w:rsidR="00895CAC">
              <w:rPr>
                <w:noProof/>
                <w:webHidden/>
              </w:rPr>
              <w:fldChar w:fldCharType="separate"/>
            </w:r>
            <w:r w:rsidR="00895CAC">
              <w:rPr>
                <w:noProof/>
                <w:webHidden/>
              </w:rPr>
              <w:t>10</w:t>
            </w:r>
            <w:r w:rsidR="00895CAC">
              <w:rPr>
                <w:noProof/>
                <w:webHidden/>
              </w:rPr>
              <w:fldChar w:fldCharType="end"/>
            </w:r>
          </w:hyperlink>
        </w:p>
        <w:p w14:paraId="3F7D1F6C" w14:textId="3A1153BA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Ttulo1"/>
        <w:rPr>
          <w:color w:val="4472C4" w:themeColor="accent1"/>
        </w:rPr>
      </w:pPr>
      <w:bookmarkStart w:id="0" w:name="_Toc93874573"/>
      <w:r w:rsidRPr="006F0CC7">
        <w:rPr>
          <w:color w:val="4472C4" w:themeColor="accent1"/>
        </w:rPr>
        <w:lastRenderedPageBreak/>
        <w:t>Analizador Léxico</w:t>
      </w:r>
      <w:bookmarkEnd w:id="0"/>
    </w:p>
    <w:p w14:paraId="3E7303EE" w14:textId="79720C25" w:rsidR="00F70268" w:rsidRDefault="00F70268" w:rsidP="00F70268"/>
    <w:p w14:paraId="2748F043" w14:textId="16877A61" w:rsidR="00B64C68" w:rsidRPr="00DC4FA0" w:rsidRDefault="00B64C68" w:rsidP="00DC4FA0">
      <w:pPr>
        <w:pStyle w:val="Ttulo2"/>
      </w:pPr>
      <w:bookmarkStart w:id="1" w:name="_Toc93874574"/>
      <w:r w:rsidRPr="00DC4FA0">
        <w:t>Tokens</w:t>
      </w:r>
      <w:bookmarkEnd w:id="1"/>
      <w:r w:rsidRPr="00DC4FA0">
        <w:t xml:space="preserve"> </w:t>
      </w:r>
    </w:p>
    <w:p w14:paraId="666EA27E" w14:textId="77777777" w:rsidR="00B64C68" w:rsidRPr="00B64C68" w:rsidRDefault="00B64C68" w:rsidP="00B64C68"/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207B87">
      <w:pPr>
        <w:pStyle w:val="Prrafodelista"/>
        <w:numPr>
          <w:ilvl w:val="0"/>
          <w:numId w:val="22"/>
        </w:numPr>
      </w:pPr>
      <w:r>
        <w:rPr>
          <w:i/>
          <w:iCs/>
        </w:rPr>
        <w:t>Keywords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Int</w:t>
            </w:r>
          </w:p>
          <w:p w14:paraId="16AED092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Bool</w:t>
            </w:r>
          </w:p>
          <w:p w14:paraId="4B843A3E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Const</w:t>
            </w:r>
          </w:p>
          <w:p w14:paraId="2ABB481F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If</w:t>
            </w:r>
          </w:p>
          <w:p w14:paraId="6DCAA0CE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Else</w:t>
            </w:r>
          </w:p>
          <w:p w14:paraId="1187ECFC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While</w:t>
            </w:r>
          </w:p>
          <w:p w14:paraId="269B33A0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Crotofunc</w:t>
            </w:r>
          </w:p>
          <w:p w14:paraId="68111FDA" w14:textId="055A2D02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 xml:space="preserve">Return </w:t>
            </w:r>
          </w:p>
          <w:p w14:paraId="37EDA4E4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Or</w:t>
            </w:r>
          </w:p>
          <w:p w14:paraId="2A634D7D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Not</w:t>
            </w:r>
          </w:p>
          <w:p w14:paraId="3EA08050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207B87">
            <w:pPr>
              <w:pStyle w:val="Prrafodelista"/>
              <w:numPr>
                <w:ilvl w:val="0"/>
                <w:numId w:val="40"/>
              </w:numPr>
              <w:spacing w:after="160" w:line="259" w:lineRule="auto"/>
            </w:pPr>
            <w:r>
              <w:t>Main</w:t>
            </w:r>
          </w:p>
        </w:tc>
      </w:tr>
    </w:tbl>
    <w:p w14:paraId="157BC561" w14:textId="77777777" w:rsidR="001B201D" w:rsidRDefault="001B201D" w:rsidP="00F70268"/>
    <w:p w14:paraId="04D0891B" w14:textId="13DC7BE3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3CADF00F" w14:textId="77DF5400" w:rsidR="00630B4A" w:rsidRDefault="00630B4A" w:rsidP="00F70268"/>
    <w:p w14:paraId="5D081663" w14:textId="0A589DB4" w:rsidR="00207B87" w:rsidRDefault="00207B87" w:rsidP="00207B87">
      <w:pPr>
        <w:pStyle w:val="Prrafodelista"/>
        <w:numPr>
          <w:ilvl w:val="0"/>
          <w:numId w:val="22"/>
        </w:numPr>
      </w:pPr>
      <w:r>
        <w:rPr>
          <w:i/>
          <w:iCs/>
        </w:rPr>
        <w:t>Operators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207B87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55B0B286" w14:textId="378D8477" w:rsidR="00630B4A" w:rsidRDefault="001B201D" w:rsidP="003C6766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6641B489" w14:textId="620F6EFE" w:rsidR="001B201D" w:rsidRDefault="001B201D" w:rsidP="003C6766">
      <w:pPr>
        <w:ind w:left="45"/>
      </w:pPr>
    </w:p>
    <w:p w14:paraId="0FFAF49A" w14:textId="140D5C11" w:rsidR="00F70D8A" w:rsidRDefault="00F70D8A" w:rsidP="003354E7">
      <w:pPr>
        <w:pStyle w:val="Prrafodelista"/>
        <w:numPr>
          <w:ilvl w:val="0"/>
          <w:numId w:val="22"/>
        </w:numPr>
      </w:pPr>
      <w:r w:rsidRPr="003354E7">
        <w:rPr>
          <w:i/>
          <w:iCs/>
        </w:rPr>
        <w:t>Separators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207B87">
            <w:pPr>
              <w:pStyle w:val="Prrafodelista"/>
              <w:numPr>
                <w:ilvl w:val="0"/>
                <w:numId w:val="42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0956FA28" w14:textId="4BBE2C6D" w:rsidR="00F70D8A" w:rsidRPr="006B3BEB" w:rsidRDefault="006B3BEB" w:rsidP="006B3BEB">
      <w:pPr>
        <w:pStyle w:val="Ttulo2"/>
        <w:rPr>
          <w:i/>
          <w:color w:val="4472C4" w:themeColor="accent1"/>
        </w:rPr>
      </w:pPr>
      <w:bookmarkStart w:id="2" w:name="_Toc93874575"/>
      <w:r w:rsidRPr="006F0CC7">
        <w:rPr>
          <w:color w:val="4472C4" w:themeColor="accent1"/>
        </w:rPr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48B2D750" w14:textId="77777777" w:rsidR="00F70D8A" w:rsidRPr="008C12A2" w:rsidRDefault="00F70D8A" w:rsidP="003C6766">
      <w:pPr>
        <w:ind w:left="45"/>
      </w:pPr>
    </w:p>
    <w:p w14:paraId="54E07DD6" w14:textId="65B3DEAD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r w:rsidRPr="005C5ACD">
        <w:rPr>
          <w:i/>
          <w:iCs/>
        </w:rPr>
        <w:t>JFle</w:t>
      </w:r>
      <w:r w:rsidR="00D17FA1" w:rsidRPr="00D17FA1">
        <w:t xml:space="preserve"> </w:t>
      </w:r>
      <w:sdt>
        <w:sdtPr>
          <w:id w:val="-807701838"/>
          <w:citation/>
        </w:sdtPr>
        <w:sdtEndPr/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D17FA1">
            <w:rPr>
              <w:noProof/>
            </w:rPr>
            <w:t xml:space="preserve"> </w:t>
          </w:r>
          <w:r w:rsidR="00D17FA1" w:rsidRPr="00D66C75">
            <w:rPr>
              <w:noProof/>
            </w:rPr>
            <w:t>[1]</w:t>
          </w:r>
          <w:r w:rsidR="00D17FA1">
            <w:fldChar w:fldCharType="end"/>
          </w:r>
        </w:sdtContent>
      </w:sdt>
      <w:r w:rsidR="00D17FA1" w:rsidRPr="005C5ACD">
        <w:rPr>
          <w:i/>
          <w:iCs/>
        </w:rPr>
        <w:t xml:space="preserve"> </w:t>
      </w:r>
      <w:r w:rsidRPr="005C5ACD">
        <w:rPr>
          <w:i/>
          <w:iCs/>
        </w:rPr>
        <w:t>x</w:t>
      </w:r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/jflex/Lexer.flex</w:t>
      </w:r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207B87">
      <w:pPr>
        <w:pStyle w:val="Prrafodelista"/>
        <w:numPr>
          <w:ilvl w:val="0"/>
          <w:numId w:val="22"/>
        </w:numPr>
      </w:pPr>
      <w:r>
        <w:rPr>
          <w:b/>
          <w:bCs/>
        </w:rPr>
        <w:t>Código de Usuario</w:t>
      </w:r>
      <w:r>
        <w:t>:</w:t>
      </w:r>
    </w:p>
    <w:p w14:paraId="35A7BE94" w14:textId="209E5ACD" w:rsidR="007B0C8C" w:rsidRDefault="00CF5680" w:rsidP="007B0C8C">
      <w:pPr>
        <w:pStyle w:val="Prrafodelista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esta formado en su totalidad de </w:t>
      </w:r>
      <w:r w:rsidRPr="007B0C8C">
        <w:rPr>
          <w:i/>
          <w:iCs/>
        </w:rPr>
        <w:t>imports</w:t>
      </w:r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Prrafodelista"/>
        <w:ind w:left="360"/>
      </w:pPr>
    </w:p>
    <w:p w14:paraId="1DBDC26A" w14:textId="60B295D8" w:rsidR="00207B87" w:rsidRDefault="00207B87" w:rsidP="00207B87">
      <w:pPr>
        <w:pStyle w:val="Prrafodelista"/>
        <w:numPr>
          <w:ilvl w:val="0"/>
          <w:numId w:val="22"/>
        </w:numPr>
      </w:pPr>
      <w:r>
        <w:rPr>
          <w:b/>
          <w:bCs/>
        </w:rPr>
        <w:t>Opciones y Declaraciones</w:t>
      </w:r>
      <w:r>
        <w:t>:</w:t>
      </w:r>
    </w:p>
    <w:p w14:paraId="16D50B99" w14:textId="1E13E96A" w:rsidR="007B0C8C" w:rsidRPr="00934AEF" w:rsidRDefault="00A96098" w:rsidP="007B0C8C">
      <w:pPr>
        <w:pStyle w:val="Prrafodelista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r w:rsidR="00110FD1" w:rsidRPr="005C5ACD">
        <w:rPr>
          <w:i/>
          <w:iCs/>
        </w:rPr>
        <w:t>JFlex</w:t>
      </w:r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mas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Prrafodelista"/>
        <w:ind w:left="360"/>
      </w:pPr>
    </w:p>
    <w:p w14:paraId="6F5760A6" w14:textId="25540E92" w:rsidR="00207B87" w:rsidRDefault="00207B87" w:rsidP="00207B87">
      <w:pPr>
        <w:pStyle w:val="Prrafodelista"/>
        <w:numPr>
          <w:ilvl w:val="0"/>
          <w:numId w:val="22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Prrafodelista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33CF6B78" w14:textId="34DBBA09" w:rsidR="008E68EF" w:rsidRPr="006F0CC7" w:rsidRDefault="008E68EF" w:rsidP="008E68EF">
      <w:pPr>
        <w:pStyle w:val="Ttulo2"/>
        <w:rPr>
          <w:color w:val="4472C4" w:themeColor="accent1"/>
        </w:rPr>
      </w:pPr>
      <w:bookmarkStart w:id="3" w:name="_Toc93874576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6C7CC34F" w14:textId="65CB655E" w:rsidR="00952586" w:rsidRDefault="00952586" w:rsidP="00952586"/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3271CA0" w:rsidR="009E0528" w:rsidRDefault="00794054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>tienen mas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Prrafodelista"/>
        <w:ind w:left="405"/>
      </w:pPr>
    </w:p>
    <w:p w14:paraId="0B491620" w14:textId="559FEEBC" w:rsidR="00F81D36" w:rsidRDefault="001C4F81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Prrafodelista"/>
        <w:ind w:left="405"/>
      </w:pPr>
    </w:p>
    <w:p w14:paraId="38639011" w14:textId="623166FE" w:rsidR="00001BF4" w:rsidRPr="00001BF4" w:rsidRDefault="00001BF4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  <w:i/>
          <w:iCs/>
        </w:rPr>
        <w:t>Keywords</w:t>
      </w:r>
      <w:r w:rsidRPr="00207B87">
        <w:rPr>
          <w:b/>
          <w:bCs/>
        </w:rPr>
        <w:t>:</w:t>
      </w:r>
    </w:p>
    <w:p w14:paraId="38A22858" w14:textId="72208BE6" w:rsidR="00001BF4" w:rsidRDefault="00001BF4" w:rsidP="00001BF4">
      <w:pPr>
        <w:pStyle w:val="Prrafodelista"/>
        <w:numPr>
          <w:ilvl w:val="1"/>
          <w:numId w:val="3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>and, or y not</w:t>
      </w:r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||, </w:t>
      </w:r>
      <w:r w:rsidR="0071171E">
        <w:t>!</w:t>
      </w:r>
      <w:r>
        <w:t>).</w:t>
      </w:r>
    </w:p>
    <w:p w14:paraId="4C6D4C07" w14:textId="5AC1DA6E" w:rsidR="00001BF4" w:rsidRDefault="00E24FB3" w:rsidP="00001BF4">
      <w:pPr>
        <w:pStyle w:val="Prrafodelista"/>
        <w:numPr>
          <w:ilvl w:val="1"/>
          <w:numId w:val="3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r w:rsidR="00292D7C" w:rsidRPr="00EF5828">
        <w:rPr>
          <w:i/>
          <w:iCs/>
        </w:rPr>
        <w:t>bool</w:t>
      </w:r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001BF4">
      <w:pPr>
        <w:pStyle w:val="Prrafodelista"/>
        <w:numPr>
          <w:ilvl w:val="1"/>
          <w:numId w:val="3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r w:rsidR="00B420C9">
        <w:rPr>
          <w:i/>
          <w:iCs/>
        </w:rPr>
        <w:t>crotofunc”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r w:rsidR="00B420C9">
        <w:rPr>
          <w:i/>
          <w:iCs/>
        </w:rPr>
        <w:t>const</w:t>
      </w:r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43632912" w:rsidR="00952586" w:rsidRPr="00952586" w:rsidRDefault="00CE1041" w:rsidP="00952586">
      <w:r>
        <w:t xml:space="preserve">Cualquier carácter que no este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5071B43" w14:textId="77777777" w:rsidR="00F70268" w:rsidRPr="006F0CC7" w:rsidRDefault="00F70268" w:rsidP="00F70268">
      <w:pPr>
        <w:pStyle w:val="Ttulo1"/>
        <w:rPr>
          <w:color w:val="4472C4" w:themeColor="accent1"/>
        </w:rPr>
      </w:pPr>
      <w:bookmarkStart w:id="4" w:name="_Toc93874577"/>
      <w:r w:rsidRPr="006F0CC7">
        <w:rPr>
          <w:color w:val="4472C4" w:themeColor="accent1"/>
        </w:rPr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081293B8" w14:textId="03CE227A" w:rsidR="00C127A9" w:rsidRPr="006F0CC7" w:rsidRDefault="00FA000C" w:rsidP="00FA000C">
      <w:pPr>
        <w:pStyle w:val="Ttulo2"/>
        <w:rPr>
          <w:color w:val="4472C4" w:themeColor="accent1"/>
        </w:rPr>
      </w:pPr>
      <w:bookmarkStart w:id="5" w:name="_Toc93874578"/>
      <w:r w:rsidRPr="006F0CC7">
        <w:rPr>
          <w:color w:val="4472C4" w:themeColor="accent1"/>
        </w:rPr>
        <w:t>Gramática</w:t>
      </w:r>
      <w:bookmarkEnd w:id="5"/>
    </w:p>
    <w:p w14:paraId="4DAC1966" w14:textId="77777777" w:rsidR="00A06B56" w:rsidRDefault="00A06B56" w:rsidP="00F70268"/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3E55F6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>start with program;</w:t>
      </w:r>
    </w:p>
    <w:p w14:paraId="6296A37E" w14:textId="77777777" w:rsidR="003E55F6" w:rsidRPr="003319D9" w:rsidRDefault="003E55F6" w:rsidP="003E55F6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program         → main | methods main </w:t>
      </w:r>
    </w:p>
    <w:p w14:paraId="480AF2D6" w14:textId="77777777" w:rsidR="003E55F6" w:rsidRPr="003319D9" w:rsidRDefault="003E55F6" w:rsidP="003E55F6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code_block RBRACE </w:t>
      </w:r>
    </w:p>
    <w:p w14:paraId="0962C348" w14:textId="0B50820F" w:rsidR="00F56045" w:rsidRPr="00A70C67" w:rsidRDefault="003E55F6" w:rsidP="00654BAB">
      <w:pPr>
        <w:pStyle w:val="HTMLconformatoprevio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</w:rPr>
        <w:t>methods         → method | methods method</w:t>
      </w:r>
    </w:p>
    <w:p w14:paraId="2EBDFE53" w14:textId="60146490" w:rsidR="0049790C" w:rsidRDefault="00B4209D" w:rsidP="00654BAB">
      <w:r w:rsidRPr="00E3680B">
        <w:t xml:space="preserve">La unidad mínima de compilación definida es </w:t>
      </w:r>
      <w:r w:rsidR="00D169AF" w:rsidRPr="00E3680B">
        <w:rPr>
          <w:i/>
          <w:iCs/>
        </w:rPr>
        <w:t>program</w:t>
      </w:r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r w:rsidR="009F2069" w:rsidRPr="00E3680B">
        <w:rPr>
          <w:i/>
          <w:iCs/>
        </w:rPr>
        <w:t>methods</w:t>
      </w:r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r w:rsidR="00170A55" w:rsidRPr="00E3680B">
        <w:rPr>
          <w:i/>
          <w:iCs/>
        </w:rPr>
        <w:t>main</w:t>
      </w:r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r w:rsidRPr="00E3680B">
        <w:rPr>
          <w:i/>
          <w:iCs/>
        </w:rPr>
        <w:t>methods</w:t>
      </w:r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r w:rsidR="00883E9A" w:rsidRPr="00E3680B">
        <w:rPr>
          <w:i/>
          <w:iCs/>
        </w:rPr>
        <w:t>main</w:t>
      </w:r>
      <w:r w:rsidR="00883E9A" w:rsidRPr="00E3680B">
        <w:t xml:space="preserve"> tendrá la forma 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 main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code_block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34C8BCE2" w:rsidR="00D20504" w:rsidRDefault="00D20504" w:rsidP="00654BAB">
      <w:r>
        <w:t>La estructura de un método esta definida en la gramática de la siguiente forma:</w:t>
      </w:r>
    </w:p>
    <w:p w14:paraId="31961CBF" w14:textId="37B5F55A" w:rsidR="0066640A" w:rsidRPr="003319D9" w:rsidRDefault="00DC5378" w:rsidP="0066640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param_list RPAREN LBRACE code_block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r w:rsidR="00824F2B">
        <w:rPr>
          <w:i/>
          <w:iCs/>
        </w:rPr>
        <w:t>crotofunc</w:t>
      </w:r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r w:rsidR="004E2F79">
        <w:rPr>
          <w:i/>
          <w:iCs/>
        </w:rPr>
        <w:t>type</w:t>
      </w:r>
      <w:r w:rsidR="004E2F79">
        <w:t xml:space="preserve"> hace referencia al tipo de retorno de la función que puede ser </w:t>
      </w:r>
      <w:r w:rsidR="00E8243D">
        <w:rPr>
          <w:i/>
          <w:iCs/>
        </w:rPr>
        <w:t>bool, int</w:t>
      </w:r>
      <w:r w:rsidR="00E8243D">
        <w:t xml:space="preserve"> o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r w:rsidR="00083B2B">
        <w:rPr>
          <w:i/>
          <w:iCs/>
        </w:rPr>
        <w:t>string</w:t>
      </w:r>
      <w:r w:rsidR="00083B2B">
        <w:t xml:space="preserve"> identificador con el nombre de la función seguido de </w:t>
      </w:r>
      <w:r w:rsidR="007C004A">
        <w:t xml:space="preserve">un </w:t>
      </w:r>
      <w:r w:rsidR="007C004A">
        <w:lastRenderedPageBreak/>
        <w:t xml:space="preserve">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r w:rsidR="006A3DC5">
        <w:rPr>
          <w:i/>
          <w:iCs/>
        </w:rPr>
        <w:t>code_block</w:t>
      </w:r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5A2603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code_block      →   | instructions</w:t>
      </w:r>
    </w:p>
    <w:p w14:paraId="1EEC41E9" w14:textId="77777777" w:rsidR="0019257E" w:rsidRPr="003319D9" w:rsidRDefault="005A2603" w:rsidP="0019257E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5A2603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     → statement   | var_declaration</w:t>
      </w:r>
    </w:p>
    <w:p w14:paraId="6989B361" w14:textId="52F7FB0A" w:rsidR="005E0E36" w:rsidRDefault="001949FD" w:rsidP="001949FD">
      <w:r>
        <w:t xml:space="preserve">Como se puede observar en las reglas anteriores, un </w:t>
      </w:r>
      <w:r>
        <w:rPr>
          <w:i/>
          <w:iCs/>
        </w:rPr>
        <w:t>code_block</w:t>
      </w:r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7C7694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var_declaration → CONSTANT type id SEMICOLON</w:t>
      </w:r>
    </w:p>
    <w:p w14:paraId="2F1BBC5D" w14:textId="1D43D8FD" w:rsidR="00F8506C" w:rsidRPr="003319D9" w:rsidRDefault="00681930" w:rsidP="00F8506C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r w:rsidR="00BB0D5E">
        <w:rPr>
          <w:i/>
          <w:iCs/>
        </w:rPr>
        <w:t>bool</w:t>
      </w:r>
      <w:r w:rsidR="00BB0D5E">
        <w:t xml:space="preserve"> o </w:t>
      </w:r>
      <w:r w:rsidR="00BB0D5E">
        <w:rPr>
          <w:i/>
          <w:iCs/>
        </w:rPr>
        <w:t>int</w:t>
      </w:r>
      <w:r w:rsidR="00203B92">
        <w:t xml:space="preserve">, seguido del </w:t>
      </w:r>
      <w:r w:rsidR="00203B92" w:rsidRPr="007C7694">
        <w:rPr>
          <w:i/>
          <w:iCs/>
        </w:rPr>
        <w:t>string</w:t>
      </w:r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statement       → id ASSIGNMENT expression SEMICOLON </w:t>
      </w:r>
    </w:p>
    <w:p w14:paraId="62E97936" w14:textId="77777777" w:rsidR="00A17CBF" w:rsidRPr="007E0B5B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expression</w:t>
      </w:r>
      <w:r w:rsidRPr="003319D9">
        <w:rPr>
          <w:rFonts w:ascii="Consolas" w:hAnsi="Consolas"/>
          <w:sz w:val="17"/>
          <w:szCs w:val="17"/>
          <w:lang w:val="en-US"/>
        </w:rPr>
        <w:t>_list RPAREN SEMICOLON</w:t>
      </w:r>
    </w:p>
    <w:p w14:paraId="5E94AC1C" w14:textId="682774D8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if_statement</w:t>
      </w:r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code_block RBRACE</w:t>
      </w:r>
    </w:p>
    <w:p w14:paraId="0E04E9DD" w14:textId="495681CD" w:rsidR="004A5755" w:rsidRPr="003319D9" w:rsidRDefault="004A5755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812552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Prrafodelista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207B87">
      <w:pPr>
        <w:pStyle w:val="Prrafodelista"/>
        <w:numPr>
          <w:ilvl w:val="0"/>
          <w:numId w:val="22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Prrafodelista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  <w:i/>
          <w:iCs/>
        </w:rPr>
        <w:t>If:</w:t>
      </w:r>
    </w:p>
    <w:p w14:paraId="757274CF" w14:textId="43B975E1" w:rsidR="00304E33" w:rsidRDefault="00B5406E" w:rsidP="004F5196">
      <w:pPr>
        <w:pStyle w:val="Prrafodelista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38000D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if_statement    → IF LPAREN expression RPAREN LBRACE code_block RBRACE </w:t>
      </w:r>
    </w:p>
    <w:p w14:paraId="70E2FCA0" w14:textId="77777777" w:rsidR="00E9747A" w:rsidRDefault="0038000D" w:rsidP="00E9747A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code_block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A24A28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lastRenderedPageBreak/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code_block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 RBRACE LBRACE code_block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r>
        <w:rPr>
          <w:i/>
          <w:iCs/>
        </w:rPr>
        <w:t>if</w:t>
      </w:r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r w:rsidR="00343D26">
        <w:rPr>
          <w:i/>
          <w:iCs/>
        </w:rPr>
        <w:t>code_block</w:t>
      </w:r>
      <w:r w:rsidR="00343D26">
        <w:t xml:space="preserve"> dentro de un </w:t>
      </w:r>
      <w:r w:rsidR="00343D26">
        <w:rPr>
          <w:i/>
          <w:iCs/>
        </w:rPr>
        <w:t>else if</w:t>
      </w:r>
      <w:r w:rsidR="00343D26">
        <w:t xml:space="preserve"> con otra expresión a evaluar, o un </w:t>
      </w:r>
      <w:r w:rsidR="00343D26">
        <w:rPr>
          <w:i/>
          <w:iCs/>
        </w:rPr>
        <w:t>code_block</w:t>
      </w:r>
      <w:r w:rsidR="00343D26">
        <w:t xml:space="preserve"> en un </w:t>
      </w:r>
      <w:r w:rsidR="00343D26" w:rsidRPr="00BA7240">
        <w:rPr>
          <w:i/>
          <w:iCs/>
        </w:rPr>
        <w:t>else</w:t>
      </w:r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A75544">
      <w:pPr>
        <w:pStyle w:val="Prrafodelista"/>
        <w:numPr>
          <w:ilvl w:val="0"/>
          <w:numId w:val="22"/>
        </w:numPr>
      </w:pPr>
      <w:r>
        <w:rPr>
          <w:b/>
          <w:bCs/>
          <w:i/>
          <w:iCs/>
        </w:rPr>
        <w:t>While</w:t>
      </w:r>
      <w:r w:rsidR="00207B87">
        <w:t>:</w:t>
      </w:r>
    </w:p>
    <w:p w14:paraId="4D2043CF" w14:textId="7194363D" w:rsidR="00BA7240" w:rsidRDefault="00BC0A32" w:rsidP="004F5196">
      <w:pPr>
        <w:pStyle w:val="Prrafodelista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r>
        <w:rPr>
          <w:i/>
          <w:iCs/>
        </w:rPr>
        <w:t>if</w:t>
      </w:r>
      <w:r w:rsidR="009E7B25">
        <w:t xml:space="preserve"> básico, pero el código del </w:t>
      </w:r>
      <w:r w:rsidR="009E7B25">
        <w:rPr>
          <w:i/>
          <w:iCs/>
        </w:rPr>
        <w:t>code_block</w:t>
      </w:r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  <w:i/>
          <w:iCs/>
        </w:rPr>
        <w:t>Return</w:t>
      </w:r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Prrafodelista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Prrafodelista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expression      → expression ADDITION expression</w:t>
      </w:r>
    </w:p>
    <w:p w14:paraId="3F692A6A" w14:textId="256BA6C3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SUBTRACTION expression</w:t>
      </w:r>
    </w:p>
    <w:p w14:paraId="408CFC53" w14:textId="2DE945C8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MULTIPLICATION expression</w:t>
      </w:r>
    </w:p>
    <w:p w14:paraId="7BB8D17E" w14:textId="6926D34F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DIVISION expression</w:t>
      </w:r>
    </w:p>
    <w:p w14:paraId="7C49CAB4" w14:textId="11856CBF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LPAREN expression RPAREN</w:t>
      </w:r>
    </w:p>
    <w:p w14:paraId="35F24604" w14:textId="46A99635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boolean_expression </w:t>
      </w:r>
    </w:p>
    <w:p w14:paraId="2A74CD37" w14:textId="0F345555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expression_list RPAREN</w:t>
      </w:r>
    </w:p>
    <w:p w14:paraId="122BF511" w14:textId="14F22E29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E25DA6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expression               </w:t>
      </w:r>
    </w:p>
    <w:p w14:paraId="3E87CF2D" w14:textId="43DC47E7" w:rsidR="00E25DA6" w:rsidRPr="00FB0C25" w:rsidRDefault="00E25DA6" w:rsidP="00F8092E">
      <w:pPr>
        <w:pStyle w:val="HTMLconformatoprevio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Prrafodelista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r w:rsidR="00500BBA">
        <w:rPr>
          <w:i/>
          <w:iCs/>
        </w:rPr>
        <w:t xml:space="preserve">Int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Prrafodelista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 → expression EQUAL expression</w:t>
      </w:r>
    </w:p>
    <w:p w14:paraId="571E40CF" w14:textId="487FA361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DIFFERENT expression</w:t>
      </w:r>
    </w:p>
    <w:p w14:paraId="3EA92FBF" w14:textId="46A7E0F1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GREATER expression</w:t>
      </w:r>
    </w:p>
    <w:p w14:paraId="7B999776" w14:textId="4A3A2EF3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LOWER expression</w:t>
      </w:r>
    </w:p>
    <w:p w14:paraId="4E548B58" w14:textId="594BA73A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GREATER_EQUAL expression</w:t>
      </w:r>
    </w:p>
    <w:p w14:paraId="1C728404" w14:textId="06C74F2B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expression LOWER_EQUAL expression</w:t>
      </w:r>
    </w:p>
    <w:p w14:paraId="703F4725" w14:textId="40961092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ab/>
        <w:t xml:space="preserve">                    | expression AND expression</w:t>
      </w:r>
    </w:p>
    <w:p w14:paraId="46995166" w14:textId="0D0AD6EC" w:rsid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OR expresión</w:t>
      </w:r>
    </w:p>
    <w:p w14:paraId="300E50F3" w14:textId="50F95269" w:rsidR="00C23DFF" w:rsidRPr="00C23DFF" w:rsidRDefault="00C23DFF" w:rsidP="00C23DFF">
      <w:pPr>
        <w:pStyle w:val="HTMLconformatoprevio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Prrafodelista"/>
        <w:ind w:left="708"/>
      </w:pPr>
    </w:p>
    <w:p w14:paraId="6E4E1C04" w14:textId="042DAF92" w:rsidR="002D535A" w:rsidRPr="001C2AF8" w:rsidRDefault="006712C8" w:rsidP="004F5196">
      <w:pPr>
        <w:pStyle w:val="Prrafodelista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r w:rsidR="001C2AF8">
        <w:rPr>
          <w:i/>
          <w:iCs/>
        </w:rPr>
        <w:t>bool</w:t>
      </w:r>
      <w:r w:rsidR="001C2AF8">
        <w:t>.</w:t>
      </w:r>
    </w:p>
    <w:p w14:paraId="16DA0DD4" w14:textId="77777777" w:rsidR="002D535A" w:rsidRPr="00411216" w:rsidRDefault="002D535A" w:rsidP="004F5196">
      <w:pPr>
        <w:pStyle w:val="Prrafodelista"/>
        <w:ind w:left="696"/>
      </w:pPr>
    </w:p>
    <w:p w14:paraId="6A4B7DF2" w14:textId="544CF19F" w:rsidR="00565286" w:rsidRPr="00E35910" w:rsidRDefault="005D193A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Prrafodelista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A75544">
      <w:pPr>
        <w:pStyle w:val="Prrafodelista"/>
        <w:numPr>
          <w:ilvl w:val="0"/>
          <w:numId w:val="22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Prrafodelista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28EB87A8" w14:textId="25EA0BDE" w:rsidR="00EB1DFC" w:rsidRPr="006F0CC7" w:rsidRDefault="00EB1DFC" w:rsidP="00EB1DFC">
      <w:pPr>
        <w:pStyle w:val="Ttulo2"/>
        <w:rPr>
          <w:color w:val="4472C4" w:themeColor="accent1"/>
        </w:rPr>
      </w:pPr>
      <w:bookmarkStart w:id="6" w:name="_Toc93874579"/>
      <w:r w:rsidRPr="006F0CC7">
        <w:rPr>
          <w:color w:val="4472C4" w:themeColor="accent1"/>
        </w:rPr>
        <w:t>Generación del Analizador</w:t>
      </w:r>
      <w:bookmarkEnd w:id="6"/>
    </w:p>
    <w:p w14:paraId="5F014989" w14:textId="77777777" w:rsidR="00EB1DFC" w:rsidRDefault="00EB1DFC" w:rsidP="00EB1DFC"/>
    <w:p w14:paraId="4A507412" w14:textId="68884EB2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r w:rsidRPr="00E20972">
        <w:rPr>
          <w:i/>
          <w:iCs/>
        </w:rPr>
        <w:t>parser</w:t>
      </w:r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EndPr/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D66C75">
            <w:rPr>
              <w:i/>
              <w:iCs/>
              <w:noProof/>
            </w:rPr>
            <w:t xml:space="preserve"> </w:t>
          </w:r>
          <w:r w:rsidR="00D66C75" w:rsidRPr="00D66C75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r w:rsidR="008704EB">
        <w:rPr>
          <w:i/>
          <w:iCs/>
        </w:rPr>
        <w:t>JFlex</w:t>
      </w:r>
      <w:r w:rsidR="00A8312C">
        <w:rPr>
          <w:i/>
          <w:iCs/>
        </w:rPr>
        <w:t>.</w:t>
      </w:r>
      <w:r w:rsidR="00A8312C">
        <w:t xml:space="preserve"> Para poder tener mas control sobre los símbolos hemos definido nuestra propia clase </w:t>
      </w:r>
      <w:r w:rsidR="00A8312C">
        <w:rPr>
          <w:i/>
          <w:iCs/>
        </w:rPr>
        <w:t>CrotoSymbol</w:t>
      </w:r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r w:rsidR="00564CC3">
        <w:rPr>
          <w:i/>
          <w:iCs/>
        </w:rPr>
        <w:t>CrotoSymbolFactory</w:t>
      </w:r>
      <w:r w:rsidR="00564CC3">
        <w:t xml:space="preserve"> localizados en el directorio </w:t>
      </w:r>
      <w:r w:rsidR="00564CC3">
        <w:rPr>
          <w:i/>
          <w:iCs/>
        </w:rPr>
        <w:t>/src/sintactic/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r w:rsidR="001E598B">
        <w:rPr>
          <w:i/>
          <w:iCs/>
        </w:rPr>
        <w:t>Grammar.cup</w:t>
      </w:r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r w:rsidR="00E20972" w:rsidRPr="00E20972">
        <w:rPr>
          <w:i/>
          <w:iCs/>
        </w:rPr>
        <w:t>parser</w:t>
      </w:r>
      <w:r>
        <w:t xml:space="preserve"> que explicaremos a continuación.</w:t>
      </w:r>
    </w:p>
    <w:p w14:paraId="05BF1859" w14:textId="5F673F36" w:rsidR="00F94D65" w:rsidRPr="007B0C8C" w:rsidRDefault="00F94D65" w:rsidP="0035305D">
      <w:pPr>
        <w:pStyle w:val="Prrafodelista"/>
        <w:numPr>
          <w:ilvl w:val="0"/>
          <w:numId w:val="33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Prrafodelista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r>
        <w:rPr>
          <w:i/>
          <w:iCs/>
        </w:rPr>
        <w:t>parser</w:t>
      </w:r>
      <w:r>
        <w:t xml:space="preserve"> generado. El código está formado por</w:t>
      </w:r>
      <w:r w:rsidR="00DF5080">
        <w:t xml:space="preserve"> </w:t>
      </w:r>
      <w:r w:rsidR="00DF5080">
        <w:rPr>
          <w:i/>
          <w:iCs/>
        </w:rPr>
        <w:t>imports</w:t>
      </w:r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Prrafodelista"/>
        <w:ind w:left="360"/>
      </w:pPr>
    </w:p>
    <w:p w14:paraId="278F1CE2" w14:textId="42F04BA4" w:rsidR="00F94D65" w:rsidRPr="007B0C8C" w:rsidRDefault="00F94D65" w:rsidP="0035305D">
      <w:pPr>
        <w:pStyle w:val="Prrafodelista"/>
        <w:numPr>
          <w:ilvl w:val="0"/>
          <w:numId w:val="33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Prrafodelista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/src/sintactic/sym.java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Prrafodelista"/>
        <w:ind w:left="360"/>
      </w:pPr>
    </w:p>
    <w:p w14:paraId="6694F477" w14:textId="151D6997" w:rsidR="00F94D65" w:rsidRPr="001D5E43" w:rsidRDefault="00F94D65" w:rsidP="0035305D">
      <w:pPr>
        <w:pStyle w:val="Prrafodelista"/>
        <w:numPr>
          <w:ilvl w:val="0"/>
          <w:numId w:val="33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Prrafodelista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</w:t>
      </w:r>
      <w:r w:rsidR="001C5271">
        <w:lastRenderedPageBreak/>
        <w:t>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el .cup con el </w:t>
      </w:r>
      <w:r w:rsidR="002C711F" w:rsidRPr="002C711F">
        <w:rPr>
          <w:i/>
          <w:iCs/>
        </w:rPr>
        <w:t>flag</w:t>
      </w:r>
      <w:r w:rsidR="002C711F">
        <w:t xml:space="preserve"> </w:t>
      </w:r>
      <w:r w:rsidR="0078744F">
        <w:t>(</w:t>
      </w:r>
      <w:r w:rsidR="002C711F">
        <w:t>-</w:t>
      </w:r>
      <w:r w:rsidR="002C711F" w:rsidRPr="0078744F">
        <w:rPr>
          <w:i/>
          <w:iCs/>
        </w:rPr>
        <w:t>locations</w:t>
      </w:r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Prrafodelista"/>
        <w:ind w:left="360"/>
      </w:pPr>
    </w:p>
    <w:p w14:paraId="726DBD27" w14:textId="77777777" w:rsidR="00FE6D58" w:rsidRPr="006F0CC7" w:rsidRDefault="00FE6D58" w:rsidP="00FE6D58">
      <w:pPr>
        <w:pStyle w:val="Ttulo2"/>
        <w:rPr>
          <w:color w:val="4472C4" w:themeColor="accent1"/>
        </w:rPr>
      </w:pPr>
      <w:bookmarkStart w:id="7" w:name="_Toc93874580"/>
      <w:r w:rsidRPr="006F0CC7">
        <w:rPr>
          <w:color w:val="4472C4" w:themeColor="accent1"/>
        </w:rPr>
        <w:t>Restricciones y Peculiaridades</w:t>
      </w:r>
      <w:bookmarkEnd w:id="7"/>
    </w:p>
    <w:p w14:paraId="5A3160F6" w14:textId="77777777" w:rsidR="00FE6D58" w:rsidRDefault="00FE6D58" w:rsidP="00FE6D58"/>
    <w:p w14:paraId="53A200CD" w14:textId="77777777" w:rsidR="0036390C" w:rsidRDefault="004E5B7E" w:rsidP="0036390C">
      <w:pPr>
        <w:pStyle w:val="Prrafodelista"/>
        <w:numPr>
          <w:ilvl w:val="0"/>
          <w:numId w:val="30"/>
        </w:numPr>
      </w:pPr>
      <w:r>
        <w:t xml:space="preserve">Debido a la definición de </w:t>
      </w:r>
      <w:r w:rsidR="00360855" w:rsidRPr="0036390C">
        <w:rPr>
          <w:i/>
          <w:iCs/>
        </w:rPr>
        <w:t>program</w:t>
      </w:r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r w:rsidR="00F9498A" w:rsidRPr="0036390C">
        <w:rPr>
          <w:i/>
          <w:iCs/>
        </w:rPr>
        <w:t>main</w:t>
      </w:r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A5102F">
      <w:pPr>
        <w:pStyle w:val="Prrafodelista"/>
        <w:numPr>
          <w:ilvl w:val="0"/>
          <w:numId w:val="30"/>
        </w:numPr>
      </w:pPr>
      <w:r>
        <w:t>En la</w:t>
      </w:r>
      <w:r w:rsidR="0036390C">
        <w:t xml:space="preserve">s declaraciones de métodos, siempre debe haber un </w:t>
      </w:r>
      <w:r w:rsidR="001B1220">
        <w:rPr>
          <w:i/>
          <w:iCs/>
        </w:rPr>
        <w:t>return</w:t>
      </w:r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r w:rsidR="004F0371">
        <w:rPr>
          <w:i/>
          <w:iCs/>
        </w:rPr>
        <w:t>code_block</w:t>
      </w:r>
      <w:r w:rsidR="004F0371">
        <w:t xml:space="preserve"> </w:t>
      </w:r>
      <w:r w:rsidR="00A5102F">
        <w:t>si el usuario desea retornar en un punto anterior del codigo.</w:t>
      </w:r>
    </w:p>
    <w:p w14:paraId="39AC6F13" w14:textId="61E77C09" w:rsidR="00E70A0E" w:rsidRDefault="00E70A0E" w:rsidP="00A5102F">
      <w:pPr>
        <w:pStyle w:val="Prrafodelista"/>
        <w:numPr>
          <w:ilvl w:val="0"/>
          <w:numId w:val="30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E70A0E">
      <w:pPr>
        <w:pStyle w:val="Prrafodelista"/>
        <w:numPr>
          <w:ilvl w:val="0"/>
          <w:numId w:val="30"/>
        </w:numPr>
      </w:pPr>
      <w:r>
        <w:t xml:space="preserve">Por </w:t>
      </w:r>
      <w:r w:rsidR="0035305D">
        <w:t>último</w:t>
      </w:r>
      <w:r>
        <w:t>, una peculari</w:t>
      </w:r>
      <w:r w:rsidR="003D6E50">
        <w:t xml:space="preserve">dad del lenguaje es que puede haber bloques de codigo vacios, por </w:t>
      </w:r>
      <w:r w:rsidR="0035305D">
        <w:t>tanto,</w:t>
      </w:r>
      <w:r w:rsidR="003D6E50">
        <w:t xml:space="preserve"> se pueden declarar métodos sin codigo interno, o </w:t>
      </w:r>
      <w:r w:rsidR="003D6E50">
        <w:rPr>
          <w:i/>
          <w:iCs/>
        </w:rPr>
        <w:t>if</w:t>
      </w:r>
      <w:r w:rsidR="0035305D">
        <w:rPr>
          <w:i/>
          <w:iCs/>
        </w:rPr>
        <w:t xml:space="preserve">’s </w:t>
      </w:r>
      <w:r w:rsidR="0035305D">
        <w:t xml:space="preserve">y </w:t>
      </w:r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r w:rsidR="0035305D">
        <w:t>.</w:t>
      </w:r>
    </w:p>
    <w:p w14:paraId="560231A5" w14:textId="77777777" w:rsidR="00EB1DFC" w:rsidRDefault="00EB1DFC" w:rsidP="00EB1DFC"/>
    <w:p w14:paraId="12DA9710" w14:textId="4C2765C9" w:rsidR="00F70268" w:rsidRPr="006F0CC7" w:rsidRDefault="00F70268" w:rsidP="00F70268">
      <w:pPr>
        <w:pStyle w:val="Ttulo1"/>
        <w:rPr>
          <w:color w:val="4472C4" w:themeColor="accent1"/>
        </w:rPr>
      </w:pPr>
      <w:bookmarkStart w:id="8" w:name="_Toc93874581"/>
      <w:r w:rsidRPr="006F0CC7">
        <w:rPr>
          <w:color w:val="4472C4" w:themeColor="accent1"/>
        </w:rPr>
        <w:t>Analizador Semántico</w:t>
      </w:r>
      <w:bookmarkEnd w:id="8"/>
    </w:p>
    <w:p w14:paraId="3F49488C" w14:textId="4491BBF8" w:rsidR="00F70268" w:rsidRDefault="00F70268" w:rsidP="00F70268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/src/semantic/symbols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r w:rsidR="00BB3CA9" w:rsidRPr="003A77A7">
        <w:rPr>
          <w:i/>
          <w:iCs/>
        </w:rPr>
        <w:t>Structure</w:t>
      </w:r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r w:rsidR="00D16E99">
        <w:rPr>
          <w:i/>
          <w:iCs/>
        </w:rPr>
        <w:t>Statement</w:t>
      </w:r>
      <w:r w:rsidR="00D16E99">
        <w:t xml:space="preserve"> o </w:t>
      </w:r>
      <w:r w:rsidR="00D16E99">
        <w:rPr>
          <w:i/>
          <w:iCs/>
        </w:rPr>
        <w:t>Expression</w:t>
      </w:r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2E674B83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r w:rsidR="000F3FDB" w:rsidRPr="000F3FDB">
        <w:rPr>
          <w:i/>
          <w:iCs/>
        </w:rPr>
        <w:t>Visitor</w:t>
      </w:r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r w:rsidR="00643FF3">
        <w:rPr>
          <w:i/>
          <w:iCs/>
        </w:rPr>
        <w:t>visit</w:t>
      </w:r>
      <w:r w:rsidR="00643FF3">
        <w:t xml:space="preserve"> para cada clase distinta.</w:t>
      </w:r>
      <w:r w:rsidR="00C334E0">
        <w:t xml:space="preserve"> En la clase </w:t>
      </w:r>
      <w:r w:rsidR="00C334E0">
        <w:rPr>
          <w:i/>
          <w:iCs/>
        </w:rPr>
        <w:t>Structure</w:t>
      </w:r>
      <w:r w:rsidR="00C334E0">
        <w:t xml:space="preserve"> </w:t>
      </w:r>
      <w:r w:rsidR="00464E41">
        <w:t>existe</w:t>
      </w:r>
      <w:r w:rsidR="00C334E0">
        <w:t xml:space="preserve"> un método abstracto </w:t>
      </w:r>
      <w:r w:rsidR="00C334E0" w:rsidRPr="00C334E0">
        <w:rPr>
          <w:i/>
          <w:iCs/>
        </w:rPr>
        <w:t>check</w:t>
      </w:r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EndPr/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D66C75">
            <w:rPr>
              <w:noProof/>
            </w:rPr>
            <w:t xml:space="preserve"> </w:t>
          </w:r>
          <w:r w:rsidR="00D66C75" w:rsidRPr="00D66C75">
            <w:rPr>
              <w:noProof/>
            </w:rPr>
            <w:t>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77CC4220" w14:textId="50BEE96A" w:rsidR="00100F03" w:rsidRDefault="009069FB" w:rsidP="00100F03">
      <w:pPr>
        <w:pStyle w:val="Ttulo2"/>
      </w:pPr>
      <w:bookmarkStart w:id="9" w:name="_Toc93874582"/>
      <w:r>
        <w:t xml:space="preserve">Tabla de </w:t>
      </w:r>
      <w:r w:rsidR="006E0809">
        <w:t>Símbolos</w:t>
      </w:r>
      <w:bookmarkEnd w:id="9"/>
    </w:p>
    <w:p w14:paraId="64C5F49B" w14:textId="77777777" w:rsidR="007F3048" w:rsidRPr="007F3048" w:rsidRDefault="007F3048" w:rsidP="007F3048"/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1D1DA72" w14:textId="7CCD7F68" w:rsidR="00AD6F3E" w:rsidRDefault="00AD6F3E" w:rsidP="00AD6F3E">
      <w:pPr>
        <w:pStyle w:val="Prrafodelista"/>
        <w:numPr>
          <w:ilvl w:val="0"/>
          <w:numId w:val="36"/>
        </w:numPr>
      </w:pPr>
      <w:r w:rsidRPr="005A6346">
        <w:rPr>
          <w:b/>
          <w:bCs/>
          <w:i/>
          <w:iCs/>
        </w:rPr>
        <w:t>Variable</w:t>
      </w:r>
      <w:r>
        <w:t xml:space="preserve">: esta clase contiene </w:t>
      </w:r>
      <w:r w:rsidR="00474F52">
        <w:t>tres atributos: un tipo (entero o b</w:t>
      </w:r>
      <w:r w:rsidR="0070416E">
        <w:t xml:space="preserve">ooleano), un Valor de tipo </w:t>
      </w:r>
      <w:r w:rsidR="00A11F5C" w:rsidRPr="00766B02">
        <w:rPr>
          <w:i/>
          <w:iCs/>
        </w:rPr>
        <w:t>Object</w:t>
      </w:r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1A47E132" w14:textId="61A1B93C" w:rsidR="00BC10F2" w:rsidRDefault="00BC10F2" w:rsidP="00AD6F3E">
      <w:pPr>
        <w:pStyle w:val="Prrafodelista"/>
        <w:numPr>
          <w:ilvl w:val="0"/>
          <w:numId w:val="36"/>
        </w:numPr>
      </w:pPr>
      <w:r w:rsidRPr="005A6346">
        <w:rPr>
          <w:b/>
          <w:bCs/>
          <w:i/>
          <w:iCs/>
        </w:rPr>
        <w:lastRenderedPageBreak/>
        <w:t>Table</w:t>
      </w:r>
      <w:r w:rsidRPr="00BC10F2">
        <w:t>:</w:t>
      </w:r>
      <w:r>
        <w:t xml:space="preserve"> </w:t>
      </w:r>
      <w:r w:rsidR="00975A83">
        <w:t xml:space="preserve">Es una </w:t>
      </w:r>
      <w:r w:rsidR="007A2CB2">
        <w:t xml:space="preserve">clase que contiene un </w:t>
      </w:r>
      <w:r w:rsidR="007A2CB2" w:rsidRPr="00E97D3A">
        <w:rPr>
          <w:i/>
          <w:iCs/>
        </w:rPr>
        <w:t>HashMap</w:t>
      </w:r>
      <w:r w:rsidR="007A2CB2">
        <w:t xml:space="preserve"> de </w:t>
      </w:r>
      <w:r w:rsidR="00E97D3A">
        <w:t>(</w:t>
      </w:r>
      <w:r w:rsidR="00730687" w:rsidRPr="00E97D3A">
        <w:rPr>
          <w:i/>
          <w:iCs/>
        </w:rPr>
        <w:t>String</w:t>
      </w:r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75E9E591" w14:textId="03A5702F" w:rsidR="00C23012" w:rsidRDefault="00C23012" w:rsidP="00AD6F3E">
      <w:pPr>
        <w:pStyle w:val="Prrafodelista"/>
        <w:numPr>
          <w:ilvl w:val="0"/>
          <w:numId w:val="36"/>
        </w:numPr>
      </w:pPr>
      <w:r w:rsidRPr="005A6346">
        <w:rPr>
          <w:b/>
          <w:bCs/>
          <w:i/>
          <w:iCs/>
        </w:rPr>
        <w:t>SymbolTable</w:t>
      </w:r>
      <w:r w:rsidRPr="00C23012">
        <w:t>:</w:t>
      </w:r>
      <w:r>
        <w:t xml:space="preserve"> </w:t>
      </w:r>
      <w:r w:rsidR="00720A55">
        <w:t xml:space="preserve">tiene un puntero a la Tabla de variables del ámbito actual, </w:t>
      </w:r>
      <w:r w:rsidR="00B019B5">
        <w:t xml:space="preserve">un </w:t>
      </w:r>
      <w:r w:rsidR="00B019B5" w:rsidRPr="00D843E2">
        <w:rPr>
          <w:i/>
          <w:iCs/>
        </w:rPr>
        <w:t>HashMap</w:t>
      </w:r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Prrafodelista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Prrafodelista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r>
        <w:rPr>
          <w:i/>
          <w:iCs/>
        </w:rPr>
        <w:t>null</w:t>
      </w:r>
      <w:r>
        <w:t>.</w:t>
      </w:r>
    </w:p>
    <w:p w14:paraId="2653F1D6" w14:textId="77777777" w:rsidR="007F3048" w:rsidRDefault="007F3048" w:rsidP="007F3048"/>
    <w:p w14:paraId="01B665A3" w14:textId="706B7875" w:rsidR="007F3048" w:rsidRDefault="0039570C" w:rsidP="007F3048">
      <w:pPr>
        <w:pStyle w:val="Ttulo2"/>
      </w:pPr>
      <w:bookmarkStart w:id="10" w:name="_Toc93874583"/>
      <w:r>
        <w:t>Recorrido del Árbol Sintáctico</w:t>
      </w:r>
      <w:bookmarkEnd w:id="10"/>
    </w:p>
    <w:p w14:paraId="236D2C5A" w14:textId="77777777" w:rsidR="0039570C" w:rsidRDefault="0039570C" w:rsidP="0039570C"/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r w:rsidR="003227C6">
        <w:t xml:space="preserve"> que implementa la i</w:t>
      </w:r>
      <w:r w:rsidR="00E70A0E">
        <w:t xml:space="preserve">nterfaz </w:t>
      </w:r>
      <w:r w:rsidR="00E70A0E">
        <w:rPr>
          <w:i/>
          <w:iCs/>
        </w:rPr>
        <w:t>Visitor</w:t>
      </w:r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r w:rsidR="00200B9D">
        <w:rPr>
          <w:i/>
          <w:iCs/>
        </w:rPr>
        <w:t>HashMap</w:t>
      </w:r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r w:rsidR="00F80C38">
        <w:rPr>
          <w:i/>
          <w:iCs/>
        </w:rPr>
        <w:t>SymbolTable.</w:t>
      </w:r>
      <w:r w:rsidR="00F41A32">
        <w:t xml:space="preserve"> La segunda variable es </w:t>
      </w:r>
      <w:r w:rsidR="00F41A32">
        <w:rPr>
          <w:i/>
          <w:iCs/>
        </w:rPr>
        <w:t>string</w:t>
      </w:r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r w:rsidR="00A00912">
        <w:rPr>
          <w:i/>
          <w:iCs/>
        </w:rPr>
        <w:t>Program</w:t>
      </w:r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r w:rsidR="007C6425">
        <w:rPr>
          <w:i/>
          <w:iCs/>
        </w:rPr>
        <w:t>main.</w:t>
      </w:r>
    </w:p>
    <w:p w14:paraId="36DDA9BD" w14:textId="4BB2C4B1" w:rsidR="007C6425" w:rsidRPr="008E7E4C" w:rsidRDefault="009C0552" w:rsidP="0039570C">
      <w:r>
        <w:t xml:space="preserve">Para </w:t>
      </w:r>
      <w:r w:rsidR="00162D90">
        <w:t>el analisis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r w:rsidR="00A51922">
        <w:rPr>
          <w:i/>
          <w:iCs/>
        </w:rPr>
        <w:t xml:space="preserve">print </w:t>
      </w:r>
      <w:r w:rsidR="00A51922">
        <w:t xml:space="preserve">y </w:t>
      </w:r>
      <w:r w:rsidR="00A51922">
        <w:rPr>
          <w:i/>
          <w:iCs/>
        </w:rPr>
        <w:t>scan</w:t>
      </w:r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r w:rsidR="008E7E4C">
        <w:rPr>
          <w:i/>
          <w:iCs/>
        </w:rPr>
        <w:t>code_block</w:t>
      </w:r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r w:rsidR="007C6C86">
        <w:rPr>
          <w:i/>
          <w:iCs/>
        </w:rPr>
        <w:t>return</w:t>
      </w:r>
      <w:r w:rsidR="007C6C86">
        <w:t xml:space="preserve"> y la función </w:t>
      </w:r>
      <w:r w:rsidR="00B23D9B">
        <w:t xml:space="preserve">no era </w:t>
      </w:r>
      <w:r w:rsidR="00B23D9B">
        <w:rPr>
          <w:i/>
          <w:iCs/>
        </w:rPr>
        <w:t>void</w:t>
      </w:r>
      <w:r w:rsidR="00B23D9B">
        <w:t xml:space="preserve"> </w:t>
      </w:r>
      <w:r w:rsidR="00920713">
        <w:t>se muestra un error semántico.</w:t>
      </w:r>
      <w:r w:rsidR="00FC5A12">
        <w:t xml:space="preserve"> </w:t>
      </w:r>
    </w:p>
    <w:p w14:paraId="172A9564" w14:textId="77777777" w:rsidR="008F5B63" w:rsidRPr="007C6425" w:rsidRDefault="008F5B63" w:rsidP="0039570C"/>
    <w:p w14:paraId="25E4E3CD" w14:textId="6652546A" w:rsidR="00F70268" w:rsidRPr="006F0CC7" w:rsidRDefault="005B20D1" w:rsidP="005B20D1">
      <w:pPr>
        <w:pStyle w:val="Ttulo1"/>
        <w:rPr>
          <w:color w:val="4472C4" w:themeColor="accent1"/>
        </w:rPr>
      </w:pPr>
      <w:bookmarkStart w:id="11" w:name="_Toc93874584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7F7D50E7" w14:textId="77777777" w:rsidR="00332CEB" w:rsidRPr="00332CEB" w:rsidRDefault="00332CEB" w:rsidP="00332CEB"/>
    <w:p w14:paraId="52E4D074" w14:textId="77777777" w:rsidR="00D66C75" w:rsidRDefault="00D66C75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bookmarkStart w:id="12" w:name="_Toc93874585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5F6F7B94" w:rsidR="0073262A" w:rsidRPr="006F0CC7" w:rsidRDefault="0073262A">
          <w:pPr>
            <w:pStyle w:val="Ttulo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04505762" w14:textId="77777777" w:rsidR="00D66C75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D66C75" w14:paraId="6419A5AC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D95BDB" w14:textId="1C4E5645" w:rsidR="00D66C75" w:rsidRDefault="00D66C7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5E39C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D66C75" w14:paraId="473B8B1F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594B2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564901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  <w:tr w:rsidR="00D66C75" w:rsidRPr="007E30C7" w14:paraId="78D035A2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50358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E3411" w14:textId="132764E4" w:rsidR="00D66C75" w:rsidRPr="00D3723C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</w:t>
                    </w:r>
                    <w:r w:rsidR="007E30C7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línea]. </w:t>
                    </w:r>
                    <w:r w:rsidRPr="00D3723C">
                      <w:rPr>
                        <w:noProof/>
                      </w:rPr>
                      <w:t>Available: https://versioncontrolseidl.in.tum.de/parsergenerators/cup/-/tree/master/testgrammars/minijava2/src/minijava.</w:t>
                    </w:r>
                  </w:p>
                </w:tc>
              </w:tr>
            </w:tbl>
            <w:p w14:paraId="66A6704D" w14:textId="77777777" w:rsidR="00D66C75" w:rsidRPr="00D3723C" w:rsidRDefault="00D66C75">
              <w:pPr>
                <w:divId w:val="1901599756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824F" w14:textId="77777777" w:rsidR="008F6911" w:rsidRDefault="008F6911" w:rsidP="00AD66AB">
      <w:pPr>
        <w:spacing w:after="0" w:line="240" w:lineRule="auto"/>
      </w:pPr>
      <w:r>
        <w:separator/>
      </w:r>
    </w:p>
  </w:endnote>
  <w:endnote w:type="continuationSeparator" w:id="0">
    <w:p w14:paraId="2EAADA2E" w14:textId="77777777" w:rsidR="008F6911" w:rsidRDefault="008F6911" w:rsidP="00AD66AB">
      <w:pPr>
        <w:spacing w:after="0" w:line="240" w:lineRule="auto"/>
      </w:pPr>
      <w:r>
        <w:continuationSeparator/>
      </w:r>
    </w:p>
  </w:endnote>
  <w:endnote w:type="continuationNotice" w:id="1">
    <w:p w14:paraId="4B0F549D" w14:textId="77777777" w:rsidR="008F6911" w:rsidRDefault="008F69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EndPr/>
    <w:sdtContent>
      <w:p w14:paraId="2E08C8DC" w14:textId="1C15110C" w:rsidR="00AD66AB" w:rsidRDefault="00AD66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0E1D" w14:textId="77777777" w:rsidR="008F6911" w:rsidRDefault="008F6911" w:rsidP="00AD66AB">
      <w:pPr>
        <w:spacing w:after="0" w:line="240" w:lineRule="auto"/>
      </w:pPr>
      <w:r>
        <w:separator/>
      </w:r>
    </w:p>
  </w:footnote>
  <w:footnote w:type="continuationSeparator" w:id="0">
    <w:p w14:paraId="2E25CC66" w14:textId="77777777" w:rsidR="008F6911" w:rsidRDefault="008F6911" w:rsidP="00AD66AB">
      <w:pPr>
        <w:spacing w:after="0" w:line="240" w:lineRule="auto"/>
      </w:pPr>
      <w:r>
        <w:continuationSeparator/>
      </w:r>
    </w:p>
  </w:footnote>
  <w:footnote w:type="continuationNotice" w:id="1">
    <w:p w14:paraId="7735BA73" w14:textId="77777777" w:rsidR="008F6911" w:rsidRDefault="008F69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07A"/>
    <w:multiLevelType w:val="multilevel"/>
    <w:tmpl w:val="123E19F0"/>
    <w:lvl w:ilvl="0">
      <w:start w:val="1"/>
      <w:numFmt w:val="decimal"/>
      <w:lvlText w:val="%1."/>
      <w:lvlJc w:val="left"/>
      <w:pPr>
        <w:tabs>
          <w:tab w:val="num" w:pos="9360"/>
        </w:tabs>
        <w:ind w:left="9360" w:hanging="360"/>
      </w:pPr>
    </w:lvl>
    <w:lvl w:ilvl="1">
      <w:start w:val="1"/>
      <w:numFmt w:val="decimal"/>
      <w:lvlText w:val="%2."/>
      <w:lvlJc w:val="left"/>
      <w:pPr>
        <w:tabs>
          <w:tab w:val="num" w:pos="10080"/>
        </w:tabs>
        <w:ind w:left="10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0"/>
        </w:tabs>
        <w:ind w:left="10800" w:hanging="360"/>
      </w:pPr>
    </w:lvl>
    <w:lvl w:ilvl="3" w:tentative="1">
      <w:start w:val="1"/>
      <w:numFmt w:val="decimal"/>
      <w:lvlText w:val="%4."/>
      <w:lvlJc w:val="left"/>
      <w:pPr>
        <w:tabs>
          <w:tab w:val="num" w:pos="11520"/>
        </w:tabs>
        <w:ind w:left="11520" w:hanging="360"/>
      </w:pPr>
    </w:lvl>
    <w:lvl w:ilvl="4" w:tentative="1">
      <w:start w:val="1"/>
      <w:numFmt w:val="decimal"/>
      <w:lvlText w:val="%5."/>
      <w:lvlJc w:val="left"/>
      <w:pPr>
        <w:tabs>
          <w:tab w:val="num" w:pos="12240"/>
        </w:tabs>
        <w:ind w:left="12240" w:hanging="360"/>
      </w:pPr>
    </w:lvl>
    <w:lvl w:ilvl="5" w:tentative="1">
      <w:start w:val="1"/>
      <w:numFmt w:val="decimal"/>
      <w:lvlText w:val="%6."/>
      <w:lvlJc w:val="left"/>
      <w:pPr>
        <w:tabs>
          <w:tab w:val="num" w:pos="12960"/>
        </w:tabs>
        <w:ind w:left="12960" w:hanging="360"/>
      </w:pPr>
    </w:lvl>
    <w:lvl w:ilvl="6" w:tentative="1">
      <w:start w:val="1"/>
      <w:numFmt w:val="decimal"/>
      <w:lvlText w:val="%7."/>
      <w:lvlJc w:val="left"/>
      <w:pPr>
        <w:tabs>
          <w:tab w:val="num" w:pos="13680"/>
        </w:tabs>
        <w:ind w:left="13680" w:hanging="360"/>
      </w:pPr>
    </w:lvl>
    <w:lvl w:ilvl="7" w:tentative="1">
      <w:start w:val="1"/>
      <w:numFmt w:val="decimal"/>
      <w:lvlText w:val="%8."/>
      <w:lvlJc w:val="left"/>
      <w:pPr>
        <w:tabs>
          <w:tab w:val="num" w:pos="14400"/>
        </w:tabs>
        <w:ind w:left="14400" w:hanging="360"/>
      </w:pPr>
    </w:lvl>
    <w:lvl w:ilvl="8" w:tentative="1">
      <w:start w:val="1"/>
      <w:numFmt w:val="decimal"/>
      <w:lvlText w:val="%9."/>
      <w:lvlJc w:val="left"/>
      <w:pPr>
        <w:tabs>
          <w:tab w:val="num" w:pos="15120"/>
        </w:tabs>
        <w:ind w:left="15120" w:hanging="360"/>
      </w:pPr>
    </w:lvl>
  </w:abstractNum>
  <w:abstractNum w:abstractNumId="1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0D2B"/>
    <w:multiLevelType w:val="hybridMultilevel"/>
    <w:tmpl w:val="99D63B10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B58FF"/>
    <w:multiLevelType w:val="multilevel"/>
    <w:tmpl w:val="E206C21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0F240051"/>
    <w:multiLevelType w:val="multilevel"/>
    <w:tmpl w:val="C6BC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D32A1"/>
    <w:multiLevelType w:val="multilevel"/>
    <w:tmpl w:val="E9CA7E1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D60F4"/>
    <w:multiLevelType w:val="hybridMultilevel"/>
    <w:tmpl w:val="55D2ED60"/>
    <w:lvl w:ilvl="0" w:tplc="DFB0E28A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22B53A14"/>
    <w:multiLevelType w:val="multilevel"/>
    <w:tmpl w:val="BC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24870"/>
    <w:multiLevelType w:val="hybridMultilevel"/>
    <w:tmpl w:val="83E8011E"/>
    <w:lvl w:ilvl="0" w:tplc="D97AB64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i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30B2664E"/>
    <w:multiLevelType w:val="multilevel"/>
    <w:tmpl w:val="1EB4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5184B"/>
    <w:multiLevelType w:val="multilevel"/>
    <w:tmpl w:val="9A52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493302B"/>
    <w:multiLevelType w:val="hybridMultilevel"/>
    <w:tmpl w:val="5D44715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F2D5A"/>
    <w:multiLevelType w:val="hybridMultilevel"/>
    <w:tmpl w:val="1EE49920"/>
    <w:lvl w:ilvl="0" w:tplc="F3F82F98">
      <w:numFmt w:val="bullet"/>
      <w:lvlText w:val="-"/>
      <w:lvlJc w:val="left"/>
      <w:rPr>
        <w:rFonts w:ascii="Calibri" w:eastAsiaTheme="minorHAnsi" w:hAnsi="Calibri" w:cs="Calibri" w:hint="default"/>
        <w:i/>
      </w:rPr>
    </w:lvl>
    <w:lvl w:ilvl="1" w:tplc="FFFFFFFF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3E47782F"/>
    <w:multiLevelType w:val="hybridMultilevel"/>
    <w:tmpl w:val="9FAAA8C2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0D606C3"/>
    <w:multiLevelType w:val="multilevel"/>
    <w:tmpl w:val="3764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693F17"/>
    <w:multiLevelType w:val="hybridMultilevel"/>
    <w:tmpl w:val="59DE06C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4650379E"/>
    <w:multiLevelType w:val="multilevel"/>
    <w:tmpl w:val="9A52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5024F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22CCD"/>
    <w:multiLevelType w:val="multilevel"/>
    <w:tmpl w:val="00900D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 w:tentative="1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32" w15:restartNumberingAfterBreak="0">
    <w:nsid w:val="6AB564B0"/>
    <w:multiLevelType w:val="hybridMultilevel"/>
    <w:tmpl w:val="FA506B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A16"/>
    <w:multiLevelType w:val="hybridMultilevel"/>
    <w:tmpl w:val="F35E260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B2E20"/>
    <w:multiLevelType w:val="multilevel"/>
    <w:tmpl w:val="E9CA7E1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7A4FAE"/>
    <w:multiLevelType w:val="hybridMultilevel"/>
    <w:tmpl w:val="010C6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A41B6"/>
    <w:multiLevelType w:val="hybridMultilevel"/>
    <w:tmpl w:val="0B6687B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D6621"/>
    <w:multiLevelType w:val="hybridMultilevel"/>
    <w:tmpl w:val="896A3ED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8" w15:restartNumberingAfterBreak="0">
    <w:nsid w:val="6DCE4911"/>
    <w:multiLevelType w:val="hybridMultilevel"/>
    <w:tmpl w:val="9D1488EE"/>
    <w:lvl w:ilvl="0" w:tplc="0C0A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  <w:i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9" w15:restartNumberingAfterBreak="0">
    <w:nsid w:val="74617FF9"/>
    <w:multiLevelType w:val="multilevel"/>
    <w:tmpl w:val="A91C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3F4DC0"/>
    <w:multiLevelType w:val="multilevel"/>
    <w:tmpl w:val="9A52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9700B16"/>
    <w:multiLevelType w:val="hybridMultilevel"/>
    <w:tmpl w:val="F102A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11"/>
  </w:num>
  <w:num w:numId="4">
    <w:abstractNumId w:val="23"/>
  </w:num>
  <w:num w:numId="5">
    <w:abstractNumId w:val="34"/>
  </w:num>
  <w:num w:numId="6">
    <w:abstractNumId w:val="10"/>
  </w:num>
  <w:num w:numId="7">
    <w:abstractNumId w:val="21"/>
  </w:num>
  <w:num w:numId="8">
    <w:abstractNumId w:val="6"/>
  </w:num>
  <w:num w:numId="9">
    <w:abstractNumId w:val="30"/>
  </w:num>
  <w:num w:numId="10">
    <w:abstractNumId w:val="39"/>
  </w:num>
  <w:num w:numId="11">
    <w:abstractNumId w:val="4"/>
  </w:num>
  <w:num w:numId="12">
    <w:abstractNumId w:val="28"/>
  </w:num>
  <w:num w:numId="13">
    <w:abstractNumId w:val="29"/>
  </w:num>
  <w:num w:numId="14">
    <w:abstractNumId w:val="25"/>
  </w:num>
  <w:num w:numId="15">
    <w:abstractNumId w:val="42"/>
  </w:num>
  <w:num w:numId="16">
    <w:abstractNumId w:val="33"/>
  </w:num>
  <w:num w:numId="17">
    <w:abstractNumId w:val="37"/>
  </w:num>
  <w:num w:numId="18">
    <w:abstractNumId w:val="9"/>
  </w:num>
  <w:num w:numId="19">
    <w:abstractNumId w:val="38"/>
  </w:num>
  <w:num w:numId="20">
    <w:abstractNumId w:val="31"/>
  </w:num>
  <w:num w:numId="21">
    <w:abstractNumId w:val="5"/>
  </w:num>
  <w:num w:numId="22">
    <w:abstractNumId w:val="27"/>
  </w:num>
  <w:num w:numId="23">
    <w:abstractNumId w:val="41"/>
  </w:num>
  <w:num w:numId="24">
    <w:abstractNumId w:val="13"/>
  </w:num>
  <w:num w:numId="25">
    <w:abstractNumId w:val="19"/>
  </w:num>
  <w:num w:numId="26">
    <w:abstractNumId w:val="14"/>
  </w:num>
  <w:num w:numId="27">
    <w:abstractNumId w:val="24"/>
  </w:num>
  <w:num w:numId="28">
    <w:abstractNumId w:val="0"/>
  </w:num>
  <w:num w:numId="29">
    <w:abstractNumId w:val="40"/>
  </w:num>
  <w:num w:numId="30">
    <w:abstractNumId w:val="12"/>
  </w:num>
  <w:num w:numId="31">
    <w:abstractNumId w:val="17"/>
  </w:num>
  <w:num w:numId="32">
    <w:abstractNumId w:val="16"/>
  </w:num>
  <w:num w:numId="33">
    <w:abstractNumId w:val="1"/>
  </w:num>
  <w:num w:numId="34">
    <w:abstractNumId w:val="36"/>
  </w:num>
  <w:num w:numId="35">
    <w:abstractNumId w:val="7"/>
  </w:num>
  <w:num w:numId="36">
    <w:abstractNumId w:val="32"/>
  </w:num>
  <w:num w:numId="37">
    <w:abstractNumId w:val="8"/>
  </w:num>
  <w:num w:numId="38">
    <w:abstractNumId w:val="15"/>
  </w:num>
  <w:num w:numId="39">
    <w:abstractNumId w:val="22"/>
  </w:num>
  <w:num w:numId="40">
    <w:abstractNumId w:val="18"/>
  </w:num>
  <w:num w:numId="41">
    <w:abstractNumId w:val="3"/>
  </w:num>
  <w:num w:numId="42">
    <w:abstractNumId w:val="26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621F"/>
    <w:rsid w:val="0001261A"/>
    <w:rsid w:val="00015507"/>
    <w:rsid w:val="00020010"/>
    <w:rsid w:val="000205EB"/>
    <w:rsid w:val="00021A96"/>
    <w:rsid w:val="000220EF"/>
    <w:rsid w:val="000262D3"/>
    <w:rsid w:val="000269EC"/>
    <w:rsid w:val="00027217"/>
    <w:rsid w:val="00033AE5"/>
    <w:rsid w:val="000403ED"/>
    <w:rsid w:val="00040D2D"/>
    <w:rsid w:val="00043609"/>
    <w:rsid w:val="00043DE4"/>
    <w:rsid w:val="00045DB4"/>
    <w:rsid w:val="00050843"/>
    <w:rsid w:val="00051751"/>
    <w:rsid w:val="00053130"/>
    <w:rsid w:val="000536B0"/>
    <w:rsid w:val="000548F7"/>
    <w:rsid w:val="000554C0"/>
    <w:rsid w:val="00055526"/>
    <w:rsid w:val="000569C5"/>
    <w:rsid w:val="0006098C"/>
    <w:rsid w:val="00060B76"/>
    <w:rsid w:val="0006221F"/>
    <w:rsid w:val="000625DB"/>
    <w:rsid w:val="00062B8B"/>
    <w:rsid w:val="000640C2"/>
    <w:rsid w:val="00064660"/>
    <w:rsid w:val="00067AB5"/>
    <w:rsid w:val="0007774E"/>
    <w:rsid w:val="00083B2B"/>
    <w:rsid w:val="00084218"/>
    <w:rsid w:val="000849F3"/>
    <w:rsid w:val="000860B8"/>
    <w:rsid w:val="00086315"/>
    <w:rsid w:val="000940BD"/>
    <w:rsid w:val="0009538B"/>
    <w:rsid w:val="000A0ABE"/>
    <w:rsid w:val="000A2C2A"/>
    <w:rsid w:val="000C2396"/>
    <w:rsid w:val="000C3476"/>
    <w:rsid w:val="000C784D"/>
    <w:rsid w:val="000D172E"/>
    <w:rsid w:val="000D1B0F"/>
    <w:rsid w:val="000D1B15"/>
    <w:rsid w:val="000D51AC"/>
    <w:rsid w:val="000D61D9"/>
    <w:rsid w:val="000E0BE8"/>
    <w:rsid w:val="000E2EEC"/>
    <w:rsid w:val="000E31A5"/>
    <w:rsid w:val="000E6CC3"/>
    <w:rsid w:val="000E7566"/>
    <w:rsid w:val="000E7E7D"/>
    <w:rsid w:val="000F07B7"/>
    <w:rsid w:val="000F1B25"/>
    <w:rsid w:val="000F3C50"/>
    <w:rsid w:val="000F3FDB"/>
    <w:rsid w:val="000F59CE"/>
    <w:rsid w:val="000F5C7F"/>
    <w:rsid w:val="000F6D47"/>
    <w:rsid w:val="00100F03"/>
    <w:rsid w:val="00106BF0"/>
    <w:rsid w:val="00110FD1"/>
    <w:rsid w:val="00111DB3"/>
    <w:rsid w:val="00121F39"/>
    <w:rsid w:val="0012464B"/>
    <w:rsid w:val="00127B0E"/>
    <w:rsid w:val="001318E5"/>
    <w:rsid w:val="00135ACB"/>
    <w:rsid w:val="00135B4E"/>
    <w:rsid w:val="001426C1"/>
    <w:rsid w:val="00142F27"/>
    <w:rsid w:val="0015089B"/>
    <w:rsid w:val="00153AB6"/>
    <w:rsid w:val="0016275B"/>
    <w:rsid w:val="00162D90"/>
    <w:rsid w:val="00163702"/>
    <w:rsid w:val="001638D5"/>
    <w:rsid w:val="00165441"/>
    <w:rsid w:val="00167E7D"/>
    <w:rsid w:val="00170A55"/>
    <w:rsid w:val="001726CA"/>
    <w:rsid w:val="00175950"/>
    <w:rsid w:val="001759CB"/>
    <w:rsid w:val="001772CD"/>
    <w:rsid w:val="001806F3"/>
    <w:rsid w:val="001843FB"/>
    <w:rsid w:val="00186646"/>
    <w:rsid w:val="00192251"/>
    <w:rsid w:val="0019257E"/>
    <w:rsid w:val="00192C43"/>
    <w:rsid w:val="001949FD"/>
    <w:rsid w:val="00196964"/>
    <w:rsid w:val="001A07EE"/>
    <w:rsid w:val="001A1B9B"/>
    <w:rsid w:val="001A3398"/>
    <w:rsid w:val="001A4F14"/>
    <w:rsid w:val="001A5570"/>
    <w:rsid w:val="001A5881"/>
    <w:rsid w:val="001B0B36"/>
    <w:rsid w:val="001B1220"/>
    <w:rsid w:val="001B1D2E"/>
    <w:rsid w:val="001B201D"/>
    <w:rsid w:val="001C05F4"/>
    <w:rsid w:val="001C21CF"/>
    <w:rsid w:val="001C2660"/>
    <w:rsid w:val="001C2AF8"/>
    <w:rsid w:val="001C4790"/>
    <w:rsid w:val="001C499C"/>
    <w:rsid w:val="001C4F81"/>
    <w:rsid w:val="001C5271"/>
    <w:rsid w:val="001D5E43"/>
    <w:rsid w:val="001D651A"/>
    <w:rsid w:val="001E044D"/>
    <w:rsid w:val="001E06DE"/>
    <w:rsid w:val="001E087A"/>
    <w:rsid w:val="001E3209"/>
    <w:rsid w:val="001E3719"/>
    <w:rsid w:val="001E598B"/>
    <w:rsid w:val="001E5D9D"/>
    <w:rsid w:val="001E6A3B"/>
    <w:rsid w:val="001E7936"/>
    <w:rsid w:val="001F265E"/>
    <w:rsid w:val="001F32F9"/>
    <w:rsid w:val="001F420A"/>
    <w:rsid w:val="00200B9D"/>
    <w:rsid w:val="00203B92"/>
    <w:rsid w:val="00204A92"/>
    <w:rsid w:val="00205F5B"/>
    <w:rsid w:val="00206D2B"/>
    <w:rsid w:val="00207B87"/>
    <w:rsid w:val="002101B3"/>
    <w:rsid w:val="00210511"/>
    <w:rsid w:val="00216CF5"/>
    <w:rsid w:val="00221DBE"/>
    <w:rsid w:val="00222E2E"/>
    <w:rsid w:val="00226E4A"/>
    <w:rsid w:val="00230456"/>
    <w:rsid w:val="002310BE"/>
    <w:rsid w:val="00236BAC"/>
    <w:rsid w:val="00243716"/>
    <w:rsid w:val="002513BC"/>
    <w:rsid w:val="002519EF"/>
    <w:rsid w:val="00253C37"/>
    <w:rsid w:val="00254A3A"/>
    <w:rsid w:val="00254BCC"/>
    <w:rsid w:val="00266CA6"/>
    <w:rsid w:val="00270EE3"/>
    <w:rsid w:val="00272AEE"/>
    <w:rsid w:val="002736DE"/>
    <w:rsid w:val="00277CA9"/>
    <w:rsid w:val="00281182"/>
    <w:rsid w:val="002831B9"/>
    <w:rsid w:val="00284150"/>
    <w:rsid w:val="00291019"/>
    <w:rsid w:val="00292D7C"/>
    <w:rsid w:val="00294A1B"/>
    <w:rsid w:val="002976F8"/>
    <w:rsid w:val="002A4850"/>
    <w:rsid w:val="002A4C9D"/>
    <w:rsid w:val="002A5667"/>
    <w:rsid w:val="002B0F33"/>
    <w:rsid w:val="002B2E0A"/>
    <w:rsid w:val="002B4067"/>
    <w:rsid w:val="002C04EC"/>
    <w:rsid w:val="002C1A03"/>
    <w:rsid w:val="002C711F"/>
    <w:rsid w:val="002C71F9"/>
    <w:rsid w:val="002C7F6E"/>
    <w:rsid w:val="002D20C0"/>
    <w:rsid w:val="002D2B66"/>
    <w:rsid w:val="002D42AC"/>
    <w:rsid w:val="002D50EC"/>
    <w:rsid w:val="002D535A"/>
    <w:rsid w:val="002E4263"/>
    <w:rsid w:val="002E4491"/>
    <w:rsid w:val="002E4769"/>
    <w:rsid w:val="002E5CA7"/>
    <w:rsid w:val="002F5324"/>
    <w:rsid w:val="002F5F48"/>
    <w:rsid w:val="002F64AF"/>
    <w:rsid w:val="00302794"/>
    <w:rsid w:val="00303FD0"/>
    <w:rsid w:val="00304E33"/>
    <w:rsid w:val="00307482"/>
    <w:rsid w:val="00310C1D"/>
    <w:rsid w:val="00310D49"/>
    <w:rsid w:val="003227C6"/>
    <w:rsid w:val="003233B5"/>
    <w:rsid w:val="003243F0"/>
    <w:rsid w:val="0032669A"/>
    <w:rsid w:val="0032728C"/>
    <w:rsid w:val="003319D9"/>
    <w:rsid w:val="00332302"/>
    <w:rsid w:val="003325DC"/>
    <w:rsid w:val="00332CEB"/>
    <w:rsid w:val="00333767"/>
    <w:rsid w:val="00334A09"/>
    <w:rsid w:val="003354E7"/>
    <w:rsid w:val="00337824"/>
    <w:rsid w:val="00343D26"/>
    <w:rsid w:val="00344B5B"/>
    <w:rsid w:val="0035305D"/>
    <w:rsid w:val="00353118"/>
    <w:rsid w:val="003540F1"/>
    <w:rsid w:val="003567E6"/>
    <w:rsid w:val="00356BEC"/>
    <w:rsid w:val="00356ED7"/>
    <w:rsid w:val="00360855"/>
    <w:rsid w:val="00361D30"/>
    <w:rsid w:val="0036390C"/>
    <w:rsid w:val="00366655"/>
    <w:rsid w:val="00373032"/>
    <w:rsid w:val="003736C6"/>
    <w:rsid w:val="0038000D"/>
    <w:rsid w:val="00380D53"/>
    <w:rsid w:val="0039570C"/>
    <w:rsid w:val="003A4601"/>
    <w:rsid w:val="003A4F3D"/>
    <w:rsid w:val="003A77A7"/>
    <w:rsid w:val="003B177B"/>
    <w:rsid w:val="003C0451"/>
    <w:rsid w:val="003C0FAD"/>
    <w:rsid w:val="003C6766"/>
    <w:rsid w:val="003D2061"/>
    <w:rsid w:val="003D6DFE"/>
    <w:rsid w:val="003D6E50"/>
    <w:rsid w:val="003D7F82"/>
    <w:rsid w:val="003E131D"/>
    <w:rsid w:val="003E55F6"/>
    <w:rsid w:val="003E62DF"/>
    <w:rsid w:val="003E7DC6"/>
    <w:rsid w:val="003F40B7"/>
    <w:rsid w:val="003F6180"/>
    <w:rsid w:val="003F732F"/>
    <w:rsid w:val="004013A9"/>
    <w:rsid w:val="0040736B"/>
    <w:rsid w:val="00411216"/>
    <w:rsid w:val="00412621"/>
    <w:rsid w:val="004134A6"/>
    <w:rsid w:val="00415C64"/>
    <w:rsid w:val="00422C69"/>
    <w:rsid w:val="0042383E"/>
    <w:rsid w:val="00423994"/>
    <w:rsid w:val="00426158"/>
    <w:rsid w:val="00430997"/>
    <w:rsid w:val="00430A85"/>
    <w:rsid w:val="00433494"/>
    <w:rsid w:val="00434EB3"/>
    <w:rsid w:val="00437EBC"/>
    <w:rsid w:val="004411CC"/>
    <w:rsid w:val="004457EA"/>
    <w:rsid w:val="00445A7B"/>
    <w:rsid w:val="00446A33"/>
    <w:rsid w:val="0044710A"/>
    <w:rsid w:val="00450AC3"/>
    <w:rsid w:val="00455B6D"/>
    <w:rsid w:val="00456E75"/>
    <w:rsid w:val="0046050E"/>
    <w:rsid w:val="00460B68"/>
    <w:rsid w:val="00464E41"/>
    <w:rsid w:val="004715EE"/>
    <w:rsid w:val="0047240F"/>
    <w:rsid w:val="00474F52"/>
    <w:rsid w:val="00476D1C"/>
    <w:rsid w:val="00482707"/>
    <w:rsid w:val="00485F0F"/>
    <w:rsid w:val="00491675"/>
    <w:rsid w:val="00493FE8"/>
    <w:rsid w:val="00496218"/>
    <w:rsid w:val="0049790C"/>
    <w:rsid w:val="004A1478"/>
    <w:rsid w:val="004A5755"/>
    <w:rsid w:val="004B68B3"/>
    <w:rsid w:val="004C2FF6"/>
    <w:rsid w:val="004C54E6"/>
    <w:rsid w:val="004D4205"/>
    <w:rsid w:val="004D7D26"/>
    <w:rsid w:val="004E1ABA"/>
    <w:rsid w:val="004E2F79"/>
    <w:rsid w:val="004E3651"/>
    <w:rsid w:val="004E5B7E"/>
    <w:rsid w:val="004E7BB5"/>
    <w:rsid w:val="004F0371"/>
    <w:rsid w:val="004F31C2"/>
    <w:rsid w:val="004F3B6E"/>
    <w:rsid w:val="004F5196"/>
    <w:rsid w:val="004F5ED1"/>
    <w:rsid w:val="004F7410"/>
    <w:rsid w:val="00500BBA"/>
    <w:rsid w:val="00501474"/>
    <w:rsid w:val="00501DE3"/>
    <w:rsid w:val="00511335"/>
    <w:rsid w:val="00513626"/>
    <w:rsid w:val="00517DD9"/>
    <w:rsid w:val="0052041E"/>
    <w:rsid w:val="005233DA"/>
    <w:rsid w:val="00525604"/>
    <w:rsid w:val="00525EC0"/>
    <w:rsid w:val="00530356"/>
    <w:rsid w:val="00533097"/>
    <w:rsid w:val="005347C9"/>
    <w:rsid w:val="005449BF"/>
    <w:rsid w:val="005506B4"/>
    <w:rsid w:val="00563CB7"/>
    <w:rsid w:val="00564CC3"/>
    <w:rsid w:val="00565286"/>
    <w:rsid w:val="00565AB2"/>
    <w:rsid w:val="005720DD"/>
    <w:rsid w:val="00572521"/>
    <w:rsid w:val="005728D8"/>
    <w:rsid w:val="005902B5"/>
    <w:rsid w:val="005905D3"/>
    <w:rsid w:val="00593793"/>
    <w:rsid w:val="00593D89"/>
    <w:rsid w:val="005A2603"/>
    <w:rsid w:val="005A6346"/>
    <w:rsid w:val="005A6365"/>
    <w:rsid w:val="005A7378"/>
    <w:rsid w:val="005B0E34"/>
    <w:rsid w:val="005B20D1"/>
    <w:rsid w:val="005B2C08"/>
    <w:rsid w:val="005C1AE8"/>
    <w:rsid w:val="005C2EDF"/>
    <w:rsid w:val="005C2F3F"/>
    <w:rsid w:val="005C32F0"/>
    <w:rsid w:val="005C48F9"/>
    <w:rsid w:val="005C52F9"/>
    <w:rsid w:val="005C5A04"/>
    <w:rsid w:val="005C5ACD"/>
    <w:rsid w:val="005C6ACE"/>
    <w:rsid w:val="005C78A1"/>
    <w:rsid w:val="005D193A"/>
    <w:rsid w:val="005D7D42"/>
    <w:rsid w:val="005E0E36"/>
    <w:rsid w:val="005E3913"/>
    <w:rsid w:val="005E3D79"/>
    <w:rsid w:val="005E64E4"/>
    <w:rsid w:val="005F4578"/>
    <w:rsid w:val="0060233E"/>
    <w:rsid w:val="00610C80"/>
    <w:rsid w:val="00611D94"/>
    <w:rsid w:val="00620E3F"/>
    <w:rsid w:val="006241DE"/>
    <w:rsid w:val="00624D5D"/>
    <w:rsid w:val="00630B4A"/>
    <w:rsid w:val="00630EDF"/>
    <w:rsid w:val="00635AAC"/>
    <w:rsid w:val="0063650D"/>
    <w:rsid w:val="0064359D"/>
    <w:rsid w:val="00643FF3"/>
    <w:rsid w:val="00645BE8"/>
    <w:rsid w:val="00645E63"/>
    <w:rsid w:val="00651745"/>
    <w:rsid w:val="00654BAB"/>
    <w:rsid w:val="00662F17"/>
    <w:rsid w:val="00665B12"/>
    <w:rsid w:val="00665F2F"/>
    <w:rsid w:val="0066640A"/>
    <w:rsid w:val="00666A53"/>
    <w:rsid w:val="00667CE1"/>
    <w:rsid w:val="006706EE"/>
    <w:rsid w:val="006712C8"/>
    <w:rsid w:val="00675726"/>
    <w:rsid w:val="00681930"/>
    <w:rsid w:val="00682C96"/>
    <w:rsid w:val="0068355A"/>
    <w:rsid w:val="00692E70"/>
    <w:rsid w:val="00695C09"/>
    <w:rsid w:val="006A09DD"/>
    <w:rsid w:val="006A3DC5"/>
    <w:rsid w:val="006A4213"/>
    <w:rsid w:val="006A79DB"/>
    <w:rsid w:val="006B3BEB"/>
    <w:rsid w:val="006B7A57"/>
    <w:rsid w:val="006C31B9"/>
    <w:rsid w:val="006C5D72"/>
    <w:rsid w:val="006C62E7"/>
    <w:rsid w:val="006D1E79"/>
    <w:rsid w:val="006D755D"/>
    <w:rsid w:val="006D7B6B"/>
    <w:rsid w:val="006E0809"/>
    <w:rsid w:val="006E7352"/>
    <w:rsid w:val="006F0CC7"/>
    <w:rsid w:val="006F3767"/>
    <w:rsid w:val="006F39F3"/>
    <w:rsid w:val="006F5DBB"/>
    <w:rsid w:val="0070416E"/>
    <w:rsid w:val="00705B4B"/>
    <w:rsid w:val="00710121"/>
    <w:rsid w:val="0071171E"/>
    <w:rsid w:val="00714894"/>
    <w:rsid w:val="00714DBB"/>
    <w:rsid w:val="00715F78"/>
    <w:rsid w:val="0071736E"/>
    <w:rsid w:val="00720A55"/>
    <w:rsid w:val="0072167E"/>
    <w:rsid w:val="00722BAE"/>
    <w:rsid w:val="00724569"/>
    <w:rsid w:val="00724601"/>
    <w:rsid w:val="0072648D"/>
    <w:rsid w:val="00730687"/>
    <w:rsid w:val="00730F11"/>
    <w:rsid w:val="0073170C"/>
    <w:rsid w:val="0073262A"/>
    <w:rsid w:val="00732C16"/>
    <w:rsid w:val="0073760A"/>
    <w:rsid w:val="007415BB"/>
    <w:rsid w:val="00741FC3"/>
    <w:rsid w:val="0074294D"/>
    <w:rsid w:val="00745C17"/>
    <w:rsid w:val="00753875"/>
    <w:rsid w:val="00754AFA"/>
    <w:rsid w:val="00760A87"/>
    <w:rsid w:val="00761397"/>
    <w:rsid w:val="00763837"/>
    <w:rsid w:val="00764CD5"/>
    <w:rsid w:val="00765EBD"/>
    <w:rsid w:val="00766B02"/>
    <w:rsid w:val="00767507"/>
    <w:rsid w:val="007715CB"/>
    <w:rsid w:val="007715DD"/>
    <w:rsid w:val="00774BD8"/>
    <w:rsid w:val="00774E8C"/>
    <w:rsid w:val="007761B9"/>
    <w:rsid w:val="00776C20"/>
    <w:rsid w:val="00780962"/>
    <w:rsid w:val="00781084"/>
    <w:rsid w:val="00784AA0"/>
    <w:rsid w:val="007862EC"/>
    <w:rsid w:val="0078744F"/>
    <w:rsid w:val="007911B3"/>
    <w:rsid w:val="007918C9"/>
    <w:rsid w:val="00791DEF"/>
    <w:rsid w:val="00794054"/>
    <w:rsid w:val="00794B0B"/>
    <w:rsid w:val="00796F56"/>
    <w:rsid w:val="007A28D6"/>
    <w:rsid w:val="007A2CB2"/>
    <w:rsid w:val="007A382E"/>
    <w:rsid w:val="007A5562"/>
    <w:rsid w:val="007A721D"/>
    <w:rsid w:val="007B0C8C"/>
    <w:rsid w:val="007C004A"/>
    <w:rsid w:val="007C1704"/>
    <w:rsid w:val="007C6425"/>
    <w:rsid w:val="007C6C86"/>
    <w:rsid w:val="007C7694"/>
    <w:rsid w:val="007D1990"/>
    <w:rsid w:val="007D4645"/>
    <w:rsid w:val="007D563A"/>
    <w:rsid w:val="007D6CCE"/>
    <w:rsid w:val="007D73C2"/>
    <w:rsid w:val="007E0B5B"/>
    <w:rsid w:val="007E30C4"/>
    <w:rsid w:val="007E30C7"/>
    <w:rsid w:val="007E4CC9"/>
    <w:rsid w:val="007E573C"/>
    <w:rsid w:val="007E63C6"/>
    <w:rsid w:val="007F0B39"/>
    <w:rsid w:val="007F23D7"/>
    <w:rsid w:val="007F3048"/>
    <w:rsid w:val="007F3BA3"/>
    <w:rsid w:val="007F6BB4"/>
    <w:rsid w:val="0080200F"/>
    <w:rsid w:val="0080275A"/>
    <w:rsid w:val="00802D42"/>
    <w:rsid w:val="00804A1D"/>
    <w:rsid w:val="00806E77"/>
    <w:rsid w:val="00811537"/>
    <w:rsid w:val="00812552"/>
    <w:rsid w:val="0081643B"/>
    <w:rsid w:val="0082204D"/>
    <w:rsid w:val="00823859"/>
    <w:rsid w:val="00824F2B"/>
    <w:rsid w:val="00825273"/>
    <w:rsid w:val="00826562"/>
    <w:rsid w:val="00827407"/>
    <w:rsid w:val="008275A0"/>
    <w:rsid w:val="00830946"/>
    <w:rsid w:val="00840505"/>
    <w:rsid w:val="00842DA1"/>
    <w:rsid w:val="00844C1B"/>
    <w:rsid w:val="00851C75"/>
    <w:rsid w:val="0085564A"/>
    <w:rsid w:val="0086624F"/>
    <w:rsid w:val="008704EB"/>
    <w:rsid w:val="00871379"/>
    <w:rsid w:val="00871AC6"/>
    <w:rsid w:val="008778A1"/>
    <w:rsid w:val="00882621"/>
    <w:rsid w:val="00883647"/>
    <w:rsid w:val="00883E9A"/>
    <w:rsid w:val="00887839"/>
    <w:rsid w:val="00891973"/>
    <w:rsid w:val="00892240"/>
    <w:rsid w:val="00892E17"/>
    <w:rsid w:val="008932A7"/>
    <w:rsid w:val="00895378"/>
    <w:rsid w:val="00895CAC"/>
    <w:rsid w:val="008A0796"/>
    <w:rsid w:val="008A0D3C"/>
    <w:rsid w:val="008A37A7"/>
    <w:rsid w:val="008A3F53"/>
    <w:rsid w:val="008A53AA"/>
    <w:rsid w:val="008A57EF"/>
    <w:rsid w:val="008B415D"/>
    <w:rsid w:val="008B7EC1"/>
    <w:rsid w:val="008C12A2"/>
    <w:rsid w:val="008C5CCA"/>
    <w:rsid w:val="008C711A"/>
    <w:rsid w:val="008C7ED1"/>
    <w:rsid w:val="008D07C3"/>
    <w:rsid w:val="008D1E6B"/>
    <w:rsid w:val="008D29DE"/>
    <w:rsid w:val="008D5495"/>
    <w:rsid w:val="008D6048"/>
    <w:rsid w:val="008D66F7"/>
    <w:rsid w:val="008D77C1"/>
    <w:rsid w:val="008E2D7F"/>
    <w:rsid w:val="008E4269"/>
    <w:rsid w:val="008E68EF"/>
    <w:rsid w:val="008E7E4C"/>
    <w:rsid w:val="008F1777"/>
    <w:rsid w:val="008F5B63"/>
    <w:rsid w:val="008F62E8"/>
    <w:rsid w:val="008F6911"/>
    <w:rsid w:val="008F693B"/>
    <w:rsid w:val="009034AE"/>
    <w:rsid w:val="00903BDF"/>
    <w:rsid w:val="0090440F"/>
    <w:rsid w:val="009069FB"/>
    <w:rsid w:val="00912C08"/>
    <w:rsid w:val="00913030"/>
    <w:rsid w:val="00915B30"/>
    <w:rsid w:val="00916B1E"/>
    <w:rsid w:val="00920713"/>
    <w:rsid w:val="0092105D"/>
    <w:rsid w:val="009219F5"/>
    <w:rsid w:val="00922413"/>
    <w:rsid w:val="00927DFA"/>
    <w:rsid w:val="00934AEF"/>
    <w:rsid w:val="00934E21"/>
    <w:rsid w:val="009432FF"/>
    <w:rsid w:val="00945C4B"/>
    <w:rsid w:val="009508DF"/>
    <w:rsid w:val="00952586"/>
    <w:rsid w:val="0096077C"/>
    <w:rsid w:val="00971302"/>
    <w:rsid w:val="00975549"/>
    <w:rsid w:val="00975A83"/>
    <w:rsid w:val="009775B9"/>
    <w:rsid w:val="0098100E"/>
    <w:rsid w:val="00990CEE"/>
    <w:rsid w:val="00993104"/>
    <w:rsid w:val="00996472"/>
    <w:rsid w:val="00997738"/>
    <w:rsid w:val="009A0332"/>
    <w:rsid w:val="009A0AED"/>
    <w:rsid w:val="009A2F69"/>
    <w:rsid w:val="009A44DB"/>
    <w:rsid w:val="009B0136"/>
    <w:rsid w:val="009B0843"/>
    <w:rsid w:val="009B28AC"/>
    <w:rsid w:val="009B2AF3"/>
    <w:rsid w:val="009B2DFB"/>
    <w:rsid w:val="009B4C6D"/>
    <w:rsid w:val="009B7359"/>
    <w:rsid w:val="009C0552"/>
    <w:rsid w:val="009C2964"/>
    <w:rsid w:val="009C2C23"/>
    <w:rsid w:val="009C2DB2"/>
    <w:rsid w:val="009C3505"/>
    <w:rsid w:val="009C3E2B"/>
    <w:rsid w:val="009C4E22"/>
    <w:rsid w:val="009D0FA0"/>
    <w:rsid w:val="009D2596"/>
    <w:rsid w:val="009D61F7"/>
    <w:rsid w:val="009D67DB"/>
    <w:rsid w:val="009D7BF1"/>
    <w:rsid w:val="009E0528"/>
    <w:rsid w:val="009E30E8"/>
    <w:rsid w:val="009E53F4"/>
    <w:rsid w:val="009E5E31"/>
    <w:rsid w:val="009E74E0"/>
    <w:rsid w:val="009E7B25"/>
    <w:rsid w:val="009F122A"/>
    <w:rsid w:val="009F1B50"/>
    <w:rsid w:val="009F2069"/>
    <w:rsid w:val="009F30A7"/>
    <w:rsid w:val="009F3BD4"/>
    <w:rsid w:val="009F5A01"/>
    <w:rsid w:val="00A00912"/>
    <w:rsid w:val="00A01892"/>
    <w:rsid w:val="00A018EC"/>
    <w:rsid w:val="00A050F0"/>
    <w:rsid w:val="00A057F2"/>
    <w:rsid w:val="00A0693D"/>
    <w:rsid w:val="00A06B56"/>
    <w:rsid w:val="00A11F5C"/>
    <w:rsid w:val="00A12C61"/>
    <w:rsid w:val="00A12E48"/>
    <w:rsid w:val="00A164C3"/>
    <w:rsid w:val="00A1704A"/>
    <w:rsid w:val="00A17CBF"/>
    <w:rsid w:val="00A20562"/>
    <w:rsid w:val="00A21777"/>
    <w:rsid w:val="00A24A28"/>
    <w:rsid w:val="00A260A7"/>
    <w:rsid w:val="00A2623E"/>
    <w:rsid w:val="00A27751"/>
    <w:rsid w:val="00A311F8"/>
    <w:rsid w:val="00A31FEB"/>
    <w:rsid w:val="00A32170"/>
    <w:rsid w:val="00A32CFC"/>
    <w:rsid w:val="00A34A6B"/>
    <w:rsid w:val="00A3733D"/>
    <w:rsid w:val="00A37AA5"/>
    <w:rsid w:val="00A42088"/>
    <w:rsid w:val="00A50251"/>
    <w:rsid w:val="00A507E1"/>
    <w:rsid w:val="00A5102F"/>
    <w:rsid w:val="00A51922"/>
    <w:rsid w:val="00A523B7"/>
    <w:rsid w:val="00A52923"/>
    <w:rsid w:val="00A56C4E"/>
    <w:rsid w:val="00A61D1A"/>
    <w:rsid w:val="00A63403"/>
    <w:rsid w:val="00A64A3C"/>
    <w:rsid w:val="00A70C67"/>
    <w:rsid w:val="00A7112A"/>
    <w:rsid w:val="00A724EA"/>
    <w:rsid w:val="00A72FBC"/>
    <w:rsid w:val="00A75544"/>
    <w:rsid w:val="00A777C7"/>
    <w:rsid w:val="00A8008D"/>
    <w:rsid w:val="00A8312C"/>
    <w:rsid w:val="00A90763"/>
    <w:rsid w:val="00A9155D"/>
    <w:rsid w:val="00A939AD"/>
    <w:rsid w:val="00A9559D"/>
    <w:rsid w:val="00A96098"/>
    <w:rsid w:val="00A97D79"/>
    <w:rsid w:val="00AA0288"/>
    <w:rsid w:val="00AA0A2F"/>
    <w:rsid w:val="00AA4418"/>
    <w:rsid w:val="00AA78E4"/>
    <w:rsid w:val="00AB57B6"/>
    <w:rsid w:val="00AB5DEF"/>
    <w:rsid w:val="00AB6692"/>
    <w:rsid w:val="00AC52ED"/>
    <w:rsid w:val="00AC5583"/>
    <w:rsid w:val="00AD05E4"/>
    <w:rsid w:val="00AD0A93"/>
    <w:rsid w:val="00AD46F8"/>
    <w:rsid w:val="00AD669B"/>
    <w:rsid w:val="00AD66AB"/>
    <w:rsid w:val="00AD6F3E"/>
    <w:rsid w:val="00AD7933"/>
    <w:rsid w:val="00AD79C2"/>
    <w:rsid w:val="00AE0786"/>
    <w:rsid w:val="00AE137D"/>
    <w:rsid w:val="00AE465C"/>
    <w:rsid w:val="00AE4C06"/>
    <w:rsid w:val="00AE5611"/>
    <w:rsid w:val="00AE684B"/>
    <w:rsid w:val="00AF28C7"/>
    <w:rsid w:val="00AF6614"/>
    <w:rsid w:val="00B016DF"/>
    <w:rsid w:val="00B019B5"/>
    <w:rsid w:val="00B01E20"/>
    <w:rsid w:val="00B06F3C"/>
    <w:rsid w:val="00B1404B"/>
    <w:rsid w:val="00B17120"/>
    <w:rsid w:val="00B17C0A"/>
    <w:rsid w:val="00B17D97"/>
    <w:rsid w:val="00B22D7E"/>
    <w:rsid w:val="00B23674"/>
    <w:rsid w:val="00B23D9B"/>
    <w:rsid w:val="00B250CD"/>
    <w:rsid w:val="00B270D7"/>
    <w:rsid w:val="00B329D6"/>
    <w:rsid w:val="00B3322E"/>
    <w:rsid w:val="00B33793"/>
    <w:rsid w:val="00B33DA0"/>
    <w:rsid w:val="00B3474A"/>
    <w:rsid w:val="00B348D0"/>
    <w:rsid w:val="00B36470"/>
    <w:rsid w:val="00B400B8"/>
    <w:rsid w:val="00B4209D"/>
    <w:rsid w:val="00B420C9"/>
    <w:rsid w:val="00B42489"/>
    <w:rsid w:val="00B506D4"/>
    <w:rsid w:val="00B5406E"/>
    <w:rsid w:val="00B60360"/>
    <w:rsid w:val="00B60823"/>
    <w:rsid w:val="00B64C68"/>
    <w:rsid w:val="00B710AD"/>
    <w:rsid w:val="00B73C66"/>
    <w:rsid w:val="00B74550"/>
    <w:rsid w:val="00B84082"/>
    <w:rsid w:val="00B8561F"/>
    <w:rsid w:val="00B86CE5"/>
    <w:rsid w:val="00B91919"/>
    <w:rsid w:val="00B938D6"/>
    <w:rsid w:val="00B95335"/>
    <w:rsid w:val="00B97873"/>
    <w:rsid w:val="00BA262C"/>
    <w:rsid w:val="00BA380C"/>
    <w:rsid w:val="00BA65F3"/>
    <w:rsid w:val="00BA7240"/>
    <w:rsid w:val="00BB0D5E"/>
    <w:rsid w:val="00BB1C27"/>
    <w:rsid w:val="00BB3CA9"/>
    <w:rsid w:val="00BB6514"/>
    <w:rsid w:val="00BB6FC0"/>
    <w:rsid w:val="00BC0A32"/>
    <w:rsid w:val="00BC10F2"/>
    <w:rsid w:val="00BD0E1E"/>
    <w:rsid w:val="00BD1160"/>
    <w:rsid w:val="00BD4510"/>
    <w:rsid w:val="00BD509E"/>
    <w:rsid w:val="00BD6657"/>
    <w:rsid w:val="00BD6FAB"/>
    <w:rsid w:val="00BD7E2D"/>
    <w:rsid w:val="00BE0A71"/>
    <w:rsid w:val="00BE289D"/>
    <w:rsid w:val="00BE3259"/>
    <w:rsid w:val="00BE4228"/>
    <w:rsid w:val="00BF01F6"/>
    <w:rsid w:val="00BF02BE"/>
    <w:rsid w:val="00BF0927"/>
    <w:rsid w:val="00BF38E3"/>
    <w:rsid w:val="00BF3BAC"/>
    <w:rsid w:val="00BF5386"/>
    <w:rsid w:val="00BF54C6"/>
    <w:rsid w:val="00C031C6"/>
    <w:rsid w:val="00C07858"/>
    <w:rsid w:val="00C10422"/>
    <w:rsid w:val="00C127A9"/>
    <w:rsid w:val="00C17497"/>
    <w:rsid w:val="00C17E96"/>
    <w:rsid w:val="00C20029"/>
    <w:rsid w:val="00C23012"/>
    <w:rsid w:val="00C23DFF"/>
    <w:rsid w:val="00C30675"/>
    <w:rsid w:val="00C334E0"/>
    <w:rsid w:val="00C42E5D"/>
    <w:rsid w:val="00C4355E"/>
    <w:rsid w:val="00C43BCF"/>
    <w:rsid w:val="00C46CA9"/>
    <w:rsid w:val="00C46D01"/>
    <w:rsid w:val="00C475B0"/>
    <w:rsid w:val="00C50317"/>
    <w:rsid w:val="00C52742"/>
    <w:rsid w:val="00C709B8"/>
    <w:rsid w:val="00C711E4"/>
    <w:rsid w:val="00C75680"/>
    <w:rsid w:val="00C7574A"/>
    <w:rsid w:val="00C75B69"/>
    <w:rsid w:val="00C76A65"/>
    <w:rsid w:val="00C80731"/>
    <w:rsid w:val="00C826E2"/>
    <w:rsid w:val="00C82ADE"/>
    <w:rsid w:val="00C83A77"/>
    <w:rsid w:val="00C90A62"/>
    <w:rsid w:val="00C915D7"/>
    <w:rsid w:val="00CA2056"/>
    <w:rsid w:val="00CB15D1"/>
    <w:rsid w:val="00CB5AC2"/>
    <w:rsid w:val="00CC0237"/>
    <w:rsid w:val="00CC5503"/>
    <w:rsid w:val="00CC6062"/>
    <w:rsid w:val="00CD2799"/>
    <w:rsid w:val="00CD300D"/>
    <w:rsid w:val="00CD3501"/>
    <w:rsid w:val="00CD5CDB"/>
    <w:rsid w:val="00CD797C"/>
    <w:rsid w:val="00CE0265"/>
    <w:rsid w:val="00CE1041"/>
    <w:rsid w:val="00CE2315"/>
    <w:rsid w:val="00CE67E3"/>
    <w:rsid w:val="00CF0118"/>
    <w:rsid w:val="00CF0E76"/>
    <w:rsid w:val="00CF1661"/>
    <w:rsid w:val="00CF2DD3"/>
    <w:rsid w:val="00CF47A0"/>
    <w:rsid w:val="00CF5680"/>
    <w:rsid w:val="00CF6B50"/>
    <w:rsid w:val="00CF726F"/>
    <w:rsid w:val="00CF7461"/>
    <w:rsid w:val="00D0262C"/>
    <w:rsid w:val="00D02E0B"/>
    <w:rsid w:val="00D0395A"/>
    <w:rsid w:val="00D0776A"/>
    <w:rsid w:val="00D07DA6"/>
    <w:rsid w:val="00D102AF"/>
    <w:rsid w:val="00D10C50"/>
    <w:rsid w:val="00D169AF"/>
    <w:rsid w:val="00D16E99"/>
    <w:rsid w:val="00D17FA1"/>
    <w:rsid w:val="00D20504"/>
    <w:rsid w:val="00D260B4"/>
    <w:rsid w:val="00D27E85"/>
    <w:rsid w:val="00D33D36"/>
    <w:rsid w:val="00D3427B"/>
    <w:rsid w:val="00D3676D"/>
    <w:rsid w:val="00D3723C"/>
    <w:rsid w:val="00D37CF1"/>
    <w:rsid w:val="00D40680"/>
    <w:rsid w:val="00D4133A"/>
    <w:rsid w:val="00D43BD7"/>
    <w:rsid w:val="00D44A96"/>
    <w:rsid w:val="00D47AD8"/>
    <w:rsid w:val="00D500F0"/>
    <w:rsid w:val="00D51504"/>
    <w:rsid w:val="00D55825"/>
    <w:rsid w:val="00D561B2"/>
    <w:rsid w:val="00D603FB"/>
    <w:rsid w:val="00D6449A"/>
    <w:rsid w:val="00D65AA0"/>
    <w:rsid w:val="00D66C75"/>
    <w:rsid w:val="00D7125F"/>
    <w:rsid w:val="00D822D9"/>
    <w:rsid w:val="00D843E2"/>
    <w:rsid w:val="00D84BBA"/>
    <w:rsid w:val="00D84DB2"/>
    <w:rsid w:val="00D9252F"/>
    <w:rsid w:val="00D946BC"/>
    <w:rsid w:val="00D9692B"/>
    <w:rsid w:val="00D96D6F"/>
    <w:rsid w:val="00D9780E"/>
    <w:rsid w:val="00DA1405"/>
    <w:rsid w:val="00DA4E08"/>
    <w:rsid w:val="00DA588A"/>
    <w:rsid w:val="00DA58BF"/>
    <w:rsid w:val="00DB056F"/>
    <w:rsid w:val="00DC0609"/>
    <w:rsid w:val="00DC29A3"/>
    <w:rsid w:val="00DC4FA0"/>
    <w:rsid w:val="00DC5378"/>
    <w:rsid w:val="00DC6AF7"/>
    <w:rsid w:val="00DD4F3B"/>
    <w:rsid w:val="00DD6E4B"/>
    <w:rsid w:val="00DD7611"/>
    <w:rsid w:val="00DE0A50"/>
    <w:rsid w:val="00DE0B4C"/>
    <w:rsid w:val="00DE297D"/>
    <w:rsid w:val="00DF5080"/>
    <w:rsid w:val="00DF547B"/>
    <w:rsid w:val="00DF5BA3"/>
    <w:rsid w:val="00DF5DA6"/>
    <w:rsid w:val="00DF657B"/>
    <w:rsid w:val="00E04479"/>
    <w:rsid w:val="00E14EEF"/>
    <w:rsid w:val="00E1583F"/>
    <w:rsid w:val="00E15A47"/>
    <w:rsid w:val="00E20972"/>
    <w:rsid w:val="00E23770"/>
    <w:rsid w:val="00E24FB3"/>
    <w:rsid w:val="00E25DA6"/>
    <w:rsid w:val="00E2786C"/>
    <w:rsid w:val="00E319E8"/>
    <w:rsid w:val="00E33306"/>
    <w:rsid w:val="00E35910"/>
    <w:rsid w:val="00E35F74"/>
    <w:rsid w:val="00E3680B"/>
    <w:rsid w:val="00E37634"/>
    <w:rsid w:val="00E37D11"/>
    <w:rsid w:val="00E41009"/>
    <w:rsid w:val="00E467A1"/>
    <w:rsid w:val="00E50EE9"/>
    <w:rsid w:val="00E520EF"/>
    <w:rsid w:val="00E52152"/>
    <w:rsid w:val="00E5408E"/>
    <w:rsid w:val="00E54A15"/>
    <w:rsid w:val="00E56CDB"/>
    <w:rsid w:val="00E60A6C"/>
    <w:rsid w:val="00E621B3"/>
    <w:rsid w:val="00E636CF"/>
    <w:rsid w:val="00E63FA7"/>
    <w:rsid w:val="00E66E3D"/>
    <w:rsid w:val="00E70A0E"/>
    <w:rsid w:val="00E71D47"/>
    <w:rsid w:val="00E75567"/>
    <w:rsid w:val="00E81040"/>
    <w:rsid w:val="00E81178"/>
    <w:rsid w:val="00E8243D"/>
    <w:rsid w:val="00E8268F"/>
    <w:rsid w:val="00E83967"/>
    <w:rsid w:val="00E86463"/>
    <w:rsid w:val="00E9141C"/>
    <w:rsid w:val="00E91F5E"/>
    <w:rsid w:val="00E93B30"/>
    <w:rsid w:val="00E93D15"/>
    <w:rsid w:val="00E9408C"/>
    <w:rsid w:val="00E9747A"/>
    <w:rsid w:val="00E97D3A"/>
    <w:rsid w:val="00EA1369"/>
    <w:rsid w:val="00EA1DAA"/>
    <w:rsid w:val="00EA4099"/>
    <w:rsid w:val="00EA4E96"/>
    <w:rsid w:val="00EB1DFC"/>
    <w:rsid w:val="00EB288D"/>
    <w:rsid w:val="00EB3836"/>
    <w:rsid w:val="00EC1967"/>
    <w:rsid w:val="00EC77C9"/>
    <w:rsid w:val="00EC7C9D"/>
    <w:rsid w:val="00ED534C"/>
    <w:rsid w:val="00ED62B7"/>
    <w:rsid w:val="00ED683D"/>
    <w:rsid w:val="00EE277C"/>
    <w:rsid w:val="00EE568F"/>
    <w:rsid w:val="00EE5E30"/>
    <w:rsid w:val="00EE7296"/>
    <w:rsid w:val="00EE7B39"/>
    <w:rsid w:val="00EF09E1"/>
    <w:rsid w:val="00EF1082"/>
    <w:rsid w:val="00EF4656"/>
    <w:rsid w:val="00EF5828"/>
    <w:rsid w:val="00EF7C7A"/>
    <w:rsid w:val="00F01FE7"/>
    <w:rsid w:val="00F02131"/>
    <w:rsid w:val="00F05D7A"/>
    <w:rsid w:val="00F21CEC"/>
    <w:rsid w:val="00F23296"/>
    <w:rsid w:val="00F24FBF"/>
    <w:rsid w:val="00F30F3B"/>
    <w:rsid w:val="00F34CC2"/>
    <w:rsid w:val="00F35929"/>
    <w:rsid w:val="00F41A32"/>
    <w:rsid w:val="00F42EB8"/>
    <w:rsid w:val="00F43E76"/>
    <w:rsid w:val="00F448F3"/>
    <w:rsid w:val="00F4572C"/>
    <w:rsid w:val="00F4621B"/>
    <w:rsid w:val="00F500B0"/>
    <w:rsid w:val="00F51B2C"/>
    <w:rsid w:val="00F52123"/>
    <w:rsid w:val="00F54753"/>
    <w:rsid w:val="00F56045"/>
    <w:rsid w:val="00F60B0E"/>
    <w:rsid w:val="00F70268"/>
    <w:rsid w:val="00F7037B"/>
    <w:rsid w:val="00F70D8A"/>
    <w:rsid w:val="00F7654B"/>
    <w:rsid w:val="00F76CD5"/>
    <w:rsid w:val="00F8092E"/>
    <w:rsid w:val="00F80BEC"/>
    <w:rsid w:val="00F80C38"/>
    <w:rsid w:val="00F81D36"/>
    <w:rsid w:val="00F824CA"/>
    <w:rsid w:val="00F8261C"/>
    <w:rsid w:val="00F8506C"/>
    <w:rsid w:val="00F93B83"/>
    <w:rsid w:val="00F9498A"/>
    <w:rsid w:val="00F94D65"/>
    <w:rsid w:val="00FA000C"/>
    <w:rsid w:val="00FA2AE2"/>
    <w:rsid w:val="00FA2C1F"/>
    <w:rsid w:val="00FA337C"/>
    <w:rsid w:val="00FA5CF7"/>
    <w:rsid w:val="00FB0C25"/>
    <w:rsid w:val="00FB250C"/>
    <w:rsid w:val="00FB2F14"/>
    <w:rsid w:val="00FC0BAC"/>
    <w:rsid w:val="00FC1380"/>
    <w:rsid w:val="00FC1BDB"/>
    <w:rsid w:val="00FC4B68"/>
    <w:rsid w:val="00FC57C6"/>
    <w:rsid w:val="00FC5A12"/>
    <w:rsid w:val="00FC5ACF"/>
    <w:rsid w:val="00FC6AB7"/>
    <w:rsid w:val="00FD17AF"/>
    <w:rsid w:val="00FD1A28"/>
    <w:rsid w:val="00FD28CE"/>
    <w:rsid w:val="00FD2A4D"/>
    <w:rsid w:val="00FD749A"/>
    <w:rsid w:val="00FE4E8A"/>
    <w:rsid w:val="00FE6D58"/>
    <w:rsid w:val="00FE7AED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A92A"/>
  <w15:chartTrackingRefBased/>
  <w15:docId w15:val="{17FE1AFA-BD68-43A1-9728-39E4AF7F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9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66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01892"/>
  </w:style>
  <w:style w:type="table" w:styleId="Tablaconcuadrcula">
    <w:name w:val="Table Grid"/>
    <w:basedOn w:val="Tabla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B"/>
  </w:style>
  <w:style w:type="paragraph" w:styleId="Piedepgina">
    <w:name w:val="footer"/>
    <w:basedOn w:val="Normal"/>
    <w:link w:val="Piedepgina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09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092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{4B8AA6C2-9095-4916-AD2A-5CA73CB05379}</b:Guid>
    <b:URL>https://www.jflex.de/</b:URL>
    <b:RefOrder>1</b:RefOrder>
  </b:Source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BA50E-A47B-4B65-8230-3720CD3B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11</Pages>
  <Words>3218</Words>
  <Characters>17699</Characters>
  <Application>Microsoft Office Word</Application>
  <DocSecurity>0</DocSecurity>
  <Lines>147</Lines>
  <Paragraphs>41</Paragraphs>
  <ScaleCrop>false</ScaleCrop>
  <Company/>
  <LinksUpToDate>false</LinksUpToDate>
  <CharactersWithSpaces>20876</CharactersWithSpaces>
  <SharedDoc>false</SharedDoc>
  <HLinks>
    <vt:vector size="7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_Toc93859695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_Toc93859694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_Toc93859693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_Toc93859692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_Toc93859691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_Toc93859690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_Toc93859689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_Toc93859688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_Toc93859687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_Toc93859686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_Toc93859685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_Toc93859684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Jonathan Salisbury</cp:lastModifiedBy>
  <cp:revision>588</cp:revision>
  <dcterms:created xsi:type="dcterms:W3CDTF">2022-01-22T19:56:00Z</dcterms:created>
  <dcterms:modified xsi:type="dcterms:W3CDTF">2022-01-24T14:36:00Z</dcterms:modified>
</cp:coreProperties>
</file>