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8"/>
          <w:szCs w:val="48"/>
          <w:rtl w:val="0"/>
        </w:rPr>
        <w:t xml:space="preserve">Отчёт по лабораторным работам</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«Программирование на языке Python»</w:t>
      </w:r>
    </w:p>
    <w:p w:rsidR="00000000" w:rsidDel="00000000" w:rsidP="00000000" w:rsidRDefault="00000000" w:rsidRPr="00000000" w14:paraId="0000000A">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на тему: </w:t>
      </w:r>
      <w:r w:rsidDel="00000000" w:rsidR="00000000" w:rsidRPr="00000000">
        <w:rPr>
          <w:rFonts w:ascii="Times New Roman" w:cs="Times New Roman" w:eastAsia="Times New Roman" w:hAnsi="Times New Roman"/>
          <w:b w:val="1"/>
          <w:bCs w:val="1"/>
          <w:sz w:val="28"/>
          <w:szCs w:val="28"/>
          <w:rtl w:val="0"/>
        </w:rPr>
        <w:t xml:space="preserve">«Абстрактная предметная область платформы обработки задач»</w:t>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4230.0" w:type="dxa"/>
        <w:jc w:val="left"/>
        <w:tblInd w:w="51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20"/>
        <w:gridCol w:w="2310"/>
        <w:tblGridChange w:id="0">
          <w:tblGrid>
            <w:gridCol w:w="1920"/>
            <w:gridCol w:w="231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 </w:t>
            </w:r>
            <w:r w:rsidDel="00000000" w:rsidR="00000000" w:rsidRPr="00000000">
              <w:rPr>
                <w:rFonts w:ascii="Times New Roman" w:cs="Times New Roman" w:eastAsia="Times New Roman" w:hAnsi="Times New Roman"/>
                <w:sz w:val="28"/>
                <w:szCs w:val="28"/>
                <w:rtl w:val="0"/>
              </w:rPr>
              <w:t xml:space="preserve">М8О-105БВ-25</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Цыганок Юлия Дмитриевна</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07.06.25</w:t>
            </w:r>
          </w:p>
        </w:tc>
      </w:tr>
    </w:tbl>
    <w:p w:rsidR="00000000" w:rsidDel="00000000" w:rsidP="00000000" w:rsidRDefault="00000000" w:rsidRPr="00000000" w14:paraId="0000001B">
      <w:pPr>
        <w:pStyle w:val="Heading1"/>
        <w:spacing w:line="360" w:lineRule="auto"/>
        <w:ind w:left="0" w:right="-324.3307086614169" w:firstLine="0"/>
        <w:jc w:val="both"/>
        <w:rPr/>
      </w:pPr>
      <w:bookmarkStart w:colFirst="0" w:colLast="0" w:name="_el4uphp3j3bc" w:id="0"/>
      <w:bookmarkEnd w:id="0"/>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ind w:right="5.66929133858309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r w:rsidDel="00000000" w:rsidR="00000000" w:rsidRPr="00000000">
        <w:rPr>
          <w:rtl w:val="0"/>
        </w:rPr>
      </w:r>
    </w:p>
    <w:sdt>
      <w:sdtPr>
        <w:id w:val="-1299044476"/>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o1tekg32g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h6b8x29b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ПРАКТИЧЕСКАЯ ЧАСТЬ</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auufpxlbj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Лабораторная работа №1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e8llju9gk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Лабораторная работа №2</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w32k7ykb5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Лабораторная работа №3</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wc1lpqgj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Лабораторная работа №4</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7lvw4t7ri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s3z28sysx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b09qmsd13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 </w:t>
              <w:br w:type="textWrapping"/>
              <w:t xml:space="preserve">Ссылка на github</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pStyle w:val="Heading1"/>
        <w:rPr/>
      </w:pPr>
      <w:bookmarkStart w:colFirst="0" w:colLast="0" w:name="_lo1tekg32ga" w:id="1"/>
      <w:bookmarkEnd w:id="1"/>
      <w:r w:rsidDel="00000000" w:rsidR="00000000" w:rsidRPr="00000000">
        <w:br w:type="page"/>
      </w:r>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данной курсовой работы рассматривается процесс проектирования и разработки платформы для автоматизированной обработки задач. Актуальность темы связана с необходимостью создания гибких программных систем, которые могут принимать, организовывать и выполнять различные задачи без изменения уже написанного кода. Основной целью работы является практическое применение возможностей языка Python, таких как объектная модель, дескрипторы, итераторы и асинхронное программирование, для построения расширяемой архитектуры.</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платформы выполнялась последовательно в четыре этапа, каждый из которых соответствовал отдельной лабораторной работе. На первом этапе был создан модуль приема задач из разных источников, работающий на основе механизма утиной типизации и протоколов. На втором этапе была реализована сама модель задачи, где для валидации данных и защиты внутреннего состояния использовались дескрипторы и свойства. Третий этап был посвящен созданию очереди задач с поддержкой протокола итерации и генераторов для экономии памяти. На заключительном этапе был разработан асинхронный исполнитель, обрабатывающий задачи в конкурентном режиме с использованием контекстных менеджеров.</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проделанной работы была спроектирована целостная система, способная эффективно работать с большими объемами данных и легко расширяться при добавлении новых типов задач. Все разработанные программные модули были покрыты автоматическими тестами и снабжены необходимой документацией. Написанный код демонстрирует практическое освоение ключевых концепций объектно-ориентированного и асинхронного программирования на Python.</w:t>
      </w:r>
    </w:p>
    <w:p w:rsidR="00000000" w:rsidDel="00000000" w:rsidP="00000000" w:rsidRDefault="00000000" w:rsidRPr="00000000" w14:paraId="00000031">
      <w:pPr>
        <w:spacing w:line="360" w:lineRule="auto"/>
        <w:ind w:right="5.669291338583093" w:firstLine="708.6614173228347"/>
        <w:jc w:val="both"/>
        <w:rPr>
          <w:rFonts w:ascii="Times New Roman" w:cs="Times New Roman" w:eastAsia="Times New Roman" w:hAnsi="Times New Roman"/>
          <w:sz w:val="28"/>
          <w:szCs w:val="28"/>
        </w:rPr>
        <w:sectPr>
          <w:headerReference r:id="rId7" w:type="default"/>
          <w:headerReference r:id="rId8" w:type="first"/>
          <w:footerReference r:id="rId9" w:type="default"/>
          <w:footerReference r:id="rId10" w:type="first"/>
          <w:pgSz w:h="16834" w:w="11909" w:orient="portrait"/>
          <w:pgMar w:bottom="1133.8582677165355" w:top="1133.8582677165355" w:left="1700.7874015748032" w:right="566.9291338582677" w:header="720" w:footer="720"/>
          <w:pgNumType w:start="1"/>
          <w:titlePg w:val="1"/>
        </w:sectPr>
      </w:pPr>
      <w:r w:rsidDel="00000000" w:rsidR="00000000" w:rsidRPr="00000000">
        <w:rPr>
          <w:rtl w:val="0"/>
        </w:rPr>
      </w:r>
    </w:p>
    <w:p w:rsidR="00000000" w:rsidDel="00000000" w:rsidP="00000000" w:rsidRDefault="00000000" w:rsidRPr="00000000" w14:paraId="00000032">
      <w:pPr>
        <w:pStyle w:val="Heading1"/>
        <w:rPr/>
      </w:pPr>
      <w:bookmarkStart w:colFirst="0" w:colLast="0" w:name="_5lh6b8x29bk4" w:id="2"/>
      <w:bookmarkEnd w:id="2"/>
      <w:r w:rsidDel="00000000" w:rsidR="00000000" w:rsidRPr="00000000">
        <w:rPr>
          <w:rtl w:val="0"/>
        </w:rPr>
        <w:t xml:space="preserve">1 ПРАКТИЧЕСКАЯ ЧАСТЬ</w:t>
      </w:r>
    </w:p>
    <w:p w:rsidR="00000000" w:rsidDel="00000000" w:rsidP="00000000" w:rsidRDefault="00000000" w:rsidRPr="00000000" w14:paraId="00000033">
      <w:pPr>
        <w:pStyle w:val="Heading2"/>
        <w:spacing w:line="360" w:lineRule="auto"/>
        <w:ind w:right="5.669291338583093" w:firstLine="0"/>
        <w:jc w:val="both"/>
        <w:rPr/>
      </w:pPr>
      <w:bookmarkStart w:colFirst="0" w:colLast="0" w:name="_nkauufpxlbjg" w:id="3"/>
      <w:bookmarkEnd w:id="3"/>
      <w:r w:rsidDel="00000000" w:rsidR="00000000" w:rsidRPr="00000000">
        <w:rPr>
          <w:rtl w:val="0"/>
        </w:rPr>
        <w:t xml:space="preserve">1.1 Лабораторная работа №1</w: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Условие лабораторной работы:</w:t>
      </w:r>
      <w:r w:rsidDel="00000000" w:rsidR="00000000" w:rsidRPr="00000000">
        <w:rPr>
          <w:rFonts w:ascii="Times New Roman" w:cs="Times New Roman" w:eastAsia="Times New Roman" w:hAnsi="Times New Roman"/>
          <w:sz w:val="28"/>
          <w:szCs w:val="28"/>
          <w:rtl w:val="0"/>
        </w:rPr>
        <w:t xml:space="preserve"> Целью первой лабораторной работы являлось изучение принципов построения абстракций, освоение механизмов динамической утиной типизации Duck Typing и контрактного программирования на примере построения подсистемы приема задач. Перед системой стояла задача обеспечить гибкий импорт единиц работы из различных источников, которые не связаны между собой иерархией наследования, но обязаны строго соблюдать единый поведенческий интерфейс. Согласно техническому заданию, сама задача представляет собой структуру данных, содержащую уникальный идентификатор и полезную нагрузку. Ключевыми требованиями выступали: описание контракта источника через механизм </w:t>
      </w:r>
      <w:r w:rsidDel="00000000" w:rsidR="00000000" w:rsidRPr="00000000">
        <w:rPr>
          <w:rFonts w:ascii="Times New Roman" w:cs="Times New Roman" w:eastAsia="Times New Roman" w:hAnsi="Times New Roman"/>
          <w:sz w:val="28"/>
          <w:szCs w:val="28"/>
          <w:rtl w:val="0"/>
        </w:rPr>
        <w:t xml:space="preserve">typing.Protocol</w:t>
      </w:r>
      <w:r w:rsidDel="00000000" w:rsidR="00000000" w:rsidRPr="00000000">
        <w:rPr>
          <w:rFonts w:ascii="Times New Roman" w:cs="Times New Roman" w:eastAsia="Times New Roman" w:hAnsi="Times New Roman"/>
          <w:sz w:val="28"/>
          <w:szCs w:val="28"/>
          <w:rtl w:val="0"/>
        </w:rPr>
        <w:t xml:space="preserve">, реализация проверки соблюдения этого контракта в процессе выполнения программы с использованием </w:t>
      </w:r>
      <w:r w:rsidDel="00000000" w:rsidR="00000000" w:rsidRPr="00000000">
        <w:rPr>
          <w:rFonts w:ascii="Times New Roman" w:cs="Times New Roman" w:eastAsia="Times New Roman" w:hAnsi="Times New Roman"/>
          <w:sz w:val="28"/>
          <w:szCs w:val="28"/>
          <w:rtl w:val="0"/>
        </w:rPr>
        <w:t xml:space="preserve">isinstance</w:t>
      </w:r>
      <w:r w:rsidDel="00000000" w:rsidR="00000000" w:rsidRPr="00000000">
        <w:rPr>
          <w:rFonts w:ascii="Times New Roman" w:cs="Times New Roman" w:eastAsia="Times New Roman" w:hAnsi="Times New Roman"/>
          <w:sz w:val="28"/>
          <w:szCs w:val="28"/>
          <w:rtl w:val="0"/>
        </w:rPr>
        <w:t xml:space="preserve"> или </w:t>
      </w:r>
      <w:r w:rsidDel="00000000" w:rsidR="00000000" w:rsidRPr="00000000">
        <w:rPr>
          <w:rFonts w:ascii="Times New Roman" w:cs="Times New Roman" w:eastAsia="Times New Roman" w:hAnsi="Times New Roman"/>
          <w:sz w:val="28"/>
          <w:szCs w:val="28"/>
          <w:rtl w:val="0"/>
        </w:rPr>
        <w:t xml:space="preserve">issubclass</w:t>
      </w:r>
      <w:r w:rsidDel="00000000" w:rsidR="00000000" w:rsidRPr="00000000">
        <w:rPr>
          <w:rFonts w:ascii="Times New Roman" w:cs="Times New Roman" w:eastAsia="Times New Roman" w:hAnsi="Times New Roman"/>
          <w:sz w:val="28"/>
          <w:szCs w:val="28"/>
          <w:rtl w:val="0"/>
        </w:rPr>
        <w:t xml:space="preserve">, а также обеспечение возможности добавления новых типов источников без изменения готового ядра системы.</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хода решения и программной реализации:</w:t>
      </w:r>
      <w:r w:rsidDel="00000000" w:rsidR="00000000" w:rsidRPr="00000000">
        <w:rPr>
          <w:rFonts w:ascii="Times New Roman" w:cs="Times New Roman" w:eastAsia="Times New Roman" w:hAnsi="Times New Roman"/>
          <w:sz w:val="28"/>
          <w:szCs w:val="28"/>
          <w:rtl w:val="0"/>
        </w:rPr>
        <w:t xml:space="preserve"> В рамках реализации модуля в первую очередь был описан формальный структурный контракт для всех источников данных. Для этого был создан класс-протокол, унаследованный от </w:t>
      </w:r>
      <w:r w:rsidDel="00000000" w:rsidR="00000000" w:rsidRPr="00000000">
        <w:rPr>
          <w:rFonts w:ascii="Times New Roman" w:cs="Times New Roman" w:eastAsia="Times New Roman" w:hAnsi="Times New Roman"/>
          <w:sz w:val="28"/>
          <w:szCs w:val="28"/>
          <w:rtl w:val="0"/>
        </w:rPr>
        <w:t xml:space="preserve">typing.Protocol</w:t>
      </w:r>
      <w:r w:rsidDel="00000000" w:rsidR="00000000" w:rsidRPr="00000000">
        <w:rPr>
          <w:rFonts w:ascii="Times New Roman" w:cs="Times New Roman" w:eastAsia="Times New Roman" w:hAnsi="Times New Roman"/>
          <w:sz w:val="28"/>
          <w:szCs w:val="28"/>
          <w:rtl w:val="0"/>
        </w:rPr>
        <w:t xml:space="preserve"> и декорированный как </w:t>
      </w:r>
      <w:r w:rsidDel="00000000" w:rsidR="00000000" w:rsidRPr="00000000">
        <w:rPr>
          <w:rFonts w:ascii="Times New Roman" w:cs="Times New Roman" w:eastAsia="Times New Roman" w:hAnsi="Times New Roman"/>
          <w:sz w:val="28"/>
          <w:szCs w:val="28"/>
          <w:rtl w:val="0"/>
        </w:rPr>
        <w:t xml:space="preserve">@runtime_checkable</w:t>
      </w:r>
      <w:r w:rsidDel="00000000" w:rsidR="00000000" w:rsidRPr="00000000">
        <w:rPr>
          <w:rFonts w:ascii="Times New Roman" w:cs="Times New Roman" w:eastAsia="Times New Roman" w:hAnsi="Times New Roman"/>
          <w:sz w:val="28"/>
          <w:szCs w:val="28"/>
          <w:rtl w:val="0"/>
        </w:rPr>
        <w:t xml:space="preserve">, что позволило выполнять динамическую проверку объектов на соответствие интерфейсу во время работы приложения. Внутри протокола был зафиксирован обязательный для реализации метод </w:t>
      </w:r>
      <w:r w:rsidDel="00000000" w:rsidR="00000000" w:rsidRPr="00000000">
        <w:rPr>
          <w:rFonts w:ascii="Times New Roman" w:cs="Times New Roman" w:eastAsia="Times New Roman" w:hAnsi="Times New Roman"/>
          <w:sz w:val="28"/>
          <w:szCs w:val="28"/>
          <w:rtl w:val="0"/>
        </w:rPr>
        <w:t xml:space="preserve">get_tasks</w:t>
      </w:r>
      <w:r w:rsidDel="00000000" w:rsidR="00000000" w:rsidRPr="00000000">
        <w:rPr>
          <w:rFonts w:ascii="Times New Roman" w:cs="Times New Roman" w:eastAsia="Times New Roman" w:hAnsi="Times New Roman"/>
          <w:sz w:val="28"/>
          <w:szCs w:val="28"/>
          <w:rtl w:val="0"/>
        </w:rPr>
        <w:t xml:space="preserve">, возвращающий список объектов задач. Для представления самой задачи была спроектирована легковесная структура данных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с атрибутами идентификатора и полезной нагрузки.</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часть работы была посвящена созданию класса </w:t>
      </w:r>
      <w:r w:rsidDel="00000000" w:rsidR="00000000" w:rsidRPr="00000000">
        <w:rPr>
          <w:rFonts w:ascii="Times New Roman" w:cs="Times New Roman" w:eastAsia="Times New Roman" w:hAnsi="Times New Roman"/>
          <w:sz w:val="28"/>
          <w:szCs w:val="28"/>
          <w:rtl w:val="0"/>
        </w:rPr>
        <w:t xml:space="preserve">ApiTaskSource</w:t>
      </w:r>
      <w:r w:rsidDel="00000000" w:rsidR="00000000" w:rsidRPr="00000000">
        <w:rPr>
          <w:rFonts w:ascii="Times New Roman" w:cs="Times New Roman" w:eastAsia="Times New Roman" w:hAnsi="Times New Roman"/>
          <w:sz w:val="28"/>
          <w:szCs w:val="28"/>
          <w:rtl w:val="0"/>
        </w:rPr>
        <w:t xml:space="preserve">, обеспечивающего получение данных из внешнего API, их обработку и возврат в виде списка задач. На начальном этапе был реализован тестовый вариант источника с использованием API-заглушки, в котором данные для проверки логики формировались вручную прямо внутри класса. В процессе выполнения работы заглушка была заменена на обращение к реальному веб-сервису. Для этого был реализован полноценный HTTP-запрос к внешнему источнику с использованием библиотеки </w:t>
      </w:r>
      <w:r w:rsidDel="00000000" w:rsidR="00000000" w:rsidRPr="00000000">
        <w:rPr>
          <w:rFonts w:ascii="Times New Roman" w:cs="Times New Roman" w:eastAsia="Times New Roman" w:hAnsi="Times New Roman"/>
          <w:sz w:val="28"/>
          <w:szCs w:val="28"/>
          <w:rtl w:val="0"/>
        </w:rPr>
        <w:t xml:space="preserve">requests</w:t>
      </w:r>
      <w:r w:rsidDel="00000000" w:rsidR="00000000" w:rsidRPr="00000000">
        <w:rPr>
          <w:rFonts w:ascii="Times New Roman" w:cs="Times New Roman" w:eastAsia="Times New Roman" w:hAnsi="Times New Roman"/>
          <w:sz w:val="28"/>
          <w:szCs w:val="28"/>
          <w:rtl w:val="0"/>
        </w:rPr>
        <w:t xml:space="preserve">. Полученные от сервера данные в формате JSON динамически обрабатываются модулем и преобразуются в готовые объекты класса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в коде класса </w:t>
      </w:r>
      <w:r w:rsidDel="00000000" w:rsidR="00000000" w:rsidRPr="00000000">
        <w:rPr>
          <w:rFonts w:ascii="Times New Roman" w:cs="Times New Roman" w:eastAsia="Times New Roman" w:hAnsi="Times New Roman"/>
          <w:sz w:val="28"/>
          <w:szCs w:val="28"/>
          <w:rtl w:val="0"/>
        </w:rPr>
        <w:t xml:space="preserve">ApiTaskSource</w:t>
      </w:r>
      <w:r w:rsidDel="00000000" w:rsidR="00000000" w:rsidRPr="00000000">
        <w:rPr>
          <w:rFonts w:ascii="Times New Roman" w:cs="Times New Roman" w:eastAsia="Times New Roman" w:hAnsi="Times New Roman"/>
          <w:sz w:val="28"/>
          <w:szCs w:val="28"/>
          <w:rtl w:val="0"/>
        </w:rPr>
        <w:t xml:space="preserve"> была реализована обработка возможных сетевых ошибок и исключений, возникающих при выполнении HTTP-запроса, что гарантирует стабильность работы платформы. Созданный источник был успешно интегрирован в общую систему приема задач, которая с помощью функций </w:t>
      </w:r>
      <w:r w:rsidDel="00000000" w:rsidR="00000000" w:rsidRPr="00000000">
        <w:rPr>
          <w:rFonts w:ascii="Times New Roman" w:cs="Times New Roman" w:eastAsia="Times New Roman" w:hAnsi="Times New Roman"/>
          <w:sz w:val="28"/>
          <w:szCs w:val="28"/>
          <w:rtl w:val="0"/>
        </w:rPr>
        <w:t xml:space="preserve">isinstance</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issubclass</w:t>
      </w:r>
      <w:r w:rsidDel="00000000" w:rsidR="00000000" w:rsidRPr="00000000">
        <w:rPr>
          <w:rFonts w:ascii="Times New Roman" w:cs="Times New Roman" w:eastAsia="Times New Roman" w:hAnsi="Times New Roman"/>
          <w:sz w:val="28"/>
          <w:szCs w:val="28"/>
          <w:rtl w:val="0"/>
        </w:rPr>
        <w:t xml:space="preserve"> проверяет поступающие объекты на строгое соответствие исходному протоколу перед сборкой коллекции задач. В завершение вся логика работы компонентов была покрыта модульными тестами с соблюдением требуемого уровня покрытия.</w:t>
      </w:r>
    </w:p>
    <w:p w:rsidR="00000000" w:rsidDel="00000000" w:rsidP="00000000" w:rsidRDefault="00000000" w:rsidRPr="00000000" w14:paraId="00000038">
      <w:pPr>
        <w:spacing w:line="360" w:lineRule="auto"/>
        <w:ind w:right="5.669291338583093"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2"/>
        <w:spacing w:line="360" w:lineRule="auto"/>
        <w:ind w:right="5.669291338583093" w:firstLine="0"/>
        <w:jc w:val="both"/>
        <w:rPr/>
      </w:pPr>
      <w:bookmarkStart w:colFirst="0" w:colLast="0" w:name="_bhe8llju9gkd" w:id="4"/>
      <w:bookmarkEnd w:id="4"/>
      <w:r w:rsidDel="00000000" w:rsidR="00000000" w:rsidRPr="00000000">
        <w:rPr>
          <w:rtl w:val="0"/>
        </w:rPr>
        <w:t xml:space="preserve">1.2 Лабораторная работа №2</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Условие лабораторной работы</w:t>
      </w:r>
      <w:r w:rsidDel="00000000" w:rsidR="00000000" w:rsidRPr="00000000">
        <w:rPr>
          <w:rFonts w:ascii="Times New Roman" w:cs="Times New Roman" w:eastAsia="Times New Roman" w:hAnsi="Times New Roman"/>
          <w:sz w:val="28"/>
          <w:szCs w:val="28"/>
          <w:rtl w:val="0"/>
        </w:rPr>
        <w:t xml:space="preserve"> Целью второй лабораторной работы являлось освоение механизмов управления доступом к атрибутам, корректной инкапсуляции и защиты инвариантов доменной модели. В рамках задания требовалось реализовать полноценную модель задачи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со следующим набором атрибутов: уникальный идентификатор, описание, приоритет, статус и время создания, а также вычислимые свойства, отражающие готовность задачи к выполнению. Ключевыми техническими требованиями выступали разделение публичного API и внутреннего состояния класса, предотвращение перехода объекта в некорректные состояния с помощью валидации, демонстрация различий между дескрипторами данных (data descriptors) и дескрипторами не-данных (non-data descriptors), а также генерация специализированных исключений при нарушении инвариантов.</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хода решения и программной реализации: </w:t>
      </w:r>
      <w:r w:rsidDel="00000000" w:rsidR="00000000" w:rsidRPr="00000000">
        <w:rPr>
          <w:rFonts w:ascii="Times New Roman" w:cs="Times New Roman" w:eastAsia="Times New Roman" w:hAnsi="Times New Roman"/>
          <w:sz w:val="28"/>
          <w:szCs w:val="28"/>
          <w:rtl w:val="0"/>
        </w:rPr>
        <w:t xml:space="preserve">В рамках реализации  модуля была разработана доменная модель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полностью защищенная от некорректного изменения данных извне. Для валидации динамических параметров, таких как приоритет или статус задачи, были спроектированы пользовательские дескрипторы данных, реализующие методы </w:t>
      </w:r>
      <w:r w:rsidDel="00000000" w:rsidR="00000000" w:rsidRPr="00000000">
        <w:rPr>
          <w:rFonts w:ascii="Times New Roman" w:cs="Times New Roman" w:eastAsia="Times New Roman" w:hAnsi="Times New Roman"/>
          <w:sz w:val="28"/>
          <w:szCs w:val="28"/>
          <w:rtl w:val="0"/>
        </w:rPr>
        <w:t xml:space="preserve">__get__</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__set__</w:t>
      </w:r>
      <w:r w:rsidDel="00000000" w:rsidR="00000000" w:rsidRPr="00000000">
        <w:rPr>
          <w:rFonts w:ascii="Times New Roman" w:cs="Times New Roman" w:eastAsia="Times New Roman" w:hAnsi="Times New Roman"/>
          <w:sz w:val="28"/>
          <w:szCs w:val="28"/>
          <w:rtl w:val="0"/>
        </w:rPr>
        <w:t xml:space="preserve">. Внутри метода </w:t>
      </w:r>
      <w:r w:rsidDel="00000000" w:rsidR="00000000" w:rsidRPr="00000000">
        <w:rPr>
          <w:rFonts w:ascii="Times New Roman" w:cs="Times New Roman" w:eastAsia="Times New Roman" w:hAnsi="Times New Roman"/>
          <w:sz w:val="28"/>
          <w:szCs w:val="28"/>
          <w:rtl w:val="0"/>
        </w:rPr>
        <w:t xml:space="preserve">__set__</w:t>
      </w:r>
      <w:r w:rsidDel="00000000" w:rsidR="00000000" w:rsidRPr="00000000">
        <w:rPr>
          <w:rFonts w:ascii="Times New Roman" w:cs="Times New Roman" w:eastAsia="Times New Roman" w:hAnsi="Times New Roman"/>
          <w:sz w:val="28"/>
          <w:szCs w:val="28"/>
          <w:rtl w:val="0"/>
        </w:rPr>
        <w:t xml:space="preserve"> дескриптора происходит проверка входящих значений на соответствие установленным бизнес-правилам и типам данных. Если передаваемое значение нарушает инвариант домена, система предотвращает некорректное состояние объекта и выбрасывает специализированное пользовательское исключение.</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работы с атрибутами, которые не требуют валидации при записи, но представляют собой вычисляемые или защищенные от прямой модификации параметры, был применен встроенный дескриптор </w:t>
      </w:r>
      <w:r w:rsidDel="00000000" w:rsidR="00000000" w:rsidRPr="00000000">
        <w:rPr>
          <w:rFonts w:ascii="Times New Roman" w:cs="Times New Roman" w:eastAsia="Times New Roman" w:hAnsi="Times New Roman"/>
          <w:sz w:val="28"/>
          <w:szCs w:val="28"/>
          <w:rtl w:val="0"/>
        </w:rPr>
        <w:t xml:space="preserve">@property</w:t>
      </w:r>
      <w:r w:rsidDel="00000000" w:rsidR="00000000" w:rsidRPr="00000000">
        <w:rPr>
          <w:rFonts w:ascii="Times New Roman" w:cs="Times New Roman" w:eastAsia="Times New Roman" w:hAnsi="Times New Roman"/>
          <w:sz w:val="28"/>
          <w:szCs w:val="28"/>
          <w:rtl w:val="0"/>
        </w:rPr>
        <w:t xml:space="preserve">. С его помощью было реализовано вычисляемое свойство готовности задачи к выполнению, которое динамически анализирует текущий статус и приоритет объекта, возвращая актуальный результат без явного хранения дублирующих данных в памяти. Таким образом, в ходе работы было наглядно продемонстрировано различие между дескрипторами данных, управляющими записью, и дескрипторами не-данных, а также свойствами, отвечающими за безопасное чтение и вычисления. Весь программный код класса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был снабжен аннотациями типов, задокументирован и полностью покрыт модульными тестами.</w:t>
      </w:r>
    </w:p>
    <w:p w:rsidR="00000000" w:rsidDel="00000000" w:rsidP="00000000" w:rsidRDefault="00000000" w:rsidRPr="00000000" w14:paraId="0000003D">
      <w:pPr>
        <w:spacing w:line="360" w:lineRule="auto"/>
        <w:ind w:right="5.669291338583093"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pStyle w:val="Heading2"/>
        <w:spacing w:line="360" w:lineRule="auto"/>
        <w:ind w:right="5.669291338583093" w:firstLine="0"/>
        <w:jc w:val="both"/>
        <w:rPr/>
      </w:pPr>
      <w:bookmarkStart w:colFirst="0" w:colLast="0" w:name="_fmw32k7ykb59" w:id="5"/>
      <w:bookmarkEnd w:id="5"/>
      <w:r w:rsidDel="00000000" w:rsidR="00000000" w:rsidRPr="00000000">
        <w:rPr>
          <w:rtl w:val="0"/>
        </w:rPr>
        <w:t xml:space="preserve">1.3 Лабораторная работа №3</w:t>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60" w:lineRule="auto"/>
        <w:ind w:firstLine="566.929133858267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Условие лабораторной работы</w:t>
      </w:r>
      <w:r w:rsidDel="00000000" w:rsidR="00000000" w:rsidRPr="00000000">
        <w:rPr>
          <w:rFonts w:ascii="Times New Roman" w:cs="Times New Roman" w:eastAsia="Times New Roman" w:hAnsi="Times New Roman"/>
          <w:sz w:val="28"/>
          <w:szCs w:val="28"/>
          <w:rtl w:val="0"/>
        </w:rPr>
        <w:t xml:space="preserve"> Целью третьей лабораторной работы являлось изучение принципов проектирования пользовательских коллекций, а также освоение механизмов эффективной и ленивой обработки потоков данных. В рамках задания требовалось разработать класс очереди задач </w:t>
      </w:r>
      <w:r w:rsidDel="00000000" w:rsidR="00000000" w:rsidRPr="00000000">
        <w:rPr>
          <w:rFonts w:ascii="Times New Roman" w:cs="Times New Roman" w:eastAsia="Times New Roman" w:hAnsi="Times New Roman"/>
          <w:sz w:val="28"/>
          <w:szCs w:val="28"/>
          <w:rtl w:val="0"/>
        </w:rPr>
        <w:t xml:space="preserve">TaskQueue</w:t>
      </w:r>
      <w:r w:rsidDel="00000000" w:rsidR="00000000" w:rsidRPr="00000000">
        <w:rPr>
          <w:rFonts w:ascii="Times New Roman" w:cs="Times New Roman" w:eastAsia="Times New Roman" w:hAnsi="Times New Roman"/>
          <w:sz w:val="28"/>
          <w:szCs w:val="28"/>
          <w:rtl w:val="0"/>
        </w:rPr>
        <w:t xml:space="preserve">, поддерживающий стандартные протоколы итерации языка Python. Ключевыми функциональными и техническими требованиями выступали: обеспечение возможности повторного обхода коллекции , реализация ленивой фильтрации элементов по заданным критериям (таким как статус и приоритет задачи) , корректная обработка сигналов остановки итерации </w:t>
      </w:r>
      <w:r w:rsidDel="00000000" w:rsidR="00000000" w:rsidRPr="00000000">
        <w:rPr>
          <w:rFonts w:ascii="Times New Roman" w:cs="Times New Roman" w:eastAsia="Times New Roman" w:hAnsi="Times New Roman"/>
          <w:sz w:val="28"/>
          <w:szCs w:val="28"/>
          <w:rtl w:val="0"/>
        </w:rPr>
        <w:t xml:space="preserve">StopIteration</w:t>
      </w:r>
      <w:r w:rsidDel="00000000" w:rsidR="00000000" w:rsidRPr="00000000">
        <w:rPr>
          <w:rFonts w:ascii="Times New Roman" w:cs="Times New Roman" w:eastAsia="Times New Roman" w:hAnsi="Times New Roman"/>
          <w:sz w:val="28"/>
          <w:szCs w:val="28"/>
          <w:rtl w:val="0"/>
        </w:rPr>
        <w:t xml:space="preserve">, а также полное исключение избыточного дублирования и хранения данных в оперативной памяти при работе с большими объемами задач. Полученная коллекция должна быть полностью совместима со стандартными встроенными конструкциями языка.</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хода решения и программной реализации: </w:t>
      </w:r>
      <w:r w:rsidDel="00000000" w:rsidR="00000000" w:rsidRPr="00000000">
        <w:rPr>
          <w:rFonts w:ascii="Times New Roman" w:cs="Times New Roman" w:eastAsia="Times New Roman" w:hAnsi="Times New Roman"/>
          <w:sz w:val="28"/>
          <w:szCs w:val="28"/>
          <w:rtl w:val="0"/>
        </w:rPr>
        <w:t xml:space="preserve">В рамках реализации модуля был спроектирован класс </w:t>
      </w:r>
      <w:r w:rsidDel="00000000" w:rsidR="00000000" w:rsidRPr="00000000">
        <w:rPr>
          <w:rFonts w:ascii="Times New Roman" w:cs="Times New Roman" w:eastAsia="Times New Roman" w:hAnsi="Times New Roman"/>
          <w:sz w:val="28"/>
          <w:szCs w:val="28"/>
          <w:rtl w:val="0"/>
        </w:rPr>
        <w:t xml:space="preserve">TaskQueue</w:t>
      </w:r>
      <w:r w:rsidDel="00000000" w:rsidR="00000000" w:rsidRPr="00000000">
        <w:rPr>
          <w:rFonts w:ascii="Times New Roman" w:cs="Times New Roman" w:eastAsia="Times New Roman" w:hAnsi="Times New Roman"/>
          <w:sz w:val="28"/>
          <w:szCs w:val="28"/>
          <w:rtl w:val="0"/>
        </w:rPr>
        <w:t xml:space="preserve">, выступающий в роли специализированного контейнера для объектов задач. Для интеграции очереди со стандартным циклом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и другими встроенными механизмами Python внутри класса были переопределены магические методы </w:t>
      </w:r>
      <w:r w:rsidDel="00000000" w:rsidR="00000000" w:rsidRPr="00000000">
        <w:rPr>
          <w:rFonts w:ascii="Times New Roman" w:cs="Times New Roman" w:eastAsia="Times New Roman" w:hAnsi="Times New Roman"/>
          <w:sz w:val="28"/>
          <w:szCs w:val="28"/>
          <w:rtl w:val="0"/>
        </w:rPr>
        <w:t xml:space="preserve">__iter__</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__next__</w:t>
      </w:r>
      <w:r w:rsidDel="00000000" w:rsidR="00000000" w:rsidRPr="00000000">
        <w:rPr>
          <w:rFonts w:ascii="Times New Roman" w:cs="Times New Roman" w:eastAsia="Times New Roman" w:hAnsi="Times New Roman"/>
          <w:sz w:val="28"/>
          <w:szCs w:val="28"/>
          <w:rtl w:val="0"/>
        </w:rPr>
        <w:t xml:space="preserve">. Чтобы обеспечить поддержку повторного и многократного обхода коллекции без потери данных, логика разделения итератора и самого контейнера была реализована с учетом корректного сброса состояний при каждом новом вызове цикла.</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механизмов фильтрации и потоковой обработки задач внутри очереди были применены генераторные функции и выражения, использующие ключевое слово </w:t>
      </w:r>
      <w:r w:rsidDel="00000000" w:rsidR="00000000" w:rsidRPr="00000000">
        <w:rPr>
          <w:rFonts w:ascii="Times New Roman" w:cs="Times New Roman" w:eastAsia="Times New Roman" w:hAnsi="Times New Roman"/>
          <w:sz w:val="28"/>
          <w:szCs w:val="28"/>
          <w:rtl w:val="0"/>
        </w:rPr>
        <w:t xml:space="preserve">yield</w:t>
      </w:r>
      <w:r w:rsidDel="00000000" w:rsidR="00000000" w:rsidRPr="00000000">
        <w:rPr>
          <w:rFonts w:ascii="Times New Roman" w:cs="Times New Roman" w:eastAsia="Times New Roman" w:hAnsi="Times New Roman"/>
          <w:sz w:val="28"/>
          <w:szCs w:val="28"/>
          <w:rtl w:val="0"/>
        </w:rPr>
        <w:t xml:space="preserve">. Это позволило построить ленивые конвейеры данных: выборка задач по определенному статусу или уровню приоритета происходит непосредственно в момент запроса следующего элемента, а не вычисляется заранее в виде статичного списка. Такой подход позволил минимизировать потребление памяти и обеспечить стабильную работу системы при обработке неограниченных потоков данных. В процессе разработки была детально отработана корректная обработка исключения </w:t>
      </w:r>
      <w:r w:rsidDel="00000000" w:rsidR="00000000" w:rsidRPr="00000000">
        <w:rPr>
          <w:rFonts w:ascii="Times New Roman" w:cs="Times New Roman" w:eastAsia="Times New Roman" w:hAnsi="Times New Roman"/>
          <w:sz w:val="28"/>
          <w:szCs w:val="28"/>
          <w:rtl w:val="0"/>
        </w:rPr>
        <w:t xml:space="preserve">StopIteration</w:t>
      </w:r>
      <w:r w:rsidDel="00000000" w:rsidR="00000000" w:rsidRPr="00000000">
        <w:rPr>
          <w:rFonts w:ascii="Times New Roman" w:cs="Times New Roman" w:eastAsia="Times New Roman" w:hAnsi="Times New Roman"/>
          <w:sz w:val="28"/>
          <w:szCs w:val="28"/>
          <w:rtl w:val="0"/>
        </w:rPr>
        <w:t xml:space="preserve"> для своевременного завершения циклов. Итоговое решение получилось совместимым с функциями </w:t>
      </w:r>
      <w:r w:rsidDel="00000000" w:rsidR="00000000" w:rsidRPr="00000000">
        <w:rPr>
          <w:rFonts w:ascii="Times New Roman" w:cs="Times New Roman" w:eastAsia="Times New Roman" w:hAnsi="Times New Roman"/>
          <w:sz w:val="28"/>
          <w:szCs w:val="28"/>
          <w:rtl w:val="0"/>
        </w:rPr>
        <w:t xml:space="preserve">list()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sum()</w:t>
      </w:r>
      <w:r w:rsidDel="00000000" w:rsidR="00000000" w:rsidRPr="00000000">
        <w:rPr>
          <w:rFonts w:ascii="Times New Roman" w:cs="Times New Roman" w:eastAsia="Times New Roman" w:hAnsi="Times New Roman"/>
          <w:sz w:val="28"/>
          <w:szCs w:val="28"/>
          <w:rtl w:val="0"/>
        </w:rPr>
        <w:t xml:space="preserve"> и другими стандартными инструментами работы с коллекциями , а вся кодовая база была покрыта модульными тестами.</w:t>
      </w:r>
    </w:p>
    <w:p w:rsidR="00000000" w:rsidDel="00000000" w:rsidP="00000000" w:rsidRDefault="00000000" w:rsidRPr="00000000" w14:paraId="00000042">
      <w:pPr>
        <w:pStyle w:val="Heading2"/>
        <w:spacing w:line="360" w:lineRule="auto"/>
        <w:ind w:right="5.669291338583093" w:firstLine="0"/>
        <w:jc w:val="both"/>
        <w:rPr/>
      </w:pPr>
      <w:bookmarkStart w:colFirst="0" w:colLast="0" w:name="_brwc1lpqgjgx" w:id="6"/>
      <w:bookmarkEnd w:id="6"/>
      <w:r w:rsidDel="00000000" w:rsidR="00000000" w:rsidRPr="00000000">
        <w:rPr>
          <w:rtl w:val="0"/>
        </w:rPr>
        <w:t xml:space="preserve">1.4 Лабораторная работа №4</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Условие лабораторной работы</w:t>
      </w:r>
      <w:r w:rsidDel="00000000" w:rsidR="00000000" w:rsidRPr="00000000">
        <w:rPr>
          <w:rFonts w:ascii="Times New Roman" w:cs="Times New Roman" w:eastAsia="Times New Roman" w:hAnsi="Times New Roman"/>
          <w:sz w:val="28"/>
          <w:szCs w:val="28"/>
          <w:rtl w:val="0"/>
        </w:rPr>
        <w:t xml:space="preserve"> Целью заключительной четвертой лабораторной работы являлось изучение принципов построения конкурентных приложений с использованием асинхронной модели управления. В рамках задания требовалось реализовать асинхронный исполнитель задач, способный параллельно обрабатывать элементы из очереди с привлечением расширяемых обработчиков. Ключевыми техническими требованиями выступали: организация асинхронной очереди, описание единого контракта для обработчиков через механизм </w:t>
      </w:r>
      <w:r w:rsidDel="00000000" w:rsidR="00000000" w:rsidRPr="00000000">
        <w:rPr>
          <w:rFonts w:ascii="Times New Roman" w:cs="Times New Roman" w:eastAsia="Times New Roman" w:hAnsi="Times New Roman"/>
          <w:sz w:val="28"/>
          <w:szCs w:val="28"/>
          <w:rtl w:val="0"/>
        </w:rPr>
        <w:t xml:space="preserve">typing.Protocol</w:t>
      </w:r>
      <w:r w:rsidDel="00000000" w:rsidR="00000000" w:rsidRPr="00000000">
        <w:rPr>
          <w:rFonts w:ascii="Times New Roman" w:cs="Times New Roman" w:eastAsia="Times New Roman" w:hAnsi="Times New Roman"/>
          <w:sz w:val="28"/>
          <w:szCs w:val="28"/>
          <w:rtl w:val="0"/>
        </w:rPr>
        <w:t xml:space="preserve">, применение контекстных менеджеров для безопасного управления жизненным циклом ресурсов, централизованное логирование работы и обработка возникающих ошибок. Программа должна была полностью исключать блокирующие операции в главном цикле событий (event loop) и поддерживать легкое добавление новых типов задач и обработчиков без изменения ядра системы.</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хода решения и программной реализации:</w:t>
      </w:r>
      <w:r w:rsidDel="00000000" w:rsidR="00000000" w:rsidRPr="00000000">
        <w:rPr>
          <w:rFonts w:ascii="Times New Roman" w:cs="Times New Roman" w:eastAsia="Times New Roman" w:hAnsi="Times New Roman"/>
          <w:sz w:val="28"/>
          <w:szCs w:val="28"/>
          <w:rtl w:val="0"/>
        </w:rPr>
        <w:t xml:space="preserve"> В рамках реализации модуля была разработана архитектура асинхронного воркера (исполнителя), координирующего параллельное выполнение задач. В качестве основного транспортного узла была задействована встроенная асинхронная очередь, которая позволила организовать неблокирующий прием и распределение задач между потоками выполнения. Для формализации требований к логике обработки был спроектирован интерфейс-протокол на базе </w:t>
      </w:r>
      <w:r w:rsidDel="00000000" w:rsidR="00000000" w:rsidRPr="00000000">
        <w:rPr>
          <w:rFonts w:ascii="Times New Roman" w:cs="Times New Roman" w:eastAsia="Times New Roman" w:hAnsi="Times New Roman"/>
          <w:sz w:val="28"/>
          <w:szCs w:val="28"/>
          <w:rtl w:val="0"/>
        </w:rPr>
        <w:t xml:space="preserve">typing.Protocol</w:t>
      </w:r>
      <w:r w:rsidDel="00000000" w:rsidR="00000000" w:rsidRPr="00000000">
        <w:rPr>
          <w:rFonts w:ascii="Times New Roman" w:cs="Times New Roman" w:eastAsia="Times New Roman" w:hAnsi="Times New Roman"/>
          <w:sz w:val="28"/>
          <w:szCs w:val="28"/>
          <w:rtl w:val="0"/>
        </w:rPr>
        <w:t xml:space="preserve">, определяющий единый асинхронный метод для всех будущих типов обработчиков.</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 процесс выполнения каждой задачи был обернут в асинхронные контекстные менеджеры через методы </w:t>
      </w:r>
      <w:r w:rsidDel="00000000" w:rsidR="00000000" w:rsidRPr="00000000">
        <w:rPr>
          <w:rFonts w:ascii="Times New Roman" w:cs="Times New Roman" w:eastAsia="Times New Roman" w:hAnsi="Times New Roman"/>
          <w:sz w:val="28"/>
          <w:szCs w:val="28"/>
          <w:rtl w:val="0"/>
        </w:rPr>
        <w:t xml:space="preserve">__aenter__</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__aexit__</w:t>
      </w:r>
      <w:r w:rsidDel="00000000" w:rsidR="00000000" w:rsidRPr="00000000">
        <w:rPr>
          <w:rFonts w:ascii="Times New Roman" w:cs="Times New Roman" w:eastAsia="Times New Roman" w:hAnsi="Times New Roman"/>
          <w:sz w:val="28"/>
          <w:szCs w:val="28"/>
          <w:rtl w:val="0"/>
        </w:rPr>
        <w:t xml:space="preserve"> или специализированные инструменты библиотеки </w:t>
      </w:r>
      <w:r w:rsidDel="00000000" w:rsidR="00000000" w:rsidRPr="00000000">
        <w:rPr>
          <w:rFonts w:ascii="Times New Roman" w:cs="Times New Roman" w:eastAsia="Times New Roman" w:hAnsi="Times New Roman"/>
          <w:sz w:val="28"/>
          <w:szCs w:val="28"/>
          <w:rtl w:val="0"/>
        </w:rPr>
        <w:t xml:space="preserve">contextlib</w:t>
      </w:r>
      <w:r w:rsidDel="00000000" w:rsidR="00000000" w:rsidRPr="00000000">
        <w:rPr>
          <w:rFonts w:ascii="Times New Roman" w:cs="Times New Roman" w:eastAsia="Times New Roman" w:hAnsi="Times New Roman"/>
          <w:sz w:val="28"/>
          <w:szCs w:val="28"/>
          <w:rtl w:val="0"/>
        </w:rPr>
        <w:t xml:space="preserve">. Это гарантировало автоматическое выделение и гарантированное освобождение системных ресурсов (например, сетевых соединений или дескрипторов файлов) даже в случае аварийного завершения обработки. Вся логика выполнения была построена на строгом использовании конструкций </w:t>
      </w:r>
      <w:r w:rsidDel="00000000" w:rsidR="00000000" w:rsidRPr="00000000">
        <w:rPr>
          <w:rFonts w:ascii="Times New Roman" w:cs="Times New Roman" w:eastAsia="Times New Roman" w:hAnsi="Times New Roman"/>
          <w:sz w:val="28"/>
          <w:szCs w:val="28"/>
          <w:rtl w:val="0"/>
        </w:rPr>
        <w:t xml:space="preserve">async/await</w:t>
      </w:r>
      <w:r w:rsidDel="00000000" w:rsidR="00000000" w:rsidRPr="00000000">
        <w:rPr>
          <w:rFonts w:ascii="Times New Roman" w:cs="Times New Roman" w:eastAsia="Times New Roman" w:hAnsi="Times New Roman"/>
          <w:sz w:val="28"/>
          <w:szCs w:val="28"/>
          <w:rtl w:val="0"/>
        </w:rPr>
        <w:t xml:space="preserve"> и создании легковесных объектов </w:t>
      </w:r>
      <w:r w:rsidDel="00000000" w:rsidR="00000000" w:rsidRPr="00000000">
        <w:rPr>
          <w:rFonts w:ascii="Times New Roman" w:cs="Times New Roman" w:eastAsia="Times New Roman" w:hAnsi="Times New Roman"/>
          <w:sz w:val="28"/>
          <w:szCs w:val="28"/>
          <w:rtl w:val="0"/>
        </w:rPr>
        <w:t xml:space="preserve">Task</w:t>
      </w:r>
      <w:r w:rsidDel="00000000" w:rsidR="00000000" w:rsidRPr="00000000">
        <w:rPr>
          <w:rFonts w:ascii="Times New Roman" w:cs="Times New Roman" w:eastAsia="Times New Roman" w:hAnsi="Times New Roman"/>
          <w:sz w:val="28"/>
          <w:szCs w:val="28"/>
          <w:rtl w:val="0"/>
        </w:rPr>
        <w:t xml:space="preserve"> внутри цикла событий, что позволило добиться высокой производительности без блокировки основного потока приложения. Дополнительно была внедрена централизованная система логирования и перехвата исключений, фиксирующая этапы обработки каждой задачи. На финальном этапе корректность распределения нагрузки и устойчивость асинхронного кода к ошибкам были подтверждены модульными тестами.</w:t>
      </w:r>
    </w:p>
    <w:p w:rsidR="00000000" w:rsidDel="00000000" w:rsidP="00000000" w:rsidRDefault="00000000" w:rsidRPr="00000000" w14:paraId="00000046">
      <w:pPr>
        <w:spacing w:line="360" w:lineRule="auto"/>
        <w:ind w:right="5.669291338583093"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360" w:lineRule="auto"/>
        <w:ind w:right="5.669291338583093" w:firstLine="708.6614173228347"/>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sz w:val="28"/>
          <w:szCs w:val="28"/>
        </w:rPr>
      </w:pPr>
      <w:bookmarkStart w:colFirst="0" w:colLast="0" w:name="_h67lvw4t7ri8" w:id="7"/>
      <w:bookmarkEnd w:id="7"/>
      <w:r w:rsidDel="00000000" w:rsidR="00000000" w:rsidRPr="00000000">
        <w:rPr>
          <w:rtl w:val="0"/>
        </w:rPr>
        <w:t xml:space="preserve">ЗАКЛЮЧЕНИЕ</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данной курсовой работы были успешно решены все поставленные задачи по проектированию и разработке расширяемой платформы автоматизированной обработки задач. В процессе исследования и практической реализации были детально освоены ключевые концепции объектно-ориентированного и асинхронного программирования на языке Python. Проектирование архитектуры системы выполнялось в строгом соответствии с принципами слабой связанности и высокой расширяемости, что позволило создать надежную основу для построения масштабируемых распределенных сервисов и фоновых систем обработки данных.</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практической части работы были последовательно реализованы четыре взаимосвязанных модуля платформы. На основе принципов динамической утиной типизации и структурных контрактов был разработан отказоустойчивый модуль интеграции с внешними API-сервисами. Созданная доменная модель задачи обеспечила надежную инкапсуляцию и защиту внутреннего состояния с помощью пользовательских дескрипторов данных. Реализация кастомной очереди задач с применением ленивых вычислений и генераторов позволила оптимизировать использование оперативной памяти. На заключительном этапе был построен конкурентный исполнитель задач, использующий преимущества асинхронного event loop и контекстных менеджеров для эффективного управления жизненным циклом системных ресурсов.</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работы стала целостная, полностью протестированная программная система, архитектура которой позволяет добавлять новые источники данных и обработчики логики без модификации существующего кодового ядра. Высокий уровень покрытия модульными тестами и строгое соблюдение стандартов оформления кода подтверждают стабильность, надежность и промышленную применимость разработанного программного решения. Накопленный в ходе работы практический опыт формирует прочную базу для дальнейшего изучения архитектурных шаблонов и разработки сложных бэкенд-систем.</w:t>
      </w:r>
    </w:p>
    <w:p w:rsidR="00000000" w:rsidDel="00000000" w:rsidP="00000000" w:rsidRDefault="00000000" w:rsidRPr="00000000" w14:paraId="0000004C">
      <w:pPr>
        <w:spacing w:line="360" w:lineRule="auto"/>
        <w:ind w:right="5.669291338583093"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ind w:left="0" w:right="5.669291338583093" w:firstLine="0"/>
        <w:jc w:val="both"/>
        <w:rPr>
          <w:rFonts w:ascii="Times New Roman" w:cs="Times New Roman" w:eastAsia="Times New Roman" w:hAnsi="Times New Roman"/>
          <w:b w:val="1"/>
          <w:bCs w:val="1"/>
          <w:sz w:val="28"/>
          <w:szCs w:val="28"/>
        </w:rPr>
        <w:sectPr>
          <w:type w:val="nextPage"/>
          <w:pgSz w:h="16834" w:w="11909" w:orient="portrait"/>
          <w:pgMar w:bottom="1133.8582677165355" w:top="1133.8582677165355" w:left="1700.7874015748032" w:right="850.3937007874016" w:header="720" w:footer="720"/>
        </w:sectPr>
      </w:pPr>
      <w:r w:rsidDel="00000000" w:rsidR="00000000" w:rsidRPr="00000000">
        <w:rPr>
          <w:rtl w:val="0"/>
        </w:rPr>
      </w:r>
    </w:p>
    <w:p w:rsidR="00000000" w:rsidDel="00000000" w:rsidP="00000000" w:rsidRDefault="00000000" w:rsidRPr="00000000" w14:paraId="0000004E">
      <w:pPr>
        <w:pStyle w:val="Heading1"/>
        <w:ind w:right="5.669291338583093" w:firstLine="0"/>
        <w:rPr/>
      </w:pPr>
      <w:bookmarkStart w:colFirst="0" w:colLast="0" w:name="_d0s3z28sysxi" w:id="8"/>
      <w:bookmarkEnd w:id="8"/>
      <w:r w:rsidDel="00000000" w:rsidR="00000000" w:rsidRPr="00000000">
        <w:rPr>
          <w:rtl w:val="0"/>
        </w:rPr>
        <w:t xml:space="preserve">СПИСОК ИСПОЛЬЗОВАННЫХ ИСТОЧНИКОВ</w:t>
      </w:r>
    </w:p>
    <w:p w:rsidR="00000000" w:rsidDel="00000000" w:rsidP="00000000" w:rsidRDefault="00000000" w:rsidRPr="00000000" w14:paraId="0000004F">
      <w:pPr>
        <w:numPr>
          <w:ilvl w:val="0"/>
          <w:numId w:val="1"/>
        </w:numPr>
        <w:pBdr>
          <w:top w:color="auto" w:space="0" w:sz="0" w:val="none"/>
          <w:bottom w:color="auto" w:space="0" w:sz="0" w:val="none"/>
          <w:between w:color="auto" w:space="0" w:sz="0" w:val="none"/>
        </w:pBdr>
        <w:spacing w:after="0" w:afterAutospacing="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Яндекс Образование. 5.1 Объектная модель Python. Классы, поля и методы [Электронный ресурс]. URL: </w:t>
      </w:r>
      <w:hyperlink r:id="rId11">
        <w:r w:rsidDel="00000000" w:rsidR="00000000" w:rsidRPr="00000000">
          <w:rPr>
            <w:rFonts w:ascii="Times New Roman" w:cs="Times New Roman" w:eastAsia="Times New Roman" w:hAnsi="Times New Roman"/>
            <w:color w:val="1155cc"/>
            <w:sz w:val="28"/>
            <w:szCs w:val="28"/>
            <w:u w:val="single"/>
            <w:rtl w:val="0"/>
          </w:rPr>
          <w:t xml:space="preserve"> https://education.yandex.ru/handbook/python/article/obuektnaya-model-python-klassy-polya-i-metody</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(дата обращения: 21.03.2026).</w:t>
      </w:r>
    </w:p>
    <w:p w:rsidR="00000000" w:rsidDel="00000000" w:rsidP="00000000" w:rsidRDefault="00000000" w:rsidRPr="00000000" w14:paraId="00000050">
      <w:pPr>
        <w:numPr>
          <w:ilvl w:val="0"/>
          <w:numId w:val="1"/>
        </w:numPr>
        <w:pBdr>
          <w:top w:color="auto" w:space="0" w:sz="0" w:val="none"/>
          <w:bottom w:color="auto" w:space="0" w:sz="0" w:val="none"/>
          <w:between w:color="auto" w:space="0" w:sz="0" w:val="none"/>
        </w:pBdr>
        <w:spacing w:after="120" w:line="36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Хабр. Итерируемый объект, итератор и генератор [Электронный ресурс]. URL: </w:t>
      </w:r>
      <w:hyperlink r:id="rId12">
        <w:r w:rsidDel="00000000" w:rsidR="00000000" w:rsidRPr="00000000">
          <w:rPr>
            <w:rFonts w:ascii="Times New Roman" w:cs="Times New Roman" w:eastAsia="Times New Roman" w:hAnsi="Times New Roman"/>
            <w:color w:val="1155cc"/>
            <w:sz w:val="28"/>
            <w:szCs w:val="28"/>
            <w:u w:val="single"/>
            <w:rtl w:val="0"/>
          </w:rPr>
          <w:t xml:space="preserve">https://habr.com/ru/articles/337314/ </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(дата обращения: 04.04.2026).</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60" w:lineRule="auto"/>
        <w:ind w:left="0" w:right="5.669291338583093"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360" w:lineRule="auto"/>
        <w:ind w:left="0" w:right="5.669291338583093"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line="360" w:lineRule="auto"/>
        <w:ind w:right="5.66929133858309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360" w:lineRule="auto"/>
        <w:ind w:right="5.669291338583093"/>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360" w:lineRule="auto"/>
        <w:ind w:right="5.669291338583093"/>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line="360" w:lineRule="auto"/>
        <w:ind w:right="5.669291338583093"/>
        <w:rPr/>
      </w:pPr>
      <w:bookmarkStart w:colFirst="0" w:colLast="0" w:name="_jpb09qmsd138" w:id="9"/>
      <w:bookmarkEnd w:id="9"/>
      <w:r w:rsidDel="00000000" w:rsidR="00000000" w:rsidRPr="00000000">
        <w:rPr>
          <w:rtl w:val="0"/>
        </w:rPr>
        <w:t xml:space="preserve">ПРИЛОЖЕНИЕ А </w:t>
        <w:br w:type="textWrapping"/>
        <w:t xml:space="preserve">Ссылка на github</w:t>
      </w:r>
    </w:p>
    <w:p w:rsidR="00000000" w:rsidDel="00000000" w:rsidP="00000000" w:rsidRDefault="00000000" w:rsidRPr="00000000" w14:paraId="00000058">
      <w:pPr>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https://github.com/juliatsyganok/task_platform_lab.git</w:t>
        </w:r>
      </w:hyperlink>
      <w:r w:rsidDel="00000000" w:rsidR="00000000" w:rsidRPr="00000000">
        <w:rPr>
          <w:rtl w:val="0"/>
        </w:rPr>
      </w:r>
    </w:p>
    <w:p w:rsidR="00000000" w:rsidDel="00000000" w:rsidP="00000000" w:rsidRDefault="00000000" w:rsidRPr="00000000" w14:paraId="00000059">
      <w:pPr>
        <w:spacing w:line="360" w:lineRule="auto"/>
        <w:ind w:left="0" w:right="5.669291338583093" w:firstLine="0"/>
        <w:jc w:val="both"/>
        <w:rPr>
          <w:rFonts w:ascii="Times New Roman" w:cs="Times New Roman" w:eastAsia="Times New Roman" w:hAnsi="Times New Roman"/>
          <w:b w:val="1"/>
          <w:bCs w:val="1"/>
          <w:sz w:val="28"/>
          <w:szCs w:val="28"/>
        </w:rPr>
      </w:pPr>
      <w:r w:rsidDel="00000000" w:rsidR="00000000" w:rsidRPr="00000000">
        <w:rPr>
          <w:rtl w:val="0"/>
        </w:rPr>
      </w:r>
    </w:p>
    <w:sectPr>
      <w:type w:val="nextPage"/>
      <w:pgSz w:h="16834" w:w="11909" w:orient="portrait"/>
      <w:pgMar w:bottom="1133.8582677165355" w:top="1133.8582677165355" w:left="1700.7874015748032"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Москва, 2026</w:t>
    </w:r>
  </w:p>
  <w:p w:rsidR="00000000" w:rsidDel="00000000" w:rsidP="00000000" w:rsidRDefault="00000000" w:rsidRPr="00000000" w14:paraId="00000066">
    <w:pPr>
      <w:jc w:val="right"/>
      <w:rPr>
        <w:rFonts w:ascii="Times New Roman" w:cs="Times New Roman" w:eastAsia="Times New Roman" w:hAnsi="Times New Roman"/>
        <w:b w:val="1"/>
        <w:bCs w:val="1"/>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Times New Roman" w:cs="Times New Roman" w:eastAsia="Times New Roman" w:hAnsi="Times New Roman"/>
        <w:b w:val="1"/>
        <w:bCs w:val="1"/>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tbl>
    <w:tblPr>
      <w:tblStyle w:val="Table2"/>
      <w:tblW w:w="10485.0" w:type="dxa"/>
      <w:jc w:val="left"/>
      <w:tblInd w:w="-585.0" w:type="dxa"/>
      <w:tblLayout w:type="fixed"/>
      <w:tblLook w:val="0600"/>
    </w:tblPr>
    <w:tblGrid>
      <w:gridCol w:w="1995"/>
      <w:gridCol w:w="7620"/>
      <w:gridCol w:w="105"/>
      <w:gridCol w:w="765"/>
      <w:tblGridChange w:id="0">
        <w:tblGrid>
          <w:gridCol w:w="1995"/>
          <w:gridCol w:w="7620"/>
          <w:gridCol w:w="105"/>
          <w:gridCol w:w="765"/>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C">
          <w:pPr>
            <w:widowControl w:val="0"/>
            <w:rPr>
              <w:sz w:val="20"/>
              <w:szCs w:val="20"/>
            </w:rPr>
          </w:pPr>
          <w:r w:rsidDel="00000000" w:rsidR="00000000" w:rsidRPr="00000000">
            <w:rPr>
              <w:sz w:val="20"/>
              <w:szCs w:val="20"/>
            </w:rPr>
            <w:drawing>
              <wp:inline distB="114300" distT="114300" distL="114300" distR="114300">
                <wp:extent cx="1057718" cy="9927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718" cy="99277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5D">
          <w:pPr>
            <w:widowControl w:val="0"/>
            <w:ind w:right="462.992125984252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5E">
          <w:pPr>
            <w:widowControl w:val="0"/>
            <w:ind w:right="462.992125984252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5F">
          <w:pPr>
            <w:widowControl w:val="0"/>
            <w:ind w:right="462.992125984252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«МОСКОВСКИЙ АВИАЦИОННЫЙ ИНСТИТУТ</w:t>
          </w:r>
        </w:p>
        <w:p w:rsidR="00000000" w:rsidDel="00000000" w:rsidP="00000000" w:rsidRDefault="00000000" w:rsidRPr="00000000" w14:paraId="00000060">
          <w:pPr>
            <w:widowControl w:val="0"/>
            <w:ind w:right="462.992125984252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61">
          <w:pPr>
            <w:widowControl w:val="0"/>
            <w:ind w:right="462.992125984252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Центр образовательных программ топ-уровня в сфере информационных технологий Образовательного центра Института №8</w:t>
          </w:r>
        </w:p>
      </w:tc>
    </w:tr>
  </w:tbl>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right="5.669291338583093"/>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right="-324.3307086614169" w:firstLine="708.6614173228347"/>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ind w:right="-324.3307086614169" w:firstLine="708.6614173228347"/>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360" w:lineRule="auto"/>
      <w:ind w:right="-324.3307086614169" w:firstLine="708.6614173228347"/>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ducation.yandex.ru/handbook/python/article/obuektnaya-model-python-klassy-polya-i-metody" TargetMode="External"/><Relationship Id="rId10" Type="http://schemas.openxmlformats.org/officeDocument/2006/relationships/footer" Target="footer1.xml"/><Relationship Id="rId13" Type="http://schemas.openxmlformats.org/officeDocument/2006/relationships/hyperlink" Target="https://github.com/juliatsyganok/task_platform_lab.git" TargetMode="External"/><Relationship Id="rId12" Type="http://schemas.openxmlformats.org/officeDocument/2006/relationships/hyperlink" Target="https://habr.com/ru/articles/3373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{"SignerLabel":"Подписант 1","SignerId":"esignature.q0mbkp2db80s","SignerColor":"#e8f0fe","SignerIndex":"1"}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