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7F8" w:rsidRPr="00A767F8" w:rsidRDefault="00A767F8" w:rsidP="00A767F8">
      <w:pPr>
        <w:shd w:val="clear" w:color="auto" w:fill="FFFFFF"/>
        <w:spacing w:after="0" w:line="240" w:lineRule="auto"/>
        <w:rPr>
          <w:rFonts w:ascii="Arial" w:eastAsia="Times New Roman" w:hAnsi="Arial" w:cs="Arial"/>
          <w:color w:val="000000"/>
          <w:sz w:val="18"/>
          <w:szCs w:val="18"/>
          <w:lang w:eastAsia="fr-FR"/>
        </w:rPr>
      </w:pPr>
      <w:r w:rsidRPr="00A767F8">
        <w:rPr>
          <w:rFonts w:ascii="Arial" w:eastAsia="Times New Roman" w:hAnsi="Arial" w:cs="Arial"/>
          <w:b/>
          <w:bCs/>
          <w:color w:val="16808D"/>
          <w:sz w:val="18"/>
          <w:lang w:eastAsia="fr-FR"/>
        </w:rPr>
        <w:t>Annexe</w:t>
      </w:r>
      <w:r w:rsidRPr="00A767F8">
        <w:rPr>
          <w:rFonts w:ascii="Arial" w:eastAsia="Times New Roman" w:hAnsi="Arial" w:cs="Arial"/>
          <w:b/>
          <w:bCs/>
          <w:color w:val="16808D"/>
          <w:sz w:val="18"/>
          <w:szCs w:val="18"/>
          <w:lang w:eastAsia="fr-FR"/>
        </w:rPr>
        <w:br/>
      </w:r>
      <w:r w:rsidRPr="00A767F8">
        <w:rPr>
          <w:rFonts w:ascii="Arial" w:eastAsia="Times New Roman" w:hAnsi="Arial" w:cs="Arial"/>
          <w:b/>
          <w:bCs/>
          <w:color w:val="16808D"/>
          <w:sz w:val="18"/>
          <w:lang w:eastAsia="fr-FR"/>
        </w:rPr>
        <w:t>Programme de l'enseignement de spécialité de sciences physiques et chimiques en laboratoire</w:t>
      </w:r>
      <w:r w:rsidRPr="00A767F8">
        <w:rPr>
          <w:rFonts w:ascii="Arial" w:eastAsia="Times New Roman" w:hAnsi="Arial" w:cs="Arial"/>
          <w:b/>
          <w:bCs/>
          <w:color w:val="16808D"/>
          <w:sz w:val="18"/>
          <w:szCs w:val="18"/>
          <w:lang w:eastAsia="fr-FR"/>
        </w:rPr>
        <w:br/>
      </w:r>
      <w:r w:rsidRPr="00A767F8">
        <w:rPr>
          <w:rFonts w:ascii="Arial" w:eastAsia="Times New Roman" w:hAnsi="Arial" w:cs="Arial"/>
          <w:b/>
          <w:bCs/>
          <w:color w:val="16808D"/>
          <w:sz w:val="18"/>
          <w:lang w:eastAsia="fr-FR"/>
        </w:rPr>
        <w:t>Classe terminale de la série technologique STL</w:t>
      </w:r>
      <w:r w:rsidRPr="00A767F8">
        <w:rPr>
          <w:rFonts w:ascii="Arial" w:eastAsia="Times New Roman" w:hAnsi="Arial" w:cs="Arial"/>
          <w:b/>
          <w:bCs/>
          <w:color w:val="16808D"/>
          <w:sz w:val="18"/>
          <w:szCs w:val="18"/>
          <w:lang w:eastAsia="fr-FR"/>
        </w:rPr>
        <w:br/>
      </w:r>
      <w:r w:rsidRPr="00A767F8">
        <w:rPr>
          <w:rFonts w:ascii="Arial" w:eastAsia="Times New Roman" w:hAnsi="Arial" w:cs="Arial"/>
          <w:color w:val="000000"/>
          <w:sz w:val="18"/>
          <w:szCs w:val="18"/>
          <w:lang w:eastAsia="fr-FR"/>
        </w:rPr>
        <w:br/>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3698"/>
        <w:gridCol w:w="7393"/>
      </w:tblGrid>
      <w:tr w:rsidR="00A767F8" w:rsidRPr="00A767F8" w:rsidTr="00A767F8">
        <w:tc>
          <w:tcPr>
            <w:tcW w:w="16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3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6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Erreurs et notions associées</w:t>
            </w:r>
          </w:p>
        </w:tc>
        <w:tc>
          <w:tcPr>
            <w:tcW w:w="33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Identifier les différentes sources d'erreur (de limites à la précision) lors d'une mesure : variabilité du phénomène et de l'acte de mesure (facteurs liés à l'opérateur, aux instruments, etc.).</w:t>
            </w:r>
          </w:p>
        </w:tc>
      </w:tr>
      <w:tr w:rsidR="00A767F8" w:rsidRPr="00A767F8" w:rsidTr="00A767F8">
        <w:tc>
          <w:tcPr>
            <w:tcW w:w="16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Incertitudes et notions associées</w:t>
            </w:r>
          </w:p>
        </w:tc>
        <w:tc>
          <w:tcPr>
            <w:tcW w:w="33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Évaluer les incertitudes associées à chaque source d'erreur.</w:t>
            </w:r>
            <w:r w:rsidRPr="00A767F8">
              <w:rPr>
                <w:rFonts w:ascii="Times New Roman" w:eastAsia="Times New Roman" w:hAnsi="Times New Roman" w:cs="Times New Roman"/>
                <w:sz w:val="18"/>
                <w:szCs w:val="18"/>
                <w:lang w:eastAsia="fr-FR"/>
              </w:rPr>
              <w:br/>
              <w:t>- Comparer le poids des différentes sources d'erreur.</w:t>
            </w:r>
            <w:r w:rsidRPr="00A767F8">
              <w:rPr>
                <w:rFonts w:ascii="Times New Roman" w:eastAsia="Times New Roman" w:hAnsi="Times New Roman" w:cs="Times New Roman"/>
                <w:sz w:val="18"/>
                <w:szCs w:val="18"/>
                <w:lang w:eastAsia="fr-FR"/>
              </w:rPr>
              <w:br/>
              <w:t xml:space="preserve">- Évaluer l'incertitude de </w:t>
            </w:r>
            <w:proofErr w:type="spellStart"/>
            <w:r w:rsidRPr="00A767F8">
              <w:rPr>
                <w:rFonts w:ascii="Times New Roman" w:eastAsia="Times New Roman" w:hAnsi="Times New Roman" w:cs="Times New Roman"/>
                <w:sz w:val="18"/>
                <w:szCs w:val="18"/>
                <w:lang w:eastAsia="fr-FR"/>
              </w:rPr>
              <w:t>répétabilité</w:t>
            </w:r>
            <w:proofErr w:type="spellEnd"/>
            <w:r w:rsidRPr="00A767F8">
              <w:rPr>
                <w:rFonts w:ascii="Times New Roman" w:eastAsia="Times New Roman" w:hAnsi="Times New Roman" w:cs="Times New Roman"/>
                <w:sz w:val="18"/>
                <w:szCs w:val="18"/>
                <w:lang w:eastAsia="fr-FR"/>
              </w:rPr>
              <w:t xml:space="preserve"> à l'aide d'une formule d'évaluation fournie.</w:t>
            </w:r>
            <w:r w:rsidRPr="00A767F8">
              <w:rPr>
                <w:rFonts w:ascii="Times New Roman" w:eastAsia="Times New Roman" w:hAnsi="Times New Roman" w:cs="Times New Roman"/>
                <w:sz w:val="18"/>
                <w:szCs w:val="18"/>
                <w:lang w:eastAsia="fr-FR"/>
              </w:rPr>
              <w:br/>
              <w:t>- Évaluer l'incertitude d'une mesure unique obtenue à l'aide d'un instrument de mesure.</w:t>
            </w:r>
            <w:r w:rsidRPr="00A767F8">
              <w:rPr>
                <w:rFonts w:ascii="Times New Roman" w:eastAsia="Times New Roman" w:hAnsi="Times New Roman" w:cs="Times New Roman"/>
                <w:sz w:val="18"/>
                <w:szCs w:val="18"/>
                <w:lang w:eastAsia="fr-FR"/>
              </w:rPr>
              <w:br/>
              <w:t>- Évaluer, à l'aide d'une formule fournie, l'incertitude d'une mesure obtenue lors de la réalisation d'un protocole dans lequel interviennent plusieurs sources d'erreurs.</w:t>
            </w:r>
          </w:p>
        </w:tc>
      </w:tr>
      <w:tr w:rsidR="00A767F8" w:rsidRPr="00A767F8" w:rsidTr="00A767F8">
        <w:tc>
          <w:tcPr>
            <w:tcW w:w="16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Expression et acceptabilité du résultat</w:t>
            </w:r>
          </w:p>
        </w:tc>
        <w:tc>
          <w:tcPr>
            <w:tcW w:w="33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Maîtriser l'usage des chiffres significatifs et l'écriture scientifique. Associer l'incertitude à cette écriture.</w:t>
            </w:r>
            <w:r w:rsidRPr="00A767F8">
              <w:rPr>
                <w:rFonts w:ascii="Times New Roman" w:eastAsia="Times New Roman" w:hAnsi="Times New Roman" w:cs="Times New Roman"/>
                <w:sz w:val="18"/>
                <w:szCs w:val="18"/>
                <w:lang w:eastAsia="fr-FR"/>
              </w:rPr>
              <w:br/>
              <w:t>- Exprimer le résultat d'une opération de mesure par une valeur issue éventuellement d'une moyenne et une incertitude de mesure associée à un niveau de confiance.</w:t>
            </w:r>
            <w:r w:rsidRPr="00A767F8">
              <w:rPr>
                <w:rFonts w:ascii="Times New Roman" w:eastAsia="Times New Roman" w:hAnsi="Times New Roman" w:cs="Times New Roman"/>
                <w:sz w:val="18"/>
                <w:szCs w:val="18"/>
                <w:lang w:eastAsia="fr-FR"/>
              </w:rPr>
              <w:br/>
              <w:t>- Évaluer la précision relative.</w:t>
            </w:r>
            <w:r w:rsidRPr="00A767F8">
              <w:rPr>
                <w:rFonts w:ascii="Times New Roman" w:eastAsia="Times New Roman" w:hAnsi="Times New Roman" w:cs="Times New Roman"/>
                <w:sz w:val="18"/>
                <w:szCs w:val="18"/>
                <w:lang w:eastAsia="fr-FR"/>
              </w:rPr>
              <w:br/>
              <w:t>- Déterminer les mesures à conserver en fonction d'un critère donné.</w:t>
            </w:r>
            <w:r w:rsidRPr="00A767F8">
              <w:rPr>
                <w:rFonts w:ascii="Times New Roman" w:eastAsia="Times New Roman" w:hAnsi="Times New Roman" w:cs="Times New Roman"/>
                <w:sz w:val="18"/>
                <w:szCs w:val="18"/>
                <w:lang w:eastAsia="fr-FR"/>
              </w:rPr>
              <w:br/>
              <w:t>- Commenter le résultat d'une opération de mesure en le comparant à une valeur de référence.</w:t>
            </w:r>
            <w:r w:rsidRPr="00A767F8">
              <w:rPr>
                <w:rFonts w:ascii="Times New Roman" w:eastAsia="Times New Roman" w:hAnsi="Times New Roman" w:cs="Times New Roman"/>
                <w:sz w:val="18"/>
                <w:szCs w:val="18"/>
                <w:lang w:eastAsia="fr-FR"/>
              </w:rPr>
              <w:br/>
              <w:t>- Faire des propositions pour améliorer la démarche.</w:t>
            </w:r>
          </w:p>
        </w:tc>
      </w:tr>
    </w:tbl>
    <w:p w:rsidR="00A767F8" w:rsidRPr="00A767F8" w:rsidRDefault="00A767F8" w:rsidP="00A767F8">
      <w:pPr>
        <w:shd w:val="clear" w:color="auto" w:fill="FFFFFF"/>
        <w:spacing w:after="0" w:line="240" w:lineRule="auto"/>
        <w:rPr>
          <w:rFonts w:ascii="Arial" w:eastAsia="Times New Roman" w:hAnsi="Arial" w:cs="Arial"/>
          <w:color w:val="000000"/>
          <w:sz w:val="18"/>
          <w:szCs w:val="18"/>
          <w:lang w:eastAsia="fr-FR"/>
        </w:rPr>
      </w:pPr>
      <w:r w:rsidRPr="00A767F8">
        <w:rPr>
          <w:rFonts w:ascii="Arial" w:eastAsia="Times New Roman" w:hAnsi="Arial" w:cs="Arial"/>
          <w:color w:val="000000"/>
          <w:sz w:val="18"/>
          <w:szCs w:val="18"/>
          <w:lang w:eastAsia="fr-FR"/>
        </w:rPr>
        <w:br/>
        <w:t>Les concepts concernant « les ondes » sont introduits à travers deux thèmes :</w:t>
      </w:r>
      <w:r w:rsidRPr="00A767F8">
        <w:rPr>
          <w:rFonts w:ascii="Arial" w:eastAsia="Times New Roman" w:hAnsi="Arial" w:cs="Arial"/>
          <w:color w:val="000000"/>
          <w:sz w:val="18"/>
          <w:szCs w:val="18"/>
          <w:lang w:eastAsia="fr-FR"/>
        </w:rPr>
        <w:br/>
      </w:r>
      <w:r w:rsidRPr="00A767F8">
        <w:rPr>
          <w:rFonts w:ascii="Arial" w:eastAsia="Times New Roman" w:hAnsi="Arial" w:cs="Arial"/>
          <w:b/>
          <w:bCs/>
          <w:color w:val="000000"/>
          <w:sz w:val="18"/>
          <w:lang w:eastAsia="fr-FR"/>
        </w:rPr>
        <w:t>1. Des ondes pour observer et mesurer</w:t>
      </w:r>
      <w:r w:rsidRPr="00A767F8">
        <w:rPr>
          <w:rFonts w:ascii="Arial" w:eastAsia="Times New Roman" w:hAnsi="Arial" w:cs="Arial"/>
          <w:b/>
          <w:bCs/>
          <w:color w:val="000000"/>
          <w:sz w:val="18"/>
          <w:szCs w:val="18"/>
          <w:lang w:eastAsia="fr-FR"/>
        </w:rPr>
        <w:br/>
      </w:r>
      <w:r w:rsidRPr="00A767F8">
        <w:rPr>
          <w:rFonts w:ascii="Arial" w:eastAsia="Times New Roman" w:hAnsi="Arial" w:cs="Arial"/>
          <w:color w:val="000000"/>
          <w:sz w:val="18"/>
          <w:szCs w:val="18"/>
          <w:lang w:eastAsia="fr-FR"/>
        </w:rPr>
        <w:t>L'étude de dispositifs permettant l'observation d'objets millimétriques, micrométriques, nanométriques ou l'observation d'objets lointains non ou difficilement observables à l'œil nu permet d'installer les notions de base concernant les ondes (propagation, réflexion, réfraction, diffusion, polarisation, diffraction, interférences, etc.).</w:t>
      </w:r>
      <w:r w:rsidRPr="00A767F8">
        <w:rPr>
          <w:rFonts w:ascii="Arial" w:eastAsia="Times New Roman" w:hAnsi="Arial" w:cs="Arial"/>
          <w:color w:val="000000"/>
          <w:sz w:val="18"/>
          <w:szCs w:val="18"/>
          <w:lang w:eastAsia="fr-FR"/>
        </w:rPr>
        <w:br/>
      </w:r>
      <w:r w:rsidRPr="00A767F8">
        <w:rPr>
          <w:rFonts w:ascii="Arial" w:eastAsia="Times New Roman" w:hAnsi="Arial" w:cs="Arial"/>
          <w:b/>
          <w:bCs/>
          <w:color w:val="000000"/>
          <w:sz w:val="18"/>
          <w:lang w:eastAsia="fr-FR"/>
        </w:rPr>
        <w:t>2. Des ondes pour agir</w:t>
      </w:r>
      <w:r w:rsidRPr="00A767F8">
        <w:rPr>
          <w:rFonts w:ascii="Arial" w:eastAsia="Times New Roman" w:hAnsi="Arial" w:cs="Arial"/>
          <w:b/>
          <w:bCs/>
          <w:color w:val="000000"/>
          <w:sz w:val="18"/>
          <w:szCs w:val="18"/>
          <w:lang w:eastAsia="fr-FR"/>
        </w:rPr>
        <w:br/>
      </w:r>
      <w:r w:rsidRPr="00A767F8">
        <w:rPr>
          <w:rFonts w:ascii="Arial" w:eastAsia="Times New Roman" w:hAnsi="Arial" w:cs="Arial"/>
          <w:color w:val="000000"/>
          <w:sz w:val="18"/>
          <w:szCs w:val="18"/>
          <w:lang w:eastAsia="fr-FR"/>
        </w:rPr>
        <w:t>Ce thème aborde l'étude des dispositifs permettant de concentrer et de guider les ondes. Il s'agit aussi d'étudier l'utilisation de l'énergie ou de l'information transportées par les ondes.</w:t>
      </w:r>
      <w:r w:rsidRPr="00A767F8">
        <w:rPr>
          <w:rFonts w:ascii="Arial" w:eastAsia="Times New Roman" w:hAnsi="Arial" w:cs="Arial"/>
          <w:color w:val="000000"/>
          <w:sz w:val="18"/>
          <w:szCs w:val="18"/>
          <w:lang w:eastAsia="fr-FR"/>
        </w:rPr>
        <w:br/>
        <w:t>La partie «</w:t>
      </w:r>
      <w:r w:rsidRPr="00A767F8">
        <w:rPr>
          <w:rFonts w:ascii="Arial" w:eastAsia="Times New Roman" w:hAnsi="Arial" w:cs="Arial"/>
          <w:b/>
          <w:bCs/>
          <w:color w:val="000000"/>
          <w:sz w:val="18"/>
          <w:lang w:eastAsia="fr-FR"/>
        </w:rPr>
        <w:t> Les ondes qui nous environnent</w:t>
      </w:r>
      <w:r w:rsidRPr="00A767F8">
        <w:rPr>
          <w:rFonts w:ascii="Arial" w:eastAsia="Times New Roman" w:hAnsi="Arial" w:cs="Arial"/>
          <w:color w:val="000000"/>
          <w:sz w:val="18"/>
          <w:szCs w:val="18"/>
          <w:lang w:eastAsia="fr-FR"/>
        </w:rPr>
        <w:t> » fait référence à une première approche des notions et des concepts qui seront développés dans les deux thèmes décrits ci-dessus. Elle vise à poser le lexique, à montrer expérimentalement que des ondes sont générées par des oscillations, que les ondes peuvent être détectées et qu'elles possèdent des propriétés spécifiques qui seront utilisées par la suite pour observer, mesurer et agir. Il s'agit donc d'un balayage initial du champ concerné par le programme, sans développement excessif et sans approfondissement.</w:t>
      </w:r>
      <w:r w:rsidRPr="00A767F8">
        <w:rPr>
          <w:rFonts w:ascii="Arial" w:eastAsia="Times New Roman" w:hAnsi="Arial" w:cs="Arial"/>
          <w:color w:val="000000"/>
          <w:sz w:val="18"/>
          <w:szCs w:val="18"/>
          <w:lang w:eastAsia="fr-FR"/>
        </w:rPr>
        <w:br/>
      </w:r>
      <w:r w:rsidRPr="00A767F8">
        <w:rPr>
          <w:rFonts w:ascii="Arial" w:eastAsia="Times New Roman" w:hAnsi="Arial" w:cs="Arial"/>
          <w:color w:val="16808D"/>
          <w:lang w:eastAsia="fr-FR"/>
        </w:rPr>
        <w:t>Les ondes qui nous environnent</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3922"/>
        <w:gridCol w:w="7169"/>
      </w:tblGrid>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Perturbation d'un système physique ; réponse du système.</w:t>
            </w:r>
            <w:r w:rsidRPr="00A767F8">
              <w:rPr>
                <w:rFonts w:ascii="Times New Roman" w:eastAsia="Times New Roman" w:hAnsi="Times New Roman" w:cs="Times New Roman"/>
                <w:sz w:val="18"/>
                <w:szCs w:val="18"/>
                <w:lang w:eastAsia="fr-FR"/>
              </w:rPr>
              <w:br/>
              <w:t>Phénomènes vibratoires ; grandeurs vibratoires.</w:t>
            </w:r>
            <w:r w:rsidRPr="00A767F8">
              <w:rPr>
                <w:rFonts w:ascii="Times New Roman" w:eastAsia="Times New Roman" w:hAnsi="Times New Roman" w:cs="Times New Roman"/>
                <w:sz w:val="18"/>
                <w:szCs w:val="18"/>
                <w:lang w:eastAsia="fr-FR"/>
              </w:rPr>
              <w:br/>
              <w:t>Systèmes oscillants en mécanique et en électricité.</w:t>
            </w:r>
            <w:r w:rsidRPr="00A767F8">
              <w:rPr>
                <w:rFonts w:ascii="Times New Roman" w:eastAsia="Times New Roman" w:hAnsi="Times New Roman" w:cs="Times New Roman"/>
                <w:sz w:val="18"/>
                <w:szCs w:val="18"/>
                <w:lang w:eastAsia="fr-FR"/>
              </w:rPr>
              <w:br/>
              <w:t>Exemples dans différents domaines de fréquences.</w:t>
            </w:r>
            <w:r w:rsidRPr="00A767F8">
              <w:rPr>
                <w:rFonts w:ascii="Times New Roman" w:eastAsia="Times New Roman" w:hAnsi="Times New Roman" w:cs="Times New Roman"/>
                <w:sz w:val="18"/>
                <w:szCs w:val="18"/>
                <w:lang w:eastAsia="fr-FR"/>
              </w:rPr>
              <w:br/>
              <w:t>Analogies électromécaniques.</w:t>
            </w:r>
            <w:r w:rsidRPr="00A767F8">
              <w:rPr>
                <w:rFonts w:ascii="Times New Roman" w:eastAsia="Times New Roman" w:hAnsi="Times New Roman" w:cs="Times New Roman"/>
                <w:sz w:val="18"/>
                <w:szCs w:val="18"/>
                <w:lang w:eastAsia="fr-FR"/>
              </w:rPr>
              <w:br/>
              <w:t>Aspects énergétiques ; effets dissipatifs ; amortissement</w:t>
            </w:r>
            <w:r w:rsidRPr="00A767F8">
              <w:rPr>
                <w:rFonts w:ascii="Times New Roman" w:eastAsia="Times New Roman" w:hAnsi="Times New Roman" w:cs="Times New Roman"/>
                <w:sz w:val="18"/>
                <w:szCs w:val="18"/>
                <w:lang w:eastAsia="fr-FR"/>
              </w:rPr>
              <w:br/>
              <w:t>Oscillations forcées. Notion de résonance.</w:t>
            </w:r>
            <w:r w:rsidRPr="00A767F8">
              <w:rPr>
                <w:rFonts w:ascii="Times New Roman" w:eastAsia="Times New Roman" w:hAnsi="Times New Roman" w:cs="Times New Roman"/>
                <w:sz w:val="18"/>
                <w:szCs w:val="18"/>
                <w:lang w:eastAsia="fr-FR"/>
              </w:rPr>
              <w:br/>
              <w:t>Oscillations auto-entretenues : source de signal.</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Caractériser la réponse temporelle de différents systèmes physiques soumis à une perturbation en utilisant les capteurs appropriés.</w:t>
            </w:r>
            <w:r w:rsidRPr="00A767F8">
              <w:rPr>
                <w:rFonts w:ascii="Times New Roman" w:eastAsia="Times New Roman" w:hAnsi="Times New Roman" w:cs="Times New Roman"/>
                <w:sz w:val="18"/>
                <w:szCs w:val="18"/>
                <w:lang w:eastAsia="fr-FR"/>
              </w:rPr>
              <w:br/>
              <w:t>- Identifier la ou les grandeur(s) vibratoire(s).</w:t>
            </w:r>
            <w:r w:rsidRPr="00A767F8">
              <w:rPr>
                <w:rFonts w:ascii="Times New Roman" w:eastAsia="Times New Roman" w:hAnsi="Times New Roman" w:cs="Times New Roman"/>
                <w:sz w:val="18"/>
                <w:szCs w:val="18"/>
                <w:lang w:eastAsia="fr-FR"/>
              </w:rPr>
              <w:br/>
              <w:t xml:space="preserve">- Qualifier les oscillations libres d'un système : oscillations </w:t>
            </w:r>
            <w:proofErr w:type="spellStart"/>
            <w:r w:rsidRPr="00A767F8">
              <w:rPr>
                <w:rFonts w:ascii="Times New Roman" w:eastAsia="Times New Roman" w:hAnsi="Times New Roman" w:cs="Times New Roman"/>
                <w:sz w:val="18"/>
                <w:szCs w:val="18"/>
                <w:lang w:eastAsia="fr-FR"/>
              </w:rPr>
              <w:t>pseudo-périodiques</w:t>
            </w:r>
            <w:proofErr w:type="spellEnd"/>
            <w:r w:rsidRPr="00A767F8">
              <w:rPr>
                <w:rFonts w:ascii="Times New Roman" w:eastAsia="Times New Roman" w:hAnsi="Times New Roman" w:cs="Times New Roman"/>
                <w:sz w:val="18"/>
                <w:szCs w:val="18"/>
                <w:lang w:eastAsia="fr-FR"/>
              </w:rPr>
              <w:t>, quasi-sinusoïdales, amorties.</w:t>
            </w:r>
            <w:r w:rsidRPr="00A767F8">
              <w:rPr>
                <w:rFonts w:ascii="Times New Roman" w:eastAsia="Times New Roman" w:hAnsi="Times New Roman" w:cs="Times New Roman"/>
                <w:sz w:val="18"/>
                <w:szCs w:val="18"/>
                <w:lang w:eastAsia="fr-FR"/>
              </w:rPr>
              <w:br/>
              <w:t xml:space="preserve">- Modéliser analytiquement, à partir d'enregistrements, les réponses correspondant aux différents régimes d'oscillations d'un système à un degré de liberté : harmonique, apériodique, </w:t>
            </w:r>
            <w:proofErr w:type="spellStart"/>
            <w:r w:rsidRPr="00A767F8">
              <w:rPr>
                <w:rFonts w:ascii="Times New Roman" w:eastAsia="Times New Roman" w:hAnsi="Times New Roman" w:cs="Times New Roman"/>
                <w:sz w:val="18"/>
                <w:szCs w:val="18"/>
                <w:lang w:eastAsia="fr-FR"/>
              </w:rPr>
              <w:t>pseudo-périodique</w:t>
            </w:r>
            <w:proofErr w:type="spellEnd"/>
            <w:r w:rsidRPr="00A767F8">
              <w:rPr>
                <w:rFonts w:ascii="Times New Roman" w:eastAsia="Times New Roman" w:hAnsi="Times New Roman" w:cs="Times New Roman"/>
                <w:sz w:val="18"/>
                <w:szCs w:val="18"/>
                <w:lang w:eastAsia="fr-FR"/>
              </w:rPr>
              <w:t>.</w:t>
            </w:r>
            <w:r w:rsidRPr="00A767F8">
              <w:rPr>
                <w:rFonts w:ascii="Times New Roman" w:eastAsia="Times New Roman" w:hAnsi="Times New Roman" w:cs="Times New Roman"/>
                <w:sz w:val="18"/>
                <w:szCs w:val="18"/>
                <w:lang w:eastAsia="fr-FR"/>
              </w:rPr>
              <w:br/>
              <w:t>- Comparer deux oscillateurs dans deux domaines différents de la physique ; indiquer les analogies.</w:t>
            </w:r>
            <w:r w:rsidRPr="00A767F8">
              <w:rPr>
                <w:rFonts w:ascii="Times New Roman" w:eastAsia="Times New Roman" w:hAnsi="Times New Roman" w:cs="Times New Roman"/>
                <w:sz w:val="18"/>
                <w:szCs w:val="18"/>
                <w:lang w:eastAsia="fr-FR"/>
              </w:rPr>
              <w:br/>
              <w:t>- Identifier les formes d'énergie mises en jeu dans un phénomène oscillatoire en mécanique et en électricité.</w:t>
            </w:r>
            <w:r w:rsidRPr="00A767F8">
              <w:rPr>
                <w:rFonts w:ascii="Times New Roman" w:eastAsia="Times New Roman" w:hAnsi="Times New Roman" w:cs="Times New Roman"/>
                <w:sz w:val="18"/>
                <w:szCs w:val="18"/>
                <w:lang w:eastAsia="fr-FR"/>
              </w:rPr>
              <w:br/>
              <w:t>- Mettre en évidence expérimentalement un phénomène de résonance en électricité et en mécanique ; mesurer une fréquence de résonance et déterminer un facteur de qualité.</w:t>
            </w:r>
            <w:r w:rsidRPr="00A767F8">
              <w:rPr>
                <w:rFonts w:ascii="Times New Roman" w:eastAsia="Times New Roman" w:hAnsi="Times New Roman" w:cs="Times New Roman"/>
                <w:sz w:val="18"/>
                <w:szCs w:val="18"/>
                <w:lang w:eastAsia="fr-FR"/>
              </w:rPr>
              <w:br/>
              <w:t>- Analyser le rôle d'un dispositif d'entretien d'oscillations.</w:t>
            </w:r>
            <w:r w:rsidRPr="00A767F8">
              <w:rPr>
                <w:rFonts w:ascii="Times New Roman" w:eastAsia="Times New Roman" w:hAnsi="Times New Roman" w:cs="Times New Roman"/>
                <w:sz w:val="18"/>
                <w:szCs w:val="18"/>
                <w:lang w:eastAsia="fr-FR"/>
              </w:rPr>
              <w:br/>
              <w:t>- Visualiser et exploiter le spectre en amplitude d'un signal temporel représentatif d'oscillations en régime permanent.</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Notion d'onde.</w:t>
            </w:r>
            <w:r w:rsidRPr="00A767F8">
              <w:rPr>
                <w:rFonts w:ascii="Times New Roman" w:eastAsia="Times New Roman" w:hAnsi="Times New Roman" w:cs="Times New Roman"/>
                <w:sz w:val="18"/>
                <w:szCs w:val="18"/>
                <w:lang w:eastAsia="fr-FR"/>
              </w:rPr>
              <w:br/>
              <w:t>Propagation d'une perturbation dans un milieu élastique.</w:t>
            </w:r>
            <w:r w:rsidRPr="00A767F8">
              <w:rPr>
                <w:rFonts w:ascii="Times New Roman" w:eastAsia="Times New Roman" w:hAnsi="Times New Roman" w:cs="Times New Roman"/>
                <w:sz w:val="18"/>
                <w:szCs w:val="18"/>
                <w:lang w:eastAsia="fr-FR"/>
              </w:rPr>
              <w:br/>
              <w:t>Ondes progressives ; retard, célérité.</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Analyser la propagation d'une perturbation dans un milieu élastique unidimensionnel.</w:t>
            </w:r>
            <w:r w:rsidRPr="00A767F8">
              <w:rPr>
                <w:rFonts w:ascii="Times New Roman" w:eastAsia="Times New Roman" w:hAnsi="Times New Roman" w:cs="Times New Roman"/>
                <w:sz w:val="18"/>
                <w:szCs w:val="18"/>
                <w:lang w:eastAsia="fr-FR"/>
              </w:rPr>
              <w:br/>
              <w:t>- Représenter les évolutions temporelle et spatiale du phénomène observé.</w:t>
            </w:r>
            <w:r w:rsidRPr="00A767F8">
              <w:rPr>
                <w:rFonts w:ascii="Times New Roman" w:eastAsia="Times New Roman" w:hAnsi="Times New Roman" w:cs="Times New Roman"/>
                <w:sz w:val="18"/>
                <w:szCs w:val="18"/>
                <w:lang w:eastAsia="fr-FR"/>
              </w:rPr>
              <w:br/>
              <w:t>- Mesurer un retard, une célérité.</w:t>
            </w:r>
            <w:r w:rsidRPr="00A767F8">
              <w:rPr>
                <w:rFonts w:ascii="Times New Roman" w:eastAsia="Times New Roman" w:hAnsi="Times New Roman" w:cs="Times New Roman"/>
                <w:sz w:val="18"/>
                <w:szCs w:val="18"/>
                <w:lang w:eastAsia="fr-FR"/>
              </w:rPr>
              <w:br/>
              <w:t>- Distinguer onde transversale et onde longitudinale, onde plane et onde sphérique.</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Ondes progressives périodiques ; ondes sinusoïdales : fréquence, période, longueur d'onde, célérité, amplitude, intensité.</w:t>
            </w:r>
            <w:r w:rsidRPr="00A767F8">
              <w:rPr>
                <w:rFonts w:ascii="Times New Roman" w:eastAsia="Times New Roman" w:hAnsi="Times New Roman" w:cs="Times New Roman"/>
                <w:sz w:val="18"/>
                <w:szCs w:val="18"/>
                <w:lang w:eastAsia="fr-FR"/>
              </w:rPr>
              <w:br/>
              <w:t>Périodicités temporelle et spatiale.</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Expliciter la signification des différentes grandeurs physiques intervenant dans le modèle d'une onde progressive sinusoïdale, unidimensionnelle et leur lien avec le sens de propagation.</w:t>
            </w:r>
            <w:r w:rsidRPr="00A767F8">
              <w:rPr>
                <w:rFonts w:ascii="Times New Roman" w:eastAsia="Times New Roman" w:hAnsi="Times New Roman" w:cs="Times New Roman"/>
                <w:sz w:val="18"/>
                <w:szCs w:val="18"/>
                <w:lang w:eastAsia="fr-FR"/>
              </w:rPr>
              <w:br/>
              <w:t>- Citer et exploiter la relation entre fréquence, longueur d'onde et célérité.</w:t>
            </w:r>
            <w:r w:rsidRPr="00A767F8">
              <w:rPr>
                <w:rFonts w:ascii="Times New Roman" w:eastAsia="Times New Roman" w:hAnsi="Times New Roman" w:cs="Times New Roman"/>
                <w:sz w:val="18"/>
                <w:szCs w:val="18"/>
                <w:lang w:eastAsia="fr-FR"/>
              </w:rPr>
              <w:br/>
              <w:t>- Citer le lien entre l'amplitude d'une grandeur vibratoire et la puissance moyenne transportée par une onde.</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Propagation libre, guidée.</w:t>
            </w:r>
            <w:r w:rsidRPr="00A767F8">
              <w:rPr>
                <w:rFonts w:ascii="Times New Roman" w:eastAsia="Times New Roman" w:hAnsi="Times New Roman" w:cs="Times New Roman"/>
                <w:sz w:val="18"/>
                <w:szCs w:val="18"/>
                <w:lang w:eastAsia="fr-FR"/>
              </w:rPr>
              <w:br/>
              <w:t>Réflexion, réfraction, transmission, atténuation.</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Distinguer propagation libre et propagation guidée.</w:t>
            </w:r>
            <w:r w:rsidRPr="00A767F8">
              <w:rPr>
                <w:rFonts w:ascii="Times New Roman" w:eastAsia="Times New Roman" w:hAnsi="Times New Roman" w:cs="Times New Roman"/>
                <w:sz w:val="18"/>
                <w:szCs w:val="18"/>
                <w:lang w:eastAsia="fr-FR"/>
              </w:rPr>
              <w:br/>
              <w:t>- Expliciter les phénomènes se produisant lorsqu'une onde change de milieu de propagation ; caractériser simplement ces phénomènes.</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Représentation fréquentielle des ondes.</w:t>
            </w:r>
            <w:r w:rsidRPr="00A767F8">
              <w:rPr>
                <w:rFonts w:ascii="Times New Roman" w:eastAsia="Times New Roman" w:hAnsi="Times New Roman" w:cs="Times New Roman"/>
                <w:sz w:val="18"/>
                <w:szCs w:val="18"/>
                <w:lang w:eastAsia="fr-FR"/>
              </w:rPr>
              <w:br/>
              <w:t>Spectre des ondes électromagnétiques.</w:t>
            </w:r>
            <w:r w:rsidRPr="00A767F8">
              <w:rPr>
                <w:rFonts w:ascii="Times New Roman" w:eastAsia="Times New Roman" w:hAnsi="Times New Roman" w:cs="Times New Roman"/>
                <w:sz w:val="18"/>
                <w:szCs w:val="18"/>
                <w:lang w:eastAsia="fr-FR"/>
              </w:rPr>
              <w:br/>
              <w:t>Modèle ondulatoire et corpusculaire.</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Repérer et identifier les différents domaines du spectre des ondes électromagnétiques utilisées.</w:t>
            </w:r>
            <w:r w:rsidRPr="00A767F8">
              <w:rPr>
                <w:rFonts w:ascii="Times New Roman" w:eastAsia="Times New Roman" w:hAnsi="Times New Roman" w:cs="Times New Roman"/>
                <w:sz w:val="18"/>
                <w:szCs w:val="18"/>
                <w:lang w:eastAsia="fr-FR"/>
              </w:rPr>
              <w:br/>
              <w:t>- Extraire et exploiter des informations sur les différentes catégories d'ondes et sur leurs effets sur la matière inerte ou vivante.</w:t>
            </w:r>
            <w:r w:rsidRPr="00A767F8">
              <w:rPr>
                <w:rFonts w:ascii="Times New Roman" w:eastAsia="Times New Roman" w:hAnsi="Times New Roman" w:cs="Times New Roman"/>
                <w:sz w:val="18"/>
                <w:szCs w:val="18"/>
                <w:lang w:eastAsia="fr-FR"/>
              </w:rPr>
              <w:br/>
            </w:r>
            <w:r w:rsidRPr="00A767F8">
              <w:rPr>
                <w:rFonts w:ascii="Times New Roman" w:eastAsia="Times New Roman" w:hAnsi="Times New Roman" w:cs="Times New Roman"/>
                <w:sz w:val="18"/>
                <w:szCs w:val="18"/>
                <w:lang w:eastAsia="fr-FR"/>
              </w:rPr>
              <w:lastRenderedPageBreak/>
              <w:t>- Relier la fréquence d'une onde électromagnétique monochromatique à l'énergie des corpuscules la constituant.</w:t>
            </w:r>
            <w:r w:rsidRPr="00A767F8">
              <w:rPr>
                <w:rFonts w:ascii="Times New Roman" w:eastAsia="Times New Roman" w:hAnsi="Times New Roman" w:cs="Times New Roman"/>
                <w:sz w:val="18"/>
                <w:szCs w:val="18"/>
                <w:lang w:eastAsia="fr-FR"/>
              </w:rPr>
              <w:br/>
              <w:t>- Détecter la présence de micro-ondes par une mesure adaptée.</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lastRenderedPageBreak/>
              <w:t>Sources d'ondes (acoustiques et électromagnétiques) et capteurs (transducteurs piézo-électriques, composants optoélectroniques, antennes).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Tracer le diagramme de rayonnement d'un transducteur ultrasonore.</w:t>
            </w:r>
            <w:r w:rsidRPr="00A767F8">
              <w:rPr>
                <w:rFonts w:ascii="Times New Roman" w:eastAsia="Times New Roman" w:hAnsi="Times New Roman" w:cs="Times New Roman"/>
                <w:sz w:val="18"/>
                <w:szCs w:val="18"/>
                <w:lang w:eastAsia="fr-FR"/>
              </w:rPr>
              <w:br/>
              <w:t>- Mesurer et interpréter les caractéristiques d'un photorécepteur.</w:t>
            </w:r>
          </w:p>
        </w:tc>
      </w:tr>
    </w:tbl>
    <w:p w:rsidR="00A767F8" w:rsidRPr="00A767F8" w:rsidRDefault="00A767F8" w:rsidP="00A767F8">
      <w:pPr>
        <w:shd w:val="clear" w:color="auto" w:fill="FFFFFF"/>
        <w:spacing w:after="0" w:line="240" w:lineRule="auto"/>
        <w:rPr>
          <w:rFonts w:ascii="Arial" w:eastAsia="Times New Roman" w:hAnsi="Arial" w:cs="Arial"/>
          <w:color w:val="000000"/>
          <w:sz w:val="18"/>
          <w:szCs w:val="18"/>
          <w:lang w:eastAsia="fr-FR"/>
        </w:rPr>
      </w:pPr>
      <w:r w:rsidRPr="00A767F8">
        <w:rPr>
          <w:rFonts w:ascii="Arial" w:eastAsia="Times New Roman" w:hAnsi="Arial" w:cs="Arial"/>
          <w:color w:val="16808D"/>
          <w:sz w:val="18"/>
          <w:lang w:eastAsia="fr-FR"/>
        </w:rPr>
        <w:t>Des ondes pour observer et mesurer</w:t>
      </w:r>
      <w:r w:rsidRPr="00A767F8">
        <w:rPr>
          <w:rFonts w:ascii="Arial" w:eastAsia="Times New Roman" w:hAnsi="Arial" w:cs="Arial"/>
          <w:color w:val="16808D"/>
          <w:sz w:val="18"/>
          <w:szCs w:val="18"/>
          <w:lang w:eastAsia="fr-FR"/>
        </w:rPr>
        <w:br/>
      </w:r>
      <w:r w:rsidRPr="00A767F8">
        <w:rPr>
          <w:rFonts w:ascii="Arial" w:eastAsia="Times New Roman" w:hAnsi="Arial" w:cs="Arial"/>
          <w:b/>
          <w:bCs/>
          <w:color w:val="16808D"/>
          <w:sz w:val="18"/>
          <w:lang w:eastAsia="fr-FR"/>
        </w:rPr>
        <w:t>Observer : voir plus grand</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3922"/>
        <w:gridCol w:w="7169"/>
      </w:tblGrid>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Du millimètre au micromètre.</w:t>
            </w:r>
            <w:r w:rsidRPr="00A767F8">
              <w:rPr>
                <w:rFonts w:ascii="Times New Roman" w:eastAsia="Times New Roman" w:hAnsi="Times New Roman" w:cs="Times New Roman"/>
                <w:sz w:val="18"/>
                <w:szCs w:val="18"/>
                <w:lang w:eastAsia="fr-FR"/>
              </w:rPr>
              <w:br/>
              <w:t>Faisceaux de lumière </w:t>
            </w:r>
            <w:proofErr w:type="gramStart"/>
            <w:r w:rsidRPr="00A767F8">
              <w:rPr>
                <w:rFonts w:ascii="Times New Roman" w:eastAsia="Times New Roman" w:hAnsi="Times New Roman" w:cs="Times New Roman"/>
                <w:sz w:val="18"/>
                <w:szCs w:val="18"/>
                <w:lang w:eastAsia="fr-FR"/>
              </w:rPr>
              <w:t>;</w:t>
            </w:r>
            <w:proofErr w:type="gramEnd"/>
            <w:r w:rsidRPr="00A767F8">
              <w:rPr>
                <w:rFonts w:ascii="Times New Roman" w:eastAsia="Times New Roman" w:hAnsi="Times New Roman" w:cs="Times New Roman"/>
                <w:sz w:val="18"/>
                <w:szCs w:val="18"/>
                <w:lang w:eastAsia="fr-FR"/>
              </w:rPr>
              <w:br/>
              <w:t>objectifs et oculaires ;</w:t>
            </w:r>
            <w:r w:rsidRPr="00A767F8">
              <w:rPr>
                <w:rFonts w:ascii="Times New Roman" w:eastAsia="Times New Roman" w:hAnsi="Times New Roman" w:cs="Times New Roman"/>
                <w:sz w:val="18"/>
                <w:szCs w:val="18"/>
                <w:lang w:eastAsia="fr-FR"/>
              </w:rPr>
              <w:br/>
              <w:t>diffraction de la lumière par un diaphragme circulaire, résolution d'un instrument d'optique.</w:t>
            </w:r>
            <w:r w:rsidRPr="00A767F8">
              <w:rPr>
                <w:rFonts w:ascii="Times New Roman" w:eastAsia="Times New Roman" w:hAnsi="Times New Roman" w:cs="Times New Roman"/>
                <w:sz w:val="18"/>
                <w:szCs w:val="18"/>
                <w:lang w:eastAsia="fr-FR"/>
              </w:rPr>
              <w:br/>
              <w:t>Grossissement.</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Extraire d'une documentation les caractéristiques utiles d'un microscope commercial pour le choisir et le mettre en œuvre.</w:t>
            </w:r>
            <w:r w:rsidRPr="00A767F8">
              <w:rPr>
                <w:rFonts w:ascii="Times New Roman" w:eastAsia="Times New Roman" w:hAnsi="Times New Roman" w:cs="Times New Roman"/>
                <w:sz w:val="18"/>
                <w:szCs w:val="18"/>
                <w:lang w:eastAsia="fr-FR"/>
              </w:rPr>
              <w:br/>
              <w:t>- Mettre en évidence expérimentalement le phénomène de diffraction.</w:t>
            </w:r>
            <w:r w:rsidRPr="00A767F8">
              <w:rPr>
                <w:rFonts w:ascii="Times New Roman" w:eastAsia="Times New Roman" w:hAnsi="Times New Roman" w:cs="Times New Roman"/>
                <w:sz w:val="18"/>
                <w:szCs w:val="18"/>
                <w:lang w:eastAsia="fr-FR"/>
              </w:rPr>
              <w:br/>
              <w:t>- Prévoir les conséquences de la modification de la taille de l'objet diffractant et de la longueur d'onde sur une figure de diffraction.</w:t>
            </w:r>
            <w:r w:rsidRPr="00A767F8">
              <w:rPr>
                <w:rFonts w:ascii="Times New Roman" w:eastAsia="Times New Roman" w:hAnsi="Times New Roman" w:cs="Times New Roman"/>
                <w:sz w:val="18"/>
                <w:szCs w:val="18"/>
                <w:lang w:eastAsia="fr-FR"/>
              </w:rPr>
              <w:br/>
              <w:t>- Définir le grossissement et le pouvoir de résolution d'un microscope optique.</w:t>
            </w:r>
            <w:r w:rsidRPr="00A767F8">
              <w:rPr>
                <w:rFonts w:ascii="Times New Roman" w:eastAsia="Times New Roman" w:hAnsi="Times New Roman" w:cs="Times New Roman"/>
                <w:sz w:val="18"/>
                <w:szCs w:val="18"/>
                <w:lang w:eastAsia="fr-FR"/>
              </w:rPr>
              <w:br/>
              <w:t>- Modéliser un microscope optique par un système optique simple.</w:t>
            </w:r>
            <w:r w:rsidRPr="00A767F8">
              <w:rPr>
                <w:rFonts w:ascii="Times New Roman" w:eastAsia="Times New Roman" w:hAnsi="Times New Roman" w:cs="Times New Roman"/>
                <w:sz w:val="18"/>
                <w:szCs w:val="18"/>
                <w:lang w:eastAsia="fr-FR"/>
              </w:rPr>
              <w:br/>
              <w:t>- Réaliser et exploiter le tracé d'un faisceau de lumière pour décrire le principe du microscope.</w:t>
            </w:r>
            <w:r w:rsidRPr="00A767F8">
              <w:rPr>
                <w:rFonts w:ascii="Times New Roman" w:eastAsia="Times New Roman" w:hAnsi="Times New Roman" w:cs="Times New Roman"/>
                <w:sz w:val="18"/>
                <w:szCs w:val="18"/>
                <w:lang w:eastAsia="fr-FR"/>
              </w:rPr>
              <w:br/>
              <w:t>- Exploiter les relations de conjugaison pour déterminer la position et la taille d'une image fournie par l'objectif d'un microscope.</w:t>
            </w:r>
            <w:r w:rsidRPr="00A767F8">
              <w:rPr>
                <w:rFonts w:ascii="Times New Roman" w:eastAsia="Times New Roman" w:hAnsi="Times New Roman" w:cs="Times New Roman"/>
                <w:sz w:val="18"/>
                <w:szCs w:val="18"/>
                <w:lang w:eastAsia="fr-FR"/>
              </w:rPr>
              <w:br/>
              <w:t>- Associer le pouvoir de résolution d'un instrument au phénomène de diffraction et aux propriétés du capteur.</w:t>
            </w:r>
            <w:r w:rsidRPr="00A767F8">
              <w:rPr>
                <w:rFonts w:ascii="Times New Roman" w:eastAsia="Times New Roman" w:hAnsi="Times New Roman" w:cs="Times New Roman"/>
                <w:sz w:val="18"/>
                <w:szCs w:val="18"/>
                <w:lang w:eastAsia="fr-FR"/>
              </w:rPr>
              <w:br/>
              <w:t>- Déterminer expérimentalement quelques caractéristiques d'un appareil commercial.</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Effet piézoélectrique.</w:t>
            </w:r>
            <w:r w:rsidRPr="00A767F8">
              <w:rPr>
                <w:rFonts w:ascii="Times New Roman" w:eastAsia="Times New Roman" w:hAnsi="Times New Roman" w:cs="Times New Roman"/>
                <w:sz w:val="18"/>
                <w:szCs w:val="18"/>
                <w:lang w:eastAsia="fr-FR"/>
              </w:rPr>
              <w:br/>
              <w:t>Réflexion, absorption et transmission d'une onde.</w:t>
            </w:r>
            <w:r w:rsidRPr="00A767F8">
              <w:rPr>
                <w:rFonts w:ascii="Times New Roman" w:eastAsia="Times New Roman" w:hAnsi="Times New Roman" w:cs="Times New Roman"/>
                <w:sz w:val="18"/>
                <w:szCs w:val="18"/>
                <w:lang w:eastAsia="fr-FR"/>
              </w:rPr>
              <w:br/>
              <w:t>Coefficients de transmission, d'absorption et de réflexion énergétiques.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Mettre en œuvre une source et un capteur piézoélectriques.</w:t>
            </w:r>
            <w:r w:rsidRPr="00A767F8">
              <w:rPr>
                <w:rFonts w:ascii="Times New Roman" w:eastAsia="Times New Roman" w:hAnsi="Times New Roman" w:cs="Times New Roman"/>
                <w:sz w:val="18"/>
                <w:szCs w:val="18"/>
                <w:lang w:eastAsia="fr-FR"/>
              </w:rPr>
              <w:br/>
              <w:t>- Illustrer expérimentalement le principe d'un échographe unidimensionnel.</w:t>
            </w:r>
            <w:r w:rsidRPr="00A767F8">
              <w:rPr>
                <w:rFonts w:ascii="Times New Roman" w:eastAsia="Times New Roman" w:hAnsi="Times New Roman" w:cs="Times New Roman"/>
                <w:sz w:val="18"/>
                <w:szCs w:val="18"/>
                <w:lang w:eastAsia="fr-FR"/>
              </w:rPr>
              <w:br/>
              <w:t>- Mesurer les coefficients de transmission et de réflexion énergétiques des ondes lumineuses ou ultrasonores d'une interface en incidence normale.</w:t>
            </w:r>
            <w:r w:rsidRPr="00A767F8">
              <w:rPr>
                <w:rFonts w:ascii="Times New Roman" w:eastAsia="Times New Roman" w:hAnsi="Times New Roman" w:cs="Times New Roman"/>
                <w:sz w:val="18"/>
                <w:szCs w:val="18"/>
                <w:lang w:eastAsia="fr-FR"/>
              </w:rPr>
              <w:br/>
              <w:t>- Mesurer le coefficient d'absorption des ondes lumineuses ou ultrasonores dans un milieu.</w:t>
            </w:r>
            <w:r w:rsidRPr="00A767F8">
              <w:rPr>
                <w:rFonts w:ascii="Times New Roman" w:eastAsia="Times New Roman" w:hAnsi="Times New Roman" w:cs="Times New Roman"/>
                <w:sz w:val="18"/>
                <w:szCs w:val="18"/>
                <w:lang w:eastAsia="fr-FR"/>
              </w:rPr>
              <w:br/>
              <w:t>- Tracer expérimentalement le diagramme de directivité d'un émetteur ultrasonore.</w:t>
            </w:r>
            <w:r w:rsidRPr="00A767F8">
              <w:rPr>
                <w:rFonts w:ascii="Times New Roman" w:eastAsia="Times New Roman" w:hAnsi="Times New Roman" w:cs="Times New Roman"/>
                <w:sz w:val="18"/>
                <w:szCs w:val="18"/>
                <w:lang w:eastAsia="fr-FR"/>
              </w:rPr>
              <w:br/>
              <w:t>- Utiliser les coefficients énergétiques dans l'étude de cas concrets simples.</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Du micromètre au nanomètre.</w:t>
            </w:r>
            <w:r w:rsidRPr="00A767F8">
              <w:rPr>
                <w:rFonts w:ascii="Times New Roman" w:eastAsia="Times New Roman" w:hAnsi="Times New Roman" w:cs="Times New Roman"/>
                <w:sz w:val="18"/>
                <w:szCs w:val="18"/>
                <w:lang w:eastAsia="fr-FR"/>
              </w:rPr>
              <w:br/>
              <w:t>Nanosciences.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Décrire le principe d'un microscope à force atomique.</w:t>
            </w:r>
            <w:r w:rsidRPr="00A767F8">
              <w:rPr>
                <w:rFonts w:ascii="Times New Roman" w:eastAsia="Times New Roman" w:hAnsi="Times New Roman" w:cs="Times New Roman"/>
                <w:sz w:val="18"/>
                <w:szCs w:val="18"/>
                <w:lang w:eastAsia="fr-FR"/>
              </w:rPr>
              <w:br/>
              <w:t>- Associer les différents types de microscopes à leurs domaines d'observation.</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Observer : voir plus loin</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3922"/>
        <w:gridCol w:w="7169"/>
      </w:tblGrid>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Miroirs sphériques, miroirs plans.</w:t>
            </w:r>
            <w:r w:rsidRPr="00A767F8">
              <w:rPr>
                <w:rFonts w:ascii="Times New Roman" w:eastAsia="Times New Roman" w:hAnsi="Times New Roman" w:cs="Times New Roman"/>
                <w:sz w:val="18"/>
                <w:szCs w:val="18"/>
                <w:lang w:eastAsia="fr-FR"/>
              </w:rPr>
              <w:br/>
              <w:t>Télescope.</w:t>
            </w:r>
            <w:r w:rsidRPr="00A767F8">
              <w:rPr>
                <w:rFonts w:ascii="Times New Roman" w:eastAsia="Times New Roman" w:hAnsi="Times New Roman" w:cs="Times New Roman"/>
                <w:sz w:val="18"/>
                <w:szCs w:val="18"/>
                <w:lang w:eastAsia="fr-FR"/>
              </w:rPr>
              <w:br/>
              <w:t>Grossissement.</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Extraire d'une documentation les caractéristiques utiles d'un appareil commercial pour son choix ou sa mise en œuvre.</w:t>
            </w:r>
            <w:r w:rsidRPr="00A767F8">
              <w:rPr>
                <w:rFonts w:ascii="Times New Roman" w:eastAsia="Times New Roman" w:hAnsi="Times New Roman" w:cs="Times New Roman"/>
                <w:sz w:val="18"/>
                <w:szCs w:val="18"/>
                <w:lang w:eastAsia="fr-FR"/>
              </w:rPr>
              <w:br/>
              <w:t>- Réaliser et exploiter le tracé d'un faisceau de lumière pour décrire le principe de fonctionnement du télescope.</w:t>
            </w:r>
            <w:r w:rsidRPr="00A767F8">
              <w:rPr>
                <w:rFonts w:ascii="Times New Roman" w:eastAsia="Times New Roman" w:hAnsi="Times New Roman" w:cs="Times New Roman"/>
                <w:sz w:val="18"/>
                <w:szCs w:val="18"/>
                <w:lang w:eastAsia="fr-FR"/>
              </w:rPr>
              <w:br/>
              <w:t xml:space="preserve">- </w:t>
            </w:r>
            <w:proofErr w:type="spellStart"/>
            <w:r w:rsidRPr="00A767F8">
              <w:rPr>
                <w:rFonts w:ascii="Times New Roman" w:eastAsia="Times New Roman" w:hAnsi="Times New Roman" w:cs="Times New Roman"/>
                <w:sz w:val="18"/>
                <w:szCs w:val="18"/>
                <w:lang w:eastAsia="fr-FR"/>
              </w:rPr>
              <w:t>lllustrer</w:t>
            </w:r>
            <w:proofErr w:type="spellEnd"/>
            <w:r w:rsidRPr="00A767F8">
              <w:rPr>
                <w:rFonts w:ascii="Times New Roman" w:eastAsia="Times New Roman" w:hAnsi="Times New Roman" w:cs="Times New Roman"/>
                <w:sz w:val="18"/>
                <w:szCs w:val="18"/>
                <w:lang w:eastAsia="fr-FR"/>
              </w:rPr>
              <w:t xml:space="preserve"> expérimentalement le principe d'un télescope et déterminer ses caractéristiques.</w:t>
            </w:r>
            <w:r w:rsidRPr="00A767F8">
              <w:rPr>
                <w:rFonts w:ascii="Times New Roman" w:eastAsia="Times New Roman" w:hAnsi="Times New Roman" w:cs="Times New Roman"/>
                <w:sz w:val="18"/>
                <w:szCs w:val="18"/>
                <w:lang w:eastAsia="fr-FR"/>
              </w:rPr>
              <w:br/>
              <w:t>- Déterminer expérimentalement quelques caractéristiques d'un appareil commercial.</w:t>
            </w:r>
            <w:r w:rsidRPr="00A767F8">
              <w:rPr>
                <w:rFonts w:ascii="Times New Roman" w:eastAsia="Times New Roman" w:hAnsi="Times New Roman" w:cs="Times New Roman"/>
                <w:sz w:val="18"/>
                <w:szCs w:val="18"/>
                <w:lang w:eastAsia="fr-FR"/>
              </w:rPr>
              <w:br/>
              <w:t>- Montrer expérimentalement les effets limitatifs de l'objectif et de l'oculaire sur le champ et la luminosité d'un télescope.</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Mesurer</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3922"/>
        <w:gridCol w:w="7169"/>
      </w:tblGrid>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Propagation.</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Relier durée de parcours, distance parcourue et célérité.</w:t>
            </w:r>
            <w:r w:rsidRPr="00A767F8">
              <w:rPr>
                <w:rFonts w:ascii="Times New Roman" w:eastAsia="Times New Roman" w:hAnsi="Times New Roman" w:cs="Times New Roman"/>
                <w:sz w:val="18"/>
                <w:szCs w:val="18"/>
                <w:lang w:eastAsia="fr-FR"/>
              </w:rPr>
              <w:br/>
              <w:t>- Mesurer la célérité du son, de la lumière, le protocole expérimental étant fourni.</w:t>
            </w:r>
            <w:r w:rsidRPr="00A767F8">
              <w:rPr>
                <w:rFonts w:ascii="Times New Roman" w:eastAsia="Times New Roman" w:hAnsi="Times New Roman" w:cs="Times New Roman"/>
                <w:sz w:val="18"/>
                <w:szCs w:val="18"/>
                <w:lang w:eastAsia="fr-FR"/>
              </w:rPr>
              <w:br/>
              <w:t>- Mesurer une distance par télémétrie laser ou ultrasonore.</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Réfraction, réfraction limite et réflexion totale.</w:t>
            </w:r>
            <w:r w:rsidRPr="00A767F8">
              <w:rPr>
                <w:rFonts w:ascii="Times New Roman" w:eastAsia="Times New Roman" w:hAnsi="Times New Roman" w:cs="Times New Roman"/>
                <w:sz w:val="18"/>
                <w:szCs w:val="18"/>
                <w:lang w:eastAsia="fr-FR"/>
              </w:rPr>
              <w:br/>
              <w:t>Réfractomètre.</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Relier les indices optiques des milieux à l'angle limite de réfraction.</w:t>
            </w:r>
            <w:r w:rsidRPr="00A767F8">
              <w:rPr>
                <w:rFonts w:ascii="Times New Roman" w:eastAsia="Times New Roman" w:hAnsi="Times New Roman" w:cs="Times New Roman"/>
                <w:sz w:val="18"/>
                <w:szCs w:val="18"/>
                <w:lang w:eastAsia="fr-FR"/>
              </w:rPr>
              <w:br/>
              <w:t xml:space="preserve">- Déterminer la concentration en sucre ou en alcool d'une solution par une méthode </w:t>
            </w:r>
            <w:proofErr w:type="spellStart"/>
            <w:r w:rsidRPr="00A767F8">
              <w:rPr>
                <w:rFonts w:ascii="Times New Roman" w:eastAsia="Times New Roman" w:hAnsi="Times New Roman" w:cs="Times New Roman"/>
                <w:sz w:val="18"/>
                <w:szCs w:val="18"/>
                <w:lang w:eastAsia="fr-FR"/>
              </w:rPr>
              <w:t>réfractométrique</w:t>
            </w:r>
            <w:proofErr w:type="spellEnd"/>
            <w:r w:rsidRPr="00A767F8">
              <w:rPr>
                <w:rFonts w:ascii="Times New Roman" w:eastAsia="Times New Roman" w:hAnsi="Times New Roman" w:cs="Times New Roman"/>
                <w:sz w:val="18"/>
                <w:szCs w:val="18"/>
                <w:lang w:eastAsia="fr-FR"/>
              </w:rPr>
              <w:t>.</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Diffusion.</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Décrire le principe de détection à distance de particules en suspension dans l'atmosphère.</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Structure d'une onde électromagnétique.</w:t>
            </w:r>
            <w:r w:rsidRPr="00A767F8">
              <w:rPr>
                <w:rFonts w:ascii="Times New Roman" w:eastAsia="Times New Roman" w:hAnsi="Times New Roman" w:cs="Times New Roman"/>
                <w:sz w:val="18"/>
                <w:szCs w:val="18"/>
                <w:lang w:eastAsia="fr-FR"/>
              </w:rPr>
              <w:br/>
              <w:t>Ondes polarisées ou non polarisées ; polariseur, analyseur.</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Produire et analyser une lumière polarisée.</w:t>
            </w:r>
            <w:r w:rsidRPr="00A767F8">
              <w:rPr>
                <w:rFonts w:ascii="Times New Roman" w:eastAsia="Times New Roman" w:hAnsi="Times New Roman" w:cs="Times New Roman"/>
                <w:sz w:val="18"/>
                <w:szCs w:val="18"/>
                <w:lang w:eastAsia="fr-FR"/>
              </w:rPr>
              <w:br/>
              <w:t>- Associer la polarisation d'une onde électromagnétique à la direction du champ électrique.</w:t>
            </w:r>
            <w:r w:rsidRPr="00A767F8">
              <w:rPr>
                <w:rFonts w:ascii="Times New Roman" w:eastAsia="Times New Roman" w:hAnsi="Times New Roman" w:cs="Times New Roman"/>
                <w:sz w:val="18"/>
                <w:szCs w:val="18"/>
                <w:lang w:eastAsia="fr-FR"/>
              </w:rPr>
              <w:br/>
              <w:t>- Déterminer une concentration à partir de la mesure de la déviation du plan de polarisation de la lumière dans une solution.</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Diffraction.</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Utiliser un capteur d'intensité lumineuse pour visualiser une figure de diffraction d'une fente rectangulaire, d'un fil.</w:t>
            </w:r>
            <w:r w:rsidRPr="00A767F8">
              <w:rPr>
                <w:rFonts w:ascii="Times New Roman" w:eastAsia="Times New Roman" w:hAnsi="Times New Roman" w:cs="Times New Roman"/>
                <w:sz w:val="18"/>
                <w:szCs w:val="18"/>
                <w:lang w:eastAsia="fr-FR"/>
              </w:rPr>
              <w:br/>
              <w:t>- Citer et utiliser l'expression de l'angle d'ouverture d'un faisceau monochromatique diffracté par une fente.</w:t>
            </w:r>
            <w:r w:rsidRPr="00A767F8">
              <w:rPr>
                <w:rFonts w:ascii="Times New Roman" w:eastAsia="Times New Roman" w:hAnsi="Times New Roman" w:cs="Times New Roman"/>
                <w:sz w:val="18"/>
                <w:szCs w:val="18"/>
                <w:lang w:eastAsia="fr-FR"/>
              </w:rPr>
              <w:br/>
              <w:t>- Réaliser une mesure dimensionnelle en utilisant le phénomène de diffraction.</w:t>
            </w:r>
            <w:r w:rsidRPr="00A767F8">
              <w:rPr>
                <w:rFonts w:ascii="Times New Roman" w:eastAsia="Times New Roman" w:hAnsi="Times New Roman" w:cs="Times New Roman"/>
                <w:sz w:val="18"/>
                <w:szCs w:val="18"/>
                <w:lang w:eastAsia="fr-FR"/>
              </w:rPr>
              <w:br/>
              <w:t>- Associer la capacité de stockage d'un support numérique optique à la longueur d'onde du laser utilisé et à l'ouverture numérique de l'optique de focalisation.</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Interférences, différence de marche entre deux chemins.</w:t>
            </w:r>
            <w:r w:rsidRPr="00A767F8">
              <w:rPr>
                <w:rFonts w:ascii="Times New Roman" w:eastAsia="Times New Roman" w:hAnsi="Times New Roman" w:cs="Times New Roman"/>
                <w:sz w:val="18"/>
                <w:szCs w:val="18"/>
                <w:lang w:eastAsia="fr-FR"/>
              </w:rPr>
              <w:br/>
            </w:r>
            <w:r w:rsidRPr="00A767F8">
              <w:rPr>
                <w:rFonts w:ascii="Times New Roman" w:eastAsia="Times New Roman" w:hAnsi="Times New Roman" w:cs="Times New Roman"/>
                <w:sz w:val="18"/>
                <w:szCs w:val="18"/>
                <w:lang w:eastAsia="fr-FR"/>
              </w:rPr>
              <w:lastRenderedPageBreak/>
              <w:t>Réseaux, pas d'un réseau.</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lastRenderedPageBreak/>
              <w:t>- Identifier les différents chemins optiques entre une ou plusieurs sources ponctuelles et un détecteur.</w:t>
            </w:r>
            <w:r w:rsidRPr="00A767F8">
              <w:rPr>
                <w:rFonts w:ascii="Times New Roman" w:eastAsia="Times New Roman" w:hAnsi="Times New Roman" w:cs="Times New Roman"/>
                <w:sz w:val="18"/>
                <w:szCs w:val="18"/>
                <w:lang w:eastAsia="fr-FR"/>
              </w:rPr>
              <w:br/>
            </w:r>
            <w:r w:rsidRPr="00A767F8">
              <w:rPr>
                <w:rFonts w:ascii="Times New Roman" w:eastAsia="Times New Roman" w:hAnsi="Times New Roman" w:cs="Times New Roman"/>
                <w:sz w:val="18"/>
                <w:szCs w:val="18"/>
                <w:lang w:eastAsia="fr-FR"/>
              </w:rPr>
              <w:lastRenderedPageBreak/>
              <w:t>- Exprimer la différence de marche entre deux chemins optiques.</w:t>
            </w:r>
            <w:r w:rsidRPr="00A767F8">
              <w:rPr>
                <w:rFonts w:ascii="Times New Roman" w:eastAsia="Times New Roman" w:hAnsi="Times New Roman" w:cs="Times New Roman"/>
                <w:sz w:val="18"/>
                <w:szCs w:val="18"/>
                <w:lang w:eastAsia="fr-FR"/>
              </w:rPr>
              <w:br/>
              <w:t>- Relier l'intensité reçue par un capteur à la différence de marche de deux ondes.</w:t>
            </w:r>
            <w:r w:rsidRPr="00A767F8">
              <w:rPr>
                <w:rFonts w:ascii="Times New Roman" w:eastAsia="Times New Roman" w:hAnsi="Times New Roman" w:cs="Times New Roman"/>
                <w:sz w:val="18"/>
                <w:szCs w:val="18"/>
                <w:lang w:eastAsia="fr-FR"/>
              </w:rPr>
              <w:br/>
              <w:t>- Utiliser un capteur d'intensité lumineuse pour visualiser une figure d'interférences, le protocole étant donné.</w:t>
            </w:r>
            <w:r w:rsidRPr="00A767F8">
              <w:rPr>
                <w:rFonts w:ascii="Times New Roman" w:eastAsia="Times New Roman" w:hAnsi="Times New Roman" w:cs="Times New Roman"/>
                <w:sz w:val="18"/>
                <w:szCs w:val="18"/>
                <w:lang w:eastAsia="fr-FR"/>
              </w:rPr>
              <w:br/>
              <w:t>- Exploiter les interférences créées par un dispositif à deux ondes et par un réseau.</w:t>
            </w:r>
            <w:r w:rsidRPr="00A767F8">
              <w:rPr>
                <w:rFonts w:ascii="Times New Roman" w:eastAsia="Times New Roman" w:hAnsi="Times New Roman" w:cs="Times New Roman"/>
                <w:sz w:val="18"/>
                <w:szCs w:val="18"/>
                <w:lang w:eastAsia="fr-FR"/>
              </w:rPr>
              <w:br/>
              <w:t>- Choisir et utiliser un réseau adapté pour mesurer une longueur d'onde.</w:t>
            </w:r>
            <w:r w:rsidRPr="00A767F8">
              <w:rPr>
                <w:rFonts w:ascii="Times New Roman" w:eastAsia="Times New Roman" w:hAnsi="Times New Roman" w:cs="Times New Roman"/>
                <w:sz w:val="18"/>
                <w:szCs w:val="18"/>
                <w:lang w:eastAsia="fr-FR"/>
              </w:rPr>
              <w:br/>
              <w:t>- Effectuer une mesure dimensionnelle avec un dispositif interférométrique, le protocole étant fourni.</w:t>
            </w:r>
            <w:r w:rsidRPr="00A767F8">
              <w:rPr>
                <w:rFonts w:ascii="Times New Roman" w:eastAsia="Times New Roman" w:hAnsi="Times New Roman" w:cs="Times New Roman"/>
                <w:sz w:val="18"/>
                <w:szCs w:val="18"/>
                <w:lang w:eastAsia="fr-FR"/>
              </w:rPr>
              <w:br/>
              <w:t>- Décrire le principe de la mesure de distances entre plans cristallins par une méthode interférométrique.</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lastRenderedPageBreak/>
              <w:t>Absorption ; spectrophotométrie.</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Exploiter des spectres d'absorption dans différents domaines de longueurs d'onde.</w:t>
            </w:r>
            <w:r w:rsidRPr="00A767F8">
              <w:rPr>
                <w:rFonts w:ascii="Times New Roman" w:eastAsia="Times New Roman" w:hAnsi="Times New Roman" w:cs="Times New Roman"/>
                <w:sz w:val="18"/>
                <w:szCs w:val="18"/>
                <w:lang w:eastAsia="fr-FR"/>
              </w:rPr>
              <w:br/>
              <w:t>- Déterminer la concentration d'un soluté par spectrophotométrie.</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Effet Doppler.</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Relier le décalage en fréquence d'une onde émise par une source en mouvement à la vitesse de la source.</w:t>
            </w:r>
            <w:r w:rsidRPr="00A767F8">
              <w:rPr>
                <w:rFonts w:ascii="Times New Roman" w:eastAsia="Times New Roman" w:hAnsi="Times New Roman" w:cs="Times New Roman"/>
                <w:sz w:val="18"/>
                <w:szCs w:val="18"/>
                <w:lang w:eastAsia="fr-FR"/>
              </w:rPr>
              <w:br/>
              <w:t xml:space="preserve">- Illustrer expérimentalement le principe d'un </w:t>
            </w:r>
            <w:proofErr w:type="spellStart"/>
            <w:r w:rsidRPr="00A767F8">
              <w:rPr>
                <w:rFonts w:ascii="Times New Roman" w:eastAsia="Times New Roman" w:hAnsi="Times New Roman" w:cs="Times New Roman"/>
                <w:sz w:val="18"/>
                <w:szCs w:val="18"/>
                <w:lang w:eastAsia="fr-FR"/>
              </w:rPr>
              <w:t>vélocimètre</w:t>
            </w:r>
            <w:proofErr w:type="spellEnd"/>
            <w:r w:rsidRPr="00A767F8">
              <w:rPr>
                <w:rFonts w:ascii="Times New Roman" w:eastAsia="Times New Roman" w:hAnsi="Times New Roman" w:cs="Times New Roman"/>
                <w:sz w:val="18"/>
                <w:szCs w:val="18"/>
                <w:lang w:eastAsia="fr-FR"/>
              </w:rPr>
              <w:t xml:space="preserve"> à effet Doppler.</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Rayonnement et température.</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Expliciter la dépendance entre la puissance totale rayonnée d'un corps et sa température.</w:t>
            </w:r>
            <w:r w:rsidRPr="00A767F8">
              <w:rPr>
                <w:rFonts w:ascii="Times New Roman" w:eastAsia="Times New Roman" w:hAnsi="Times New Roman" w:cs="Times New Roman"/>
                <w:sz w:val="18"/>
                <w:szCs w:val="18"/>
                <w:lang w:eastAsia="fr-FR"/>
              </w:rPr>
              <w:br/>
              <w:t>- Effectuer une mesure de température à l'aide d'une thermopile (capteur bolométrique), le protocole étant fourni.</w:t>
            </w:r>
          </w:p>
        </w:tc>
      </w:tr>
    </w:tbl>
    <w:p w:rsidR="00A767F8" w:rsidRPr="00A767F8" w:rsidRDefault="00A767F8" w:rsidP="00A767F8">
      <w:pPr>
        <w:shd w:val="clear" w:color="auto" w:fill="FFFFFF"/>
        <w:spacing w:after="0" w:line="240" w:lineRule="auto"/>
        <w:rPr>
          <w:rFonts w:ascii="Arial" w:eastAsia="Times New Roman" w:hAnsi="Arial" w:cs="Arial"/>
          <w:color w:val="000000"/>
          <w:sz w:val="18"/>
          <w:szCs w:val="18"/>
          <w:lang w:eastAsia="fr-FR"/>
        </w:rPr>
      </w:pPr>
      <w:r w:rsidRPr="00A767F8">
        <w:rPr>
          <w:rFonts w:ascii="Arial" w:eastAsia="Times New Roman" w:hAnsi="Arial" w:cs="Arial"/>
          <w:color w:val="16808D"/>
          <w:sz w:val="18"/>
          <w:lang w:eastAsia="fr-FR"/>
        </w:rPr>
        <w:t>Des ondes pour agir</w:t>
      </w:r>
      <w:r w:rsidRPr="00A767F8">
        <w:rPr>
          <w:rFonts w:ascii="Arial" w:eastAsia="Times New Roman" w:hAnsi="Arial" w:cs="Arial"/>
          <w:color w:val="16808D"/>
          <w:sz w:val="18"/>
          <w:szCs w:val="18"/>
          <w:lang w:eastAsia="fr-FR"/>
        </w:rPr>
        <w:br/>
      </w:r>
      <w:r w:rsidRPr="00A767F8">
        <w:rPr>
          <w:rFonts w:ascii="Arial" w:eastAsia="Times New Roman" w:hAnsi="Arial" w:cs="Arial"/>
          <w:b/>
          <w:bCs/>
          <w:color w:val="16808D"/>
          <w:sz w:val="18"/>
          <w:lang w:eastAsia="fr-FR"/>
        </w:rPr>
        <w:t>Concentrer et diriger les ondes</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3922"/>
        <w:gridCol w:w="7169"/>
      </w:tblGrid>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Faisceaux cylindriques et coniques.</w:t>
            </w:r>
            <w:r w:rsidRPr="00A767F8">
              <w:rPr>
                <w:rFonts w:ascii="Times New Roman" w:eastAsia="Times New Roman" w:hAnsi="Times New Roman" w:cs="Times New Roman"/>
                <w:sz w:val="18"/>
                <w:szCs w:val="18"/>
                <w:lang w:eastAsia="fr-FR"/>
              </w:rPr>
              <w:br/>
              <w:t>Focalisation, foyer, distance focale.</w:t>
            </w:r>
            <w:r w:rsidRPr="00A767F8">
              <w:rPr>
                <w:rFonts w:ascii="Times New Roman" w:eastAsia="Times New Roman" w:hAnsi="Times New Roman" w:cs="Times New Roman"/>
                <w:sz w:val="18"/>
                <w:szCs w:val="18"/>
                <w:lang w:eastAsia="fr-FR"/>
              </w:rPr>
              <w:br/>
              <w:t>Stigmatisme.</w:t>
            </w:r>
            <w:r w:rsidRPr="00A767F8">
              <w:rPr>
                <w:rFonts w:ascii="Times New Roman" w:eastAsia="Times New Roman" w:hAnsi="Times New Roman" w:cs="Times New Roman"/>
                <w:sz w:val="18"/>
                <w:szCs w:val="18"/>
                <w:lang w:eastAsia="fr-FR"/>
              </w:rPr>
              <w:br/>
              <w:t>Réfraction.</w:t>
            </w:r>
            <w:r w:rsidRPr="00A767F8">
              <w:rPr>
                <w:rFonts w:ascii="Times New Roman" w:eastAsia="Times New Roman" w:hAnsi="Times New Roman" w:cs="Times New Roman"/>
                <w:sz w:val="18"/>
                <w:szCs w:val="18"/>
                <w:lang w:eastAsia="fr-FR"/>
              </w:rPr>
              <w:br/>
              <w:t>Réflexion.</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Mettre en évidence que l'énergie transportée par les ondes lumineuses ou sonores peut être dirigée ou concentrée.</w:t>
            </w:r>
            <w:r w:rsidRPr="00A767F8">
              <w:rPr>
                <w:rFonts w:ascii="Times New Roman" w:eastAsia="Times New Roman" w:hAnsi="Times New Roman" w:cs="Times New Roman"/>
                <w:sz w:val="18"/>
                <w:szCs w:val="18"/>
                <w:lang w:eastAsia="fr-FR"/>
              </w:rPr>
              <w:br/>
              <w:t>- Associer la concentration d'énergie d'un faisceau à sa géométrie.</w:t>
            </w:r>
            <w:r w:rsidRPr="00A767F8">
              <w:rPr>
                <w:rFonts w:ascii="Times New Roman" w:eastAsia="Times New Roman" w:hAnsi="Times New Roman" w:cs="Times New Roman"/>
                <w:sz w:val="18"/>
                <w:szCs w:val="18"/>
                <w:lang w:eastAsia="fr-FR"/>
              </w:rPr>
              <w:br/>
              <w:t>- Tracer le trajet du faisceau de lumière dans un système qui dirige ou concentre la lumière.</w:t>
            </w:r>
            <w:r w:rsidRPr="00A767F8">
              <w:rPr>
                <w:rFonts w:ascii="Times New Roman" w:eastAsia="Times New Roman" w:hAnsi="Times New Roman" w:cs="Times New Roman"/>
                <w:sz w:val="18"/>
                <w:szCs w:val="18"/>
                <w:lang w:eastAsia="fr-FR"/>
              </w:rPr>
              <w:br/>
              <w:t>- Comparer expérimentalement quelques caractéristiques de différents systèmes de focalisation réels et de leurs modèles simplifiés.</w:t>
            </w:r>
            <w:r w:rsidRPr="00A767F8">
              <w:rPr>
                <w:rFonts w:ascii="Times New Roman" w:eastAsia="Times New Roman" w:hAnsi="Times New Roman" w:cs="Times New Roman"/>
                <w:sz w:val="18"/>
                <w:szCs w:val="18"/>
                <w:lang w:eastAsia="fr-FR"/>
              </w:rPr>
              <w:br/>
              <w:t>- Déterminer expérimentalement un angle d'incidence limite.</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Utiliser l'énergie transportée par les ondes</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3922"/>
        <w:gridCol w:w="7169"/>
      </w:tblGrid>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Transport d'énergie.</w:t>
            </w:r>
            <w:r w:rsidRPr="00A767F8">
              <w:rPr>
                <w:rFonts w:ascii="Times New Roman" w:eastAsia="Times New Roman" w:hAnsi="Times New Roman" w:cs="Times New Roman"/>
                <w:sz w:val="18"/>
                <w:szCs w:val="18"/>
                <w:lang w:eastAsia="fr-FR"/>
              </w:rPr>
              <w:br/>
              <w:t>Grandeurs radiométriques : flux énergétique, éclairement énergétique.</w:t>
            </w:r>
            <w:r w:rsidRPr="00A767F8">
              <w:rPr>
                <w:rFonts w:ascii="Times New Roman" w:eastAsia="Times New Roman" w:hAnsi="Times New Roman" w:cs="Times New Roman"/>
                <w:sz w:val="18"/>
                <w:szCs w:val="18"/>
                <w:lang w:eastAsia="fr-FR"/>
              </w:rPr>
              <w:br/>
              <w:t>Laser.</w:t>
            </w:r>
            <w:r w:rsidRPr="00A767F8">
              <w:rPr>
                <w:rFonts w:ascii="Times New Roman" w:eastAsia="Times New Roman" w:hAnsi="Times New Roman" w:cs="Times New Roman"/>
                <w:sz w:val="18"/>
                <w:szCs w:val="18"/>
                <w:lang w:eastAsia="fr-FR"/>
              </w:rPr>
              <w:br/>
              <w:t>Effet sur la matière inerte et vivante.</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Citer les unités des grandeurs radiométriques : flux énergétique, éclairement énergétique.</w:t>
            </w:r>
            <w:r w:rsidRPr="00A767F8">
              <w:rPr>
                <w:rFonts w:ascii="Times New Roman" w:eastAsia="Times New Roman" w:hAnsi="Times New Roman" w:cs="Times New Roman"/>
                <w:sz w:val="18"/>
                <w:szCs w:val="18"/>
                <w:lang w:eastAsia="fr-FR"/>
              </w:rPr>
              <w:br/>
              <w:t>- Déterminer expérimentalement un ordre de grandeur du flux énergétique d'un faisceau laser.</w:t>
            </w:r>
            <w:r w:rsidRPr="00A767F8">
              <w:rPr>
                <w:rFonts w:ascii="Times New Roman" w:eastAsia="Times New Roman" w:hAnsi="Times New Roman" w:cs="Times New Roman"/>
                <w:sz w:val="18"/>
                <w:szCs w:val="18"/>
                <w:lang w:eastAsia="fr-FR"/>
              </w:rPr>
              <w:br/>
              <w:t>- Mesurer un éclairement.</w:t>
            </w:r>
            <w:r w:rsidRPr="00A767F8">
              <w:rPr>
                <w:rFonts w:ascii="Times New Roman" w:eastAsia="Times New Roman" w:hAnsi="Times New Roman" w:cs="Times New Roman"/>
                <w:sz w:val="18"/>
                <w:szCs w:val="18"/>
                <w:lang w:eastAsia="fr-FR"/>
              </w:rPr>
              <w:br/>
              <w:t>- Relier l'énergie transportée par un rayonnement au flux énergétique et à la durée d'exposition.</w:t>
            </w:r>
            <w:r w:rsidRPr="00A767F8">
              <w:rPr>
                <w:rFonts w:ascii="Times New Roman" w:eastAsia="Times New Roman" w:hAnsi="Times New Roman" w:cs="Times New Roman"/>
                <w:sz w:val="18"/>
                <w:szCs w:val="18"/>
                <w:lang w:eastAsia="fr-FR"/>
              </w:rPr>
              <w:br/>
              <w:t>- Exploiter une norme pour déterminer une durée maximale d'exposition.</w:t>
            </w:r>
            <w:r w:rsidRPr="00A767F8">
              <w:rPr>
                <w:rFonts w:ascii="Times New Roman" w:eastAsia="Times New Roman" w:hAnsi="Times New Roman" w:cs="Times New Roman"/>
                <w:sz w:val="18"/>
                <w:szCs w:val="18"/>
                <w:lang w:eastAsia="fr-FR"/>
              </w:rPr>
              <w:br/>
              <w:t>- Énoncer et exploiter que le diamètre de la zone de focalisation du faisceau laser varie dans le même sens que la longueur d'onde.</w:t>
            </w:r>
            <w:r w:rsidRPr="00A767F8">
              <w:rPr>
                <w:rFonts w:ascii="Times New Roman" w:eastAsia="Times New Roman" w:hAnsi="Times New Roman" w:cs="Times New Roman"/>
                <w:sz w:val="18"/>
                <w:szCs w:val="18"/>
                <w:lang w:eastAsia="fr-FR"/>
              </w:rPr>
              <w:br/>
              <w:t>- Justifier l'utilisation d'un laser pour effectuer la découpe d'un matériau.</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Interférences constructives et destructives.</w:t>
            </w:r>
            <w:r w:rsidRPr="00A767F8">
              <w:rPr>
                <w:rFonts w:ascii="Times New Roman" w:eastAsia="Times New Roman" w:hAnsi="Times New Roman" w:cs="Times New Roman"/>
                <w:sz w:val="18"/>
                <w:szCs w:val="18"/>
                <w:lang w:eastAsia="fr-FR"/>
              </w:rPr>
              <w:br/>
              <w:t>Ondes stationnaires.</w:t>
            </w:r>
            <w:r w:rsidRPr="00A767F8">
              <w:rPr>
                <w:rFonts w:ascii="Times New Roman" w:eastAsia="Times New Roman" w:hAnsi="Times New Roman" w:cs="Times New Roman"/>
                <w:sz w:val="18"/>
                <w:szCs w:val="18"/>
                <w:lang w:eastAsia="fr-FR"/>
              </w:rPr>
              <w:br/>
              <w:t>Cavité résonante, modes propres.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Exprimer et exploiter une différence de marche pour en déduire les conditions d'obtention d'interférences constructives ou d'interférences destructives.</w:t>
            </w:r>
            <w:r w:rsidRPr="00A767F8">
              <w:rPr>
                <w:rFonts w:ascii="Times New Roman" w:eastAsia="Times New Roman" w:hAnsi="Times New Roman" w:cs="Times New Roman"/>
                <w:sz w:val="18"/>
                <w:szCs w:val="18"/>
                <w:lang w:eastAsia="fr-FR"/>
              </w:rPr>
              <w:br/>
              <w:t>- Mettre en évidence expérimentalement le phénomène d'interférence pour différents types d'ondes : sonores, lumineuses, mécaniques.</w:t>
            </w:r>
            <w:r w:rsidRPr="00A767F8">
              <w:rPr>
                <w:rFonts w:ascii="Times New Roman" w:eastAsia="Times New Roman" w:hAnsi="Times New Roman" w:cs="Times New Roman"/>
                <w:sz w:val="18"/>
                <w:szCs w:val="18"/>
                <w:lang w:eastAsia="fr-FR"/>
              </w:rPr>
              <w:br/>
              <w:t>- Distinguer les ondes stationnaires des ondes progressives.</w:t>
            </w:r>
            <w:r w:rsidRPr="00A767F8">
              <w:rPr>
                <w:rFonts w:ascii="Times New Roman" w:eastAsia="Times New Roman" w:hAnsi="Times New Roman" w:cs="Times New Roman"/>
                <w:sz w:val="18"/>
                <w:szCs w:val="18"/>
                <w:lang w:eastAsia="fr-FR"/>
              </w:rPr>
              <w:br/>
              <w:t>- Interpréter le phénomène d'ondes stationnaires en termes d'interférences.</w:t>
            </w:r>
            <w:r w:rsidRPr="00A767F8">
              <w:rPr>
                <w:rFonts w:ascii="Times New Roman" w:eastAsia="Times New Roman" w:hAnsi="Times New Roman" w:cs="Times New Roman"/>
                <w:sz w:val="18"/>
                <w:szCs w:val="18"/>
                <w:lang w:eastAsia="fr-FR"/>
              </w:rPr>
              <w:br/>
              <w:t>- Relier les fréquences de résonance des ondes stationnaires unidimensionnelles à la longueur d'une cavité.</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Polarisation.</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Associer la polarisation d'une onde électromagnétique à la direction du champ électrique.</w:t>
            </w:r>
            <w:r w:rsidRPr="00A767F8">
              <w:rPr>
                <w:rFonts w:ascii="Times New Roman" w:eastAsia="Times New Roman" w:hAnsi="Times New Roman" w:cs="Times New Roman"/>
                <w:sz w:val="18"/>
                <w:szCs w:val="18"/>
                <w:lang w:eastAsia="fr-FR"/>
              </w:rPr>
              <w:br/>
              <w:t>- Différencier expérimentalement une lumière polarisée rectilignement d'une lumière non polarisée à l'aide d'un polariseur.</w:t>
            </w:r>
            <w:r w:rsidRPr="00A767F8">
              <w:rPr>
                <w:rFonts w:ascii="Times New Roman" w:eastAsia="Times New Roman" w:hAnsi="Times New Roman" w:cs="Times New Roman"/>
                <w:sz w:val="18"/>
                <w:szCs w:val="18"/>
                <w:lang w:eastAsia="fr-FR"/>
              </w:rPr>
              <w:br/>
              <w:t>- Illustrer expérimentalement le principe d'un afficheur à cristaux liquides.</w:t>
            </w:r>
            <w:r w:rsidRPr="00A767F8">
              <w:rPr>
                <w:rFonts w:ascii="Times New Roman" w:eastAsia="Times New Roman" w:hAnsi="Times New Roman" w:cs="Times New Roman"/>
                <w:sz w:val="18"/>
                <w:szCs w:val="18"/>
                <w:lang w:eastAsia="fr-FR"/>
              </w:rPr>
              <w:br/>
              <w:t>- Décrire le principe d'un interrupteur ou d'un modulateur optique.</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Communiquer avec des ondes</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3922"/>
        <w:gridCol w:w="7169"/>
      </w:tblGrid>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7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Ondes guidées, non guidées, transmission.</w:t>
            </w:r>
            <w:r w:rsidRPr="00A767F8">
              <w:rPr>
                <w:rFonts w:ascii="Times New Roman" w:eastAsia="Times New Roman" w:hAnsi="Times New Roman" w:cs="Times New Roman"/>
                <w:sz w:val="18"/>
                <w:szCs w:val="18"/>
                <w:lang w:eastAsia="fr-FR"/>
              </w:rPr>
              <w:br/>
              <w:t>Guide d'onde, câble.</w:t>
            </w:r>
            <w:r w:rsidRPr="00A767F8">
              <w:rPr>
                <w:rFonts w:ascii="Times New Roman" w:eastAsia="Times New Roman" w:hAnsi="Times New Roman" w:cs="Times New Roman"/>
                <w:sz w:val="18"/>
                <w:szCs w:val="18"/>
                <w:lang w:eastAsia="fr-FR"/>
              </w:rPr>
              <w:br/>
              <w:t>Absorption, diffusion, atténuation des ondes.</w:t>
            </w:r>
            <w:r w:rsidRPr="00A767F8">
              <w:rPr>
                <w:rFonts w:ascii="Times New Roman" w:eastAsia="Times New Roman" w:hAnsi="Times New Roman" w:cs="Times New Roman"/>
                <w:sz w:val="18"/>
                <w:szCs w:val="18"/>
                <w:lang w:eastAsia="fr-FR"/>
              </w:rPr>
              <w:br/>
              <w:t>Spectre d'une onde.</w:t>
            </w:r>
          </w:p>
        </w:tc>
        <w:tc>
          <w:tcPr>
            <w:tcW w:w="32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Illustrer expérimentalement différentes transmissions guidées d'ondes dans plusieurs domaines de longueur d'onde.</w:t>
            </w:r>
            <w:r w:rsidRPr="00A767F8">
              <w:rPr>
                <w:rFonts w:ascii="Times New Roman" w:eastAsia="Times New Roman" w:hAnsi="Times New Roman" w:cs="Times New Roman"/>
                <w:sz w:val="18"/>
                <w:szCs w:val="18"/>
                <w:lang w:eastAsia="fr-FR"/>
              </w:rPr>
              <w:br/>
              <w:t>- Analyser l'effet de la résistance de charge sur la réflexion d'une onde à l'extrémité d'une ligne sans perte.</w:t>
            </w:r>
            <w:r w:rsidRPr="00A767F8">
              <w:rPr>
                <w:rFonts w:ascii="Times New Roman" w:eastAsia="Times New Roman" w:hAnsi="Times New Roman" w:cs="Times New Roman"/>
                <w:sz w:val="18"/>
                <w:szCs w:val="18"/>
                <w:lang w:eastAsia="fr-FR"/>
              </w:rPr>
              <w:br/>
              <w:t>- Représenter le schéma de principe d'un système de transmission par ondes.</w:t>
            </w:r>
            <w:r w:rsidRPr="00A767F8">
              <w:rPr>
                <w:rFonts w:ascii="Times New Roman" w:eastAsia="Times New Roman" w:hAnsi="Times New Roman" w:cs="Times New Roman"/>
                <w:sz w:val="18"/>
                <w:szCs w:val="18"/>
                <w:lang w:eastAsia="fr-FR"/>
              </w:rPr>
              <w:br/>
              <w:t>- Visualiser et exploiter le spectre d'une onde modulée par un signal informatif.</w:t>
            </w:r>
            <w:r w:rsidRPr="00A767F8">
              <w:rPr>
                <w:rFonts w:ascii="Times New Roman" w:eastAsia="Times New Roman" w:hAnsi="Times New Roman" w:cs="Times New Roman"/>
                <w:sz w:val="18"/>
                <w:szCs w:val="18"/>
                <w:lang w:eastAsia="fr-FR"/>
              </w:rPr>
              <w:br/>
              <w:t>- Associer l'absorption d'une onde électromagnétique à la nature de la matière exposée.</w:t>
            </w:r>
            <w:r w:rsidRPr="00A767F8">
              <w:rPr>
                <w:rFonts w:ascii="Times New Roman" w:eastAsia="Times New Roman" w:hAnsi="Times New Roman" w:cs="Times New Roman"/>
                <w:sz w:val="18"/>
                <w:szCs w:val="18"/>
                <w:lang w:eastAsia="fr-FR"/>
              </w:rPr>
              <w:br/>
              <w:t>- Distinguer la diminution de la puissance surfacique d'une onde divergente et son absorption par un milieu.</w:t>
            </w:r>
          </w:p>
        </w:tc>
      </w:tr>
    </w:tbl>
    <w:p w:rsidR="00A767F8" w:rsidRDefault="00A767F8" w:rsidP="00A767F8">
      <w:pPr>
        <w:shd w:val="clear" w:color="auto" w:fill="FFFFFF"/>
        <w:spacing w:after="0" w:line="240" w:lineRule="auto"/>
        <w:rPr>
          <w:rFonts w:ascii="Arial" w:eastAsia="Times New Roman" w:hAnsi="Arial" w:cs="Arial"/>
          <w:color w:val="16808D"/>
          <w:sz w:val="20"/>
          <w:lang w:eastAsia="fr-FR"/>
        </w:rPr>
      </w:pPr>
    </w:p>
    <w:p w:rsidR="00A767F8" w:rsidRDefault="00A767F8" w:rsidP="00A767F8">
      <w:pPr>
        <w:shd w:val="clear" w:color="auto" w:fill="FFFFFF"/>
        <w:spacing w:after="0" w:line="240" w:lineRule="auto"/>
        <w:rPr>
          <w:rFonts w:ascii="Arial" w:eastAsia="Times New Roman" w:hAnsi="Arial" w:cs="Arial"/>
          <w:color w:val="16808D"/>
          <w:sz w:val="20"/>
          <w:lang w:eastAsia="fr-FR"/>
        </w:rPr>
      </w:pPr>
    </w:p>
    <w:p w:rsidR="00A767F8" w:rsidRPr="00A767F8" w:rsidRDefault="00A767F8" w:rsidP="00A767F8">
      <w:pPr>
        <w:shd w:val="clear" w:color="auto" w:fill="FFFFFF"/>
        <w:spacing w:after="0" w:line="240" w:lineRule="auto"/>
        <w:rPr>
          <w:rFonts w:ascii="Arial" w:eastAsia="Times New Roman" w:hAnsi="Arial" w:cs="Arial"/>
          <w:color w:val="000000"/>
          <w:sz w:val="18"/>
          <w:szCs w:val="18"/>
          <w:lang w:eastAsia="fr-FR"/>
        </w:rPr>
      </w:pPr>
      <w:r w:rsidRPr="00A767F8">
        <w:rPr>
          <w:rFonts w:ascii="Arial" w:eastAsia="Times New Roman" w:hAnsi="Arial" w:cs="Arial"/>
          <w:color w:val="16808D"/>
          <w:sz w:val="20"/>
          <w:lang w:eastAsia="fr-FR"/>
        </w:rPr>
        <w:lastRenderedPageBreak/>
        <w:t>Chimie et développement durable</w:t>
      </w:r>
      <w:r w:rsidRPr="00A767F8">
        <w:rPr>
          <w:rFonts w:ascii="Arial" w:eastAsia="Times New Roman" w:hAnsi="Arial" w:cs="Arial"/>
          <w:color w:val="16808D"/>
          <w:sz w:val="20"/>
          <w:szCs w:val="20"/>
          <w:lang w:eastAsia="fr-FR"/>
        </w:rPr>
        <w:br/>
      </w:r>
      <w:r w:rsidRPr="00A767F8">
        <w:rPr>
          <w:rFonts w:ascii="Arial" w:eastAsia="Times New Roman" w:hAnsi="Arial" w:cs="Arial"/>
          <w:color w:val="000000"/>
          <w:sz w:val="18"/>
          <w:szCs w:val="18"/>
          <w:lang w:eastAsia="fr-FR"/>
        </w:rPr>
        <w:t>Dans la continuité de la classe de première, le module « chimie et développement durable » prolonge et renforce, en classe terminale, l'acquisition par les élèves de connaissances et de capacités, tout à la fois dans le champ théorique et dans le champ expérimental, pour réaliser et comprendre </w:t>
      </w:r>
      <w:r w:rsidRPr="00A767F8">
        <w:rPr>
          <w:rFonts w:ascii="Arial" w:eastAsia="Times New Roman" w:hAnsi="Arial" w:cs="Arial"/>
          <w:b/>
          <w:bCs/>
          <w:color w:val="000000"/>
          <w:sz w:val="18"/>
          <w:lang w:eastAsia="fr-FR"/>
        </w:rPr>
        <w:t>les synthèses chimiques et les analyses physico-chimiques.</w:t>
      </w:r>
      <w:r w:rsidRPr="00A767F8">
        <w:rPr>
          <w:rFonts w:ascii="Arial" w:eastAsia="Times New Roman" w:hAnsi="Arial" w:cs="Arial"/>
          <w:b/>
          <w:bCs/>
          <w:color w:val="000000"/>
          <w:sz w:val="18"/>
          <w:szCs w:val="18"/>
          <w:lang w:eastAsia="fr-FR"/>
        </w:rPr>
        <w:br/>
      </w:r>
      <w:r w:rsidRPr="00A767F8">
        <w:rPr>
          <w:rFonts w:ascii="Arial" w:eastAsia="Times New Roman" w:hAnsi="Arial" w:cs="Arial"/>
          <w:color w:val="000000"/>
          <w:sz w:val="18"/>
          <w:szCs w:val="18"/>
          <w:lang w:eastAsia="fr-FR"/>
        </w:rPr>
        <w:t>Les notions et les lois classiquement étudiées en thermodynamique, en cinétique, en chimie organique, en chimie générale sont introduites ici pour résoudre des problématiques sociétales et pour répondre à des objectifs d'optimisation des techniques et des procédés en termes de rendement, de fiabilité, de sécurité, de seuil de détection, d'impact environnemental et de coût.</w:t>
      </w:r>
      <w:r w:rsidRPr="00A767F8">
        <w:rPr>
          <w:rFonts w:ascii="Arial" w:eastAsia="Times New Roman" w:hAnsi="Arial" w:cs="Arial"/>
          <w:color w:val="000000"/>
          <w:sz w:val="18"/>
          <w:szCs w:val="18"/>
          <w:lang w:eastAsia="fr-FR"/>
        </w:rPr>
        <w:br/>
      </w:r>
      <w:r w:rsidRPr="00A767F8">
        <w:rPr>
          <w:rFonts w:ascii="Arial" w:eastAsia="Times New Roman" w:hAnsi="Arial" w:cs="Arial"/>
          <w:b/>
          <w:bCs/>
          <w:color w:val="000000"/>
          <w:sz w:val="18"/>
          <w:lang w:eastAsia="fr-FR"/>
        </w:rPr>
        <w:t>Le programme de la classe terminale</w:t>
      </w:r>
      <w:r w:rsidRPr="00A767F8">
        <w:rPr>
          <w:rFonts w:ascii="Arial" w:eastAsia="Times New Roman" w:hAnsi="Arial" w:cs="Arial"/>
          <w:color w:val="000000"/>
          <w:sz w:val="18"/>
          <w:szCs w:val="18"/>
          <w:lang w:eastAsia="fr-FR"/>
        </w:rPr>
        <w:t> comporte, comme en classe de première, </w:t>
      </w:r>
      <w:r w:rsidRPr="00A767F8">
        <w:rPr>
          <w:rFonts w:ascii="Arial" w:eastAsia="Times New Roman" w:hAnsi="Arial" w:cs="Arial"/>
          <w:b/>
          <w:bCs/>
          <w:color w:val="000000"/>
          <w:sz w:val="18"/>
          <w:lang w:eastAsia="fr-FR"/>
        </w:rPr>
        <w:t>deux parties, synthèses chimiques et analyses physico-chimiques,</w:t>
      </w:r>
      <w:r w:rsidRPr="00A767F8">
        <w:rPr>
          <w:rFonts w:ascii="Arial" w:eastAsia="Times New Roman" w:hAnsi="Arial" w:cs="Arial"/>
          <w:color w:val="000000"/>
          <w:sz w:val="18"/>
          <w:szCs w:val="18"/>
          <w:lang w:eastAsia="fr-FR"/>
        </w:rPr>
        <w:t xml:space="preserve"> qui sont enrichies en s'appuyant sur les notions d'équilibre chimique et d'évolution d'un système étudiés dans l'enseignement « chimie-biochimie-science du vivant ». Tout en conservant comme fil conducteur la recherche de procédés durables, il est souhaitable de partir d'exemples concrets de techniques et de procédés mis en œuvre dans les laboratoires et dans l'industrie, tout à la fois pour engager la réflexion et pour réinvestir les nouvelles connaissances et capacités acquises. </w:t>
      </w:r>
      <w:r w:rsidRPr="00A767F8">
        <w:rPr>
          <w:rFonts w:ascii="Arial" w:eastAsia="Times New Roman" w:hAnsi="Arial" w:cs="Arial"/>
          <w:color w:val="000000"/>
          <w:sz w:val="18"/>
          <w:szCs w:val="18"/>
          <w:lang w:eastAsia="fr-FR"/>
        </w:rPr>
        <w:br/>
      </w:r>
      <w:r w:rsidRPr="00A767F8">
        <w:rPr>
          <w:rFonts w:ascii="Arial" w:eastAsia="Times New Roman" w:hAnsi="Arial" w:cs="Arial"/>
          <w:color w:val="16808D"/>
          <w:sz w:val="18"/>
          <w:lang w:eastAsia="fr-FR"/>
        </w:rPr>
        <w:t>Synthèses chimiques</w:t>
      </w:r>
      <w:r w:rsidRPr="00A767F8">
        <w:rPr>
          <w:rFonts w:ascii="Arial" w:eastAsia="Times New Roman" w:hAnsi="Arial" w:cs="Arial"/>
          <w:color w:val="16808D"/>
          <w:sz w:val="18"/>
          <w:szCs w:val="18"/>
          <w:lang w:eastAsia="fr-FR"/>
        </w:rPr>
        <w:br/>
      </w:r>
      <w:r w:rsidRPr="00A767F8">
        <w:rPr>
          <w:rFonts w:ascii="Arial" w:eastAsia="Times New Roman" w:hAnsi="Arial" w:cs="Arial"/>
          <w:b/>
          <w:bCs/>
          <w:color w:val="16808D"/>
          <w:sz w:val="18"/>
          <w:lang w:eastAsia="fr-FR"/>
        </w:rPr>
        <w:t>Du macroscopique au microscopique dans les synthèses</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033"/>
        <w:gridCol w:w="7058"/>
      </w:tblGrid>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Échelle d'électronégativité et polarité des liaisons.</w:t>
            </w:r>
            <w:r w:rsidRPr="00A767F8">
              <w:rPr>
                <w:rFonts w:ascii="Times New Roman" w:eastAsia="Times New Roman" w:hAnsi="Times New Roman" w:cs="Times New Roman"/>
                <w:sz w:val="18"/>
                <w:szCs w:val="18"/>
                <w:lang w:eastAsia="fr-FR"/>
              </w:rPr>
              <w:br/>
              <w:t xml:space="preserve">Nucléophilie, </w:t>
            </w:r>
            <w:proofErr w:type="spellStart"/>
            <w:r w:rsidRPr="00A767F8">
              <w:rPr>
                <w:rFonts w:ascii="Times New Roman" w:eastAsia="Times New Roman" w:hAnsi="Times New Roman" w:cs="Times New Roman"/>
                <w:sz w:val="18"/>
                <w:szCs w:val="18"/>
                <w:lang w:eastAsia="fr-FR"/>
              </w:rPr>
              <w:t>électrophilie</w:t>
            </w:r>
            <w:proofErr w:type="spellEnd"/>
            <w:r w:rsidRPr="00A767F8">
              <w:rPr>
                <w:rFonts w:ascii="Times New Roman" w:eastAsia="Times New Roman" w:hAnsi="Times New Roman" w:cs="Times New Roman"/>
                <w:sz w:val="18"/>
                <w:szCs w:val="18"/>
                <w:lang w:eastAsia="fr-FR"/>
              </w:rPr>
              <w:t xml:space="preserve"> et réactivité.</w:t>
            </w:r>
            <w:r w:rsidRPr="00A767F8">
              <w:rPr>
                <w:rFonts w:ascii="Times New Roman" w:eastAsia="Times New Roman" w:hAnsi="Times New Roman" w:cs="Times New Roman"/>
                <w:sz w:val="18"/>
                <w:szCs w:val="18"/>
                <w:lang w:eastAsia="fr-FR"/>
              </w:rPr>
              <w:br/>
              <w:t>Mécanismes réactionnels :</w:t>
            </w:r>
            <w:r w:rsidRPr="00A767F8">
              <w:rPr>
                <w:rFonts w:ascii="Times New Roman" w:eastAsia="Times New Roman" w:hAnsi="Times New Roman" w:cs="Times New Roman"/>
                <w:sz w:val="18"/>
                <w:szCs w:val="18"/>
                <w:lang w:eastAsia="fr-FR"/>
              </w:rPr>
              <w:br/>
              <w:t>- étapes d'un mécanisme ;</w:t>
            </w:r>
            <w:r w:rsidRPr="00A767F8">
              <w:rPr>
                <w:rFonts w:ascii="Times New Roman" w:eastAsia="Times New Roman" w:hAnsi="Times New Roman" w:cs="Times New Roman"/>
                <w:sz w:val="18"/>
                <w:szCs w:val="18"/>
                <w:lang w:eastAsia="fr-FR"/>
              </w:rPr>
              <w:br/>
              <w:t>- intermédiaires réactionnels ;</w:t>
            </w:r>
            <w:r w:rsidRPr="00A767F8">
              <w:rPr>
                <w:rFonts w:ascii="Times New Roman" w:eastAsia="Times New Roman" w:hAnsi="Times New Roman" w:cs="Times New Roman"/>
                <w:sz w:val="18"/>
                <w:szCs w:val="18"/>
                <w:lang w:eastAsia="fr-FR"/>
              </w:rPr>
              <w:br/>
              <w:t>- catalyseurs.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Écrire les formules de Lewis des entités chimiques en faisant apparaître les charges et les charges partielles.</w:t>
            </w:r>
            <w:r w:rsidRPr="00A767F8">
              <w:rPr>
                <w:rFonts w:ascii="Times New Roman" w:eastAsia="Times New Roman" w:hAnsi="Times New Roman" w:cs="Times New Roman"/>
                <w:sz w:val="18"/>
                <w:szCs w:val="18"/>
                <w:lang w:eastAsia="fr-FR"/>
              </w:rPr>
              <w:br/>
              <w:t>- Prévoir les déplacements électroniques possibles des sites nucléophiles vers les sites électrophiles.</w:t>
            </w:r>
            <w:r w:rsidRPr="00A767F8">
              <w:rPr>
                <w:rFonts w:ascii="Times New Roman" w:eastAsia="Times New Roman" w:hAnsi="Times New Roman" w:cs="Times New Roman"/>
                <w:sz w:val="18"/>
                <w:szCs w:val="18"/>
                <w:lang w:eastAsia="fr-FR"/>
              </w:rPr>
              <w:br/>
              <w:t>- Relier le formalisme des flèches représentant le déplacement de doublets électroniques à la formation ou à la rupture de liaisons dans les étapes d'un mécanisme fourni.</w:t>
            </w:r>
            <w:r w:rsidRPr="00A767F8">
              <w:rPr>
                <w:rFonts w:ascii="Times New Roman" w:eastAsia="Times New Roman" w:hAnsi="Times New Roman" w:cs="Times New Roman"/>
                <w:sz w:val="18"/>
                <w:szCs w:val="18"/>
                <w:lang w:eastAsia="fr-FR"/>
              </w:rPr>
              <w:br/>
              <w:t>- Repérer, dans une étape du mécanisme, les réactifs nucléophile et électrophile à l'aide des déplacements des doublets électroniques.</w:t>
            </w:r>
            <w:r w:rsidRPr="00A767F8">
              <w:rPr>
                <w:rFonts w:ascii="Times New Roman" w:eastAsia="Times New Roman" w:hAnsi="Times New Roman" w:cs="Times New Roman"/>
                <w:sz w:val="18"/>
                <w:szCs w:val="18"/>
                <w:lang w:eastAsia="fr-FR"/>
              </w:rPr>
              <w:br/>
              <w:t>- Reconnaître dans un mécanisme une addition, une substitution, une élimination et une réaction acide-base.</w:t>
            </w:r>
            <w:r w:rsidRPr="00A767F8">
              <w:rPr>
                <w:rFonts w:ascii="Times New Roman" w:eastAsia="Times New Roman" w:hAnsi="Times New Roman" w:cs="Times New Roman"/>
                <w:sz w:val="18"/>
                <w:szCs w:val="18"/>
                <w:lang w:eastAsia="fr-FR"/>
              </w:rPr>
              <w:br/>
              <w:t>- Retrouver l'équation d'une réaction à partir d'un mécanisme la modélisant au niveau microscopique.</w:t>
            </w:r>
            <w:r w:rsidRPr="00A767F8">
              <w:rPr>
                <w:rFonts w:ascii="Times New Roman" w:eastAsia="Times New Roman" w:hAnsi="Times New Roman" w:cs="Times New Roman"/>
                <w:sz w:val="18"/>
                <w:szCs w:val="18"/>
                <w:lang w:eastAsia="fr-FR"/>
              </w:rPr>
              <w:br/>
              <w:t>- Identifier un catalyseur dans un mécanisme fourni.</w:t>
            </w:r>
            <w:r w:rsidRPr="00A767F8">
              <w:rPr>
                <w:rFonts w:ascii="Times New Roman" w:eastAsia="Times New Roman" w:hAnsi="Times New Roman" w:cs="Times New Roman"/>
                <w:sz w:val="18"/>
                <w:szCs w:val="18"/>
                <w:lang w:eastAsia="fr-FR"/>
              </w:rPr>
              <w:br/>
              <w:t>- Montrer qu'un catalyseur renforce le caractère nucléophile ou électrophile d'un site.</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Profils réactionnels.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Relier mécanisme et profil réactionnel : nombre d'étapes, intermédiaires réactionnels, étape cinétiquement déterminante, en comparant les énergies d'activation des différentes étapes.</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Des synthèses avec de meilleurs rendements</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033"/>
        <w:gridCol w:w="7058"/>
      </w:tblGrid>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Transformation spontanée et évolution d'un système vers un état d'équilibre.</w:t>
            </w:r>
            <w:r w:rsidRPr="00A767F8">
              <w:rPr>
                <w:rFonts w:ascii="Times New Roman" w:eastAsia="Times New Roman" w:hAnsi="Times New Roman" w:cs="Times New Roman"/>
                <w:sz w:val="18"/>
                <w:szCs w:val="18"/>
                <w:lang w:eastAsia="fr-FR"/>
              </w:rPr>
              <w:br/>
              <w:t>Augmentation du rendement de la synthèse d'un produit :</w:t>
            </w:r>
            <w:r w:rsidRPr="00A767F8">
              <w:rPr>
                <w:rFonts w:ascii="Times New Roman" w:eastAsia="Times New Roman" w:hAnsi="Times New Roman" w:cs="Times New Roman"/>
                <w:sz w:val="18"/>
                <w:szCs w:val="18"/>
                <w:lang w:eastAsia="fr-FR"/>
              </w:rPr>
              <w:br/>
              <w:t>- pour une réaction de synthèse donnée par </w:t>
            </w:r>
            <w:proofErr w:type="gramStart"/>
            <w:r w:rsidRPr="00A767F8">
              <w:rPr>
                <w:rFonts w:ascii="Times New Roman" w:eastAsia="Times New Roman" w:hAnsi="Times New Roman" w:cs="Times New Roman"/>
                <w:sz w:val="18"/>
                <w:szCs w:val="18"/>
                <w:lang w:eastAsia="fr-FR"/>
              </w:rPr>
              <w:t>:</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élimination d'un </w:t>
            </w:r>
            <w:proofErr w:type="gramStart"/>
            <w:r w:rsidRPr="00A767F8">
              <w:rPr>
                <w:rFonts w:ascii="Times New Roman" w:eastAsia="Times New Roman" w:hAnsi="Times New Roman" w:cs="Times New Roman"/>
                <w:sz w:val="18"/>
                <w:szCs w:val="18"/>
                <w:lang w:eastAsia="fr-FR"/>
              </w:rPr>
              <w:t>produit,</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ajout d'un excès de </w:t>
            </w:r>
            <w:proofErr w:type="gramStart"/>
            <w:r w:rsidRPr="00A767F8">
              <w:rPr>
                <w:rFonts w:ascii="Times New Roman" w:eastAsia="Times New Roman" w:hAnsi="Times New Roman" w:cs="Times New Roman"/>
                <w:sz w:val="18"/>
                <w:szCs w:val="18"/>
                <w:lang w:eastAsia="fr-FR"/>
              </w:rPr>
              <w:t>réactif,</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modification de la température ;</w:t>
            </w:r>
            <w:r w:rsidRPr="00A767F8">
              <w:rPr>
                <w:rFonts w:ascii="Times New Roman" w:eastAsia="Times New Roman" w:hAnsi="Times New Roman" w:cs="Times New Roman"/>
                <w:sz w:val="18"/>
                <w:szCs w:val="18"/>
                <w:lang w:eastAsia="fr-FR"/>
              </w:rPr>
              <w:br/>
              <w:t>- par changement d'un des réactifs ;</w:t>
            </w:r>
            <w:r w:rsidRPr="00A767F8">
              <w:rPr>
                <w:rFonts w:ascii="Times New Roman" w:eastAsia="Times New Roman" w:hAnsi="Times New Roman" w:cs="Times New Roman"/>
                <w:sz w:val="18"/>
                <w:szCs w:val="18"/>
                <w:lang w:eastAsia="fr-FR"/>
              </w:rPr>
              <w:br/>
              <w:t>- par limitation des réactions concurrentes </w:t>
            </w:r>
            <w:proofErr w:type="gramStart"/>
            <w:r w:rsidRPr="00A767F8">
              <w:rPr>
                <w:rFonts w:ascii="Times New Roman" w:eastAsia="Times New Roman" w:hAnsi="Times New Roman" w:cs="Times New Roman"/>
                <w:sz w:val="18"/>
                <w:szCs w:val="18"/>
                <w:lang w:eastAsia="fr-FR"/>
              </w:rPr>
              <w:t>:</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w:t>
            </w:r>
            <w:proofErr w:type="spellStart"/>
            <w:proofErr w:type="gramStart"/>
            <w:r w:rsidRPr="00A767F8">
              <w:rPr>
                <w:rFonts w:ascii="Times New Roman" w:eastAsia="Times New Roman" w:hAnsi="Times New Roman" w:cs="Times New Roman"/>
                <w:sz w:val="18"/>
                <w:szCs w:val="18"/>
                <w:lang w:eastAsia="fr-FR"/>
              </w:rPr>
              <w:t>chimiosélectivité</w:t>
            </w:r>
            <w:proofErr w:type="spellEnd"/>
            <w:r w:rsidRPr="00A767F8">
              <w:rPr>
                <w:rFonts w:ascii="Times New Roman" w:eastAsia="Times New Roman" w:hAnsi="Times New Roman" w:cs="Times New Roman"/>
                <w:sz w:val="18"/>
                <w:szCs w:val="18"/>
                <w:lang w:eastAsia="fr-FR"/>
              </w:rPr>
              <w:t>,</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w:t>
            </w:r>
            <w:proofErr w:type="spellStart"/>
            <w:proofErr w:type="gramStart"/>
            <w:r w:rsidRPr="00A767F8">
              <w:rPr>
                <w:rFonts w:ascii="Times New Roman" w:eastAsia="Times New Roman" w:hAnsi="Times New Roman" w:cs="Times New Roman"/>
                <w:sz w:val="18"/>
                <w:szCs w:val="18"/>
                <w:lang w:eastAsia="fr-FR"/>
              </w:rPr>
              <w:t>régiosélectivité</w:t>
            </w:r>
            <w:proofErr w:type="spellEnd"/>
            <w:r w:rsidRPr="00A767F8">
              <w:rPr>
                <w:rFonts w:ascii="Times New Roman" w:eastAsia="Times New Roman" w:hAnsi="Times New Roman" w:cs="Times New Roman"/>
                <w:sz w:val="18"/>
                <w:szCs w:val="18"/>
                <w:lang w:eastAsia="fr-FR"/>
              </w:rPr>
              <w:t>,</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w:t>
            </w:r>
            <w:proofErr w:type="spellStart"/>
            <w:r w:rsidRPr="00A767F8">
              <w:rPr>
                <w:rFonts w:ascii="Times New Roman" w:eastAsia="Times New Roman" w:hAnsi="Times New Roman" w:cs="Times New Roman"/>
                <w:sz w:val="18"/>
                <w:szCs w:val="18"/>
                <w:lang w:eastAsia="fr-FR"/>
              </w:rPr>
              <w:t>stéréosélectivité</w:t>
            </w:r>
            <w:proofErr w:type="spellEnd"/>
            <w:r w:rsidRPr="00A767F8">
              <w:rPr>
                <w:rFonts w:ascii="Times New Roman" w:eastAsia="Times New Roman" w:hAnsi="Times New Roman" w:cs="Times New Roman"/>
                <w:sz w:val="18"/>
                <w:szCs w:val="18"/>
                <w:lang w:eastAsia="fr-FR"/>
              </w:rPr>
              <w:t>.</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xml:space="preserve">- Justifier le caractère spontané d'une transformation en comparant le quotient de réaction </w:t>
            </w:r>
            <w:proofErr w:type="spellStart"/>
            <w:r w:rsidRPr="00A767F8">
              <w:rPr>
                <w:rFonts w:ascii="Times New Roman" w:eastAsia="Times New Roman" w:hAnsi="Times New Roman" w:cs="Times New Roman"/>
                <w:sz w:val="18"/>
                <w:szCs w:val="18"/>
                <w:lang w:eastAsia="fr-FR"/>
              </w:rPr>
              <w:t>Qr</w:t>
            </w:r>
            <w:proofErr w:type="spellEnd"/>
            <w:r w:rsidRPr="00A767F8">
              <w:rPr>
                <w:rFonts w:ascii="Times New Roman" w:eastAsia="Times New Roman" w:hAnsi="Times New Roman" w:cs="Times New Roman"/>
                <w:sz w:val="18"/>
                <w:szCs w:val="18"/>
                <w:lang w:eastAsia="fr-FR"/>
              </w:rPr>
              <w:t xml:space="preserve"> et la constante d'équilibre K.</w:t>
            </w:r>
            <w:r w:rsidRPr="00A767F8">
              <w:rPr>
                <w:rFonts w:ascii="Times New Roman" w:eastAsia="Times New Roman" w:hAnsi="Times New Roman" w:cs="Times New Roman"/>
                <w:sz w:val="18"/>
                <w:szCs w:val="18"/>
                <w:lang w:eastAsia="fr-FR"/>
              </w:rPr>
              <w:br/>
              <w:t>- Déterminer un rendement de synthèse.</w:t>
            </w:r>
            <w:r w:rsidRPr="00A767F8">
              <w:rPr>
                <w:rFonts w:ascii="Times New Roman" w:eastAsia="Times New Roman" w:hAnsi="Times New Roman" w:cs="Times New Roman"/>
                <w:sz w:val="18"/>
                <w:szCs w:val="18"/>
                <w:lang w:eastAsia="fr-FR"/>
              </w:rPr>
              <w:br/>
              <w:t>- Inventorier les paramètres qui permettent d'améliorer le rendement d'une synthèse.</w:t>
            </w:r>
            <w:r w:rsidRPr="00A767F8">
              <w:rPr>
                <w:rFonts w:ascii="Times New Roman" w:eastAsia="Times New Roman" w:hAnsi="Times New Roman" w:cs="Times New Roman"/>
                <w:sz w:val="18"/>
                <w:szCs w:val="18"/>
                <w:lang w:eastAsia="fr-FR"/>
              </w:rPr>
              <w:br/>
              <w:t>- Reconnaître, entre deux protocoles, le paramètre qui a été modifié et justifier son rôle sur l'évolution du rendement.</w:t>
            </w:r>
            <w:r w:rsidRPr="00A767F8">
              <w:rPr>
                <w:rFonts w:ascii="Times New Roman" w:eastAsia="Times New Roman" w:hAnsi="Times New Roman" w:cs="Times New Roman"/>
                <w:sz w:val="18"/>
                <w:szCs w:val="18"/>
                <w:lang w:eastAsia="fr-FR"/>
              </w:rPr>
              <w:br/>
              <w:t>- Proposer et mettre en œuvre un protocole pour illustrer une amélioration du rendement d'une synthèse.</w:t>
            </w:r>
            <w:r w:rsidRPr="00A767F8">
              <w:rPr>
                <w:rFonts w:ascii="Times New Roman" w:eastAsia="Times New Roman" w:hAnsi="Times New Roman" w:cs="Times New Roman"/>
                <w:sz w:val="18"/>
                <w:szCs w:val="18"/>
                <w:lang w:eastAsia="fr-FR"/>
              </w:rPr>
              <w:br/>
              <w:t>- Comparer des protocoles de synthèse et choisir le plus performant (rendement, coût, respect de l'environnement).</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Des synthèses forcées</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033"/>
        <w:gridCol w:w="7058"/>
      </w:tblGrid>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xml:space="preserve">Électrolyse, </w:t>
            </w:r>
            <w:proofErr w:type="spellStart"/>
            <w:r w:rsidRPr="00A767F8">
              <w:rPr>
                <w:rFonts w:ascii="Times New Roman" w:eastAsia="Times New Roman" w:hAnsi="Times New Roman" w:cs="Times New Roman"/>
                <w:sz w:val="18"/>
                <w:szCs w:val="18"/>
                <w:lang w:eastAsia="fr-FR"/>
              </w:rPr>
              <w:t>électrosynthèse</w:t>
            </w:r>
            <w:proofErr w:type="spellEnd"/>
            <w:r w:rsidRPr="00A767F8">
              <w:rPr>
                <w:rFonts w:ascii="Times New Roman" w:eastAsia="Times New Roman" w:hAnsi="Times New Roman" w:cs="Times New Roman"/>
                <w:sz w:val="18"/>
                <w:szCs w:val="18"/>
                <w:lang w:eastAsia="fr-FR"/>
              </w:rPr>
              <w:t>, photosynthèse.</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Réaliser expérimentalement et interpréter quelques électrolyses, dont celle de l'eau.</w:t>
            </w:r>
            <w:r w:rsidRPr="00A767F8">
              <w:rPr>
                <w:rFonts w:ascii="Times New Roman" w:eastAsia="Times New Roman" w:hAnsi="Times New Roman" w:cs="Times New Roman"/>
                <w:sz w:val="18"/>
                <w:szCs w:val="18"/>
                <w:lang w:eastAsia="fr-FR"/>
              </w:rPr>
              <w:br/>
              <w:t>- Identifier expérimentalement ou à partir du schéma du circuit électrique la cathode et l'anode d'un électrolyseur.</w:t>
            </w:r>
            <w:r w:rsidRPr="00A767F8">
              <w:rPr>
                <w:rFonts w:ascii="Times New Roman" w:eastAsia="Times New Roman" w:hAnsi="Times New Roman" w:cs="Times New Roman"/>
                <w:sz w:val="18"/>
                <w:szCs w:val="18"/>
                <w:lang w:eastAsia="fr-FR"/>
              </w:rPr>
              <w:br/>
              <w:t>- Prévoir les réactions possibles aux électrodes, les couples mis en jeu étant donnés.</w:t>
            </w:r>
            <w:r w:rsidRPr="00A767F8">
              <w:rPr>
                <w:rFonts w:ascii="Times New Roman" w:eastAsia="Times New Roman" w:hAnsi="Times New Roman" w:cs="Times New Roman"/>
                <w:sz w:val="18"/>
                <w:szCs w:val="18"/>
                <w:lang w:eastAsia="fr-FR"/>
              </w:rPr>
              <w:br/>
              <w:t>- Identifier et/ou caractériser expérimentalement les espèces chimiques formées aux électrodes.</w:t>
            </w:r>
            <w:r w:rsidRPr="00A767F8">
              <w:rPr>
                <w:rFonts w:ascii="Times New Roman" w:eastAsia="Times New Roman" w:hAnsi="Times New Roman" w:cs="Times New Roman"/>
                <w:sz w:val="18"/>
                <w:szCs w:val="18"/>
                <w:lang w:eastAsia="fr-FR"/>
              </w:rPr>
              <w:br/>
              <w:t>- Écrire les équations des réactions aux électrodes connaissant les produits formés.</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Transformation forcée : apport d'énergie et évolution hors équilibre du système.</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Distinguer le caractère forcé des électrolyses et des photosynthèses, du caractère spontané d'autres transformations, en comparant l'évolution du quotient de réaction par rapport à la constante d'équilibre.</w:t>
            </w:r>
            <w:r w:rsidRPr="00A767F8">
              <w:rPr>
                <w:rFonts w:ascii="Times New Roman" w:eastAsia="Times New Roman" w:hAnsi="Times New Roman" w:cs="Times New Roman"/>
                <w:sz w:val="18"/>
                <w:szCs w:val="18"/>
                <w:lang w:eastAsia="fr-FR"/>
              </w:rPr>
              <w:br/>
              <w:t>- Repérer la source d'énergie mise en œuvre dans une transformation forcée.</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Bilan de matière lors d'une électrolyse.</w:t>
            </w:r>
            <w:r w:rsidRPr="00A767F8">
              <w:rPr>
                <w:rFonts w:ascii="Times New Roman" w:eastAsia="Times New Roman" w:hAnsi="Times New Roman" w:cs="Times New Roman"/>
                <w:sz w:val="18"/>
                <w:szCs w:val="18"/>
                <w:lang w:eastAsia="fr-FR"/>
              </w:rPr>
              <w:br/>
              <w:t>Applications courantes des électrolyses à la synthèse.</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Prévoir les quantités de produits formés dans des cas simples et confronter les prévisions du modèle aux mesures.</w:t>
            </w:r>
            <w:r w:rsidRPr="00A767F8">
              <w:rPr>
                <w:rFonts w:ascii="Times New Roman" w:eastAsia="Times New Roman" w:hAnsi="Times New Roman" w:cs="Times New Roman"/>
                <w:sz w:val="18"/>
                <w:szCs w:val="18"/>
                <w:lang w:eastAsia="fr-FR"/>
              </w:rPr>
              <w:br/>
              <w:t xml:space="preserve">- Déterminer le rendement d'une </w:t>
            </w:r>
            <w:proofErr w:type="spellStart"/>
            <w:r w:rsidRPr="00A767F8">
              <w:rPr>
                <w:rFonts w:ascii="Times New Roman" w:eastAsia="Times New Roman" w:hAnsi="Times New Roman" w:cs="Times New Roman"/>
                <w:sz w:val="18"/>
                <w:szCs w:val="18"/>
                <w:lang w:eastAsia="fr-FR"/>
              </w:rPr>
              <w:t>électrosynthèse</w:t>
            </w:r>
            <w:proofErr w:type="spellEnd"/>
            <w:r w:rsidRPr="00A767F8">
              <w:rPr>
                <w:rFonts w:ascii="Times New Roman" w:eastAsia="Times New Roman" w:hAnsi="Times New Roman" w:cs="Times New Roman"/>
                <w:sz w:val="18"/>
                <w:szCs w:val="18"/>
                <w:lang w:eastAsia="fr-FR"/>
              </w:rPr>
              <w:t>.</w:t>
            </w:r>
            <w:r w:rsidRPr="00A767F8">
              <w:rPr>
                <w:rFonts w:ascii="Times New Roman" w:eastAsia="Times New Roman" w:hAnsi="Times New Roman" w:cs="Times New Roman"/>
                <w:sz w:val="18"/>
                <w:szCs w:val="18"/>
                <w:lang w:eastAsia="fr-FR"/>
              </w:rPr>
              <w:br/>
              <w:t>- Citer quelques applications courantes des électrolyses : synthèse de métaux, de produits minéraux et organiques, stockage d'énergie, analyse et traitement de polluants.</w:t>
            </w:r>
            <w:r w:rsidRPr="00A767F8">
              <w:rPr>
                <w:rFonts w:ascii="Times New Roman" w:eastAsia="Times New Roman" w:hAnsi="Times New Roman" w:cs="Times New Roman"/>
                <w:sz w:val="18"/>
                <w:szCs w:val="18"/>
                <w:lang w:eastAsia="fr-FR"/>
              </w:rPr>
              <w:br/>
              <w:t xml:space="preserve">- Analyser différentes voies de synthèses et montrer que l'électrolyse peut permettre de </w:t>
            </w:r>
            <w:r w:rsidRPr="00A767F8">
              <w:rPr>
                <w:rFonts w:ascii="Times New Roman" w:eastAsia="Times New Roman" w:hAnsi="Times New Roman" w:cs="Times New Roman"/>
                <w:sz w:val="18"/>
                <w:szCs w:val="18"/>
                <w:lang w:eastAsia="fr-FR"/>
              </w:rPr>
              <w:lastRenderedPageBreak/>
              <w:t>respecter quelques principes de la chimie verte (matières premières renouvelables, non-consommation de ressources fossiles, absence de sous-produits carbonés).</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lastRenderedPageBreak/>
        <w:t>Des synthèses inorganiques</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033"/>
        <w:gridCol w:w="7058"/>
      </w:tblGrid>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sz w:val="18"/>
                <w:szCs w:val="18"/>
                <w:lang w:eastAsia="fr-FR"/>
              </w:rPr>
              <w:t>Synthèses inorganiques industrielles</w:t>
            </w:r>
            <w:r w:rsidRPr="00A767F8">
              <w:rPr>
                <w:rFonts w:ascii="Times New Roman" w:eastAsia="Times New Roman" w:hAnsi="Times New Roman" w:cs="Times New Roman"/>
                <w:sz w:val="18"/>
                <w:szCs w:val="18"/>
                <w:lang w:eastAsia="fr-FR"/>
              </w:rPr>
              <w:t> : aspects cinétiques, thermodynamiques, environnementaux.</w:t>
            </w:r>
            <w:r w:rsidRPr="00A767F8">
              <w:rPr>
                <w:rFonts w:ascii="Times New Roman" w:eastAsia="Times New Roman" w:hAnsi="Times New Roman" w:cs="Times New Roman"/>
                <w:sz w:val="18"/>
                <w:szCs w:val="18"/>
                <w:lang w:eastAsia="fr-FR"/>
              </w:rPr>
              <w:br/>
            </w:r>
            <w:r w:rsidRPr="00A767F8">
              <w:rPr>
                <w:rFonts w:ascii="Times New Roman" w:eastAsia="Times New Roman" w:hAnsi="Times New Roman" w:cs="Times New Roman"/>
                <w:b/>
                <w:bCs/>
                <w:sz w:val="18"/>
                <w:szCs w:val="18"/>
                <w:lang w:eastAsia="fr-FR"/>
              </w:rPr>
              <w:t>Un exemple de synthèse inorganique au laboratoire : la synthèse des complexes.</w:t>
            </w:r>
            <w:r w:rsidRPr="00A767F8">
              <w:rPr>
                <w:rFonts w:ascii="Times New Roman" w:eastAsia="Times New Roman" w:hAnsi="Times New Roman" w:cs="Times New Roman"/>
                <w:b/>
                <w:bCs/>
                <w:sz w:val="18"/>
                <w:szCs w:val="18"/>
                <w:lang w:eastAsia="fr-FR"/>
              </w:rPr>
              <w:br/>
            </w:r>
            <w:r w:rsidRPr="00A767F8">
              <w:rPr>
                <w:rFonts w:ascii="Times New Roman" w:eastAsia="Times New Roman" w:hAnsi="Times New Roman" w:cs="Times New Roman"/>
                <w:sz w:val="18"/>
                <w:szCs w:val="18"/>
                <w:lang w:eastAsia="fr-FR"/>
              </w:rPr>
              <w:t>Complexe, ion ou atome central, ligand, liaison.</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Analyser un ou plusieurs procédés industriels de synthèse d'une même espèce chimique en s'appuyant sur les principes de la chimie verte </w:t>
            </w:r>
            <w:proofErr w:type="gramStart"/>
            <w:r w:rsidRPr="00A767F8">
              <w:rPr>
                <w:rFonts w:ascii="Times New Roman" w:eastAsia="Times New Roman" w:hAnsi="Times New Roman" w:cs="Times New Roman"/>
                <w:sz w:val="18"/>
                <w:szCs w:val="18"/>
                <w:lang w:eastAsia="fr-FR"/>
              </w:rPr>
              <w:t>:</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matières </w:t>
            </w:r>
            <w:proofErr w:type="gramStart"/>
            <w:r w:rsidRPr="00A767F8">
              <w:rPr>
                <w:rFonts w:ascii="Times New Roman" w:eastAsia="Times New Roman" w:hAnsi="Times New Roman" w:cs="Times New Roman"/>
                <w:sz w:val="18"/>
                <w:szCs w:val="18"/>
                <w:lang w:eastAsia="fr-FR"/>
              </w:rPr>
              <w:t>premières,</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sous-</w:t>
            </w:r>
            <w:proofErr w:type="gramStart"/>
            <w:r w:rsidRPr="00A767F8">
              <w:rPr>
                <w:rFonts w:ascii="Times New Roman" w:eastAsia="Times New Roman" w:hAnsi="Times New Roman" w:cs="Times New Roman"/>
                <w:sz w:val="18"/>
                <w:szCs w:val="18"/>
                <w:lang w:eastAsia="fr-FR"/>
              </w:rPr>
              <w:t>produits,</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w:t>
            </w:r>
            <w:proofErr w:type="gramStart"/>
            <w:r w:rsidRPr="00A767F8">
              <w:rPr>
                <w:rFonts w:ascii="Times New Roman" w:eastAsia="Times New Roman" w:hAnsi="Times New Roman" w:cs="Times New Roman"/>
                <w:sz w:val="18"/>
                <w:szCs w:val="18"/>
                <w:lang w:eastAsia="fr-FR"/>
              </w:rPr>
              <w:t>énergie,</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w:t>
            </w:r>
            <w:proofErr w:type="gramStart"/>
            <w:r w:rsidRPr="00A767F8">
              <w:rPr>
                <w:rFonts w:ascii="Times New Roman" w:eastAsia="Times New Roman" w:hAnsi="Times New Roman" w:cs="Times New Roman"/>
                <w:sz w:val="18"/>
                <w:szCs w:val="18"/>
                <w:lang w:eastAsia="fr-FR"/>
              </w:rPr>
              <w:t>catalyseur,</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sécurité.</w:t>
            </w:r>
            <w:r w:rsidRPr="00A767F8">
              <w:rPr>
                <w:rFonts w:ascii="Times New Roman" w:eastAsia="Times New Roman" w:hAnsi="Times New Roman" w:cs="Times New Roman"/>
                <w:sz w:val="18"/>
                <w:szCs w:val="18"/>
                <w:lang w:eastAsia="fr-FR"/>
              </w:rPr>
              <w:br/>
              <w:t xml:space="preserve">- Reconnaître dans un complexe : l'ion ou l'atome central, le ou les ligands, le caractère </w:t>
            </w:r>
            <w:proofErr w:type="spellStart"/>
            <w:r w:rsidRPr="00A767F8">
              <w:rPr>
                <w:rFonts w:ascii="Times New Roman" w:eastAsia="Times New Roman" w:hAnsi="Times New Roman" w:cs="Times New Roman"/>
                <w:sz w:val="18"/>
                <w:szCs w:val="18"/>
                <w:lang w:eastAsia="fr-FR"/>
              </w:rPr>
              <w:t>monodenté</w:t>
            </w:r>
            <w:proofErr w:type="spellEnd"/>
            <w:r w:rsidRPr="00A767F8">
              <w:rPr>
                <w:rFonts w:ascii="Times New Roman" w:eastAsia="Times New Roman" w:hAnsi="Times New Roman" w:cs="Times New Roman"/>
                <w:sz w:val="18"/>
                <w:szCs w:val="18"/>
                <w:lang w:eastAsia="fr-FR"/>
              </w:rPr>
              <w:t xml:space="preserve"> ou </w:t>
            </w:r>
            <w:proofErr w:type="spellStart"/>
            <w:r w:rsidRPr="00A767F8">
              <w:rPr>
                <w:rFonts w:ascii="Times New Roman" w:eastAsia="Times New Roman" w:hAnsi="Times New Roman" w:cs="Times New Roman"/>
                <w:sz w:val="18"/>
                <w:szCs w:val="18"/>
                <w:lang w:eastAsia="fr-FR"/>
              </w:rPr>
              <w:t>polydenté</w:t>
            </w:r>
            <w:proofErr w:type="spellEnd"/>
            <w:r w:rsidRPr="00A767F8">
              <w:rPr>
                <w:rFonts w:ascii="Times New Roman" w:eastAsia="Times New Roman" w:hAnsi="Times New Roman" w:cs="Times New Roman"/>
                <w:sz w:val="18"/>
                <w:szCs w:val="18"/>
                <w:lang w:eastAsia="fr-FR"/>
              </w:rPr>
              <w:t xml:space="preserve"> du ligand.</w:t>
            </w:r>
            <w:r w:rsidRPr="00A767F8">
              <w:rPr>
                <w:rFonts w:ascii="Times New Roman" w:eastAsia="Times New Roman" w:hAnsi="Times New Roman" w:cs="Times New Roman"/>
                <w:sz w:val="18"/>
                <w:szCs w:val="18"/>
                <w:lang w:eastAsia="fr-FR"/>
              </w:rPr>
              <w:br/>
              <w:t>- Décrire l'établissement de la liaison entre l'ion ou l'atome central et le ou les ligands selon le modèle accepteur-donneur de doublet électronique.</w:t>
            </w:r>
            <w:r w:rsidRPr="00A767F8">
              <w:rPr>
                <w:rFonts w:ascii="Times New Roman" w:eastAsia="Times New Roman" w:hAnsi="Times New Roman" w:cs="Times New Roman"/>
                <w:sz w:val="18"/>
                <w:szCs w:val="18"/>
                <w:lang w:eastAsia="fr-FR"/>
              </w:rPr>
              <w:br/>
              <w:t>- Écrire l'équation de la réaction associée à la synthèse d'un complexe.</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Réaction de formation d'un complexe :</w:t>
            </w:r>
            <w:r w:rsidRPr="00A767F8">
              <w:rPr>
                <w:rFonts w:ascii="Times New Roman" w:eastAsia="Times New Roman" w:hAnsi="Times New Roman" w:cs="Times New Roman"/>
                <w:sz w:val="18"/>
                <w:szCs w:val="18"/>
                <w:lang w:eastAsia="fr-FR"/>
              </w:rPr>
              <w:br/>
              <w:t>- constante de formation globale d'un complexe,</w:t>
            </w:r>
            <w:r w:rsidRPr="00A767F8">
              <w:rPr>
                <w:rFonts w:ascii="Times New Roman" w:eastAsia="Times New Roman" w:hAnsi="Times New Roman" w:cs="Times New Roman"/>
                <w:sz w:val="18"/>
                <w:szCs w:val="18"/>
                <w:lang w:eastAsia="fr-FR"/>
              </w:rPr>
              <w:br/>
              <w:t>- synthèse et analyse d'un complexe.</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Suivre un protocole de synthèse d'un complexe.</w:t>
            </w:r>
            <w:r w:rsidRPr="00A767F8">
              <w:rPr>
                <w:rFonts w:ascii="Times New Roman" w:eastAsia="Times New Roman" w:hAnsi="Times New Roman" w:cs="Times New Roman"/>
                <w:sz w:val="18"/>
                <w:szCs w:val="18"/>
                <w:lang w:eastAsia="fr-FR"/>
              </w:rPr>
              <w:br/>
              <w:t>- Déterminer, à l'aide d'un tableau d'avancement, le réactif limitant dans la synthèse d'un complexe et en déduire le rendement de la synthèse.</w:t>
            </w:r>
            <w:r w:rsidRPr="00A767F8">
              <w:rPr>
                <w:rFonts w:ascii="Times New Roman" w:eastAsia="Times New Roman" w:hAnsi="Times New Roman" w:cs="Times New Roman"/>
                <w:sz w:val="18"/>
                <w:szCs w:val="18"/>
                <w:lang w:eastAsia="fr-FR"/>
              </w:rPr>
              <w:br/>
              <w:t>- Proposer ou suivre un protocole mettant en œuvre l'analyse qualitative et quantitative d'un complexe.</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Complexes inorganiques, bio-inorganiques.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Extraire des informations pour illustrer des applications des complexes inorganiques et bio-inorganiques.</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Séparation et purification</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146"/>
        <w:gridCol w:w="6945"/>
      </w:tblGrid>
      <w:tr w:rsidR="00A767F8" w:rsidRPr="00A767F8" w:rsidTr="00A767F8">
        <w:tc>
          <w:tcPr>
            <w:tcW w:w="18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1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8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Réaction de dissolution d'une espèce chimique dans l'eau.</w:t>
            </w:r>
            <w:r w:rsidRPr="00A767F8">
              <w:rPr>
                <w:rFonts w:ascii="Times New Roman" w:eastAsia="Times New Roman" w:hAnsi="Times New Roman" w:cs="Times New Roman"/>
                <w:sz w:val="18"/>
                <w:szCs w:val="18"/>
                <w:lang w:eastAsia="fr-FR"/>
              </w:rPr>
              <w:br/>
              <w:t>Solution saturée et notion de solubilité.</w:t>
            </w:r>
            <w:r w:rsidRPr="00A767F8">
              <w:rPr>
                <w:rFonts w:ascii="Times New Roman" w:eastAsia="Times New Roman" w:hAnsi="Times New Roman" w:cs="Times New Roman"/>
                <w:sz w:val="18"/>
                <w:szCs w:val="18"/>
                <w:lang w:eastAsia="fr-FR"/>
              </w:rPr>
              <w:br/>
              <w:t>Quotient de réaction et constante d'équilibre de dissolution.</w:t>
            </w:r>
          </w:p>
        </w:tc>
        <w:tc>
          <w:tcPr>
            <w:tcW w:w="31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Illustrer expérimentalement la notion de solubilité.</w:t>
            </w:r>
            <w:r w:rsidRPr="00A767F8">
              <w:rPr>
                <w:rFonts w:ascii="Times New Roman" w:eastAsia="Times New Roman" w:hAnsi="Times New Roman" w:cs="Times New Roman"/>
                <w:sz w:val="18"/>
                <w:szCs w:val="18"/>
                <w:lang w:eastAsia="fr-FR"/>
              </w:rPr>
              <w:br/>
              <w:t xml:space="preserve">- Montrer que lors d'une dissolution le quotient de réaction </w:t>
            </w:r>
            <w:proofErr w:type="spellStart"/>
            <w:r w:rsidRPr="00A767F8">
              <w:rPr>
                <w:rFonts w:ascii="Times New Roman" w:eastAsia="Times New Roman" w:hAnsi="Times New Roman" w:cs="Times New Roman"/>
                <w:sz w:val="18"/>
                <w:szCs w:val="18"/>
                <w:lang w:eastAsia="fr-FR"/>
              </w:rPr>
              <w:t>Qr</w:t>
            </w:r>
            <w:proofErr w:type="spellEnd"/>
            <w:r w:rsidRPr="00A767F8">
              <w:rPr>
                <w:rFonts w:ascii="Times New Roman" w:eastAsia="Times New Roman" w:hAnsi="Times New Roman" w:cs="Times New Roman"/>
                <w:sz w:val="18"/>
                <w:szCs w:val="18"/>
                <w:lang w:eastAsia="fr-FR"/>
              </w:rPr>
              <w:t xml:space="preserve"> évolue vers la constante d'équilibre K et qu'il ne peut l'atteindre que si la quantité d'espèce apportée est suffisante.</w:t>
            </w:r>
            <w:r w:rsidRPr="00A767F8">
              <w:rPr>
                <w:rFonts w:ascii="Times New Roman" w:eastAsia="Times New Roman" w:hAnsi="Times New Roman" w:cs="Times New Roman"/>
                <w:sz w:val="18"/>
                <w:szCs w:val="18"/>
                <w:lang w:eastAsia="fr-FR"/>
              </w:rPr>
              <w:br/>
              <w:t>- Associer solution saturée et système chimique à l'équilibre.</w:t>
            </w:r>
          </w:p>
        </w:tc>
      </w:tr>
      <w:tr w:rsidR="00A767F8" w:rsidRPr="00A767F8" w:rsidTr="00A767F8">
        <w:tc>
          <w:tcPr>
            <w:tcW w:w="18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Solubilité d'une espèce chimique dans l'eau.</w:t>
            </w:r>
          </w:p>
        </w:tc>
        <w:tc>
          <w:tcPr>
            <w:tcW w:w="31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Comparer et interpréter les solubilités de différentes espèces chimiques dans l'eau en termes d'interactions intermoléculaires et d'éventuelles réactions chimiques qu'elles engagent avec l'eau.</w:t>
            </w:r>
          </w:p>
        </w:tc>
      </w:tr>
      <w:tr w:rsidR="00A767F8" w:rsidRPr="00A767F8" w:rsidTr="00A767F8">
        <w:tc>
          <w:tcPr>
            <w:tcW w:w="18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Paramètres influençant la solubilité d'une espèce chimique en solution aqueuse :</w:t>
            </w:r>
            <w:r w:rsidRPr="00A767F8">
              <w:rPr>
                <w:rFonts w:ascii="Times New Roman" w:eastAsia="Times New Roman" w:hAnsi="Times New Roman" w:cs="Times New Roman"/>
                <w:sz w:val="18"/>
                <w:szCs w:val="18"/>
                <w:lang w:eastAsia="fr-FR"/>
              </w:rPr>
              <w:br/>
              <w:t>- température ;</w:t>
            </w:r>
            <w:r w:rsidRPr="00A767F8">
              <w:rPr>
                <w:rFonts w:ascii="Times New Roman" w:eastAsia="Times New Roman" w:hAnsi="Times New Roman" w:cs="Times New Roman"/>
                <w:sz w:val="18"/>
                <w:szCs w:val="18"/>
                <w:lang w:eastAsia="fr-FR"/>
              </w:rPr>
              <w:br/>
              <w:t>- composition de la solution.</w:t>
            </w:r>
          </w:p>
        </w:tc>
        <w:tc>
          <w:tcPr>
            <w:tcW w:w="31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À partir des caractéristiques de la réaction de dissolution d'une espèce chimique dans une solution aqueuse, prévoir les paramètres influençant sa solubilité (température, pH, ions communs).</w:t>
            </w:r>
          </w:p>
        </w:tc>
      </w:tr>
      <w:tr w:rsidR="00A767F8" w:rsidRPr="00A767F8" w:rsidTr="00A767F8">
        <w:tc>
          <w:tcPr>
            <w:tcW w:w="18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Extraction d'une espèce chimique d'une phase aqueuse :</w:t>
            </w:r>
            <w:r w:rsidRPr="00A767F8">
              <w:rPr>
                <w:rFonts w:ascii="Times New Roman" w:eastAsia="Times New Roman" w:hAnsi="Times New Roman" w:cs="Times New Roman"/>
                <w:sz w:val="18"/>
                <w:szCs w:val="18"/>
                <w:lang w:eastAsia="fr-FR"/>
              </w:rPr>
              <w:br/>
              <w:t>- par dégazage ;</w:t>
            </w:r>
            <w:r w:rsidRPr="00A767F8">
              <w:rPr>
                <w:rFonts w:ascii="Times New Roman" w:eastAsia="Times New Roman" w:hAnsi="Times New Roman" w:cs="Times New Roman"/>
                <w:sz w:val="18"/>
                <w:szCs w:val="18"/>
                <w:lang w:eastAsia="fr-FR"/>
              </w:rPr>
              <w:br/>
              <w:t>- par solvant ; </w:t>
            </w:r>
            <w:r w:rsidRPr="00A767F8">
              <w:rPr>
                <w:rFonts w:ascii="Times New Roman" w:eastAsia="Times New Roman" w:hAnsi="Times New Roman" w:cs="Times New Roman"/>
                <w:sz w:val="18"/>
                <w:szCs w:val="18"/>
                <w:lang w:eastAsia="fr-FR"/>
              </w:rPr>
              <w:br/>
              <w:t>- par précipitation.</w:t>
            </w:r>
          </w:p>
        </w:tc>
        <w:tc>
          <w:tcPr>
            <w:tcW w:w="31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Proposer un protocole pour extraire une espèce chimique dissoute dans l'eau.</w:t>
            </w:r>
            <w:r w:rsidRPr="00A767F8">
              <w:rPr>
                <w:rFonts w:ascii="Times New Roman" w:eastAsia="Times New Roman" w:hAnsi="Times New Roman" w:cs="Times New Roman"/>
                <w:sz w:val="18"/>
                <w:szCs w:val="18"/>
                <w:lang w:eastAsia="fr-FR"/>
              </w:rPr>
              <w:br/>
              <w:t>- Choisir un solvant pour extraire une espèce chimique et réaliser une extraction par solvant.</w:t>
            </w:r>
            <w:r w:rsidRPr="00A767F8">
              <w:rPr>
                <w:rFonts w:ascii="Times New Roman" w:eastAsia="Times New Roman" w:hAnsi="Times New Roman" w:cs="Times New Roman"/>
                <w:sz w:val="18"/>
                <w:szCs w:val="18"/>
                <w:lang w:eastAsia="fr-FR"/>
              </w:rPr>
              <w:br/>
              <w:t>- Proposer ou suivre un protocole pour extraire sélectivement des ions d'un mélange par précipitation.</w:t>
            </w:r>
          </w:p>
        </w:tc>
      </w:tr>
      <w:tr w:rsidR="00A767F8" w:rsidRPr="00A767F8" w:rsidTr="00A767F8">
        <w:tc>
          <w:tcPr>
            <w:tcW w:w="18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Prévision de l'état final lors de la dissolution d'une espèce chimique dans l'eau.</w:t>
            </w:r>
          </w:p>
        </w:tc>
        <w:tc>
          <w:tcPr>
            <w:tcW w:w="31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xml:space="preserve">- Prédire si la solution obtenue par dissolution d'une espèce chimique est saturée ou non en comparant </w:t>
            </w:r>
            <w:proofErr w:type="spellStart"/>
            <w:r w:rsidRPr="00A767F8">
              <w:rPr>
                <w:rFonts w:ascii="Times New Roman" w:eastAsia="Times New Roman" w:hAnsi="Times New Roman" w:cs="Times New Roman"/>
                <w:sz w:val="18"/>
                <w:szCs w:val="18"/>
                <w:lang w:eastAsia="fr-FR"/>
              </w:rPr>
              <w:t>Qr</w:t>
            </w:r>
            <w:proofErr w:type="spellEnd"/>
            <w:r w:rsidRPr="00A767F8">
              <w:rPr>
                <w:rFonts w:ascii="Times New Roman" w:eastAsia="Times New Roman" w:hAnsi="Times New Roman" w:cs="Times New Roman"/>
                <w:sz w:val="18"/>
                <w:szCs w:val="18"/>
                <w:lang w:eastAsia="fr-FR"/>
              </w:rPr>
              <w:t xml:space="preserve"> et K. Confronter les prévisions du modèle de la transformation avec les observations expérimentales.</w:t>
            </w:r>
          </w:p>
        </w:tc>
      </w:tr>
      <w:tr w:rsidR="00A767F8" w:rsidRPr="00A767F8" w:rsidTr="00A767F8">
        <w:tc>
          <w:tcPr>
            <w:tcW w:w="18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Séparation et développement durable.</w:t>
            </w:r>
          </w:p>
        </w:tc>
        <w:tc>
          <w:tcPr>
            <w:tcW w:w="31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Extraire des informations pour justifier l'évolution des techniques de séparation et repérer celles qui s'inscrivent davantage dans le cadre du développement durable.</w:t>
            </w:r>
          </w:p>
        </w:tc>
      </w:tr>
    </w:tbl>
    <w:p w:rsidR="00A767F8" w:rsidRPr="00A767F8" w:rsidRDefault="00A767F8" w:rsidP="00A767F8">
      <w:pPr>
        <w:shd w:val="clear" w:color="auto" w:fill="FFFFFF"/>
        <w:spacing w:after="0" w:line="240" w:lineRule="auto"/>
        <w:rPr>
          <w:rFonts w:ascii="Arial" w:eastAsia="Times New Roman" w:hAnsi="Arial" w:cs="Arial"/>
          <w:color w:val="000000"/>
          <w:sz w:val="18"/>
          <w:szCs w:val="18"/>
          <w:lang w:eastAsia="fr-FR"/>
        </w:rPr>
      </w:pPr>
      <w:r w:rsidRPr="00A767F8">
        <w:rPr>
          <w:rFonts w:ascii="Arial" w:eastAsia="Times New Roman" w:hAnsi="Arial" w:cs="Arial"/>
          <w:color w:val="16808D"/>
          <w:sz w:val="18"/>
          <w:lang w:eastAsia="fr-FR"/>
        </w:rPr>
        <w:t>Analyses physico-chimiques</w:t>
      </w:r>
      <w:r w:rsidRPr="00A767F8">
        <w:rPr>
          <w:rFonts w:ascii="Arial" w:eastAsia="Times New Roman" w:hAnsi="Arial" w:cs="Arial"/>
          <w:color w:val="16808D"/>
          <w:sz w:val="18"/>
          <w:szCs w:val="18"/>
          <w:lang w:eastAsia="fr-FR"/>
        </w:rPr>
        <w:br/>
      </w:r>
      <w:r w:rsidRPr="00A767F8">
        <w:rPr>
          <w:rFonts w:ascii="Arial" w:eastAsia="Times New Roman" w:hAnsi="Arial" w:cs="Arial"/>
          <w:b/>
          <w:bCs/>
          <w:color w:val="16808D"/>
          <w:sz w:val="18"/>
          <w:lang w:eastAsia="fr-FR"/>
        </w:rPr>
        <w:t>Préparation de solutions</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033"/>
        <w:gridCol w:w="7058"/>
      </w:tblGrid>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Solvant : eau distillée, eau permutée.</w:t>
            </w:r>
            <w:r w:rsidRPr="00A767F8">
              <w:rPr>
                <w:rFonts w:ascii="Times New Roman" w:eastAsia="Times New Roman" w:hAnsi="Times New Roman" w:cs="Times New Roman"/>
                <w:sz w:val="18"/>
                <w:szCs w:val="18"/>
                <w:lang w:eastAsia="fr-FR"/>
              </w:rPr>
              <w:br/>
              <w:t>- soluté : densité, titre massique, concentrations massique et molaire, toxicité</w:t>
            </w:r>
            <w:proofErr w:type="gramStart"/>
            <w:r w:rsidRPr="00A767F8">
              <w:rPr>
                <w:rFonts w:ascii="Times New Roman" w:eastAsia="Times New Roman" w:hAnsi="Times New Roman" w:cs="Times New Roman"/>
                <w:sz w:val="18"/>
                <w:szCs w:val="18"/>
                <w:lang w:eastAsia="fr-FR"/>
              </w:rPr>
              <w:t> ;</w:t>
            </w:r>
            <w:r w:rsidRPr="00A767F8">
              <w:rPr>
                <w:rFonts w:ascii="Times New Roman" w:eastAsia="Times New Roman" w:hAnsi="Times New Roman" w:cs="Times New Roman"/>
                <w:sz w:val="18"/>
                <w:szCs w:val="18"/>
                <w:lang w:eastAsia="fr-FR"/>
              </w:rPr>
              <w:br/>
              <w:t>.</w:t>
            </w:r>
            <w:proofErr w:type="gramEnd"/>
            <w:r w:rsidRPr="00A767F8">
              <w:rPr>
                <w:rFonts w:ascii="Times New Roman" w:eastAsia="Times New Roman" w:hAnsi="Times New Roman" w:cs="Times New Roman"/>
                <w:sz w:val="18"/>
                <w:szCs w:val="18"/>
                <w:lang w:eastAsia="fr-FR"/>
              </w:rPr>
              <w:t xml:space="preserve"> solution : stockage, rejet, recyclage.</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Justifier la nécessité d'utiliser de l'eau distillée ou permutée dans le cadre des analyses en solution.</w:t>
            </w:r>
            <w:r w:rsidRPr="00A767F8">
              <w:rPr>
                <w:rFonts w:ascii="Times New Roman" w:eastAsia="Times New Roman" w:hAnsi="Times New Roman" w:cs="Times New Roman"/>
                <w:sz w:val="18"/>
                <w:szCs w:val="18"/>
                <w:lang w:eastAsia="fr-FR"/>
              </w:rPr>
              <w:br/>
              <w:t>- Analyser l'eau avant et après distillation, avant et après passage sur une résine échangeuse d'ions.</w:t>
            </w:r>
            <w:r w:rsidRPr="00A767F8">
              <w:rPr>
                <w:rFonts w:ascii="Times New Roman" w:eastAsia="Times New Roman" w:hAnsi="Times New Roman" w:cs="Times New Roman"/>
                <w:sz w:val="18"/>
                <w:szCs w:val="18"/>
                <w:lang w:eastAsia="fr-FR"/>
              </w:rPr>
              <w:br/>
              <w:t>- Préparer une solution aqueuse de concentration donnée à partir d'un solide ou d'une solution de concentration connue ou d'une solution de titre massique et de densité connus.</w:t>
            </w:r>
            <w:r w:rsidRPr="00A767F8">
              <w:rPr>
                <w:rFonts w:ascii="Times New Roman" w:eastAsia="Times New Roman" w:hAnsi="Times New Roman" w:cs="Times New Roman"/>
                <w:sz w:val="18"/>
                <w:szCs w:val="18"/>
                <w:lang w:eastAsia="fr-FR"/>
              </w:rPr>
              <w:br/>
              <w:t>- Déterminer la concentration d'une espèce chimique à partir du protocole de fabrication de la solution.</w:t>
            </w:r>
            <w:r w:rsidRPr="00A767F8">
              <w:rPr>
                <w:rFonts w:ascii="Times New Roman" w:eastAsia="Times New Roman" w:hAnsi="Times New Roman" w:cs="Times New Roman"/>
                <w:sz w:val="18"/>
                <w:szCs w:val="18"/>
                <w:lang w:eastAsia="fr-FR"/>
              </w:rPr>
              <w:br/>
              <w:t>- Adapter le mode d'élimination d'une solution à la tolérance admise dans les eaux de rejet.</w:t>
            </w:r>
            <w:r w:rsidRPr="00A767F8">
              <w:rPr>
                <w:rFonts w:ascii="Times New Roman" w:eastAsia="Times New Roman" w:hAnsi="Times New Roman" w:cs="Times New Roman"/>
                <w:sz w:val="18"/>
                <w:szCs w:val="18"/>
                <w:lang w:eastAsia="fr-FR"/>
              </w:rPr>
              <w:br/>
              <w:t>- Citer les paramètres d'influence sur le stockage de solutions : matériau du flacon, température, lumière.</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Analyses qualitative et structurale</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033"/>
        <w:gridCol w:w="7058"/>
      </w:tblGrid>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lastRenderedPageBreak/>
              <w:t>Notions et contenus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Analyse qualitative : tests de reconnaissance, témoin.</w:t>
            </w:r>
            <w:r w:rsidRPr="00A767F8">
              <w:rPr>
                <w:rFonts w:ascii="Times New Roman" w:eastAsia="Times New Roman" w:hAnsi="Times New Roman" w:cs="Times New Roman"/>
                <w:sz w:val="18"/>
                <w:szCs w:val="18"/>
                <w:lang w:eastAsia="fr-FR"/>
              </w:rPr>
              <w:br/>
              <w:t>Analyse structurale : spectroscopie UV-visible, IR, RMN.</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À l'aide de tables de données, de spectres ou de logiciels :</w:t>
            </w:r>
            <w:r w:rsidRPr="00A767F8">
              <w:rPr>
                <w:rFonts w:ascii="Times New Roman" w:eastAsia="Times New Roman" w:hAnsi="Times New Roman" w:cs="Times New Roman"/>
                <w:sz w:val="18"/>
                <w:szCs w:val="18"/>
                <w:lang w:eastAsia="fr-FR"/>
              </w:rPr>
              <w:br/>
              <w:t>- Proposer un protocole d'analyse qualitative pour valider une hypothèse émise sur la présence d'une espèce chimique.</w:t>
            </w:r>
            <w:r w:rsidRPr="00A767F8">
              <w:rPr>
                <w:rFonts w:ascii="Times New Roman" w:eastAsia="Times New Roman" w:hAnsi="Times New Roman" w:cs="Times New Roman"/>
                <w:sz w:val="18"/>
                <w:szCs w:val="18"/>
                <w:lang w:eastAsia="fr-FR"/>
              </w:rPr>
              <w:br/>
              <w:t>- Exploiter des spectres UV-visible pour caractériser une espèce chimique et choisir une longueur d'onde d'analyse quantitative.</w:t>
            </w:r>
            <w:r w:rsidRPr="00A767F8">
              <w:rPr>
                <w:rFonts w:ascii="Times New Roman" w:eastAsia="Times New Roman" w:hAnsi="Times New Roman" w:cs="Times New Roman"/>
                <w:sz w:val="18"/>
                <w:szCs w:val="18"/>
                <w:lang w:eastAsia="fr-FR"/>
              </w:rPr>
              <w:br/>
              <w:t>- Identifier des groupes fonctionnels par analyse d'un spectre IR.</w:t>
            </w:r>
            <w:r w:rsidRPr="00A767F8">
              <w:rPr>
                <w:rFonts w:ascii="Times New Roman" w:eastAsia="Times New Roman" w:hAnsi="Times New Roman" w:cs="Times New Roman"/>
                <w:sz w:val="18"/>
                <w:szCs w:val="18"/>
                <w:lang w:eastAsia="fr-FR"/>
              </w:rPr>
              <w:br/>
              <w:t>- Relier un spectre de RMN à une molécule donnée.</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Dosage par étalonnage</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033"/>
        <w:gridCol w:w="7058"/>
      </w:tblGrid>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proofErr w:type="spellStart"/>
            <w:r w:rsidRPr="00A767F8">
              <w:rPr>
                <w:rFonts w:ascii="Times New Roman" w:eastAsia="Times New Roman" w:hAnsi="Times New Roman" w:cs="Times New Roman"/>
                <w:sz w:val="18"/>
                <w:szCs w:val="18"/>
                <w:lang w:eastAsia="fr-FR"/>
              </w:rPr>
              <w:t>Conductimétrie</w:t>
            </w:r>
            <w:proofErr w:type="spellEnd"/>
            <w:r w:rsidRPr="00A767F8">
              <w:rPr>
                <w:rFonts w:ascii="Times New Roman" w:eastAsia="Times New Roman" w:hAnsi="Times New Roman" w:cs="Times New Roman"/>
                <w:sz w:val="18"/>
                <w:szCs w:val="18"/>
                <w:lang w:eastAsia="fr-FR"/>
              </w:rPr>
              <w:t> : conductance, conductivité, conductivité ionique molaire.</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Proposer un protocole pour identifier les paramètres d'influence sur la conductance</w:t>
            </w:r>
            <w:r w:rsidRPr="00A767F8">
              <w:rPr>
                <w:rFonts w:ascii="Times New Roman" w:eastAsia="Times New Roman" w:hAnsi="Times New Roman" w:cs="Times New Roman"/>
                <w:sz w:val="18"/>
                <w:szCs w:val="18"/>
                <w:lang w:eastAsia="fr-FR"/>
              </w:rPr>
              <w:br/>
              <w:t>- Utiliser un conductimètre pour mesurer la conductivité d'une solution.</w:t>
            </w:r>
            <w:r w:rsidRPr="00A767F8">
              <w:rPr>
                <w:rFonts w:ascii="Times New Roman" w:eastAsia="Times New Roman" w:hAnsi="Times New Roman" w:cs="Times New Roman"/>
                <w:sz w:val="18"/>
                <w:szCs w:val="18"/>
                <w:lang w:eastAsia="fr-FR"/>
              </w:rPr>
              <w:br/>
              <w:t>- Concevoir un protocole et le mettre en œuvre pour comparer qualitativement des conductivités ioniques molaires d'anions et de cations : confronter les classements expérimentaux obtenus à ceux issus des tables de données.</w:t>
            </w:r>
            <w:r w:rsidRPr="00A767F8">
              <w:rPr>
                <w:rFonts w:ascii="Times New Roman" w:eastAsia="Times New Roman" w:hAnsi="Times New Roman" w:cs="Times New Roman"/>
                <w:sz w:val="18"/>
                <w:szCs w:val="18"/>
                <w:lang w:eastAsia="fr-FR"/>
              </w:rPr>
              <w:br/>
              <w:t>- Concevoir un protocole et le mettre en œuvre pour déterminer la concentration d'une solution inconnue par comparaison à une gamme d'étalonnage.</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Dosage rapide par confrontation à une échelle de teintes : bandelettes et pastilles commerciales.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Mettre en œuvre un protocole de dosage rapide et comparer ses avantages et ses inconvénients en termes d'efficacité et de justesse.</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Dosage par titrage</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033"/>
        <w:gridCol w:w="7058"/>
      </w:tblGrid>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sz w:val="18"/>
                <w:lang w:eastAsia="fr-FR"/>
              </w:rPr>
              <w:t>Réactions support de titrage</w:t>
            </w:r>
            <w:r w:rsidRPr="00A767F8">
              <w:rPr>
                <w:rFonts w:ascii="Times New Roman" w:eastAsia="Times New Roman" w:hAnsi="Times New Roman" w:cs="Times New Roman"/>
                <w:sz w:val="18"/>
                <w:szCs w:val="18"/>
                <w:lang w:eastAsia="fr-FR"/>
              </w:rPr>
              <w:t xml:space="preserve"> : précipitation (suivi par </w:t>
            </w:r>
            <w:proofErr w:type="spellStart"/>
            <w:r w:rsidRPr="00A767F8">
              <w:rPr>
                <w:rFonts w:ascii="Times New Roman" w:eastAsia="Times New Roman" w:hAnsi="Times New Roman" w:cs="Times New Roman"/>
                <w:sz w:val="18"/>
                <w:szCs w:val="18"/>
                <w:lang w:eastAsia="fr-FR"/>
              </w:rPr>
              <w:t>conductimétrie</w:t>
            </w:r>
            <w:proofErr w:type="spellEnd"/>
            <w:r w:rsidRPr="00A767F8">
              <w:rPr>
                <w:rFonts w:ascii="Times New Roman" w:eastAsia="Times New Roman" w:hAnsi="Times New Roman" w:cs="Times New Roman"/>
                <w:sz w:val="18"/>
                <w:szCs w:val="18"/>
                <w:lang w:eastAsia="fr-FR"/>
              </w:rPr>
              <w:t>).</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xml:space="preserve">- Proposer et réaliser un protocole de titrage mettant en jeu une réaction de précipitation suivie par </w:t>
            </w:r>
            <w:proofErr w:type="spellStart"/>
            <w:r w:rsidRPr="00A767F8">
              <w:rPr>
                <w:rFonts w:ascii="Times New Roman" w:eastAsia="Times New Roman" w:hAnsi="Times New Roman" w:cs="Times New Roman"/>
                <w:sz w:val="18"/>
                <w:szCs w:val="18"/>
                <w:lang w:eastAsia="fr-FR"/>
              </w:rPr>
              <w:t>conductimétrie</w:t>
            </w:r>
            <w:proofErr w:type="spellEnd"/>
            <w:r w:rsidRPr="00A767F8">
              <w:rPr>
                <w:rFonts w:ascii="Times New Roman" w:eastAsia="Times New Roman" w:hAnsi="Times New Roman" w:cs="Times New Roman"/>
                <w:sz w:val="18"/>
                <w:szCs w:val="18"/>
                <w:lang w:eastAsia="fr-FR"/>
              </w:rPr>
              <w:t>.</w:t>
            </w:r>
            <w:r w:rsidRPr="00A767F8">
              <w:rPr>
                <w:rFonts w:ascii="Times New Roman" w:eastAsia="Times New Roman" w:hAnsi="Times New Roman" w:cs="Times New Roman"/>
                <w:sz w:val="18"/>
                <w:szCs w:val="18"/>
                <w:lang w:eastAsia="fr-FR"/>
              </w:rPr>
              <w:br/>
              <w:t xml:space="preserve">- Interpréter qualitativement l'allure de la courbe de titrage par suivi </w:t>
            </w:r>
            <w:proofErr w:type="spellStart"/>
            <w:r w:rsidRPr="00A767F8">
              <w:rPr>
                <w:rFonts w:ascii="Times New Roman" w:eastAsia="Times New Roman" w:hAnsi="Times New Roman" w:cs="Times New Roman"/>
                <w:sz w:val="18"/>
                <w:szCs w:val="18"/>
                <w:lang w:eastAsia="fr-FR"/>
              </w:rPr>
              <w:t>conductimétrique</w:t>
            </w:r>
            <w:proofErr w:type="spellEnd"/>
            <w:r w:rsidRPr="00A767F8">
              <w:rPr>
                <w:rFonts w:ascii="Times New Roman" w:eastAsia="Times New Roman" w:hAnsi="Times New Roman" w:cs="Times New Roman"/>
                <w:sz w:val="18"/>
                <w:szCs w:val="18"/>
                <w:lang w:eastAsia="fr-FR"/>
              </w:rPr>
              <w:t xml:space="preserve"> en utilisant des tables de conductivités ioniques molaires et en déduire le volume à l'équivalence du titrage.</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sz w:val="18"/>
                <w:lang w:eastAsia="fr-FR"/>
              </w:rPr>
              <w:t>Titrage avec indicateurs colorés</w:t>
            </w:r>
            <w:r w:rsidRPr="00A767F8">
              <w:rPr>
                <w:rFonts w:ascii="Times New Roman" w:eastAsia="Times New Roman" w:hAnsi="Times New Roman" w:cs="Times New Roman"/>
                <w:b/>
                <w:bCs/>
                <w:sz w:val="18"/>
                <w:szCs w:val="18"/>
                <w:lang w:eastAsia="fr-FR"/>
              </w:rPr>
              <w:br/>
            </w:r>
            <w:r w:rsidRPr="00A767F8">
              <w:rPr>
                <w:rFonts w:ascii="Times New Roman" w:eastAsia="Times New Roman" w:hAnsi="Times New Roman" w:cs="Times New Roman"/>
                <w:sz w:val="18"/>
                <w:szCs w:val="18"/>
                <w:lang w:eastAsia="fr-FR"/>
              </w:rPr>
              <w:t>Indicateur coloré acido-basique ; zone de virage.</w:t>
            </w:r>
            <w:r w:rsidRPr="00A767F8">
              <w:rPr>
                <w:rFonts w:ascii="Times New Roman" w:eastAsia="Times New Roman" w:hAnsi="Times New Roman" w:cs="Times New Roman"/>
                <w:sz w:val="18"/>
                <w:szCs w:val="18"/>
                <w:lang w:eastAsia="fr-FR"/>
              </w:rPr>
              <w:br/>
              <w:t>Choix d'un indicateur pour un titrage donné.</w:t>
            </w:r>
            <w:r w:rsidRPr="00A767F8">
              <w:rPr>
                <w:rFonts w:ascii="Times New Roman" w:eastAsia="Times New Roman" w:hAnsi="Times New Roman" w:cs="Times New Roman"/>
                <w:sz w:val="18"/>
                <w:szCs w:val="18"/>
                <w:lang w:eastAsia="fr-FR"/>
              </w:rPr>
              <w:br/>
              <w:t>Indicateur coloré de précipitation.</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Reconnaître expérimentalement et dans la description d'un protocole un indicateur coloré acido-basique.</w:t>
            </w:r>
            <w:r w:rsidRPr="00A767F8">
              <w:rPr>
                <w:rFonts w:ascii="Times New Roman" w:eastAsia="Times New Roman" w:hAnsi="Times New Roman" w:cs="Times New Roman"/>
                <w:sz w:val="18"/>
                <w:szCs w:val="18"/>
                <w:lang w:eastAsia="fr-FR"/>
              </w:rPr>
              <w:br/>
              <w:t>- Tracer le diagramme de prédominance des deux formes d'un indicateur coloré pour en déduire la zone de virage.</w:t>
            </w:r>
            <w:r w:rsidRPr="00A767F8">
              <w:rPr>
                <w:rFonts w:ascii="Times New Roman" w:eastAsia="Times New Roman" w:hAnsi="Times New Roman" w:cs="Times New Roman"/>
                <w:sz w:val="18"/>
                <w:szCs w:val="18"/>
                <w:lang w:eastAsia="fr-FR"/>
              </w:rPr>
              <w:br/>
              <w:t xml:space="preserve">- Justifier le choix d'un indicateur coloré pour un titrage donné à partir de la courbe de titrage </w:t>
            </w:r>
            <w:proofErr w:type="spellStart"/>
            <w:r w:rsidRPr="00A767F8">
              <w:rPr>
                <w:rFonts w:ascii="Times New Roman" w:eastAsia="Times New Roman" w:hAnsi="Times New Roman" w:cs="Times New Roman"/>
                <w:sz w:val="18"/>
                <w:szCs w:val="18"/>
                <w:lang w:eastAsia="fr-FR"/>
              </w:rPr>
              <w:t>pHmétrique</w:t>
            </w:r>
            <w:proofErr w:type="spellEnd"/>
            <w:r w:rsidRPr="00A767F8">
              <w:rPr>
                <w:rFonts w:ascii="Times New Roman" w:eastAsia="Times New Roman" w:hAnsi="Times New Roman" w:cs="Times New Roman"/>
                <w:sz w:val="18"/>
                <w:szCs w:val="18"/>
                <w:lang w:eastAsia="fr-FR"/>
              </w:rPr>
              <w:t xml:space="preserve"> et/ou des diagrammes de prédominance.</w:t>
            </w:r>
            <w:r w:rsidRPr="00A767F8">
              <w:rPr>
                <w:rFonts w:ascii="Times New Roman" w:eastAsia="Times New Roman" w:hAnsi="Times New Roman" w:cs="Times New Roman"/>
                <w:sz w:val="18"/>
                <w:szCs w:val="18"/>
                <w:lang w:eastAsia="fr-FR"/>
              </w:rPr>
              <w:br/>
              <w:t>- Proposer et réaliser un protocole de titrage mettant en œuvre un indicateur coloré. Repérer expérimentalement l'équivalence.</w:t>
            </w:r>
            <w:r w:rsidRPr="00A767F8">
              <w:rPr>
                <w:rFonts w:ascii="Times New Roman" w:eastAsia="Times New Roman" w:hAnsi="Times New Roman" w:cs="Times New Roman"/>
                <w:sz w:val="18"/>
                <w:szCs w:val="18"/>
                <w:lang w:eastAsia="fr-FR"/>
              </w:rPr>
              <w:br/>
              <w:t xml:space="preserve">Interpréter le comportement de l'indicateur dans le cas du titrage d'ions halogénure selon la méthode de </w:t>
            </w:r>
            <w:proofErr w:type="spellStart"/>
            <w:r w:rsidRPr="00A767F8">
              <w:rPr>
                <w:rFonts w:ascii="Times New Roman" w:eastAsia="Times New Roman" w:hAnsi="Times New Roman" w:cs="Times New Roman"/>
                <w:sz w:val="18"/>
                <w:szCs w:val="18"/>
                <w:lang w:eastAsia="fr-FR"/>
              </w:rPr>
              <w:t>Mohr</w:t>
            </w:r>
            <w:proofErr w:type="spellEnd"/>
            <w:r w:rsidRPr="00A767F8">
              <w:rPr>
                <w:rFonts w:ascii="Times New Roman" w:eastAsia="Times New Roman" w:hAnsi="Times New Roman" w:cs="Times New Roman"/>
                <w:sz w:val="18"/>
                <w:szCs w:val="18"/>
                <w:lang w:eastAsia="fr-FR"/>
              </w:rPr>
              <w:t>.</w:t>
            </w:r>
            <w:r w:rsidRPr="00A767F8">
              <w:rPr>
                <w:rFonts w:ascii="Times New Roman" w:eastAsia="Times New Roman" w:hAnsi="Times New Roman" w:cs="Times New Roman"/>
                <w:sz w:val="18"/>
                <w:szCs w:val="18"/>
                <w:lang w:eastAsia="fr-FR"/>
              </w:rPr>
              <w:br/>
              <w:t xml:space="preserve">- Réaliser et exploiter un titrage d'ions halogénure selon la méthode de </w:t>
            </w:r>
            <w:proofErr w:type="spellStart"/>
            <w:r w:rsidRPr="00A767F8">
              <w:rPr>
                <w:rFonts w:ascii="Times New Roman" w:eastAsia="Times New Roman" w:hAnsi="Times New Roman" w:cs="Times New Roman"/>
                <w:sz w:val="18"/>
                <w:szCs w:val="18"/>
                <w:lang w:eastAsia="fr-FR"/>
              </w:rPr>
              <w:t>Mohr</w:t>
            </w:r>
            <w:proofErr w:type="spellEnd"/>
            <w:r w:rsidRPr="00A767F8">
              <w:rPr>
                <w:rFonts w:ascii="Times New Roman" w:eastAsia="Times New Roman" w:hAnsi="Times New Roman" w:cs="Times New Roman"/>
                <w:sz w:val="18"/>
                <w:szCs w:val="18"/>
                <w:lang w:eastAsia="fr-FR"/>
              </w:rPr>
              <w:t>.</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t>Capteurs électrochimiques</w:t>
      </w:r>
    </w:p>
    <w:tbl>
      <w:tblPr>
        <w:tblW w:w="11091" w:type="dxa"/>
        <w:shd w:val="clear" w:color="auto" w:fill="E8F3F4"/>
        <w:tblCellMar>
          <w:left w:w="0" w:type="dxa"/>
          <w:right w:w="0" w:type="dxa"/>
        </w:tblCellMar>
        <w:tblLook w:val="04A0"/>
      </w:tblPr>
      <w:tblGrid>
        <w:gridCol w:w="4016"/>
        <w:gridCol w:w="7075"/>
      </w:tblGrid>
      <w:tr w:rsidR="00A767F8" w:rsidRPr="00A767F8" w:rsidTr="00A767F8">
        <w:tc>
          <w:tcPr>
            <w:tcW w:w="3195" w:type="dxa"/>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6105" w:type="dxa"/>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3465" w:type="dxa"/>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Électrode.</w:t>
            </w:r>
            <w:r w:rsidRPr="00A767F8">
              <w:rPr>
                <w:rFonts w:ascii="Times New Roman" w:eastAsia="Times New Roman" w:hAnsi="Times New Roman" w:cs="Times New Roman"/>
                <w:sz w:val="18"/>
                <w:szCs w:val="18"/>
                <w:lang w:eastAsia="fr-FR"/>
              </w:rPr>
              <w:br/>
              <w:t>Potentiel d'électrode : électrode standard à hydrogène, électrode de référence, relation de Nernst, potentiel standard.</w:t>
            </w:r>
            <w:r w:rsidRPr="00A767F8">
              <w:rPr>
                <w:rFonts w:ascii="Times New Roman" w:eastAsia="Times New Roman" w:hAnsi="Times New Roman" w:cs="Times New Roman"/>
                <w:sz w:val="18"/>
                <w:szCs w:val="18"/>
                <w:lang w:eastAsia="fr-FR"/>
              </w:rPr>
              <w:br/>
              <w:t>Le potentiel d'électrode, un outil de prévision :</w:t>
            </w:r>
            <w:r w:rsidRPr="00A767F8">
              <w:rPr>
                <w:rFonts w:ascii="Times New Roman" w:eastAsia="Times New Roman" w:hAnsi="Times New Roman" w:cs="Times New Roman"/>
                <w:sz w:val="18"/>
                <w:szCs w:val="18"/>
                <w:lang w:eastAsia="fr-FR"/>
              </w:rPr>
              <w:br/>
              <w:t>- polarité et tension à vide (</w:t>
            </w:r>
            <w:proofErr w:type="spellStart"/>
            <w:r w:rsidRPr="00A767F8">
              <w:rPr>
                <w:rFonts w:ascii="Times New Roman" w:eastAsia="Times New Roman" w:hAnsi="Times New Roman" w:cs="Times New Roman"/>
                <w:sz w:val="18"/>
                <w:szCs w:val="18"/>
                <w:lang w:eastAsia="fr-FR"/>
              </w:rPr>
              <w:t>fem</w:t>
            </w:r>
            <w:proofErr w:type="spellEnd"/>
            <w:r w:rsidRPr="00A767F8">
              <w:rPr>
                <w:rFonts w:ascii="Times New Roman" w:eastAsia="Times New Roman" w:hAnsi="Times New Roman" w:cs="Times New Roman"/>
                <w:sz w:val="18"/>
                <w:szCs w:val="18"/>
                <w:lang w:eastAsia="fr-FR"/>
              </w:rPr>
              <w:t>) des piles,</w:t>
            </w:r>
            <w:r w:rsidRPr="00A767F8">
              <w:rPr>
                <w:rFonts w:ascii="Times New Roman" w:eastAsia="Times New Roman" w:hAnsi="Times New Roman" w:cs="Times New Roman"/>
                <w:sz w:val="18"/>
                <w:szCs w:val="18"/>
                <w:lang w:eastAsia="fr-FR"/>
              </w:rPr>
              <w:br/>
              <w:t>- sens spontané d'évolution d'un système, siège d'une réaction d'</w:t>
            </w:r>
            <w:proofErr w:type="spellStart"/>
            <w:r w:rsidRPr="00A767F8">
              <w:rPr>
                <w:rFonts w:ascii="Times New Roman" w:eastAsia="Times New Roman" w:hAnsi="Times New Roman" w:cs="Times New Roman"/>
                <w:sz w:val="18"/>
                <w:szCs w:val="18"/>
                <w:lang w:eastAsia="fr-FR"/>
              </w:rPr>
              <w:t>oxydo-réduction</w:t>
            </w:r>
            <w:proofErr w:type="spellEnd"/>
            <w:r w:rsidRPr="00A767F8">
              <w:rPr>
                <w:rFonts w:ascii="Times New Roman" w:eastAsia="Times New Roman" w:hAnsi="Times New Roman" w:cs="Times New Roman"/>
                <w:sz w:val="18"/>
                <w:szCs w:val="18"/>
                <w:lang w:eastAsia="fr-FR"/>
              </w:rPr>
              <w:t>.</w:t>
            </w:r>
          </w:p>
        </w:tc>
        <w:tc>
          <w:tcPr>
            <w:tcW w:w="6105" w:type="dxa"/>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Identifier, dans une pile, une électrode comme un système constitué par les deux membres d'un couple oxydant/réducteur et éventuellement d'un conducteur.</w:t>
            </w:r>
            <w:r w:rsidRPr="00A767F8">
              <w:rPr>
                <w:rFonts w:ascii="Times New Roman" w:eastAsia="Times New Roman" w:hAnsi="Times New Roman" w:cs="Times New Roman"/>
                <w:sz w:val="18"/>
                <w:szCs w:val="18"/>
                <w:lang w:eastAsia="fr-FR"/>
              </w:rPr>
              <w:br/>
              <w:t>- Relier le potentiel d'électrode à la tension à vide de la pile constituée par l'électrode et l'électrode standard à hydrogène (ESH).</w:t>
            </w:r>
            <w:r w:rsidRPr="00A767F8">
              <w:rPr>
                <w:rFonts w:ascii="Times New Roman" w:eastAsia="Times New Roman" w:hAnsi="Times New Roman" w:cs="Times New Roman"/>
                <w:sz w:val="18"/>
                <w:szCs w:val="18"/>
                <w:lang w:eastAsia="fr-FR"/>
              </w:rPr>
              <w:br/>
              <w:t>- Concevoir et mettre en œuvre un protocole pour déterminer un potentiel d'électrode à l'aide d'électrodes de référence.</w:t>
            </w:r>
            <w:r w:rsidRPr="00A767F8">
              <w:rPr>
                <w:rFonts w:ascii="Times New Roman" w:eastAsia="Times New Roman" w:hAnsi="Times New Roman" w:cs="Times New Roman"/>
                <w:sz w:val="18"/>
                <w:szCs w:val="18"/>
                <w:lang w:eastAsia="fr-FR"/>
              </w:rPr>
              <w:br/>
              <w:t>- Déterminer expérimentalement les paramètres d'influence sur un potentiel d'électrode.</w:t>
            </w:r>
            <w:r w:rsidRPr="00A767F8">
              <w:rPr>
                <w:rFonts w:ascii="Times New Roman" w:eastAsia="Times New Roman" w:hAnsi="Times New Roman" w:cs="Times New Roman"/>
                <w:sz w:val="18"/>
                <w:szCs w:val="18"/>
                <w:lang w:eastAsia="fr-FR"/>
              </w:rPr>
              <w:br/>
              <w:t>- Concevoir et mettre en œuvre un protocole pour déterminer ou vérifier la relation entre le potentiel d'électrode et les concentrations des constituants du couple.</w:t>
            </w:r>
          </w:p>
        </w:tc>
      </w:tr>
      <w:tr w:rsidR="00A767F8" w:rsidRPr="00A767F8" w:rsidTr="00A767F8">
        <w:tc>
          <w:tcPr>
            <w:tcW w:w="3465" w:type="dxa"/>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Classement des oxydants et des réducteurs : échelles de potentiels, échelles de potentiels standards, relation entre différence des potentiels standards et caractère plus ou moins favorisé d'une transformation.</w:t>
            </w:r>
            <w:r w:rsidRPr="00A767F8">
              <w:rPr>
                <w:rFonts w:ascii="Times New Roman" w:eastAsia="Times New Roman" w:hAnsi="Times New Roman" w:cs="Times New Roman"/>
                <w:sz w:val="18"/>
                <w:szCs w:val="18"/>
                <w:lang w:eastAsia="fr-FR"/>
              </w:rPr>
              <w:br/>
              <w:t>Électrode spécifique, dosages par capteurs électrochimiques.</w:t>
            </w:r>
            <w:r w:rsidRPr="00A767F8">
              <w:rPr>
                <w:rFonts w:ascii="Times New Roman" w:eastAsia="Times New Roman" w:hAnsi="Times New Roman" w:cs="Times New Roman"/>
                <w:sz w:val="18"/>
                <w:szCs w:val="18"/>
                <w:lang w:eastAsia="fr-FR"/>
              </w:rPr>
              <w:br/>
              <w:t>Analyse en temps réel pour prévenir toutes pollutions et limiter les risques.</w:t>
            </w:r>
          </w:p>
        </w:tc>
        <w:tc>
          <w:tcPr>
            <w:tcW w:w="6105" w:type="dxa"/>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 Écrire la relation de Nernst pour un couple donné.</w:t>
            </w:r>
            <w:r w:rsidRPr="00A767F8">
              <w:rPr>
                <w:rFonts w:ascii="Times New Roman" w:eastAsia="Times New Roman" w:hAnsi="Times New Roman" w:cs="Times New Roman"/>
                <w:sz w:val="18"/>
                <w:szCs w:val="18"/>
                <w:lang w:eastAsia="fr-FR"/>
              </w:rPr>
              <w:br/>
              <w:t>- Utiliser la relation de Nernst pour déterminer un potentiel d'électrode.</w:t>
            </w:r>
            <w:r w:rsidRPr="00A767F8">
              <w:rPr>
                <w:rFonts w:ascii="Times New Roman" w:eastAsia="Times New Roman" w:hAnsi="Times New Roman" w:cs="Times New Roman"/>
                <w:sz w:val="18"/>
                <w:szCs w:val="18"/>
                <w:lang w:eastAsia="fr-FR"/>
              </w:rPr>
              <w:br/>
              <w:t>- Prévoir, à l'aide des potentiels d'électrode, la polarité d'une pile, sa tension à vide (</w:t>
            </w:r>
            <w:proofErr w:type="spellStart"/>
            <w:r w:rsidRPr="00A767F8">
              <w:rPr>
                <w:rFonts w:ascii="Times New Roman" w:eastAsia="Times New Roman" w:hAnsi="Times New Roman" w:cs="Times New Roman"/>
                <w:sz w:val="18"/>
                <w:szCs w:val="18"/>
                <w:lang w:eastAsia="fr-FR"/>
              </w:rPr>
              <w:t>fem</w:t>
            </w:r>
            <w:proofErr w:type="spellEnd"/>
            <w:r w:rsidRPr="00A767F8">
              <w:rPr>
                <w:rFonts w:ascii="Times New Roman" w:eastAsia="Times New Roman" w:hAnsi="Times New Roman" w:cs="Times New Roman"/>
                <w:sz w:val="18"/>
                <w:szCs w:val="18"/>
                <w:lang w:eastAsia="fr-FR"/>
              </w:rPr>
              <w:t>) et son évolution lors de son fonctionnement et valider expérimentalement ces prévisions.</w:t>
            </w:r>
            <w:r w:rsidRPr="00A767F8">
              <w:rPr>
                <w:rFonts w:ascii="Times New Roman" w:eastAsia="Times New Roman" w:hAnsi="Times New Roman" w:cs="Times New Roman"/>
                <w:sz w:val="18"/>
                <w:szCs w:val="18"/>
                <w:lang w:eastAsia="fr-FR"/>
              </w:rPr>
              <w:br/>
              <w:t xml:space="preserve">- Prévoir le sens spontané d'évolution lors d'une transformation </w:t>
            </w:r>
            <w:proofErr w:type="spellStart"/>
            <w:r w:rsidRPr="00A767F8">
              <w:rPr>
                <w:rFonts w:ascii="Times New Roman" w:eastAsia="Times New Roman" w:hAnsi="Times New Roman" w:cs="Times New Roman"/>
                <w:sz w:val="18"/>
                <w:szCs w:val="18"/>
                <w:lang w:eastAsia="fr-FR"/>
              </w:rPr>
              <w:t>rédox</w:t>
            </w:r>
            <w:proofErr w:type="spellEnd"/>
            <w:r w:rsidRPr="00A767F8">
              <w:rPr>
                <w:rFonts w:ascii="Times New Roman" w:eastAsia="Times New Roman" w:hAnsi="Times New Roman" w:cs="Times New Roman"/>
                <w:sz w:val="18"/>
                <w:szCs w:val="18"/>
                <w:lang w:eastAsia="fr-FR"/>
              </w:rPr>
              <w:t xml:space="preserve"> à l'aide des potentiels d'électrode des couples mis en jeu et confronter expérimentalement le modèle.</w:t>
            </w:r>
            <w:r w:rsidRPr="00A767F8">
              <w:rPr>
                <w:rFonts w:ascii="Times New Roman" w:eastAsia="Times New Roman" w:hAnsi="Times New Roman" w:cs="Times New Roman"/>
                <w:sz w:val="18"/>
                <w:szCs w:val="18"/>
                <w:lang w:eastAsia="fr-FR"/>
              </w:rPr>
              <w:br/>
              <w:t>- Interpréter l'absence de l'évolution prévue pour un système en termes de blocage cinétique.</w:t>
            </w:r>
            <w:r w:rsidRPr="00A767F8">
              <w:rPr>
                <w:rFonts w:ascii="Times New Roman" w:eastAsia="Times New Roman" w:hAnsi="Times New Roman" w:cs="Times New Roman"/>
                <w:sz w:val="18"/>
                <w:szCs w:val="18"/>
                <w:lang w:eastAsia="fr-FR"/>
              </w:rPr>
              <w:br/>
              <w:t>- Comparer les pouvoirs oxydants (les pouvoirs réducteurs) d'espèces chimiques à l'aide d'une échelle de potentiels d'électrode.</w:t>
            </w:r>
            <w:r w:rsidRPr="00A767F8">
              <w:rPr>
                <w:rFonts w:ascii="Times New Roman" w:eastAsia="Times New Roman" w:hAnsi="Times New Roman" w:cs="Times New Roman"/>
                <w:sz w:val="18"/>
                <w:szCs w:val="18"/>
                <w:lang w:eastAsia="fr-FR"/>
              </w:rPr>
              <w:br/>
              <w:t>- Prévoir le caractère favorisé d'une transformation à l'aide d'une échelle de potentiels standards.</w:t>
            </w:r>
            <w:r w:rsidRPr="00A767F8">
              <w:rPr>
                <w:rFonts w:ascii="Times New Roman" w:eastAsia="Times New Roman" w:hAnsi="Times New Roman" w:cs="Times New Roman"/>
                <w:sz w:val="18"/>
                <w:szCs w:val="18"/>
                <w:lang w:eastAsia="fr-FR"/>
              </w:rPr>
              <w:br/>
              <w:t>- Identifier une électrode à un « capteur électrochimique » spécifique d'une espèce chimique.</w:t>
            </w:r>
            <w:r w:rsidRPr="00A767F8">
              <w:rPr>
                <w:rFonts w:ascii="Times New Roman" w:eastAsia="Times New Roman" w:hAnsi="Times New Roman" w:cs="Times New Roman"/>
                <w:sz w:val="18"/>
                <w:szCs w:val="18"/>
                <w:lang w:eastAsia="fr-FR"/>
              </w:rPr>
              <w:br/>
              <w:t>- Relier le potentiel d'une électrode spécifique d'une espèce chimique à sa concentration.</w:t>
            </w:r>
            <w:r w:rsidRPr="00A767F8">
              <w:rPr>
                <w:rFonts w:ascii="Times New Roman" w:eastAsia="Times New Roman" w:hAnsi="Times New Roman" w:cs="Times New Roman"/>
                <w:sz w:val="18"/>
                <w:szCs w:val="18"/>
                <w:lang w:eastAsia="fr-FR"/>
              </w:rPr>
              <w:br/>
              <w:t>- Concevoir et mettre en œuvre un protocole de dosage par étalonnage d'une espèce chimique à l'aide d'un capteur électrochimique.</w:t>
            </w:r>
            <w:r w:rsidRPr="00A767F8">
              <w:rPr>
                <w:rFonts w:ascii="Times New Roman" w:eastAsia="Times New Roman" w:hAnsi="Times New Roman" w:cs="Times New Roman"/>
                <w:sz w:val="18"/>
                <w:szCs w:val="18"/>
                <w:lang w:eastAsia="fr-FR"/>
              </w:rPr>
              <w:br/>
            </w:r>
            <w:r w:rsidRPr="00A767F8">
              <w:rPr>
                <w:rFonts w:ascii="Times New Roman" w:eastAsia="Times New Roman" w:hAnsi="Times New Roman" w:cs="Times New Roman"/>
                <w:sz w:val="18"/>
                <w:szCs w:val="18"/>
                <w:lang w:eastAsia="fr-FR"/>
              </w:rPr>
              <w:lastRenderedPageBreak/>
              <w:t>- Extraire des informations pour illustrer des applications historiques, actuelles et en développement des capteurs électrochimiques, notamment dans le cadre de mesures environnementales : mesures de traces d'éléments, dosage de gaz (polluants, sonde lambda), analyse en temps réel et transmission des données pour contrôle et régulation.</w:t>
            </w:r>
          </w:p>
        </w:tc>
      </w:tr>
    </w:tbl>
    <w:p w:rsidR="00A767F8" w:rsidRPr="00A767F8" w:rsidRDefault="00A767F8" w:rsidP="00A767F8">
      <w:pPr>
        <w:shd w:val="clear" w:color="auto" w:fill="FFFFFF"/>
        <w:spacing w:before="120" w:after="432" w:line="240" w:lineRule="auto"/>
        <w:rPr>
          <w:rFonts w:ascii="Arial" w:eastAsia="Times New Roman" w:hAnsi="Arial" w:cs="Arial"/>
          <w:b/>
          <w:bCs/>
          <w:color w:val="16808D"/>
          <w:sz w:val="18"/>
          <w:szCs w:val="18"/>
          <w:lang w:eastAsia="fr-FR"/>
        </w:rPr>
      </w:pPr>
      <w:r w:rsidRPr="00A767F8">
        <w:rPr>
          <w:rFonts w:ascii="Arial" w:eastAsia="Times New Roman" w:hAnsi="Arial" w:cs="Arial"/>
          <w:b/>
          <w:bCs/>
          <w:color w:val="16808D"/>
          <w:sz w:val="18"/>
          <w:szCs w:val="18"/>
          <w:lang w:eastAsia="fr-FR"/>
        </w:rPr>
        <w:lastRenderedPageBreak/>
        <w:t>Choix d'une technique d'analyse</w:t>
      </w:r>
    </w:p>
    <w:tbl>
      <w:tblPr>
        <w:tblW w:w="11091" w:type="dxa"/>
        <w:tblBorders>
          <w:top w:val="outset" w:sz="6" w:space="0" w:color="auto"/>
          <w:left w:val="outset" w:sz="6" w:space="0" w:color="auto"/>
          <w:bottom w:val="outset" w:sz="6" w:space="0" w:color="auto"/>
          <w:right w:val="outset" w:sz="6" w:space="0" w:color="auto"/>
        </w:tblBorders>
        <w:shd w:val="clear" w:color="auto" w:fill="E8F3F4"/>
        <w:tblCellMar>
          <w:left w:w="0" w:type="dxa"/>
          <w:right w:w="0" w:type="dxa"/>
        </w:tblCellMar>
        <w:tblLook w:val="04A0"/>
      </w:tblPr>
      <w:tblGrid>
        <w:gridCol w:w="4033"/>
        <w:gridCol w:w="7058"/>
      </w:tblGrid>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Notions et contenus</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b/>
                <w:bCs/>
                <w:color w:val="993366"/>
                <w:sz w:val="18"/>
                <w:lang w:eastAsia="fr-FR"/>
              </w:rPr>
              <w:t>Capacités exigibles</w:t>
            </w:r>
          </w:p>
        </w:tc>
      </w:tr>
      <w:tr w:rsidR="00A767F8" w:rsidRPr="00A767F8" w:rsidTr="00A767F8">
        <w:tc>
          <w:tcPr>
            <w:tcW w:w="180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Critères de choix :</w:t>
            </w:r>
            <w:r w:rsidRPr="00A767F8">
              <w:rPr>
                <w:rFonts w:ascii="Times New Roman" w:eastAsia="Times New Roman" w:hAnsi="Times New Roman" w:cs="Times New Roman"/>
                <w:sz w:val="18"/>
                <w:szCs w:val="18"/>
                <w:lang w:eastAsia="fr-FR"/>
              </w:rPr>
              <w:br/>
              <w:t>- coût ;</w:t>
            </w:r>
            <w:r w:rsidRPr="00A767F8">
              <w:rPr>
                <w:rFonts w:ascii="Times New Roman" w:eastAsia="Times New Roman" w:hAnsi="Times New Roman" w:cs="Times New Roman"/>
                <w:sz w:val="18"/>
                <w:szCs w:val="18"/>
                <w:lang w:eastAsia="fr-FR"/>
              </w:rPr>
              <w:br/>
              <w:t>- durée ;</w:t>
            </w:r>
            <w:r w:rsidRPr="00A767F8">
              <w:rPr>
                <w:rFonts w:ascii="Times New Roman" w:eastAsia="Times New Roman" w:hAnsi="Times New Roman" w:cs="Times New Roman"/>
                <w:sz w:val="18"/>
                <w:szCs w:val="18"/>
                <w:lang w:eastAsia="fr-FR"/>
              </w:rPr>
              <w:br/>
              <w:t>- justesse et fidélité ;</w:t>
            </w:r>
            <w:r w:rsidRPr="00A767F8">
              <w:rPr>
                <w:rFonts w:ascii="Times New Roman" w:eastAsia="Times New Roman" w:hAnsi="Times New Roman" w:cs="Times New Roman"/>
                <w:sz w:val="18"/>
                <w:szCs w:val="18"/>
                <w:lang w:eastAsia="fr-FR"/>
              </w:rPr>
              <w:br/>
              <w:t>- seuil de détection ;</w:t>
            </w:r>
            <w:r w:rsidRPr="00A767F8">
              <w:rPr>
                <w:rFonts w:ascii="Times New Roman" w:eastAsia="Times New Roman" w:hAnsi="Times New Roman" w:cs="Times New Roman"/>
                <w:sz w:val="18"/>
                <w:szCs w:val="18"/>
                <w:lang w:eastAsia="fr-FR"/>
              </w:rPr>
              <w:br/>
              <w:t>- discrimination de plusieurs espèces dans le cas d'un mélange.</w:t>
            </w:r>
          </w:p>
        </w:tc>
        <w:tc>
          <w:tcPr>
            <w:tcW w:w="3150" w:type="pct"/>
            <w:tcBorders>
              <w:top w:val="single" w:sz="6" w:space="0" w:color="FFFFFF"/>
              <w:left w:val="single" w:sz="6" w:space="0" w:color="FFFFFF"/>
              <w:bottom w:val="single" w:sz="6" w:space="0" w:color="FFFFFF"/>
              <w:right w:val="single" w:sz="6" w:space="0" w:color="FFFFFF"/>
            </w:tcBorders>
            <w:shd w:val="clear" w:color="auto" w:fill="E8F3F4"/>
            <w:tcMar>
              <w:top w:w="30" w:type="dxa"/>
              <w:left w:w="60" w:type="dxa"/>
              <w:bottom w:w="30" w:type="dxa"/>
              <w:right w:w="60" w:type="dxa"/>
            </w:tcMar>
            <w:hideMark/>
          </w:tcPr>
          <w:p w:rsidR="00A767F8" w:rsidRPr="00A767F8" w:rsidRDefault="00A767F8" w:rsidP="00A767F8">
            <w:pPr>
              <w:spacing w:after="0" w:line="240" w:lineRule="auto"/>
              <w:rPr>
                <w:rFonts w:ascii="Times New Roman" w:eastAsia="Times New Roman" w:hAnsi="Times New Roman" w:cs="Times New Roman"/>
                <w:sz w:val="18"/>
                <w:szCs w:val="18"/>
                <w:lang w:eastAsia="fr-FR"/>
              </w:rPr>
            </w:pPr>
            <w:r w:rsidRPr="00A767F8">
              <w:rPr>
                <w:rFonts w:ascii="Times New Roman" w:eastAsia="Times New Roman" w:hAnsi="Times New Roman" w:cs="Times New Roman"/>
                <w:sz w:val="18"/>
                <w:szCs w:val="18"/>
                <w:lang w:eastAsia="fr-FR"/>
              </w:rPr>
              <w:t>Choisir, parmi plusieurs techniques, la plus performante pour un critère donné (coût, durée, justesse et fidélité, seuil, discrimination de plusieurs espèces) en s'appuyant sur son principe, sa mise en œuvre et ses résultats expérimentaux pour une analyse donnée.</w:t>
            </w:r>
          </w:p>
        </w:tc>
      </w:tr>
    </w:tbl>
    <w:p w:rsidR="008854BB" w:rsidRDefault="008854BB"/>
    <w:sectPr w:rsidR="008854BB" w:rsidSect="00A767F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A767F8"/>
    <w:rsid w:val="008854BB"/>
    <w:rsid w:val="00A767F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4B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767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nnexe">
    <w:name w:val="annexe"/>
    <w:basedOn w:val="Policepardfaut"/>
    <w:rsid w:val="00A767F8"/>
  </w:style>
  <w:style w:type="character" w:customStyle="1" w:styleId="stitre">
    <w:name w:val="stitre"/>
    <w:basedOn w:val="Policepardfaut"/>
    <w:rsid w:val="00A767F8"/>
  </w:style>
  <w:style w:type="character" w:styleId="lev">
    <w:name w:val="Strong"/>
    <w:basedOn w:val="Policepardfaut"/>
    <w:uiPriority w:val="22"/>
    <w:qFormat/>
    <w:rsid w:val="00A767F8"/>
    <w:rPr>
      <w:b/>
      <w:bCs/>
    </w:rPr>
  </w:style>
  <w:style w:type="character" w:customStyle="1" w:styleId="stitre1">
    <w:name w:val="stitre1"/>
    <w:basedOn w:val="Policepardfaut"/>
    <w:rsid w:val="00A767F8"/>
  </w:style>
  <w:style w:type="character" w:customStyle="1" w:styleId="stitre2">
    <w:name w:val="stitre2"/>
    <w:basedOn w:val="Policepardfaut"/>
    <w:rsid w:val="00A767F8"/>
  </w:style>
  <w:style w:type="character" w:customStyle="1" w:styleId="titretableau">
    <w:name w:val="titretableau"/>
    <w:basedOn w:val="Policepardfaut"/>
    <w:rsid w:val="00A767F8"/>
  </w:style>
  <w:style w:type="paragraph" w:customStyle="1" w:styleId="titretableau1">
    <w:name w:val="titretableau1"/>
    <w:basedOn w:val="Normal"/>
    <w:rsid w:val="00A767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itre3">
    <w:name w:val="stitre3"/>
    <w:basedOn w:val="Policepardfaut"/>
    <w:rsid w:val="00A767F8"/>
  </w:style>
  <w:style w:type="paragraph" w:customStyle="1" w:styleId="stitre11">
    <w:name w:val="stitre11"/>
    <w:basedOn w:val="Normal"/>
    <w:rsid w:val="00A767F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690180589">
      <w:bodyDiv w:val="1"/>
      <w:marLeft w:val="0"/>
      <w:marRight w:val="0"/>
      <w:marTop w:val="0"/>
      <w:marBottom w:val="0"/>
      <w:divBdr>
        <w:top w:val="none" w:sz="0" w:space="0" w:color="auto"/>
        <w:left w:val="none" w:sz="0" w:space="0" w:color="auto"/>
        <w:bottom w:val="none" w:sz="0" w:space="0" w:color="auto"/>
        <w:right w:val="none" w:sz="0" w:space="0" w:color="auto"/>
      </w:divBdr>
      <w:divsChild>
        <w:div w:id="1376929780">
          <w:marLeft w:val="0"/>
          <w:marRight w:val="0"/>
          <w:marTop w:val="0"/>
          <w:marBottom w:val="0"/>
          <w:divBdr>
            <w:top w:val="none" w:sz="0" w:space="0" w:color="auto"/>
            <w:left w:val="none" w:sz="0" w:space="0" w:color="auto"/>
            <w:bottom w:val="none" w:sz="0" w:space="0" w:color="auto"/>
            <w:right w:val="none" w:sz="0" w:space="0" w:color="auto"/>
          </w:divBdr>
        </w:div>
        <w:div w:id="2112699515">
          <w:marLeft w:val="0"/>
          <w:marRight w:val="0"/>
          <w:marTop w:val="0"/>
          <w:marBottom w:val="0"/>
          <w:divBdr>
            <w:top w:val="none" w:sz="0" w:space="0" w:color="auto"/>
            <w:left w:val="none" w:sz="0" w:space="0" w:color="auto"/>
            <w:bottom w:val="none" w:sz="0" w:space="0" w:color="auto"/>
            <w:right w:val="none" w:sz="0" w:space="0" w:color="auto"/>
          </w:divBdr>
        </w:div>
        <w:div w:id="1737625204">
          <w:marLeft w:val="0"/>
          <w:marRight w:val="0"/>
          <w:marTop w:val="0"/>
          <w:marBottom w:val="0"/>
          <w:divBdr>
            <w:top w:val="none" w:sz="0" w:space="0" w:color="auto"/>
            <w:left w:val="none" w:sz="0" w:space="0" w:color="auto"/>
            <w:bottom w:val="none" w:sz="0" w:space="0" w:color="auto"/>
            <w:right w:val="none" w:sz="0" w:space="0" w:color="auto"/>
          </w:divBdr>
        </w:div>
        <w:div w:id="2113670674">
          <w:marLeft w:val="0"/>
          <w:marRight w:val="0"/>
          <w:marTop w:val="0"/>
          <w:marBottom w:val="0"/>
          <w:divBdr>
            <w:top w:val="none" w:sz="0" w:space="0" w:color="auto"/>
            <w:left w:val="none" w:sz="0" w:space="0" w:color="auto"/>
            <w:bottom w:val="none" w:sz="0" w:space="0" w:color="auto"/>
            <w:right w:val="none" w:sz="0" w:space="0" w:color="auto"/>
          </w:divBdr>
        </w:div>
        <w:div w:id="1105004829">
          <w:marLeft w:val="0"/>
          <w:marRight w:val="0"/>
          <w:marTop w:val="0"/>
          <w:marBottom w:val="0"/>
          <w:divBdr>
            <w:top w:val="none" w:sz="0" w:space="0" w:color="auto"/>
            <w:left w:val="none" w:sz="0" w:space="0" w:color="auto"/>
            <w:bottom w:val="none" w:sz="0" w:space="0" w:color="auto"/>
            <w:right w:val="none" w:sz="0" w:space="0" w:color="auto"/>
          </w:divBdr>
        </w:div>
        <w:div w:id="673844122">
          <w:marLeft w:val="0"/>
          <w:marRight w:val="0"/>
          <w:marTop w:val="0"/>
          <w:marBottom w:val="0"/>
          <w:divBdr>
            <w:top w:val="none" w:sz="0" w:space="0" w:color="auto"/>
            <w:left w:val="none" w:sz="0" w:space="0" w:color="auto"/>
            <w:bottom w:val="none" w:sz="0" w:space="0" w:color="auto"/>
            <w:right w:val="none" w:sz="0" w:space="0" w:color="auto"/>
          </w:divBdr>
        </w:div>
        <w:div w:id="211381833">
          <w:marLeft w:val="0"/>
          <w:marRight w:val="0"/>
          <w:marTop w:val="0"/>
          <w:marBottom w:val="0"/>
          <w:divBdr>
            <w:top w:val="none" w:sz="0" w:space="0" w:color="auto"/>
            <w:left w:val="none" w:sz="0" w:space="0" w:color="auto"/>
            <w:bottom w:val="none" w:sz="0" w:space="0" w:color="auto"/>
            <w:right w:val="none" w:sz="0" w:space="0" w:color="auto"/>
          </w:divBdr>
        </w:div>
        <w:div w:id="2134210702">
          <w:marLeft w:val="0"/>
          <w:marRight w:val="0"/>
          <w:marTop w:val="0"/>
          <w:marBottom w:val="0"/>
          <w:divBdr>
            <w:top w:val="none" w:sz="0" w:space="0" w:color="auto"/>
            <w:left w:val="none" w:sz="0" w:space="0" w:color="auto"/>
            <w:bottom w:val="none" w:sz="0" w:space="0" w:color="auto"/>
            <w:right w:val="none" w:sz="0" w:space="0" w:color="auto"/>
          </w:divBdr>
        </w:div>
        <w:div w:id="421419572">
          <w:marLeft w:val="0"/>
          <w:marRight w:val="0"/>
          <w:marTop w:val="0"/>
          <w:marBottom w:val="0"/>
          <w:divBdr>
            <w:top w:val="none" w:sz="0" w:space="0" w:color="auto"/>
            <w:left w:val="none" w:sz="0" w:space="0" w:color="auto"/>
            <w:bottom w:val="none" w:sz="0" w:space="0" w:color="auto"/>
            <w:right w:val="none" w:sz="0" w:space="0" w:color="auto"/>
          </w:divBdr>
        </w:div>
        <w:div w:id="386028640">
          <w:marLeft w:val="0"/>
          <w:marRight w:val="0"/>
          <w:marTop w:val="0"/>
          <w:marBottom w:val="0"/>
          <w:divBdr>
            <w:top w:val="none" w:sz="0" w:space="0" w:color="auto"/>
            <w:left w:val="none" w:sz="0" w:space="0" w:color="auto"/>
            <w:bottom w:val="none" w:sz="0" w:space="0" w:color="auto"/>
            <w:right w:val="none" w:sz="0" w:space="0" w:color="auto"/>
          </w:divBdr>
        </w:div>
        <w:div w:id="1992513661">
          <w:marLeft w:val="0"/>
          <w:marRight w:val="0"/>
          <w:marTop w:val="0"/>
          <w:marBottom w:val="0"/>
          <w:divBdr>
            <w:top w:val="none" w:sz="0" w:space="0" w:color="auto"/>
            <w:left w:val="none" w:sz="0" w:space="0" w:color="auto"/>
            <w:bottom w:val="none" w:sz="0" w:space="0" w:color="auto"/>
            <w:right w:val="none" w:sz="0" w:space="0" w:color="auto"/>
          </w:divBdr>
        </w:div>
        <w:div w:id="1249315629">
          <w:marLeft w:val="0"/>
          <w:marRight w:val="0"/>
          <w:marTop w:val="0"/>
          <w:marBottom w:val="0"/>
          <w:divBdr>
            <w:top w:val="none" w:sz="0" w:space="0" w:color="auto"/>
            <w:left w:val="none" w:sz="0" w:space="0" w:color="auto"/>
            <w:bottom w:val="none" w:sz="0" w:space="0" w:color="auto"/>
            <w:right w:val="none" w:sz="0" w:space="0" w:color="auto"/>
          </w:divBdr>
        </w:div>
        <w:div w:id="1158956934">
          <w:marLeft w:val="0"/>
          <w:marRight w:val="0"/>
          <w:marTop w:val="0"/>
          <w:marBottom w:val="0"/>
          <w:divBdr>
            <w:top w:val="none" w:sz="0" w:space="0" w:color="auto"/>
            <w:left w:val="none" w:sz="0" w:space="0" w:color="auto"/>
            <w:bottom w:val="none" w:sz="0" w:space="0" w:color="auto"/>
            <w:right w:val="none" w:sz="0" w:space="0" w:color="auto"/>
          </w:divBdr>
        </w:div>
        <w:div w:id="1812357914">
          <w:marLeft w:val="0"/>
          <w:marRight w:val="0"/>
          <w:marTop w:val="0"/>
          <w:marBottom w:val="0"/>
          <w:divBdr>
            <w:top w:val="none" w:sz="0" w:space="0" w:color="auto"/>
            <w:left w:val="none" w:sz="0" w:space="0" w:color="auto"/>
            <w:bottom w:val="none" w:sz="0" w:space="0" w:color="auto"/>
            <w:right w:val="none" w:sz="0" w:space="0" w:color="auto"/>
          </w:divBdr>
        </w:div>
        <w:div w:id="199250832">
          <w:marLeft w:val="0"/>
          <w:marRight w:val="0"/>
          <w:marTop w:val="0"/>
          <w:marBottom w:val="0"/>
          <w:divBdr>
            <w:top w:val="none" w:sz="0" w:space="0" w:color="auto"/>
            <w:left w:val="none" w:sz="0" w:space="0" w:color="auto"/>
            <w:bottom w:val="none" w:sz="0" w:space="0" w:color="auto"/>
            <w:right w:val="none" w:sz="0" w:space="0" w:color="auto"/>
          </w:divBdr>
        </w:div>
        <w:div w:id="1635211488">
          <w:marLeft w:val="0"/>
          <w:marRight w:val="0"/>
          <w:marTop w:val="0"/>
          <w:marBottom w:val="0"/>
          <w:divBdr>
            <w:top w:val="none" w:sz="0" w:space="0" w:color="auto"/>
            <w:left w:val="none" w:sz="0" w:space="0" w:color="auto"/>
            <w:bottom w:val="none" w:sz="0" w:space="0" w:color="auto"/>
            <w:right w:val="none" w:sz="0" w:space="0" w:color="auto"/>
          </w:divBdr>
        </w:div>
        <w:div w:id="690182245">
          <w:marLeft w:val="0"/>
          <w:marRight w:val="0"/>
          <w:marTop w:val="0"/>
          <w:marBottom w:val="0"/>
          <w:divBdr>
            <w:top w:val="none" w:sz="0" w:space="0" w:color="auto"/>
            <w:left w:val="none" w:sz="0" w:space="0" w:color="auto"/>
            <w:bottom w:val="none" w:sz="0" w:space="0" w:color="auto"/>
            <w:right w:val="none" w:sz="0" w:space="0" w:color="auto"/>
          </w:divBdr>
        </w:div>
        <w:div w:id="1165123388">
          <w:marLeft w:val="0"/>
          <w:marRight w:val="0"/>
          <w:marTop w:val="0"/>
          <w:marBottom w:val="0"/>
          <w:divBdr>
            <w:top w:val="none" w:sz="0" w:space="0" w:color="auto"/>
            <w:left w:val="none" w:sz="0" w:space="0" w:color="auto"/>
            <w:bottom w:val="none" w:sz="0" w:space="0" w:color="auto"/>
            <w:right w:val="none" w:sz="0" w:space="0" w:color="auto"/>
          </w:divBdr>
        </w:div>
        <w:div w:id="481581300">
          <w:marLeft w:val="0"/>
          <w:marRight w:val="0"/>
          <w:marTop w:val="0"/>
          <w:marBottom w:val="0"/>
          <w:divBdr>
            <w:top w:val="none" w:sz="0" w:space="0" w:color="auto"/>
            <w:left w:val="none" w:sz="0" w:space="0" w:color="auto"/>
            <w:bottom w:val="none" w:sz="0" w:space="0" w:color="auto"/>
            <w:right w:val="none" w:sz="0" w:space="0" w:color="auto"/>
          </w:divBdr>
        </w:div>
        <w:div w:id="931546762">
          <w:marLeft w:val="0"/>
          <w:marRight w:val="0"/>
          <w:marTop w:val="0"/>
          <w:marBottom w:val="0"/>
          <w:divBdr>
            <w:top w:val="none" w:sz="0" w:space="0" w:color="auto"/>
            <w:left w:val="none" w:sz="0" w:space="0" w:color="auto"/>
            <w:bottom w:val="none" w:sz="0" w:space="0" w:color="auto"/>
            <w:right w:val="none" w:sz="0" w:space="0" w:color="auto"/>
          </w:divBdr>
        </w:div>
        <w:div w:id="1076054203">
          <w:marLeft w:val="0"/>
          <w:marRight w:val="0"/>
          <w:marTop w:val="0"/>
          <w:marBottom w:val="0"/>
          <w:divBdr>
            <w:top w:val="none" w:sz="0" w:space="0" w:color="auto"/>
            <w:left w:val="none" w:sz="0" w:space="0" w:color="auto"/>
            <w:bottom w:val="none" w:sz="0" w:space="0" w:color="auto"/>
            <w:right w:val="none" w:sz="0" w:space="0" w:color="auto"/>
          </w:divBdr>
        </w:div>
        <w:div w:id="1236432264">
          <w:marLeft w:val="0"/>
          <w:marRight w:val="0"/>
          <w:marTop w:val="0"/>
          <w:marBottom w:val="0"/>
          <w:divBdr>
            <w:top w:val="none" w:sz="0" w:space="0" w:color="auto"/>
            <w:left w:val="none" w:sz="0" w:space="0" w:color="auto"/>
            <w:bottom w:val="none" w:sz="0" w:space="0" w:color="auto"/>
            <w:right w:val="none" w:sz="0" w:space="0" w:color="auto"/>
          </w:divBdr>
        </w:div>
        <w:div w:id="533468980">
          <w:marLeft w:val="0"/>
          <w:marRight w:val="0"/>
          <w:marTop w:val="0"/>
          <w:marBottom w:val="0"/>
          <w:divBdr>
            <w:top w:val="none" w:sz="0" w:space="0" w:color="auto"/>
            <w:left w:val="none" w:sz="0" w:space="0" w:color="auto"/>
            <w:bottom w:val="none" w:sz="0" w:space="0" w:color="auto"/>
            <w:right w:val="none" w:sz="0" w:space="0" w:color="auto"/>
          </w:divBdr>
        </w:div>
        <w:div w:id="852567881">
          <w:marLeft w:val="0"/>
          <w:marRight w:val="0"/>
          <w:marTop w:val="0"/>
          <w:marBottom w:val="0"/>
          <w:divBdr>
            <w:top w:val="none" w:sz="0" w:space="0" w:color="auto"/>
            <w:left w:val="none" w:sz="0" w:space="0" w:color="auto"/>
            <w:bottom w:val="none" w:sz="0" w:space="0" w:color="auto"/>
            <w:right w:val="none" w:sz="0" w:space="0" w:color="auto"/>
          </w:divBdr>
        </w:div>
        <w:div w:id="1046225746">
          <w:marLeft w:val="0"/>
          <w:marRight w:val="0"/>
          <w:marTop w:val="0"/>
          <w:marBottom w:val="0"/>
          <w:divBdr>
            <w:top w:val="none" w:sz="0" w:space="0" w:color="auto"/>
            <w:left w:val="none" w:sz="0" w:space="0" w:color="auto"/>
            <w:bottom w:val="none" w:sz="0" w:space="0" w:color="auto"/>
            <w:right w:val="none" w:sz="0" w:space="0" w:color="auto"/>
          </w:divBdr>
        </w:div>
        <w:div w:id="13771622">
          <w:marLeft w:val="0"/>
          <w:marRight w:val="0"/>
          <w:marTop w:val="0"/>
          <w:marBottom w:val="0"/>
          <w:divBdr>
            <w:top w:val="none" w:sz="0" w:space="0" w:color="auto"/>
            <w:left w:val="none" w:sz="0" w:space="0" w:color="auto"/>
            <w:bottom w:val="none" w:sz="0" w:space="0" w:color="auto"/>
            <w:right w:val="none" w:sz="0" w:space="0" w:color="auto"/>
          </w:divBdr>
        </w:div>
        <w:div w:id="2072581557">
          <w:marLeft w:val="0"/>
          <w:marRight w:val="0"/>
          <w:marTop w:val="0"/>
          <w:marBottom w:val="0"/>
          <w:divBdr>
            <w:top w:val="none" w:sz="0" w:space="0" w:color="auto"/>
            <w:left w:val="none" w:sz="0" w:space="0" w:color="auto"/>
            <w:bottom w:val="none" w:sz="0" w:space="0" w:color="auto"/>
            <w:right w:val="none" w:sz="0" w:space="0" w:color="auto"/>
          </w:divBdr>
        </w:div>
        <w:div w:id="847527254">
          <w:marLeft w:val="0"/>
          <w:marRight w:val="0"/>
          <w:marTop w:val="0"/>
          <w:marBottom w:val="0"/>
          <w:divBdr>
            <w:top w:val="none" w:sz="0" w:space="0" w:color="auto"/>
            <w:left w:val="none" w:sz="0" w:space="0" w:color="auto"/>
            <w:bottom w:val="none" w:sz="0" w:space="0" w:color="auto"/>
            <w:right w:val="none" w:sz="0" w:space="0" w:color="auto"/>
          </w:divBdr>
        </w:div>
        <w:div w:id="428425489">
          <w:marLeft w:val="0"/>
          <w:marRight w:val="0"/>
          <w:marTop w:val="0"/>
          <w:marBottom w:val="0"/>
          <w:divBdr>
            <w:top w:val="none" w:sz="0" w:space="0" w:color="auto"/>
            <w:left w:val="none" w:sz="0" w:space="0" w:color="auto"/>
            <w:bottom w:val="none" w:sz="0" w:space="0" w:color="auto"/>
            <w:right w:val="none" w:sz="0" w:space="0" w:color="auto"/>
          </w:divBdr>
        </w:div>
        <w:div w:id="236208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4794</Words>
  <Characters>26367</Characters>
  <Application>Microsoft Office Word</Application>
  <DocSecurity>0</DocSecurity>
  <Lines>219</Lines>
  <Paragraphs>62</Paragraphs>
  <ScaleCrop>false</ScaleCrop>
  <Company/>
  <LinksUpToDate>false</LinksUpToDate>
  <CharactersWithSpaces>31099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Corjon</dc:creator>
  <cp:lastModifiedBy>Julie Corjon</cp:lastModifiedBy>
  <cp:revision>1</cp:revision>
  <dcterms:created xsi:type="dcterms:W3CDTF">2019-07-07T19:40:00Z</dcterms:created>
  <dcterms:modified xsi:type="dcterms:W3CDTF">2019-07-07T19:44:00Z</dcterms:modified>
</cp:coreProperties>
</file>