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4BE04" w14:textId="2D63E03C" w:rsidR="0045175A" w:rsidRDefault="0045175A" w:rsidP="0045175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June 27, 2018</w:t>
      </w:r>
    </w:p>
    <w:p w14:paraId="56B1262C" w14:textId="77777777" w:rsidR="0045175A" w:rsidRDefault="0045175A" w:rsidP="0045175A">
      <w:pPr>
        <w:spacing w:after="0" w:line="240" w:lineRule="auto"/>
        <w:rPr>
          <w:rFonts w:ascii="Times New Roman" w:eastAsia="Times New Roman" w:hAnsi="Times New Roman" w:cs="Times New Roman"/>
          <w:color w:val="000000"/>
        </w:rPr>
      </w:pPr>
    </w:p>
    <w:p w14:paraId="25548078" w14:textId="3FCF2924" w:rsidR="0045175A" w:rsidRPr="0045175A" w:rsidRDefault="0045175A" w:rsidP="0045175A">
      <w:pPr>
        <w:spacing w:after="0" w:line="240" w:lineRule="auto"/>
        <w:rPr>
          <w:rFonts w:ascii="Times New Roman" w:eastAsia="Times New Roman" w:hAnsi="Times New Roman" w:cs="Times New Roman"/>
        </w:rPr>
      </w:pPr>
      <w:r w:rsidRPr="0045175A">
        <w:rPr>
          <w:rFonts w:ascii="Times New Roman" w:eastAsia="Times New Roman" w:hAnsi="Times New Roman" w:cs="Times New Roman"/>
          <w:color w:val="000000"/>
        </w:rPr>
        <w:t xml:space="preserve">Dear Editor, </w:t>
      </w:r>
    </w:p>
    <w:p w14:paraId="7EB6CD16" w14:textId="4E246985" w:rsidR="0045175A" w:rsidRPr="0045175A" w:rsidRDefault="0045175A" w:rsidP="0045175A">
      <w:pPr>
        <w:spacing w:after="0" w:line="240" w:lineRule="auto"/>
        <w:rPr>
          <w:rFonts w:ascii="Times New Roman" w:eastAsia="Times New Roman" w:hAnsi="Times New Roman" w:cs="Times New Roman"/>
        </w:rPr>
      </w:pPr>
    </w:p>
    <w:p w14:paraId="2FA12E81" w14:textId="45FCEC16" w:rsidR="0045175A" w:rsidRPr="0045175A" w:rsidRDefault="0045175A" w:rsidP="0045175A">
      <w:pPr>
        <w:spacing w:after="0" w:line="240" w:lineRule="auto"/>
        <w:jc w:val="both"/>
        <w:rPr>
          <w:rFonts w:ascii="Times New Roman" w:eastAsia="Times New Roman" w:hAnsi="Times New Roman" w:cs="Times New Roman"/>
          <w:color w:val="000000"/>
        </w:rPr>
      </w:pPr>
      <w:r w:rsidRPr="0045175A">
        <w:rPr>
          <w:rFonts w:ascii="Times New Roman" w:eastAsia="Times New Roman" w:hAnsi="Times New Roman" w:cs="Times New Roman"/>
          <w:color w:val="000000"/>
        </w:rPr>
        <w:t>We are pleased to submit our</w:t>
      </w:r>
      <w:r w:rsidR="006B3C3D">
        <w:rPr>
          <w:rFonts w:ascii="Times New Roman" w:eastAsia="Times New Roman" w:hAnsi="Times New Roman" w:cs="Times New Roman"/>
          <w:color w:val="000000"/>
        </w:rPr>
        <w:t xml:space="preserve"> </w:t>
      </w:r>
      <w:r w:rsidRPr="0045175A">
        <w:rPr>
          <w:rFonts w:ascii="Times New Roman" w:eastAsia="Times New Roman" w:hAnsi="Times New Roman" w:cs="Times New Roman"/>
          <w:color w:val="000000"/>
        </w:rPr>
        <w:t xml:space="preserve">manuscript </w:t>
      </w:r>
      <w:r w:rsidR="006B3C3D">
        <w:rPr>
          <w:rFonts w:ascii="Times New Roman" w:eastAsia="Times New Roman" w:hAnsi="Times New Roman" w:cs="Times New Roman"/>
          <w:color w:val="000000"/>
        </w:rPr>
        <w:t>en</w:t>
      </w:r>
      <w:r w:rsidRPr="0045175A">
        <w:rPr>
          <w:rFonts w:ascii="Times New Roman" w:eastAsia="Times New Roman" w:hAnsi="Times New Roman" w:cs="Times New Roman"/>
          <w:color w:val="000000"/>
        </w:rPr>
        <w:t xml:space="preserve">titled “MeshMonk: open-source large-scale intensive 3D phenotyping” for consideration for publication as a Technology Report in Frontiers in Genetics, as part of </w:t>
      </w:r>
      <w:r w:rsidRPr="00507A23">
        <w:rPr>
          <w:rFonts w:ascii="Times New Roman" w:eastAsia="Times New Roman" w:hAnsi="Times New Roman" w:cs="Times New Roman"/>
          <w:i/>
          <w:color w:val="000000"/>
        </w:rPr>
        <w:t>The Genes and Mechanisms Underlying Normal-Range Craniofacial Variation</w:t>
      </w:r>
      <w:r w:rsidRPr="0045175A">
        <w:rPr>
          <w:rFonts w:ascii="Times New Roman" w:eastAsia="Times New Roman" w:hAnsi="Times New Roman" w:cs="Times New Roman"/>
          <w:color w:val="000000"/>
        </w:rPr>
        <w:t xml:space="preserve"> article collection</w:t>
      </w:r>
      <w:r w:rsidR="006B3C3D">
        <w:rPr>
          <w:rFonts w:ascii="Times New Roman" w:eastAsia="Times New Roman" w:hAnsi="Times New Roman" w:cs="Times New Roman"/>
          <w:color w:val="000000"/>
        </w:rPr>
        <w:t xml:space="preserve"> in Applied Genetic Epidemiology</w:t>
      </w:r>
      <w:r w:rsidRPr="0045175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This</w:t>
      </w:r>
      <w:r w:rsidR="001B776B">
        <w:rPr>
          <w:rFonts w:ascii="Times New Roman" w:eastAsia="Times New Roman" w:hAnsi="Times New Roman" w:cs="Times New Roman"/>
          <w:color w:val="000000"/>
        </w:rPr>
        <w:t xml:space="preserve"> work is original and has not been published nor is it </w:t>
      </w:r>
      <w:r w:rsidR="00507A23">
        <w:rPr>
          <w:rFonts w:ascii="Times New Roman" w:eastAsia="Times New Roman" w:hAnsi="Times New Roman" w:cs="Times New Roman"/>
          <w:color w:val="000000"/>
        </w:rPr>
        <w:t>being</w:t>
      </w:r>
      <w:r w:rsidR="001B776B">
        <w:rPr>
          <w:rFonts w:ascii="Times New Roman" w:eastAsia="Times New Roman" w:hAnsi="Times New Roman" w:cs="Times New Roman"/>
          <w:color w:val="000000"/>
        </w:rPr>
        <w:t xml:space="preserve"> consider</w:t>
      </w:r>
      <w:r w:rsidR="00507A23">
        <w:rPr>
          <w:rFonts w:ascii="Times New Roman" w:eastAsia="Times New Roman" w:hAnsi="Times New Roman" w:cs="Times New Roman"/>
          <w:color w:val="000000"/>
        </w:rPr>
        <w:t>ed</w:t>
      </w:r>
      <w:r w:rsidR="001B776B">
        <w:rPr>
          <w:rFonts w:ascii="Times New Roman" w:eastAsia="Times New Roman" w:hAnsi="Times New Roman" w:cs="Times New Roman"/>
          <w:color w:val="000000"/>
        </w:rPr>
        <w:t xml:space="preserve"> for publication elsewhere. </w:t>
      </w:r>
    </w:p>
    <w:p w14:paraId="783E5A74" w14:textId="0B2119E4" w:rsidR="0045175A" w:rsidRPr="0045175A" w:rsidRDefault="0045175A" w:rsidP="0045175A">
      <w:pPr>
        <w:spacing w:after="0" w:line="240" w:lineRule="auto"/>
        <w:jc w:val="both"/>
        <w:rPr>
          <w:rFonts w:ascii="Times New Roman" w:eastAsia="Times New Roman" w:hAnsi="Times New Roman" w:cs="Times New Roman"/>
          <w:color w:val="000000"/>
        </w:rPr>
      </w:pPr>
    </w:p>
    <w:p w14:paraId="0FEAFC26" w14:textId="009B8C68" w:rsidR="0045175A" w:rsidRDefault="001B776B" w:rsidP="004517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manuscript, we introduce the MeshMonk toolbox for fast and reproducible high-throughput phenotyping of 3D images. This represents a step forward in our ability to describe complex structures, like the human face, in terms of large sets of homologous landmarks (N=7,160 for the face) that finely characterize minute details of the structure and are homologous across samples. </w:t>
      </w:r>
      <w:r w:rsidR="00F95AA3">
        <w:rPr>
          <w:rFonts w:ascii="Times New Roman" w:eastAsia="Times New Roman" w:hAnsi="Times New Roman" w:cs="Times New Roman"/>
          <w:color w:val="000000"/>
        </w:rPr>
        <w:t xml:space="preserve">Using the MeshMonk registration toolbox, researchers are no longer limited to a few homologous points, chosen because they can be reliability indicated over many hours of work, and can easily incorporate 3D images from different sources and taken using different cameras. Indeed, our recent work using the MeshMonk software utilized two datasets and identified 15 genomic regions associated with normal-range facial variation, containing more loci than had previously been reported in a single GWAS of facial variation, even those with a much larger sample size than our own. Though we were limited by samples, the increase in phenotyping afforded by using MeshMonk provided a valuable and powerful phenotype for the GWAS. </w:t>
      </w:r>
      <w:r w:rsidR="005A7646">
        <w:rPr>
          <w:rFonts w:ascii="Times New Roman" w:eastAsia="Times New Roman" w:hAnsi="Times New Roman" w:cs="Times New Roman"/>
          <w:color w:val="000000"/>
        </w:rPr>
        <w:t xml:space="preserve">Also, in this manuscript, we illustrate the ability of the MeshMonk registration to map onto anatomical surfaces by comparing the placements of 19 sparse landmarks indicated manually and automatically utilizing MeshMonk. We show that MeshMonk is accurate, with an average root mean squared error between manual and automatic indications of 0.68 mm. Additionally, analyses of variance in landmark placements and centroid sizes showed that no significant level of variation could be attributed to the use of the toolbox. </w:t>
      </w:r>
    </w:p>
    <w:p w14:paraId="37752CB6" w14:textId="77777777" w:rsidR="00F95AA3" w:rsidRPr="0045175A" w:rsidRDefault="00F95AA3" w:rsidP="001B776B">
      <w:pPr>
        <w:spacing w:after="0" w:line="240" w:lineRule="auto"/>
        <w:jc w:val="both"/>
        <w:rPr>
          <w:rFonts w:ascii="Times New Roman" w:eastAsia="Times New Roman" w:hAnsi="Times New Roman" w:cs="Times New Roman"/>
          <w:color w:val="000000"/>
        </w:rPr>
      </w:pPr>
    </w:p>
    <w:p w14:paraId="6CEC586C" w14:textId="54694E7C" w:rsidR="005A7646" w:rsidRDefault="00F95AA3" w:rsidP="004517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With MeshMonk, we can advance our ability to integrate genomic and phenomic data to explore variation in complex morphological traits and answer evolutionary and clinical questions about normal range variation, growth and development, dysmorphology, and taxonomic classification. For these reasons, o</w:t>
      </w:r>
      <w:r w:rsidR="0045175A" w:rsidRPr="0045175A">
        <w:rPr>
          <w:rFonts w:ascii="Times New Roman" w:eastAsia="Times New Roman" w:hAnsi="Times New Roman" w:cs="Times New Roman"/>
          <w:color w:val="000000"/>
        </w:rPr>
        <w:t xml:space="preserve">ur manuscript will be of general interest to </w:t>
      </w:r>
      <w:r>
        <w:rPr>
          <w:rFonts w:ascii="Times New Roman" w:eastAsia="Times New Roman" w:hAnsi="Times New Roman" w:cs="Times New Roman"/>
          <w:color w:val="000000"/>
        </w:rPr>
        <w:t xml:space="preserve">the readership of this Frontiers in Genetics and </w:t>
      </w:r>
      <w:r w:rsidR="0045175A" w:rsidRPr="0045175A">
        <w:rPr>
          <w:rFonts w:ascii="Times New Roman" w:eastAsia="Times New Roman" w:hAnsi="Times New Roman" w:cs="Times New Roman"/>
          <w:color w:val="000000"/>
        </w:rPr>
        <w:t xml:space="preserve">scientists in the field of evolutionary biology, anthropology, </w:t>
      </w:r>
      <w:r>
        <w:rPr>
          <w:rFonts w:ascii="Times New Roman" w:eastAsia="Times New Roman" w:hAnsi="Times New Roman" w:cs="Times New Roman"/>
          <w:color w:val="000000"/>
        </w:rPr>
        <w:t>genetics, and clinical morphology</w:t>
      </w:r>
      <w:r w:rsidR="0045175A" w:rsidRPr="0045175A">
        <w:rPr>
          <w:rFonts w:ascii="Times New Roman" w:eastAsia="Times New Roman" w:hAnsi="Times New Roman" w:cs="Times New Roman"/>
          <w:color w:val="000000"/>
        </w:rPr>
        <w:t xml:space="preserve">. </w:t>
      </w:r>
      <w:r w:rsidR="005A7646">
        <w:rPr>
          <w:rFonts w:ascii="Times New Roman" w:eastAsia="Times New Roman" w:hAnsi="Times New Roman" w:cs="Times New Roman"/>
          <w:color w:val="000000"/>
        </w:rPr>
        <w:t>The toolbox</w:t>
      </w:r>
      <w:r w:rsidR="00507A23">
        <w:rPr>
          <w:rFonts w:ascii="Times New Roman" w:eastAsia="Times New Roman" w:hAnsi="Times New Roman" w:cs="Times New Roman"/>
          <w:color w:val="000000"/>
        </w:rPr>
        <w:t xml:space="preserve"> and tutorials are</w:t>
      </w:r>
      <w:r w:rsidR="005A7646">
        <w:rPr>
          <w:rFonts w:ascii="Times New Roman" w:eastAsia="Times New Roman" w:hAnsi="Times New Roman" w:cs="Times New Roman"/>
          <w:color w:val="000000"/>
        </w:rPr>
        <w:t xml:space="preserve"> free to access and download and </w:t>
      </w:r>
      <w:r w:rsidR="00507A23">
        <w:rPr>
          <w:rFonts w:ascii="Times New Roman" w:eastAsia="Times New Roman" w:hAnsi="Times New Roman" w:cs="Times New Roman"/>
          <w:color w:val="000000"/>
        </w:rPr>
        <w:t>are</w:t>
      </w:r>
      <w:r w:rsidR="005A7646">
        <w:rPr>
          <w:rFonts w:ascii="Times New Roman" w:eastAsia="Times New Roman" w:hAnsi="Times New Roman" w:cs="Times New Roman"/>
          <w:color w:val="000000"/>
        </w:rPr>
        <w:t xml:space="preserve"> available at </w:t>
      </w:r>
      <w:hyperlink r:id="rId6" w:history="1">
        <w:r w:rsidR="005A7646" w:rsidRPr="00986591">
          <w:rPr>
            <w:rStyle w:val="Hyperlink"/>
            <w:rFonts w:ascii="Times New Roman" w:eastAsia="Times New Roman" w:hAnsi="Times New Roman" w:cs="Times New Roman"/>
          </w:rPr>
          <w:t>https://github.com/TheWebMonks/meshmonk</w:t>
        </w:r>
      </w:hyperlink>
      <w:r w:rsidR="005A7646">
        <w:rPr>
          <w:rFonts w:ascii="Times New Roman" w:eastAsia="Times New Roman" w:hAnsi="Times New Roman" w:cs="Times New Roman"/>
          <w:color w:val="000000"/>
        </w:rPr>
        <w:t xml:space="preserve">, aligning with the open-access model of Frontiers in Genetics. </w:t>
      </w:r>
    </w:p>
    <w:p w14:paraId="0AB199FE" w14:textId="77777777" w:rsidR="005A7646" w:rsidRDefault="005A7646" w:rsidP="0045175A">
      <w:pPr>
        <w:spacing w:after="0" w:line="240" w:lineRule="auto"/>
        <w:jc w:val="both"/>
        <w:rPr>
          <w:rFonts w:ascii="Times New Roman" w:eastAsia="Times New Roman" w:hAnsi="Times New Roman" w:cs="Times New Roman"/>
          <w:color w:val="000000"/>
        </w:rPr>
      </w:pPr>
    </w:p>
    <w:p w14:paraId="0E632C27" w14:textId="76ECCB92" w:rsidR="0045175A" w:rsidRPr="0045175A" w:rsidRDefault="0045175A" w:rsidP="0045175A">
      <w:pPr>
        <w:spacing w:after="0" w:line="240" w:lineRule="auto"/>
        <w:jc w:val="both"/>
        <w:rPr>
          <w:rFonts w:ascii="Times New Roman" w:eastAsia="Times New Roman" w:hAnsi="Times New Roman" w:cs="Times New Roman"/>
        </w:rPr>
      </w:pPr>
      <w:r w:rsidRPr="0045175A">
        <w:rPr>
          <w:rFonts w:ascii="Times New Roman" w:eastAsia="Times New Roman" w:hAnsi="Times New Roman" w:cs="Times New Roman"/>
          <w:color w:val="000000"/>
        </w:rPr>
        <w:t>The manuscript has been reviewed and approved by all authors.</w:t>
      </w:r>
      <w:r w:rsidR="00507A23">
        <w:rPr>
          <w:rFonts w:ascii="Times New Roman" w:eastAsia="Times New Roman" w:hAnsi="Times New Roman" w:cs="Times New Roman"/>
          <w:color w:val="000000"/>
        </w:rPr>
        <w:t xml:space="preserve"> We believe that the following reviewers would provide valuable feedback on the manuscript: Peter Hammond (</w:t>
      </w:r>
      <w:hyperlink r:id="rId7" w:history="1">
        <w:r w:rsidR="00507A23" w:rsidRPr="00DC159A">
          <w:rPr>
            <w:rStyle w:val="Hyperlink"/>
            <w:rFonts w:ascii="Times New Roman" w:eastAsia="Times New Roman" w:hAnsi="Times New Roman" w:cs="Times New Roman"/>
          </w:rPr>
          <w:t>peter.hammond@wrh.ox.ac.uk</w:t>
        </w:r>
      </w:hyperlink>
      <w:r w:rsidR="00507A23">
        <w:rPr>
          <w:rFonts w:ascii="Times New Roman" w:eastAsia="Times New Roman" w:hAnsi="Times New Roman" w:cs="Times New Roman"/>
          <w:color w:val="000000"/>
        </w:rPr>
        <w:t xml:space="preserve">), Christoph </w:t>
      </w:r>
      <w:proofErr w:type="spellStart"/>
      <w:r w:rsidR="00507A23">
        <w:rPr>
          <w:rFonts w:ascii="Times New Roman" w:eastAsia="Times New Roman" w:hAnsi="Times New Roman" w:cs="Times New Roman"/>
          <w:color w:val="000000"/>
        </w:rPr>
        <w:t>Zollikofer</w:t>
      </w:r>
      <w:proofErr w:type="spellEnd"/>
      <w:r w:rsidR="00507A23">
        <w:rPr>
          <w:rFonts w:ascii="Times New Roman" w:eastAsia="Times New Roman" w:hAnsi="Times New Roman" w:cs="Times New Roman"/>
          <w:color w:val="000000"/>
        </w:rPr>
        <w:t xml:space="preserve"> (</w:t>
      </w:r>
      <w:hyperlink r:id="rId8" w:history="1">
        <w:r w:rsidR="00507A23" w:rsidRPr="00DC159A">
          <w:rPr>
            <w:rStyle w:val="Hyperlink"/>
            <w:rFonts w:ascii="Times New Roman" w:eastAsia="Times New Roman" w:hAnsi="Times New Roman" w:cs="Times New Roman"/>
          </w:rPr>
          <w:t>zolli@aim.uzh.ch</w:t>
        </w:r>
      </w:hyperlink>
      <w:r w:rsidR="00507A23">
        <w:rPr>
          <w:rFonts w:ascii="Times New Roman" w:eastAsia="Times New Roman" w:hAnsi="Times New Roman" w:cs="Times New Roman"/>
          <w:color w:val="000000"/>
        </w:rPr>
        <w:t xml:space="preserve">), </w:t>
      </w:r>
      <w:r w:rsidR="00A92E09">
        <w:rPr>
          <w:rFonts w:ascii="Times New Roman" w:eastAsia="Times New Roman" w:hAnsi="Times New Roman" w:cs="Times New Roman"/>
          <w:color w:val="000000"/>
        </w:rPr>
        <w:t xml:space="preserve">and </w:t>
      </w:r>
      <w:r w:rsidR="00507A23">
        <w:rPr>
          <w:rFonts w:ascii="Times New Roman" w:eastAsia="Times New Roman" w:hAnsi="Times New Roman" w:cs="Times New Roman"/>
          <w:color w:val="000000"/>
        </w:rPr>
        <w:t>Carl Stephan (</w:t>
      </w:r>
      <w:hyperlink r:id="rId9" w:history="1">
        <w:r w:rsidR="00507A23" w:rsidRPr="00DC159A">
          <w:rPr>
            <w:rStyle w:val="Hyperlink"/>
            <w:rFonts w:ascii="Times New Roman" w:eastAsia="Times New Roman" w:hAnsi="Times New Roman" w:cs="Times New Roman"/>
          </w:rPr>
          <w:t>c.stephan@uq.edu.au</w:t>
        </w:r>
      </w:hyperlink>
      <w:r w:rsidR="00507A23">
        <w:rPr>
          <w:rFonts w:ascii="Times New Roman" w:eastAsia="Times New Roman" w:hAnsi="Times New Roman" w:cs="Times New Roman"/>
          <w:color w:val="000000"/>
        </w:rPr>
        <w:t xml:space="preserve">). </w:t>
      </w:r>
      <w:r w:rsidRPr="0045175A">
        <w:rPr>
          <w:rFonts w:ascii="Times New Roman" w:eastAsia="Times New Roman" w:hAnsi="Times New Roman" w:cs="Times New Roman"/>
          <w:color w:val="000000"/>
        </w:rPr>
        <w:t xml:space="preserve">We appreciate your time and consideration in reviewing our manuscript and look forward to hearing from you soon. </w:t>
      </w:r>
    </w:p>
    <w:p w14:paraId="0DA18A1F" w14:textId="239464BC" w:rsidR="0045175A" w:rsidRDefault="0045175A" w:rsidP="0045175A">
      <w:pPr>
        <w:spacing w:after="0" w:line="240" w:lineRule="auto"/>
        <w:rPr>
          <w:rFonts w:ascii="Times New Roman" w:eastAsia="Times New Roman" w:hAnsi="Times New Roman" w:cs="Times New Roman"/>
        </w:rPr>
      </w:pPr>
    </w:p>
    <w:p w14:paraId="0EE94FCD" w14:textId="1997B773" w:rsidR="006B3C3D" w:rsidRPr="0045175A" w:rsidRDefault="006B3C3D" w:rsidP="0045175A">
      <w:pPr>
        <w:spacing w:after="0" w:line="240" w:lineRule="auto"/>
        <w:rPr>
          <w:rFonts w:ascii="Times New Roman" w:eastAsia="Times New Roman" w:hAnsi="Times New Roman" w:cs="Times New Roman"/>
        </w:rPr>
      </w:pPr>
      <w:r>
        <w:rPr>
          <w:rFonts w:ascii="Times New Roman" w:eastAsia="Times New Roman" w:hAnsi="Times New Roman" w:cs="Times New Roman"/>
        </w:rPr>
        <w:t>On behalf of the authors,</w:t>
      </w:r>
      <w:bookmarkStart w:id="0" w:name="_GoBack"/>
      <w:bookmarkEnd w:id="0"/>
    </w:p>
    <w:p w14:paraId="093C7259" w14:textId="5DC0776F" w:rsidR="0045175A" w:rsidRPr="0045175A" w:rsidRDefault="006B3C3D" w:rsidP="0045175A">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Yours s</w:t>
      </w:r>
      <w:r w:rsidR="0045175A" w:rsidRPr="0045175A">
        <w:rPr>
          <w:rFonts w:ascii="Times New Roman" w:eastAsia="Times New Roman" w:hAnsi="Times New Roman" w:cs="Times New Roman"/>
          <w:color w:val="000000"/>
        </w:rPr>
        <w:t>incerely,</w:t>
      </w:r>
    </w:p>
    <w:p w14:paraId="6EFB84D0" w14:textId="77777777" w:rsidR="0045175A" w:rsidRPr="0045175A" w:rsidRDefault="0045175A" w:rsidP="0045175A">
      <w:pPr>
        <w:spacing w:after="0" w:line="240" w:lineRule="auto"/>
        <w:rPr>
          <w:rFonts w:ascii="Times New Roman" w:eastAsia="Times New Roman" w:hAnsi="Times New Roman" w:cs="Times New Roman"/>
        </w:rPr>
      </w:pPr>
    </w:p>
    <w:p w14:paraId="7F7B8658" w14:textId="69FAD808" w:rsidR="0045175A" w:rsidRDefault="0045175A">
      <w:pPr>
        <w:rPr>
          <w:rFonts w:ascii="Times New Roman" w:eastAsia="Times New Roman" w:hAnsi="Times New Roman" w:cs="Times New Roman"/>
          <w:color w:val="000000"/>
        </w:rPr>
      </w:pPr>
      <w:r w:rsidRPr="0045175A">
        <w:rPr>
          <w:rFonts w:ascii="Times New Roman" w:eastAsia="Times New Roman" w:hAnsi="Times New Roman" w:cs="Times New Roman"/>
          <w:color w:val="000000"/>
        </w:rPr>
        <w:t>Julie D. White</w:t>
      </w:r>
    </w:p>
    <w:p w14:paraId="2EA2AEB2" w14:textId="77777777" w:rsidR="006B3C3D" w:rsidRDefault="006B3C3D" w:rsidP="006B3C3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Department of Anthropology</w:t>
      </w:r>
    </w:p>
    <w:p w14:paraId="2C366E11" w14:textId="77777777" w:rsidR="006B3C3D" w:rsidRDefault="0045175A" w:rsidP="006B3C3D">
      <w:pPr>
        <w:spacing w:after="0" w:line="240" w:lineRule="auto"/>
        <w:rPr>
          <w:rFonts w:ascii="Times New Roman" w:hAnsi="Times New Roman" w:cs="Times New Roman"/>
        </w:rPr>
      </w:pPr>
      <w:r w:rsidRPr="0045175A">
        <w:rPr>
          <w:rFonts w:ascii="Times New Roman" w:hAnsi="Times New Roman" w:cs="Times New Roman"/>
        </w:rPr>
        <w:t>Pennsylvania State University</w:t>
      </w:r>
    </w:p>
    <w:p w14:paraId="0AA673F5" w14:textId="0306855A" w:rsidR="006B3C3D" w:rsidRPr="006B3C3D" w:rsidRDefault="006B3C3D" w:rsidP="006B3C3D">
      <w:pPr>
        <w:spacing w:after="0" w:line="240" w:lineRule="auto"/>
        <w:rPr>
          <w:rFonts w:ascii="Times New Roman" w:eastAsia="Times New Roman" w:hAnsi="Times New Roman" w:cs="Times New Roman"/>
          <w:color w:val="000000"/>
        </w:rPr>
      </w:pPr>
      <w:r>
        <w:rPr>
          <w:rFonts w:ascii="Times New Roman" w:hAnsi="Times New Roman" w:cs="Times New Roman"/>
        </w:rPr>
        <w:t>University Park, PA, USA</w:t>
      </w:r>
    </w:p>
    <w:sectPr w:rsidR="006B3C3D" w:rsidRPr="006B3C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32025" w14:textId="77777777" w:rsidR="00073219" w:rsidRDefault="00073219" w:rsidP="0045175A">
      <w:pPr>
        <w:spacing w:after="0" w:line="240" w:lineRule="auto"/>
      </w:pPr>
      <w:r>
        <w:separator/>
      </w:r>
    </w:p>
  </w:endnote>
  <w:endnote w:type="continuationSeparator" w:id="0">
    <w:p w14:paraId="09665C1C" w14:textId="77777777" w:rsidR="00073219" w:rsidRDefault="00073219" w:rsidP="0045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A4211" w14:textId="77777777" w:rsidR="00073219" w:rsidRDefault="00073219" w:rsidP="0045175A">
      <w:pPr>
        <w:spacing w:after="0" w:line="240" w:lineRule="auto"/>
      </w:pPr>
      <w:r>
        <w:separator/>
      </w:r>
    </w:p>
  </w:footnote>
  <w:footnote w:type="continuationSeparator" w:id="0">
    <w:p w14:paraId="7AF43125" w14:textId="77777777" w:rsidR="00073219" w:rsidRDefault="00073219" w:rsidP="0045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E57EC" w14:textId="2397596C" w:rsidR="0045175A" w:rsidRDefault="0045175A" w:rsidP="001B776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5A"/>
    <w:rsid w:val="00005D6E"/>
    <w:rsid w:val="00073219"/>
    <w:rsid w:val="001B776B"/>
    <w:rsid w:val="002A36D3"/>
    <w:rsid w:val="002C0CFF"/>
    <w:rsid w:val="0045175A"/>
    <w:rsid w:val="00507A23"/>
    <w:rsid w:val="005A7646"/>
    <w:rsid w:val="006B3C3D"/>
    <w:rsid w:val="00875389"/>
    <w:rsid w:val="00A92E09"/>
    <w:rsid w:val="00F26C43"/>
    <w:rsid w:val="00F9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729AC"/>
  <w15:chartTrackingRefBased/>
  <w15:docId w15:val="{EBFD93C8-E157-4F63-A2E3-76F098F4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7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1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75A"/>
  </w:style>
  <w:style w:type="paragraph" w:styleId="Footer">
    <w:name w:val="footer"/>
    <w:basedOn w:val="Normal"/>
    <w:link w:val="FooterChar"/>
    <w:uiPriority w:val="99"/>
    <w:unhideWhenUsed/>
    <w:rsid w:val="00451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75A"/>
  </w:style>
  <w:style w:type="character" w:styleId="Hyperlink">
    <w:name w:val="Hyperlink"/>
    <w:basedOn w:val="DefaultParagraphFont"/>
    <w:uiPriority w:val="99"/>
    <w:unhideWhenUsed/>
    <w:rsid w:val="005A7646"/>
    <w:rPr>
      <w:color w:val="0563C1" w:themeColor="hyperlink"/>
      <w:u w:val="single"/>
    </w:rPr>
  </w:style>
  <w:style w:type="character" w:styleId="UnresolvedMention">
    <w:name w:val="Unresolved Mention"/>
    <w:basedOn w:val="DefaultParagraphFont"/>
    <w:uiPriority w:val="99"/>
    <w:semiHidden/>
    <w:unhideWhenUsed/>
    <w:rsid w:val="005A7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61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olli@aim.uzh.ch" TargetMode="External"/><Relationship Id="rId3" Type="http://schemas.openxmlformats.org/officeDocument/2006/relationships/webSettings" Target="webSettings.xml"/><Relationship Id="rId7" Type="http://schemas.openxmlformats.org/officeDocument/2006/relationships/hyperlink" Target="mailto:peter.hammond@wrh.ox.ac.u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eWebMonks/meshmonk"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c.stephan@u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5</cp:revision>
  <dcterms:created xsi:type="dcterms:W3CDTF">2018-06-27T17:59:00Z</dcterms:created>
  <dcterms:modified xsi:type="dcterms:W3CDTF">2018-06-28T16:58:00Z</dcterms:modified>
</cp:coreProperties>
</file>