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64241" w14:textId="77777777" w:rsidR="003677D2" w:rsidRDefault="003677D2" w:rsidP="003677D2">
      <w:pPr>
        <w:pStyle w:val="NormalWeb"/>
        <w:spacing w:before="86" w:beforeAutospacing="0" w:after="0" w:afterAutospacing="0"/>
        <w:rPr>
          <w:rFonts w:ascii="Arial" w:eastAsiaTheme="minorEastAsia" w:hAnsi="Arial" w:cs="Arial"/>
          <w:b/>
          <w:iCs/>
          <w:kern w:val="24"/>
          <w:sz w:val="22"/>
          <w:szCs w:val="22"/>
          <w:lang w:val="en-GB"/>
        </w:rPr>
      </w:pPr>
    </w:p>
    <w:p w14:paraId="06964242" w14:textId="4B27B7B1" w:rsidR="00517341" w:rsidRPr="00B140C8" w:rsidRDefault="00682E57" w:rsidP="00517341">
      <w:pPr>
        <w:pStyle w:val="NormalWeb"/>
        <w:spacing w:before="86" w:beforeAutospacing="0" w:after="0" w:afterAutospacing="0"/>
        <w:jc w:val="center"/>
        <w:rPr>
          <w:rFonts w:ascii="Arial" w:eastAsiaTheme="minorEastAsia" w:hAnsi="Arial" w:cs="Arial"/>
          <w:b/>
          <w:iCs/>
          <w:kern w:val="24"/>
          <w:sz w:val="22"/>
          <w:szCs w:val="22"/>
          <w:lang w:val="en-GB"/>
        </w:rPr>
      </w:pPr>
      <w:r>
        <w:rPr>
          <w:rFonts w:ascii="Arial" w:eastAsiaTheme="minorEastAsia" w:hAnsi="Arial" w:cs="Arial"/>
          <w:b/>
          <w:iCs/>
          <w:kern w:val="24"/>
          <w:sz w:val="22"/>
          <w:szCs w:val="22"/>
          <w:lang w:val="en-GB"/>
        </w:rPr>
        <w:t>July / August</w:t>
      </w:r>
      <w:r w:rsidR="00517341" w:rsidRPr="00B140C8">
        <w:rPr>
          <w:rFonts w:ascii="Arial" w:eastAsiaTheme="minorEastAsia" w:hAnsi="Arial" w:cs="Arial"/>
          <w:b/>
          <w:iCs/>
          <w:kern w:val="24"/>
          <w:sz w:val="22"/>
          <w:szCs w:val="22"/>
          <w:lang w:val="en-GB"/>
        </w:rPr>
        <w:t xml:space="preserve"> </w:t>
      </w:r>
      <w:r w:rsidR="003528AA">
        <w:rPr>
          <w:rFonts w:ascii="Arial" w:eastAsiaTheme="minorEastAsia" w:hAnsi="Arial" w:cs="Arial"/>
          <w:b/>
          <w:iCs/>
          <w:kern w:val="24"/>
          <w:sz w:val="22"/>
          <w:szCs w:val="22"/>
          <w:lang w:val="en-GB"/>
        </w:rPr>
        <w:t>2017</w:t>
      </w:r>
      <w:r w:rsidR="00517341" w:rsidRPr="00B140C8">
        <w:rPr>
          <w:rFonts w:ascii="Arial" w:eastAsiaTheme="minorEastAsia" w:hAnsi="Arial" w:cs="Arial"/>
          <w:b/>
          <w:iCs/>
          <w:kern w:val="24"/>
          <w:sz w:val="22"/>
          <w:szCs w:val="22"/>
          <w:lang w:val="en-GB"/>
        </w:rPr>
        <w:t xml:space="preserve"> ICG Tech Analyst Program</w:t>
      </w:r>
    </w:p>
    <w:p w14:paraId="06964243" w14:textId="179C13C7" w:rsidR="00517341" w:rsidRPr="00B140C8" w:rsidRDefault="00517341" w:rsidP="00517341">
      <w:pPr>
        <w:pStyle w:val="NormalWeb"/>
        <w:spacing w:before="86" w:beforeAutospacing="0" w:after="0" w:afterAutospacing="0"/>
        <w:jc w:val="center"/>
        <w:rPr>
          <w:rFonts w:ascii="Arial" w:eastAsiaTheme="minorEastAsia" w:hAnsi="Arial" w:cs="Arial"/>
          <w:b/>
          <w:iCs/>
          <w:kern w:val="24"/>
          <w:sz w:val="22"/>
          <w:szCs w:val="22"/>
          <w:lang w:val="en-GB"/>
        </w:rPr>
      </w:pPr>
      <w:r w:rsidRPr="00B140C8">
        <w:rPr>
          <w:rFonts w:ascii="Arial" w:eastAsiaTheme="minorEastAsia" w:hAnsi="Arial" w:cs="Arial"/>
          <w:b/>
          <w:iCs/>
          <w:kern w:val="24"/>
          <w:sz w:val="22"/>
          <w:szCs w:val="22"/>
          <w:lang w:val="en-GB"/>
        </w:rPr>
        <w:t xml:space="preserve">Tech Project </w:t>
      </w:r>
      <w:r w:rsidR="007C0E0E">
        <w:rPr>
          <w:rFonts w:ascii="Arial" w:eastAsiaTheme="minorEastAsia" w:hAnsi="Arial" w:cs="Arial"/>
          <w:b/>
          <w:iCs/>
          <w:kern w:val="24"/>
          <w:sz w:val="22"/>
          <w:szCs w:val="22"/>
          <w:lang w:val="en-GB"/>
        </w:rPr>
        <w:t>–</w:t>
      </w:r>
      <w:r w:rsidRPr="00B140C8">
        <w:rPr>
          <w:rFonts w:ascii="Arial" w:eastAsiaTheme="minorEastAsia" w:hAnsi="Arial" w:cs="Arial"/>
          <w:b/>
          <w:iCs/>
          <w:kern w:val="24"/>
          <w:sz w:val="22"/>
          <w:szCs w:val="22"/>
          <w:lang w:val="en-GB"/>
        </w:rPr>
        <w:t xml:space="preserve"> </w:t>
      </w:r>
      <w:r w:rsidR="007C0E0E">
        <w:rPr>
          <w:rFonts w:ascii="Arial" w:hAnsi="Arial" w:cs="Arial"/>
          <w:b/>
          <w:sz w:val="22"/>
          <w:szCs w:val="22"/>
          <w:lang w:val="en-GB" w:eastAsia="en-GB"/>
        </w:rPr>
        <w:t>Capital Markets</w:t>
      </w:r>
      <w:r w:rsidR="00714075" w:rsidRPr="00B140C8">
        <w:rPr>
          <w:rFonts w:ascii="Arial" w:hAnsi="Arial" w:cs="Arial"/>
          <w:b/>
          <w:sz w:val="22"/>
          <w:szCs w:val="22"/>
          <w:lang w:val="en-GB" w:eastAsia="en-GB"/>
        </w:rPr>
        <w:t xml:space="preserve"> </w:t>
      </w:r>
      <w:r w:rsidR="00C146FC">
        <w:rPr>
          <w:rFonts w:ascii="Arial" w:hAnsi="Arial" w:cs="Arial"/>
          <w:b/>
          <w:sz w:val="22"/>
          <w:szCs w:val="22"/>
          <w:lang w:val="en-GB" w:eastAsia="en-GB"/>
        </w:rPr>
        <w:t>Portfolio Manager</w:t>
      </w:r>
    </w:p>
    <w:p w14:paraId="06964244" w14:textId="77777777" w:rsidR="00517341" w:rsidRPr="00B140C8" w:rsidRDefault="00517341" w:rsidP="00517341">
      <w:pPr>
        <w:keepNext/>
        <w:shd w:val="clear" w:color="auto" w:fill="C6D9F1"/>
        <w:spacing w:before="240" w:after="6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  <w:t>Overview</w:t>
      </w:r>
    </w:p>
    <w:p w14:paraId="06964245" w14:textId="77777777" w:rsidR="00517341" w:rsidRPr="00B140C8" w:rsidRDefault="00517341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54569610" w14:textId="771E845C" w:rsidR="00B140C8" w:rsidRPr="00B140C8" w:rsidRDefault="00B140C8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>The Tech</w:t>
      </w:r>
      <w:r w:rsidR="00337A1B">
        <w:rPr>
          <w:rFonts w:ascii="Arial" w:eastAsia="Calibri" w:hAnsi="Arial" w:cs="Arial"/>
          <w:sz w:val="18"/>
          <w:szCs w:val="18"/>
          <w:lang w:val="en-GB" w:eastAsia="en-GB"/>
        </w:rPr>
        <w:t>nical</w:t>
      </w: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 Project is designed to reinforce the technical, financial and professional skills taught during the past </w:t>
      </w:r>
      <w:r w:rsidR="007C0E0E">
        <w:rPr>
          <w:rFonts w:ascii="Arial" w:eastAsia="Calibri" w:hAnsi="Arial" w:cs="Arial"/>
          <w:sz w:val="18"/>
          <w:szCs w:val="18"/>
          <w:lang w:val="en-GB" w:eastAsia="en-GB"/>
        </w:rPr>
        <w:t>five</w:t>
      </w: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 weeks and in particular to explore the application of computer technology in the development of complex business systems.</w:t>
      </w:r>
    </w:p>
    <w:p w14:paraId="18C7D628" w14:textId="77777777" w:rsidR="00B140C8" w:rsidRPr="00B140C8" w:rsidRDefault="00B140C8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</w:p>
    <w:p w14:paraId="456F770D" w14:textId="6F5EEC1A" w:rsidR="00B140C8" w:rsidRPr="00B140C8" w:rsidRDefault="00B140C8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During the project, Analysts (and their team) </w:t>
      </w:r>
      <w:r w:rsidR="003F47A1">
        <w:rPr>
          <w:rFonts w:ascii="Arial" w:eastAsia="Calibri" w:hAnsi="Arial" w:cs="Arial"/>
          <w:sz w:val="18"/>
          <w:szCs w:val="18"/>
          <w:lang w:val="en-GB" w:eastAsia="en-GB"/>
        </w:rPr>
        <w:t>will be</w:t>
      </w: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 required to perform the analysis, design, implementation and testing necessary to develop a representative application for use within Citi. While this exercise will not result in a system going into production, it will incorporate many of the elements of a real software development project.</w:t>
      </w:r>
    </w:p>
    <w:p w14:paraId="6037023D" w14:textId="77777777" w:rsidR="00B140C8" w:rsidRPr="00B140C8" w:rsidRDefault="00B140C8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</w:p>
    <w:p w14:paraId="395DDA2B" w14:textId="2700ADF8" w:rsidR="00B140C8" w:rsidRPr="00B140C8" w:rsidRDefault="00B140C8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The project </w:t>
      </w:r>
      <w:r w:rsidR="003F47A1">
        <w:rPr>
          <w:rFonts w:ascii="Arial" w:eastAsia="Calibri" w:hAnsi="Arial" w:cs="Arial"/>
          <w:sz w:val="18"/>
          <w:szCs w:val="18"/>
          <w:lang w:val="en-GB" w:eastAsia="en-GB"/>
        </w:rPr>
        <w:t>will be</w:t>
      </w: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 continually assessed by the instructors. In addition to assessing progress, the instructors </w:t>
      </w:r>
      <w:r w:rsidR="003F47A1">
        <w:rPr>
          <w:rFonts w:ascii="Arial" w:eastAsia="Calibri" w:hAnsi="Arial" w:cs="Arial"/>
          <w:sz w:val="18"/>
          <w:szCs w:val="18"/>
          <w:lang w:val="en-GB" w:eastAsia="en-GB"/>
        </w:rPr>
        <w:t>will be available to assist</w:t>
      </w: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 the Analysts to organise their development and resolve technical issues. </w:t>
      </w:r>
      <w:r w:rsidR="003F47A1">
        <w:rPr>
          <w:rFonts w:ascii="Arial" w:eastAsia="Calibri" w:hAnsi="Arial" w:cs="Arial"/>
          <w:sz w:val="18"/>
          <w:szCs w:val="18"/>
          <w:lang w:val="en-GB" w:eastAsia="en-GB"/>
        </w:rPr>
        <w:t>Each team will be given a morning and afternoon time slot with both instructors to answer questions and demonstrate progress.</w:t>
      </w:r>
      <w:r w:rsidR="00337A1B">
        <w:rPr>
          <w:rFonts w:ascii="Arial" w:eastAsia="Calibri" w:hAnsi="Arial" w:cs="Arial"/>
          <w:sz w:val="18"/>
          <w:szCs w:val="18"/>
          <w:lang w:val="en-GB" w:eastAsia="en-GB"/>
        </w:rPr>
        <w:t xml:space="preserve"> Both slots will last for 10 – 15 minutes each.</w:t>
      </w:r>
    </w:p>
    <w:p w14:paraId="0696424B" w14:textId="77777777" w:rsidR="00517341" w:rsidRPr="00B140C8" w:rsidRDefault="00517341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0696424C" w14:textId="1A1A397E" w:rsidR="00517341" w:rsidRPr="00B140C8" w:rsidRDefault="00337A1B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  <w:r>
        <w:rPr>
          <w:rFonts w:ascii="Arial" w:eastAsia="Times New Roman" w:hAnsi="Arial" w:cs="Arial"/>
          <w:sz w:val="18"/>
          <w:szCs w:val="18"/>
          <w:lang w:val="en-GB" w:eastAsia="en-GB"/>
        </w:rPr>
        <w:t>The assessment</w:t>
      </w:r>
      <w:r w:rsidR="00517341" w:rsidRPr="00B140C8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</w:t>
      </w:r>
      <w:r w:rsidR="003F47A1">
        <w:rPr>
          <w:rFonts w:ascii="Arial" w:eastAsia="Times New Roman" w:hAnsi="Arial" w:cs="Arial"/>
          <w:sz w:val="18"/>
          <w:szCs w:val="18"/>
          <w:lang w:val="en-GB" w:eastAsia="en-GB"/>
        </w:rPr>
        <w:t>will focus</w:t>
      </w:r>
      <w:r w:rsidR="00517341" w:rsidRPr="00B140C8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on </w:t>
      </w:r>
    </w:p>
    <w:p w14:paraId="0696424D" w14:textId="77777777" w:rsidR="00714075" w:rsidRPr="00B140C8" w:rsidRDefault="00714075" w:rsidP="007140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sz w:val="18"/>
          <w:szCs w:val="18"/>
          <w:lang w:val="en-GB" w:eastAsia="en-GB"/>
        </w:rPr>
        <w:t xml:space="preserve">Teamwork, clear communication and logical problem solving skills </w:t>
      </w:r>
    </w:p>
    <w:p w14:paraId="0696424E" w14:textId="77777777" w:rsidR="00714075" w:rsidRPr="00B140C8" w:rsidRDefault="00714075" w:rsidP="007140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sz w:val="18"/>
          <w:szCs w:val="18"/>
          <w:lang w:val="en-GB" w:eastAsia="en-GB"/>
        </w:rPr>
        <w:t>Requirements analysis and technical design</w:t>
      </w:r>
    </w:p>
    <w:p w14:paraId="0696424F" w14:textId="77777777" w:rsidR="00714075" w:rsidRPr="00B140C8" w:rsidRDefault="00714075" w:rsidP="007140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sz w:val="18"/>
          <w:szCs w:val="18"/>
          <w:lang w:val="en-GB" w:eastAsia="en-GB"/>
        </w:rPr>
        <w:t>Clean coding, efficient scripting and system testing</w:t>
      </w:r>
    </w:p>
    <w:p w14:paraId="06964250" w14:textId="77777777" w:rsidR="00714075" w:rsidRPr="00B140C8" w:rsidRDefault="00714075" w:rsidP="007140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sz w:val="18"/>
          <w:szCs w:val="18"/>
          <w:lang w:val="en-GB" w:eastAsia="en-GB"/>
        </w:rPr>
        <w:t>High quality deliverables – user stories, design documentation, test cases</w:t>
      </w:r>
    </w:p>
    <w:p w14:paraId="06964251" w14:textId="77777777" w:rsidR="00714075" w:rsidRPr="00B140C8" w:rsidRDefault="00714075" w:rsidP="007140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sz w:val="18"/>
          <w:szCs w:val="18"/>
          <w:lang w:val="en-GB" w:eastAsia="en-GB"/>
        </w:rPr>
        <w:t>Working to ambitious deadlines using agile best practices</w:t>
      </w:r>
    </w:p>
    <w:p w14:paraId="06964252" w14:textId="77777777" w:rsidR="00714075" w:rsidRPr="00B140C8" w:rsidRDefault="00714075" w:rsidP="007140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sz w:val="18"/>
          <w:szCs w:val="18"/>
          <w:lang w:val="en-GB" w:eastAsia="en-GB"/>
        </w:rPr>
        <w:t>The use of appropriate tools and technologies</w:t>
      </w:r>
    </w:p>
    <w:p w14:paraId="06964253" w14:textId="77777777" w:rsidR="00714075" w:rsidRPr="00B140C8" w:rsidRDefault="00714075" w:rsidP="0071407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sz w:val="18"/>
          <w:szCs w:val="18"/>
          <w:lang w:val="en-GB" w:eastAsia="en-GB"/>
        </w:rPr>
        <w:t>The preparation of a business presentation to peers, instructors and managers</w:t>
      </w:r>
    </w:p>
    <w:p w14:paraId="06964254" w14:textId="77777777" w:rsidR="00714075" w:rsidRPr="00B140C8" w:rsidRDefault="00714075" w:rsidP="00714075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06964255" w14:textId="7C071DFF" w:rsidR="00517341" w:rsidRDefault="00517341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sz w:val="18"/>
          <w:szCs w:val="18"/>
          <w:lang w:val="en-GB" w:eastAsia="en-GB"/>
        </w:rPr>
        <w:t xml:space="preserve">The system </w:t>
      </w:r>
      <w:r w:rsidR="003F47A1">
        <w:rPr>
          <w:rFonts w:ascii="Arial" w:eastAsia="Times New Roman" w:hAnsi="Arial" w:cs="Arial"/>
          <w:sz w:val="18"/>
          <w:szCs w:val="18"/>
          <w:lang w:val="en-GB" w:eastAsia="en-GB"/>
        </w:rPr>
        <w:t>will be</w:t>
      </w:r>
      <w:r w:rsidRPr="00B140C8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required to meet its requirements, but also note it </w:t>
      </w:r>
      <w:r w:rsidR="00732544">
        <w:rPr>
          <w:rFonts w:ascii="Arial" w:eastAsia="Times New Roman" w:hAnsi="Arial" w:cs="Arial"/>
          <w:sz w:val="18"/>
          <w:szCs w:val="18"/>
          <w:lang w:val="en-GB" w:eastAsia="en-GB"/>
        </w:rPr>
        <w:t>is</w:t>
      </w:r>
      <w:r w:rsidRPr="00B140C8">
        <w:rPr>
          <w:rFonts w:ascii="Arial" w:eastAsia="Times New Roman" w:hAnsi="Arial" w:cs="Arial"/>
          <w:sz w:val="18"/>
          <w:szCs w:val="18"/>
          <w:lang w:val="en-GB" w:eastAsia="en-GB"/>
        </w:rPr>
        <w:t xml:space="preserve"> equally important that the system not be over-engineered.</w:t>
      </w:r>
    </w:p>
    <w:p w14:paraId="67731165" w14:textId="77777777" w:rsidR="0042080C" w:rsidRDefault="0042080C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0808A309" w14:textId="3B42A3D9" w:rsidR="00337A1B" w:rsidRDefault="0042080C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  <w:r>
        <w:rPr>
          <w:rFonts w:ascii="Arial" w:eastAsia="Times New Roman" w:hAnsi="Arial" w:cs="Arial"/>
          <w:sz w:val="18"/>
          <w:szCs w:val="18"/>
          <w:lang w:val="en-GB" w:eastAsia="en-GB"/>
        </w:rPr>
        <w:t xml:space="preserve">The project will begin on Friday </w:t>
      </w:r>
      <w:r w:rsidR="00C146FC">
        <w:rPr>
          <w:rFonts w:ascii="Arial" w:eastAsia="Times New Roman" w:hAnsi="Arial" w:cs="Arial"/>
          <w:sz w:val="18"/>
          <w:szCs w:val="18"/>
          <w:lang w:val="en-GB" w:eastAsia="en-GB"/>
        </w:rPr>
        <w:t>4</w:t>
      </w:r>
      <w:r w:rsidRPr="0042080C">
        <w:rPr>
          <w:rFonts w:ascii="Arial" w:eastAsia="Times New Roman" w:hAnsi="Arial" w:cs="Arial"/>
          <w:sz w:val="18"/>
          <w:szCs w:val="18"/>
          <w:vertAlign w:val="superscript"/>
          <w:lang w:val="en-GB" w:eastAsia="en-GB"/>
        </w:rPr>
        <w:t>th</w:t>
      </w:r>
      <w:r>
        <w:rPr>
          <w:rFonts w:ascii="Arial" w:eastAsia="Times New Roman" w:hAnsi="Arial" w:cs="Arial"/>
          <w:sz w:val="18"/>
          <w:szCs w:val="18"/>
          <w:lang w:val="en-GB" w:eastAsia="en-GB"/>
        </w:rPr>
        <w:t xml:space="preserve"> August when the instructors will </w:t>
      </w:r>
      <w:r w:rsidR="00B53B7B">
        <w:rPr>
          <w:rFonts w:ascii="Arial" w:eastAsia="Times New Roman" w:hAnsi="Arial" w:cs="Arial"/>
          <w:sz w:val="18"/>
          <w:szCs w:val="18"/>
          <w:lang w:val="en-GB" w:eastAsia="en-GB"/>
        </w:rPr>
        <w:t xml:space="preserve">describe the project to the teams, split the group into their teams, re-arrange the room to accommodate groups and ensure all students have the basic technical </w:t>
      </w:r>
      <w:r w:rsidR="00337A1B">
        <w:rPr>
          <w:rFonts w:ascii="Arial" w:eastAsia="Times New Roman" w:hAnsi="Arial" w:cs="Arial"/>
          <w:sz w:val="18"/>
          <w:szCs w:val="18"/>
          <w:lang w:val="en-GB" w:eastAsia="en-GB"/>
        </w:rPr>
        <w:t>set up to complete the project.</w:t>
      </w:r>
    </w:p>
    <w:p w14:paraId="7B519A41" w14:textId="77777777" w:rsidR="00337A1B" w:rsidRDefault="00337A1B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  <w:r>
        <w:rPr>
          <w:rFonts w:ascii="Arial" w:eastAsia="Times New Roman" w:hAnsi="Arial" w:cs="Arial"/>
          <w:sz w:val="18"/>
          <w:szCs w:val="18"/>
          <w:lang w:val="en-GB" w:eastAsia="en-GB"/>
        </w:rPr>
        <w:t xml:space="preserve">During this day, the groups will also </w:t>
      </w:r>
      <w:r w:rsidR="00B53B7B">
        <w:rPr>
          <w:rFonts w:ascii="Arial" w:eastAsia="Times New Roman" w:hAnsi="Arial" w:cs="Arial"/>
          <w:sz w:val="18"/>
          <w:szCs w:val="18"/>
          <w:lang w:val="en-GB" w:eastAsia="en-GB"/>
        </w:rPr>
        <w:t xml:space="preserve">prepare a plan and gain a reasonably comprehensive understanding of the requirements. </w:t>
      </w:r>
    </w:p>
    <w:p w14:paraId="446F3871" w14:textId="21DEF996" w:rsidR="0042080C" w:rsidRDefault="00337A1B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  <w:r>
        <w:rPr>
          <w:rFonts w:ascii="Arial" w:eastAsia="Times New Roman" w:hAnsi="Arial" w:cs="Arial"/>
          <w:sz w:val="18"/>
          <w:szCs w:val="18"/>
          <w:lang w:val="en-GB" w:eastAsia="en-GB"/>
        </w:rPr>
        <w:t xml:space="preserve">This will also allow the students time during the weekend to research </w:t>
      </w:r>
      <w:r w:rsidR="00B53B7B">
        <w:rPr>
          <w:rFonts w:ascii="Arial" w:eastAsia="Times New Roman" w:hAnsi="Arial" w:cs="Arial"/>
          <w:sz w:val="18"/>
          <w:szCs w:val="18"/>
          <w:lang w:val="en-GB" w:eastAsia="en-GB"/>
        </w:rPr>
        <w:t>tools and technologies needed to complete the project.</w:t>
      </w:r>
    </w:p>
    <w:p w14:paraId="6998E630" w14:textId="77777777" w:rsidR="00B53B7B" w:rsidRDefault="00B53B7B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063E2981" w14:textId="6ADE5FBB" w:rsidR="00B53B7B" w:rsidRDefault="00B53B7B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  <w:r>
        <w:rPr>
          <w:rFonts w:ascii="Arial" w:eastAsia="Times New Roman" w:hAnsi="Arial" w:cs="Arial"/>
          <w:sz w:val="18"/>
          <w:szCs w:val="18"/>
          <w:lang w:val="en-GB" w:eastAsia="en-GB"/>
        </w:rPr>
        <w:t>The development of the project will take place during the following week from Monday to Thursday.</w:t>
      </w:r>
    </w:p>
    <w:p w14:paraId="700B6EC2" w14:textId="77777777" w:rsidR="00B53B7B" w:rsidRDefault="00B53B7B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01A502FD" w14:textId="6F5E09E1" w:rsidR="00B53B7B" w:rsidRPr="00B140C8" w:rsidRDefault="00B53B7B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  <w:r>
        <w:rPr>
          <w:rFonts w:ascii="Arial" w:eastAsia="Times New Roman" w:hAnsi="Arial" w:cs="Arial"/>
          <w:sz w:val="18"/>
          <w:szCs w:val="18"/>
          <w:lang w:val="en-GB" w:eastAsia="en-GB"/>
        </w:rPr>
        <w:t>On the Friday, the entire group will need to move to another Citi facility in Shanghai, to accom</w:t>
      </w:r>
      <w:r w:rsidR="00337A1B">
        <w:rPr>
          <w:rFonts w:ascii="Arial" w:eastAsia="Times New Roman" w:hAnsi="Arial" w:cs="Arial"/>
          <w:sz w:val="18"/>
          <w:szCs w:val="18"/>
          <w:lang w:val="en-GB" w:eastAsia="en-GB"/>
        </w:rPr>
        <w:t>modate a town hall being facilitated in the current training room.</w:t>
      </w:r>
      <w:r>
        <w:rPr>
          <w:rFonts w:ascii="Arial" w:eastAsia="Times New Roman" w:hAnsi="Arial" w:cs="Arial"/>
          <w:sz w:val="18"/>
          <w:szCs w:val="18"/>
          <w:lang w:val="en-GB" w:eastAsia="en-GB"/>
        </w:rPr>
        <w:t xml:space="preserve"> The morning of this day will be spent by the students preparing and rehearsing their presentations and demonstrating and the afternoon will be the actual delivery of the presentations.</w:t>
      </w:r>
    </w:p>
    <w:p w14:paraId="06964256" w14:textId="0E6C8B95" w:rsidR="00517341" w:rsidRPr="00B140C8" w:rsidRDefault="00517341" w:rsidP="00517341">
      <w:pPr>
        <w:keepNext/>
        <w:shd w:val="clear" w:color="auto" w:fill="C6D9F1"/>
        <w:spacing w:before="240" w:after="6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  <w:t xml:space="preserve">Project </w:t>
      </w:r>
      <w:r w:rsidR="00B54519"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  <w:t>–</w:t>
      </w:r>
      <w:r w:rsidRPr="00B140C8"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  <w:t xml:space="preserve"> </w:t>
      </w:r>
      <w:r w:rsidR="00C146FC"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  <w:t>Portfolio Manager</w:t>
      </w:r>
    </w:p>
    <w:p w14:paraId="06964257" w14:textId="77777777" w:rsidR="00517341" w:rsidRPr="00B140C8" w:rsidRDefault="00517341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68FD75A6" w14:textId="53136D40" w:rsidR="00B54519" w:rsidRDefault="00B54519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>
        <w:rPr>
          <w:rFonts w:ascii="Arial" w:eastAsia="Calibri" w:hAnsi="Arial" w:cs="Arial"/>
          <w:sz w:val="18"/>
          <w:szCs w:val="18"/>
          <w:lang w:val="en-GB" w:eastAsia="en-GB"/>
        </w:rPr>
        <w:t>This project will see the analysts combine their</w:t>
      </w:r>
      <w:r w:rsidR="006B5A1F">
        <w:rPr>
          <w:rFonts w:ascii="Arial" w:eastAsia="Calibri" w:hAnsi="Arial" w:cs="Arial"/>
          <w:sz w:val="18"/>
          <w:szCs w:val="18"/>
          <w:lang w:val="en-GB" w:eastAsia="en-GB"/>
        </w:rPr>
        <w:t xml:space="preserve"> capital markets knowledge, technical skills and teamwork to build an interactive analytics and reporting tool that will allow users to </w:t>
      </w:r>
      <w:r w:rsidR="00C146FC">
        <w:rPr>
          <w:rFonts w:ascii="Arial" w:eastAsia="Calibri" w:hAnsi="Arial" w:cs="Arial"/>
          <w:sz w:val="18"/>
          <w:szCs w:val="18"/>
          <w:lang w:val="en-GB" w:eastAsia="en-GB"/>
        </w:rPr>
        <w:t>allow the creation of investment portfolios</w:t>
      </w:r>
    </w:p>
    <w:p w14:paraId="3D65679C" w14:textId="77777777" w:rsidR="00854A34" w:rsidRDefault="00854A34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</w:p>
    <w:p w14:paraId="3CB15C8A" w14:textId="514D1DBD" w:rsidR="006B5A1F" w:rsidRDefault="006B5A1F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>
        <w:rPr>
          <w:rFonts w:ascii="Arial" w:eastAsia="Calibri" w:hAnsi="Arial" w:cs="Arial"/>
          <w:sz w:val="18"/>
          <w:szCs w:val="18"/>
          <w:lang w:val="en-GB" w:eastAsia="en-GB"/>
        </w:rPr>
        <w:t xml:space="preserve">The </w:t>
      </w:r>
      <w:r w:rsidR="00C146FC">
        <w:rPr>
          <w:rFonts w:ascii="Arial" w:eastAsia="Calibri" w:hAnsi="Arial" w:cs="Arial"/>
          <w:sz w:val="18"/>
          <w:szCs w:val="18"/>
          <w:lang w:val="en-GB" w:eastAsia="en-GB"/>
        </w:rPr>
        <w:t xml:space="preserve">instruments that can be included in a portfolio include the following, Bonds, Stocks, Futures </w:t>
      </w:r>
      <w:r w:rsidR="00854A34">
        <w:rPr>
          <w:rFonts w:ascii="Arial" w:eastAsia="Calibri" w:hAnsi="Arial" w:cs="Arial"/>
          <w:sz w:val="18"/>
          <w:szCs w:val="18"/>
          <w:lang w:val="en-GB" w:eastAsia="en-GB"/>
        </w:rPr>
        <w:t xml:space="preserve">and ETFs. </w:t>
      </w:r>
    </w:p>
    <w:p w14:paraId="76449553" w14:textId="77777777" w:rsidR="00854A34" w:rsidRDefault="00854A34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</w:p>
    <w:p w14:paraId="4411F8D6" w14:textId="07B3E082" w:rsidR="008E2B84" w:rsidRDefault="00854A34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>
        <w:rPr>
          <w:rFonts w:ascii="Arial" w:eastAsia="Calibri" w:hAnsi="Arial" w:cs="Arial"/>
          <w:sz w:val="18"/>
          <w:szCs w:val="18"/>
          <w:lang w:val="en-GB" w:eastAsia="en-GB"/>
        </w:rPr>
        <w:t xml:space="preserve">The tool will </w:t>
      </w:r>
      <w:r w:rsidR="00C146FC">
        <w:rPr>
          <w:rFonts w:ascii="Arial" w:eastAsia="Calibri" w:hAnsi="Arial" w:cs="Arial"/>
          <w:sz w:val="18"/>
          <w:szCs w:val="18"/>
          <w:lang w:val="en-GB" w:eastAsia="en-GB"/>
        </w:rPr>
        <w:t>support 2 separate views / users – an administrator and a fund manager</w:t>
      </w:r>
    </w:p>
    <w:p w14:paraId="7620338E" w14:textId="77777777" w:rsidR="008E2B84" w:rsidRDefault="008E2B84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</w:p>
    <w:p w14:paraId="69752D5D" w14:textId="3678135B" w:rsidR="008E2B84" w:rsidRDefault="008E2B84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>
        <w:rPr>
          <w:rFonts w:ascii="Arial" w:eastAsia="Calibri" w:hAnsi="Arial" w:cs="Arial"/>
          <w:sz w:val="18"/>
          <w:szCs w:val="18"/>
          <w:lang w:val="en-GB" w:eastAsia="en-GB"/>
        </w:rPr>
        <w:t xml:space="preserve">Typical use cases </w:t>
      </w:r>
      <w:r w:rsidR="00C146FC">
        <w:rPr>
          <w:rFonts w:ascii="Arial" w:eastAsia="Calibri" w:hAnsi="Arial" w:cs="Arial"/>
          <w:sz w:val="18"/>
          <w:szCs w:val="18"/>
          <w:lang w:val="en-GB" w:eastAsia="en-GB"/>
        </w:rPr>
        <w:t>for the administrator include</w:t>
      </w:r>
    </w:p>
    <w:p w14:paraId="74D38C25" w14:textId="7739DA9B" w:rsidR="008E2B84" w:rsidRPr="008E2B84" w:rsidRDefault="00C146FC" w:rsidP="008E2B84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="Calibri" w:hAnsi="Arial" w:cs="Arial"/>
          <w:sz w:val="18"/>
          <w:szCs w:val="18"/>
          <w:lang w:val="en-GB" w:eastAsia="en-GB"/>
        </w:rPr>
      </w:pPr>
      <w:r>
        <w:rPr>
          <w:rFonts w:ascii="Arial" w:eastAsia="Calibri" w:hAnsi="Arial" w:cs="Arial"/>
          <w:sz w:val="18"/>
          <w:szCs w:val="18"/>
          <w:lang w:val="en-GB" w:eastAsia="en-GB"/>
        </w:rPr>
        <w:t>CRUD functions to maintain Fund Managers</w:t>
      </w:r>
    </w:p>
    <w:p w14:paraId="5071D20D" w14:textId="5BF4F259" w:rsidR="008E2B84" w:rsidRPr="008E2B84" w:rsidRDefault="00C146FC" w:rsidP="008E2B84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="Calibri" w:hAnsi="Arial" w:cs="Arial"/>
          <w:sz w:val="18"/>
          <w:szCs w:val="18"/>
          <w:lang w:val="en-GB" w:eastAsia="en-GB"/>
        </w:rPr>
      </w:pPr>
      <w:r>
        <w:rPr>
          <w:rFonts w:ascii="Arial" w:eastAsia="Calibri" w:hAnsi="Arial" w:cs="Arial"/>
          <w:sz w:val="18"/>
          <w:szCs w:val="18"/>
          <w:lang w:val="en-GB" w:eastAsia="en-GB"/>
        </w:rPr>
        <w:t>Ability to upload daily prices for all instruments</w:t>
      </w:r>
    </w:p>
    <w:p w14:paraId="5042BB9D" w14:textId="536BAD99" w:rsidR="008E2B84" w:rsidRPr="008E2B84" w:rsidRDefault="008E2B84" w:rsidP="008E2B84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="Calibri" w:hAnsi="Arial" w:cs="Arial"/>
          <w:sz w:val="18"/>
          <w:szCs w:val="18"/>
          <w:lang w:val="en-GB" w:eastAsia="en-GB"/>
        </w:rPr>
      </w:pPr>
      <w:r w:rsidRPr="008E2B84">
        <w:rPr>
          <w:rFonts w:ascii="Arial" w:eastAsia="Calibri" w:hAnsi="Arial" w:cs="Arial"/>
          <w:sz w:val="18"/>
          <w:szCs w:val="18"/>
          <w:lang w:val="en-GB" w:eastAsia="en-GB"/>
        </w:rPr>
        <w:t>Allow users to filter, sort, top and tail data sets</w:t>
      </w:r>
      <w:r w:rsidR="00C146FC">
        <w:rPr>
          <w:rFonts w:ascii="Arial" w:eastAsia="Calibri" w:hAnsi="Arial" w:cs="Arial"/>
          <w:sz w:val="18"/>
          <w:szCs w:val="18"/>
          <w:lang w:val="en-GB" w:eastAsia="en-GB"/>
        </w:rPr>
        <w:t>, top, worst performing funds and their fund managers</w:t>
      </w:r>
    </w:p>
    <w:p w14:paraId="4576C1F7" w14:textId="66326D87" w:rsidR="008E2B84" w:rsidRDefault="008E2B84" w:rsidP="008E2B84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="Calibri" w:hAnsi="Arial" w:cs="Arial"/>
          <w:sz w:val="18"/>
          <w:szCs w:val="18"/>
          <w:lang w:val="en-GB" w:eastAsia="en-GB"/>
        </w:rPr>
      </w:pPr>
      <w:r w:rsidRPr="008E2B84">
        <w:rPr>
          <w:rFonts w:ascii="Arial" w:eastAsia="Calibri" w:hAnsi="Arial" w:cs="Arial"/>
          <w:sz w:val="18"/>
          <w:szCs w:val="18"/>
          <w:lang w:val="en-GB" w:eastAsia="en-GB"/>
        </w:rPr>
        <w:t>Visualize all result sets</w:t>
      </w:r>
    </w:p>
    <w:p w14:paraId="601D140C" w14:textId="77777777" w:rsidR="00C146FC" w:rsidRDefault="00C146FC" w:rsidP="00C146FC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</w:p>
    <w:p w14:paraId="34CECEB0" w14:textId="79EDB24E" w:rsidR="00C146FC" w:rsidRDefault="00C146FC" w:rsidP="00C146FC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>
        <w:rPr>
          <w:rFonts w:ascii="Arial" w:eastAsia="Calibri" w:hAnsi="Arial" w:cs="Arial"/>
          <w:sz w:val="18"/>
          <w:szCs w:val="18"/>
          <w:lang w:val="en-GB" w:eastAsia="en-GB"/>
        </w:rPr>
        <w:t xml:space="preserve">Typical use cases for the </w:t>
      </w:r>
      <w:r>
        <w:rPr>
          <w:rFonts w:ascii="Arial" w:eastAsia="Calibri" w:hAnsi="Arial" w:cs="Arial"/>
          <w:sz w:val="18"/>
          <w:szCs w:val="18"/>
          <w:lang w:val="en-GB" w:eastAsia="en-GB"/>
        </w:rPr>
        <w:t>fund manager</w:t>
      </w:r>
      <w:r>
        <w:rPr>
          <w:rFonts w:ascii="Arial" w:eastAsia="Calibri" w:hAnsi="Arial" w:cs="Arial"/>
          <w:sz w:val="18"/>
          <w:szCs w:val="18"/>
          <w:lang w:val="en-GB" w:eastAsia="en-GB"/>
        </w:rPr>
        <w:t xml:space="preserve"> include</w:t>
      </w:r>
    </w:p>
    <w:p w14:paraId="7CDC07D5" w14:textId="74B0E4E2" w:rsidR="00C146FC" w:rsidRPr="008E2B84" w:rsidRDefault="00C146FC" w:rsidP="00C146F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="Calibri" w:hAnsi="Arial" w:cs="Arial"/>
          <w:sz w:val="18"/>
          <w:szCs w:val="18"/>
          <w:lang w:val="en-GB" w:eastAsia="en-GB"/>
        </w:rPr>
      </w:pPr>
      <w:r>
        <w:rPr>
          <w:rFonts w:ascii="Arial" w:eastAsia="Calibri" w:hAnsi="Arial" w:cs="Arial"/>
          <w:sz w:val="18"/>
          <w:szCs w:val="18"/>
          <w:lang w:val="en-GB" w:eastAsia="en-GB"/>
        </w:rPr>
        <w:t xml:space="preserve">CRUD functions to maintain </w:t>
      </w:r>
      <w:r>
        <w:rPr>
          <w:rFonts w:ascii="Arial" w:eastAsia="Calibri" w:hAnsi="Arial" w:cs="Arial"/>
          <w:sz w:val="18"/>
          <w:szCs w:val="18"/>
          <w:lang w:val="en-GB" w:eastAsia="en-GB"/>
        </w:rPr>
        <w:t>portfolios and positions</w:t>
      </w:r>
    </w:p>
    <w:p w14:paraId="559402B5" w14:textId="4149B9CC" w:rsidR="00C146FC" w:rsidRPr="008E2B84" w:rsidRDefault="00C146FC" w:rsidP="00C146F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="Calibri" w:hAnsi="Arial" w:cs="Arial"/>
          <w:sz w:val="18"/>
          <w:szCs w:val="18"/>
          <w:lang w:val="en-GB" w:eastAsia="en-GB"/>
        </w:rPr>
      </w:pPr>
      <w:r w:rsidRPr="008E2B84">
        <w:rPr>
          <w:rFonts w:ascii="Arial" w:eastAsia="Calibri" w:hAnsi="Arial" w:cs="Arial"/>
          <w:sz w:val="18"/>
          <w:szCs w:val="18"/>
          <w:lang w:val="en-GB" w:eastAsia="en-GB"/>
        </w:rPr>
        <w:t>Allow users to filter, sort, top and tail data sets</w:t>
      </w:r>
      <w:r>
        <w:rPr>
          <w:rFonts w:ascii="Arial" w:eastAsia="Calibri" w:hAnsi="Arial" w:cs="Arial"/>
          <w:sz w:val="18"/>
          <w:szCs w:val="18"/>
          <w:lang w:val="en-GB" w:eastAsia="en-GB"/>
        </w:rPr>
        <w:t xml:space="preserve">, top, worst performing funds </w:t>
      </w:r>
    </w:p>
    <w:p w14:paraId="126B407A" w14:textId="13EC244B" w:rsidR="00C146FC" w:rsidRPr="00C146FC" w:rsidRDefault="00C146FC" w:rsidP="00C146FC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Arial" w:eastAsia="Calibri" w:hAnsi="Arial" w:cs="Arial"/>
          <w:sz w:val="18"/>
          <w:szCs w:val="18"/>
          <w:lang w:val="en-GB" w:eastAsia="en-GB"/>
        </w:rPr>
      </w:pPr>
      <w:r w:rsidRPr="008E2B84">
        <w:rPr>
          <w:rFonts w:ascii="Arial" w:eastAsia="Calibri" w:hAnsi="Arial" w:cs="Arial"/>
          <w:sz w:val="18"/>
          <w:szCs w:val="18"/>
          <w:lang w:val="en-GB" w:eastAsia="en-GB"/>
        </w:rPr>
        <w:t>Visualize all result sets</w:t>
      </w:r>
      <w:bookmarkStart w:id="0" w:name="_GoBack"/>
      <w:bookmarkEnd w:id="0"/>
    </w:p>
    <w:p w14:paraId="4C66B9F5" w14:textId="77777777" w:rsidR="008E2B84" w:rsidRDefault="008E2B84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</w:p>
    <w:p w14:paraId="6B651221" w14:textId="1921BEC6" w:rsidR="008E2B84" w:rsidRDefault="008E2B84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>
        <w:rPr>
          <w:rFonts w:ascii="Arial" w:eastAsia="Calibri" w:hAnsi="Arial" w:cs="Arial"/>
          <w:sz w:val="18"/>
          <w:szCs w:val="18"/>
          <w:lang w:val="en-GB" w:eastAsia="en-GB"/>
        </w:rPr>
        <w:t>Project teams will also be expected to demonstrate an awareness of the needs of production support and will therefore need include functionality for logging use of the system on a user / user basis and also integrate some basic monitoring capability in their system.</w:t>
      </w:r>
    </w:p>
    <w:p w14:paraId="0696425B" w14:textId="77777777" w:rsidR="00714075" w:rsidRPr="00B140C8" w:rsidRDefault="00714075" w:rsidP="0071407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0696425C" w14:textId="77777777" w:rsidR="00714075" w:rsidRDefault="00714075" w:rsidP="00714075">
      <w:pPr>
        <w:tabs>
          <w:tab w:val="num" w:pos="8280"/>
        </w:tabs>
        <w:spacing w:line="228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D05FD5">
        <w:rPr>
          <w:rFonts w:ascii="Arial" w:eastAsia="Times New Roman" w:hAnsi="Arial" w:cs="Arial"/>
          <w:sz w:val="18"/>
          <w:szCs w:val="18"/>
        </w:rPr>
        <w:t xml:space="preserve">The project work leverages the following technical skills </w:t>
      </w:r>
    </w:p>
    <w:p w14:paraId="7B591842" w14:textId="5E2236E4" w:rsidR="00034DD7" w:rsidRPr="00B54519" w:rsidRDefault="00034DD7" w:rsidP="00B54519">
      <w:pPr>
        <w:pStyle w:val="ListParagraph"/>
        <w:numPr>
          <w:ilvl w:val="0"/>
          <w:numId w:val="17"/>
        </w:numPr>
        <w:tabs>
          <w:tab w:val="num" w:pos="8280"/>
        </w:tabs>
        <w:spacing w:line="228" w:lineRule="auto"/>
        <w:textAlignment w:val="baseline"/>
        <w:rPr>
          <w:rFonts w:ascii="Arial" w:hAnsi="Arial" w:cs="Arial"/>
          <w:sz w:val="18"/>
          <w:szCs w:val="18"/>
        </w:rPr>
      </w:pPr>
      <w:r w:rsidRPr="00B54519">
        <w:rPr>
          <w:rFonts w:ascii="Arial" w:hAnsi="Arial" w:cs="Arial"/>
          <w:sz w:val="18"/>
          <w:szCs w:val="18"/>
        </w:rPr>
        <w:t>Test Driven Development</w:t>
      </w:r>
    </w:p>
    <w:p w14:paraId="24049058" w14:textId="3FB0CE90" w:rsidR="00034DD7" w:rsidRPr="00B54519" w:rsidRDefault="003528AA" w:rsidP="00B54519">
      <w:pPr>
        <w:pStyle w:val="ListParagraph"/>
        <w:numPr>
          <w:ilvl w:val="0"/>
          <w:numId w:val="17"/>
        </w:numPr>
        <w:tabs>
          <w:tab w:val="num" w:pos="8280"/>
        </w:tabs>
        <w:spacing w:line="228" w:lineRule="auto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Java 8 or .NET  Object Oriented and /or </w:t>
      </w:r>
      <w:r w:rsidR="00B54519" w:rsidRPr="00B54519">
        <w:rPr>
          <w:rFonts w:ascii="Arial" w:hAnsi="Arial" w:cs="Arial"/>
          <w:sz w:val="18"/>
          <w:szCs w:val="18"/>
        </w:rPr>
        <w:t>Functional Programming</w:t>
      </w:r>
    </w:p>
    <w:p w14:paraId="1B8A488F" w14:textId="783A0F44" w:rsidR="00B54519" w:rsidRPr="00B54519" w:rsidRDefault="00B54519" w:rsidP="00B54519">
      <w:pPr>
        <w:pStyle w:val="ListParagraph"/>
        <w:numPr>
          <w:ilvl w:val="0"/>
          <w:numId w:val="17"/>
        </w:numPr>
        <w:tabs>
          <w:tab w:val="num" w:pos="8280"/>
        </w:tabs>
        <w:spacing w:line="228" w:lineRule="auto"/>
        <w:textAlignment w:val="baseline"/>
        <w:rPr>
          <w:rFonts w:ascii="Arial" w:hAnsi="Arial" w:cs="Arial"/>
          <w:sz w:val="18"/>
          <w:szCs w:val="18"/>
        </w:rPr>
      </w:pPr>
      <w:r w:rsidRPr="00B54519">
        <w:rPr>
          <w:rFonts w:ascii="Arial" w:hAnsi="Arial" w:cs="Arial"/>
          <w:sz w:val="18"/>
          <w:szCs w:val="18"/>
        </w:rPr>
        <w:t>HTML5, JavaScript, RESTFul Web Services and Spark Technologies</w:t>
      </w:r>
    </w:p>
    <w:p w14:paraId="7A93192F" w14:textId="666892D2" w:rsidR="00B54519" w:rsidRPr="00B54519" w:rsidRDefault="00B54519" w:rsidP="00B54519">
      <w:pPr>
        <w:pStyle w:val="ListParagraph"/>
        <w:numPr>
          <w:ilvl w:val="0"/>
          <w:numId w:val="17"/>
        </w:numPr>
        <w:tabs>
          <w:tab w:val="num" w:pos="8280"/>
        </w:tabs>
        <w:spacing w:line="228" w:lineRule="auto"/>
        <w:textAlignment w:val="baseline"/>
        <w:rPr>
          <w:rFonts w:ascii="Arial" w:hAnsi="Arial" w:cs="Arial"/>
          <w:sz w:val="18"/>
          <w:szCs w:val="18"/>
        </w:rPr>
      </w:pPr>
      <w:r w:rsidRPr="00B54519">
        <w:rPr>
          <w:rFonts w:ascii="Arial" w:hAnsi="Arial" w:cs="Arial"/>
          <w:sz w:val="18"/>
          <w:szCs w:val="18"/>
        </w:rPr>
        <w:t>Testing &amp; Documentation</w:t>
      </w:r>
    </w:p>
    <w:p w14:paraId="355EE7AE" w14:textId="77777777" w:rsidR="00034DD7" w:rsidRPr="00D05FD5" w:rsidRDefault="00034DD7" w:rsidP="00714075">
      <w:pPr>
        <w:tabs>
          <w:tab w:val="num" w:pos="8280"/>
        </w:tabs>
        <w:spacing w:line="228" w:lineRule="auto"/>
        <w:textAlignment w:val="baseline"/>
        <w:rPr>
          <w:rFonts w:ascii="Arial" w:eastAsia="Times New Roman" w:hAnsi="Arial" w:cs="Arial"/>
          <w:sz w:val="18"/>
          <w:szCs w:val="18"/>
        </w:rPr>
      </w:pPr>
    </w:p>
    <w:p w14:paraId="6BFA7D5E" w14:textId="7B6DBF81" w:rsidR="00164427" w:rsidRDefault="00164427">
      <w:pPr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</w:pPr>
      <w:bookmarkStart w:id="1" w:name="_Toc265583567"/>
    </w:p>
    <w:p w14:paraId="06964270" w14:textId="1B97344C" w:rsidR="00517341" w:rsidRPr="00B140C8" w:rsidRDefault="00517341" w:rsidP="00517341">
      <w:pPr>
        <w:keepNext/>
        <w:shd w:val="clear" w:color="auto" w:fill="C6D9F1"/>
        <w:spacing w:before="240" w:after="6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</w:pPr>
      <w:r w:rsidRPr="00B140C8">
        <w:rPr>
          <w:rFonts w:ascii="Arial" w:eastAsia="Times New Roman" w:hAnsi="Arial" w:cs="Arial"/>
          <w:b/>
          <w:bCs/>
          <w:sz w:val="18"/>
          <w:szCs w:val="18"/>
          <w:lang w:val="en-GB" w:eastAsia="en-GB"/>
        </w:rPr>
        <w:t>Project Schedule and Objectives</w:t>
      </w:r>
      <w:bookmarkEnd w:id="1"/>
    </w:p>
    <w:p w14:paraId="06964271" w14:textId="77777777" w:rsidR="00517341" w:rsidRPr="00B140C8" w:rsidRDefault="00517341" w:rsidP="0051734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8"/>
          <w:szCs w:val="18"/>
          <w:lang w:val="en-GB" w:eastAsia="en-GB"/>
        </w:rPr>
      </w:pPr>
    </w:p>
    <w:p w14:paraId="4FADD330" w14:textId="60753451" w:rsidR="00B140C8" w:rsidRPr="00B140C8" w:rsidRDefault="00B140C8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The project </w:t>
      </w:r>
      <w:r w:rsidR="006849C8">
        <w:rPr>
          <w:rFonts w:ascii="Arial" w:eastAsia="Calibri" w:hAnsi="Arial" w:cs="Arial"/>
          <w:sz w:val="18"/>
          <w:szCs w:val="18"/>
          <w:lang w:val="en-GB" w:eastAsia="en-GB"/>
        </w:rPr>
        <w:t>schedule will be</w:t>
      </w: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 completed in </w:t>
      </w:r>
      <w:r w:rsidR="006849C8">
        <w:rPr>
          <w:rFonts w:ascii="Arial" w:eastAsia="Calibri" w:hAnsi="Arial" w:cs="Arial"/>
          <w:sz w:val="18"/>
          <w:szCs w:val="18"/>
          <w:lang w:val="en-GB" w:eastAsia="en-GB"/>
        </w:rPr>
        <w:t>these</w:t>
      </w: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 phases: </w:t>
      </w:r>
    </w:p>
    <w:p w14:paraId="5A8BB067" w14:textId="77777777" w:rsidR="00B140C8" w:rsidRPr="00B140C8" w:rsidRDefault="00B140C8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</w:p>
    <w:p w14:paraId="3BFB42B3" w14:textId="27FE7E26" w:rsidR="00B140C8" w:rsidRPr="00B140C8" w:rsidRDefault="00B140C8" w:rsidP="00B140C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bCs/>
          <w:sz w:val="18"/>
          <w:szCs w:val="18"/>
          <w:lang w:eastAsia="en-GB"/>
        </w:rPr>
      </w:pPr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>Phase #1</w:t>
      </w:r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</w:r>
      <w:r w:rsidR="006849C8">
        <w:rPr>
          <w:rFonts w:ascii="Arial" w:eastAsia="Times New Roman" w:hAnsi="Arial" w:cs="Arial"/>
          <w:bCs/>
          <w:sz w:val="18"/>
          <w:szCs w:val="18"/>
          <w:lang w:val="en-GB" w:eastAsia="en-GB"/>
        </w:rPr>
        <w:t>Specification</w:t>
      </w:r>
      <w:r w:rsidR="00284FAE">
        <w:rPr>
          <w:rFonts w:ascii="Arial" w:eastAsia="Times New Roman" w:hAnsi="Arial" w:cs="Arial"/>
          <w:bCs/>
          <w:sz w:val="18"/>
          <w:szCs w:val="18"/>
          <w:lang w:val="en-GB" w:eastAsia="en-GB"/>
        </w:rPr>
        <w:t xml:space="preserve">, </w:t>
      </w:r>
      <w:r w:rsidR="006849C8">
        <w:rPr>
          <w:rFonts w:ascii="Arial" w:eastAsia="Times New Roman" w:hAnsi="Arial" w:cs="Arial"/>
          <w:bCs/>
          <w:sz w:val="18"/>
          <w:szCs w:val="18"/>
          <w:lang w:val="en-GB" w:eastAsia="en-GB"/>
        </w:rPr>
        <w:t xml:space="preserve">Analysis, Design and Planning </w:t>
      </w:r>
      <w:r w:rsidR="006849C8"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</w:r>
      <w:r w:rsidRPr="00B140C8">
        <w:rPr>
          <w:rFonts w:ascii="Arial" w:eastAsia="Times New Roman" w:hAnsi="Arial" w:cs="Arial"/>
          <w:bCs/>
          <w:sz w:val="18"/>
          <w:szCs w:val="18"/>
          <w:lang w:eastAsia="en-GB"/>
        </w:rPr>
        <w:t xml:space="preserve">Friday </w:t>
      </w:r>
      <w:r w:rsidR="00284FAE">
        <w:rPr>
          <w:rFonts w:ascii="Arial" w:eastAsia="Times New Roman" w:hAnsi="Arial" w:cs="Arial"/>
          <w:bCs/>
          <w:sz w:val="18"/>
          <w:szCs w:val="18"/>
          <w:lang w:eastAsia="en-GB"/>
        </w:rPr>
        <w:t>August</w:t>
      </w:r>
      <w:r w:rsidR="003528AA">
        <w:rPr>
          <w:rFonts w:ascii="Arial" w:eastAsia="Times New Roman" w:hAnsi="Arial" w:cs="Arial"/>
          <w:bCs/>
          <w:sz w:val="18"/>
          <w:szCs w:val="18"/>
          <w:lang w:eastAsia="en-GB"/>
        </w:rPr>
        <w:t xml:space="preserve"> 4</w:t>
      </w:r>
      <w:r w:rsidR="006849C8" w:rsidRPr="006849C8">
        <w:rPr>
          <w:rFonts w:ascii="Arial" w:eastAsia="Times New Roman" w:hAnsi="Arial" w:cs="Arial"/>
          <w:bCs/>
          <w:sz w:val="18"/>
          <w:szCs w:val="18"/>
          <w:vertAlign w:val="superscript"/>
          <w:lang w:eastAsia="en-GB"/>
        </w:rPr>
        <w:t>th</w:t>
      </w:r>
      <w:r w:rsidR="006849C8">
        <w:rPr>
          <w:rFonts w:ascii="Arial" w:eastAsia="Times New Roman" w:hAnsi="Arial" w:cs="Arial"/>
          <w:bCs/>
          <w:sz w:val="18"/>
          <w:szCs w:val="18"/>
          <w:lang w:eastAsia="en-GB"/>
        </w:rPr>
        <w:t xml:space="preserve"> – Monday 8</w:t>
      </w:r>
      <w:r w:rsidR="006849C8" w:rsidRPr="006849C8">
        <w:rPr>
          <w:rFonts w:ascii="Arial" w:eastAsia="Times New Roman" w:hAnsi="Arial" w:cs="Arial"/>
          <w:bCs/>
          <w:sz w:val="18"/>
          <w:szCs w:val="18"/>
          <w:vertAlign w:val="superscript"/>
          <w:lang w:eastAsia="en-GB"/>
        </w:rPr>
        <w:t>th</w:t>
      </w:r>
      <w:r w:rsidR="006849C8">
        <w:rPr>
          <w:rFonts w:ascii="Arial" w:eastAsia="Times New Roman" w:hAnsi="Arial" w:cs="Arial"/>
          <w:bCs/>
          <w:sz w:val="18"/>
          <w:szCs w:val="18"/>
          <w:lang w:eastAsia="en-GB"/>
        </w:rPr>
        <w:t xml:space="preserve"> @ 9am</w:t>
      </w:r>
    </w:p>
    <w:p w14:paraId="313A9A5B" w14:textId="63625292" w:rsidR="00B140C8" w:rsidRPr="00B140C8" w:rsidRDefault="00B140C8" w:rsidP="00B140C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bCs/>
          <w:sz w:val="18"/>
          <w:szCs w:val="18"/>
          <w:lang w:eastAsia="en-GB"/>
        </w:rPr>
      </w:pPr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 xml:space="preserve">Phase #2 </w:t>
      </w:r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  <w:t xml:space="preserve">Delivery of Key Project Components </w:t>
      </w:r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</w:r>
      <w:r w:rsidR="00284FAE"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</w:r>
      <w:r w:rsidR="006849C8">
        <w:rPr>
          <w:rFonts w:ascii="Arial" w:eastAsia="Times New Roman" w:hAnsi="Arial" w:cs="Arial"/>
          <w:bCs/>
          <w:sz w:val="18"/>
          <w:szCs w:val="18"/>
          <w:lang w:val="en-GB" w:eastAsia="en-GB"/>
        </w:rPr>
        <w:t xml:space="preserve">Mon </w:t>
      </w:r>
      <w:r w:rsidR="003528AA">
        <w:rPr>
          <w:rFonts w:ascii="Arial" w:eastAsia="Times New Roman" w:hAnsi="Arial" w:cs="Arial"/>
          <w:bCs/>
          <w:sz w:val="18"/>
          <w:szCs w:val="18"/>
          <w:lang w:val="en-GB" w:eastAsia="en-GB"/>
        </w:rPr>
        <w:t>7</w:t>
      </w:r>
      <w:r w:rsidR="006849C8" w:rsidRPr="006849C8">
        <w:rPr>
          <w:rFonts w:ascii="Arial" w:eastAsia="Times New Roman" w:hAnsi="Arial" w:cs="Arial"/>
          <w:bCs/>
          <w:sz w:val="18"/>
          <w:szCs w:val="18"/>
          <w:vertAlign w:val="superscript"/>
          <w:lang w:val="en-GB" w:eastAsia="en-GB"/>
        </w:rPr>
        <w:t>th</w:t>
      </w:r>
      <w:r w:rsidR="006849C8">
        <w:rPr>
          <w:rFonts w:ascii="Arial" w:eastAsia="Times New Roman" w:hAnsi="Arial" w:cs="Arial"/>
          <w:bCs/>
          <w:sz w:val="18"/>
          <w:szCs w:val="18"/>
          <w:lang w:val="en-GB" w:eastAsia="en-GB"/>
        </w:rPr>
        <w:t xml:space="preserve"> </w:t>
      </w:r>
      <w:r w:rsidR="00337A1B">
        <w:rPr>
          <w:rFonts w:ascii="Arial" w:eastAsia="Times New Roman" w:hAnsi="Arial" w:cs="Arial"/>
          <w:bCs/>
          <w:sz w:val="18"/>
          <w:szCs w:val="18"/>
          <w:lang w:val="en-GB" w:eastAsia="en-GB"/>
        </w:rPr>
        <w:t xml:space="preserve">August </w:t>
      </w:r>
      <w:r w:rsidR="006849C8">
        <w:rPr>
          <w:rFonts w:ascii="Arial" w:eastAsia="Times New Roman" w:hAnsi="Arial" w:cs="Arial"/>
          <w:bCs/>
          <w:sz w:val="18"/>
          <w:szCs w:val="18"/>
          <w:lang w:val="en-GB" w:eastAsia="en-GB"/>
        </w:rPr>
        <w:t xml:space="preserve">- </w:t>
      </w:r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 xml:space="preserve"> </w:t>
      </w:r>
      <w:r w:rsidR="006849C8">
        <w:rPr>
          <w:rFonts w:ascii="Arial" w:eastAsia="Times New Roman" w:hAnsi="Arial" w:cs="Arial"/>
          <w:bCs/>
          <w:sz w:val="18"/>
          <w:szCs w:val="18"/>
          <w:lang w:eastAsia="en-GB"/>
        </w:rPr>
        <w:t>Thurs</w:t>
      </w:r>
      <w:r w:rsidRPr="00B140C8">
        <w:rPr>
          <w:rFonts w:ascii="Arial" w:eastAsia="Times New Roman" w:hAnsi="Arial" w:cs="Arial"/>
          <w:bCs/>
          <w:sz w:val="18"/>
          <w:szCs w:val="18"/>
          <w:lang w:eastAsia="en-GB"/>
        </w:rPr>
        <w:t xml:space="preserve">, August </w:t>
      </w:r>
      <w:r w:rsidR="006849C8">
        <w:rPr>
          <w:rFonts w:ascii="Arial" w:eastAsia="Times New Roman" w:hAnsi="Arial" w:cs="Arial"/>
          <w:bCs/>
          <w:sz w:val="18"/>
          <w:szCs w:val="18"/>
          <w:lang w:eastAsia="en-GB"/>
        </w:rPr>
        <w:t>1</w:t>
      </w:r>
      <w:r w:rsidR="003528AA">
        <w:rPr>
          <w:rFonts w:ascii="Arial" w:eastAsia="Times New Roman" w:hAnsi="Arial" w:cs="Arial"/>
          <w:bCs/>
          <w:sz w:val="18"/>
          <w:szCs w:val="18"/>
          <w:lang w:eastAsia="en-GB"/>
        </w:rPr>
        <w:t>0</w:t>
      </w:r>
      <w:r w:rsidR="006849C8" w:rsidRPr="006849C8">
        <w:rPr>
          <w:rFonts w:ascii="Arial" w:eastAsia="Times New Roman" w:hAnsi="Arial" w:cs="Arial"/>
          <w:bCs/>
          <w:sz w:val="18"/>
          <w:szCs w:val="18"/>
          <w:vertAlign w:val="superscript"/>
          <w:lang w:eastAsia="en-GB"/>
        </w:rPr>
        <w:t>th</w:t>
      </w:r>
      <w:r w:rsidR="006849C8">
        <w:rPr>
          <w:rFonts w:ascii="Arial" w:eastAsia="Times New Roman" w:hAnsi="Arial" w:cs="Arial"/>
          <w:bCs/>
          <w:sz w:val="18"/>
          <w:szCs w:val="18"/>
          <w:lang w:eastAsia="en-GB"/>
        </w:rPr>
        <w:t xml:space="preserve"> @ </w:t>
      </w:r>
      <w:r w:rsidR="00284FAE">
        <w:rPr>
          <w:rFonts w:ascii="Arial" w:eastAsia="Times New Roman" w:hAnsi="Arial" w:cs="Arial"/>
          <w:bCs/>
          <w:sz w:val="18"/>
          <w:szCs w:val="18"/>
          <w:lang w:eastAsia="en-GB"/>
        </w:rPr>
        <w:t>noon</w:t>
      </w:r>
    </w:p>
    <w:p w14:paraId="304059EB" w14:textId="6B5B1AF3" w:rsidR="00B140C8" w:rsidRPr="00284FAE" w:rsidRDefault="00B140C8" w:rsidP="00B140C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bCs/>
          <w:sz w:val="18"/>
          <w:szCs w:val="18"/>
          <w:lang w:val="en-GB" w:eastAsia="en-GB"/>
        </w:rPr>
      </w:pPr>
      <w:bookmarkStart w:id="2" w:name="_Toc265583580"/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>Phase #3</w:t>
      </w:r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  <w:t xml:space="preserve">Integration and Testing </w:t>
      </w:r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</w:r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</w:r>
      <w:r w:rsidRPr="00B140C8"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</w:r>
      <w:r w:rsidR="00284FAE"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</w:r>
      <w:r w:rsidR="00284FAE">
        <w:rPr>
          <w:rFonts w:ascii="Arial" w:eastAsia="Times New Roman" w:hAnsi="Arial" w:cs="Arial"/>
          <w:bCs/>
          <w:sz w:val="18"/>
          <w:szCs w:val="18"/>
          <w:lang w:eastAsia="en-GB"/>
        </w:rPr>
        <w:t>Thursday</w:t>
      </w:r>
      <w:r w:rsidRPr="00B140C8">
        <w:rPr>
          <w:rFonts w:ascii="Arial" w:eastAsia="Times New Roman" w:hAnsi="Arial" w:cs="Arial"/>
          <w:bCs/>
          <w:sz w:val="18"/>
          <w:szCs w:val="18"/>
          <w:lang w:eastAsia="en-GB"/>
        </w:rPr>
        <w:t xml:space="preserve">, August </w:t>
      </w:r>
      <w:bookmarkEnd w:id="2"/>
      <w:r w:rsidR="003528AA">
        <w:rPr>
          <w:rFonts w:ascii="Arial" w:eastAsia="Times New Roman" w:hAnsi="Arial" w:cs="Arial"/>
          <w:bCs/>
          <w:sz w:val="18"/>
          <w:szCs w:val="18"/>
          <w:lang w:eastAsia="en-GB"/>
        </w:rPr>
        <w:t>10</w:t>
      </w:r>
      <w:r w:rsidR="00284FAE">
        <w:rPr>
          <w:rFonts w:ascii="Arial" w:eastAsia="Times New Roman" w:hAnsi="Arial" w:cs="Arial"/>
          <w:bCs/>
          <w:sz w:val="18"/>
          <w:szCs w:val="18"/>
          <w:lang w:eastAsia="en-GB"/>
        </w:rPr>
        <w:t xml:space="preserve">th </w:t>
      </w:r>
      <w:r w:rsidR="006849C8">
        <w:rPr>
          <w:rFonts w:ascii="Arial" w:eastAsia="Times New Roman" w:hAnsi="Arial" w:cs="Arial"/>
          <w:bCs/>
          <w:sz w:val="18"/>
          <w:szCs w:val="18"/>
          <w:lang w:eastAsia="en-GB"/>
        </w:rPr>
        <w:t>– all afternoon</w:t>
      </w:r>
    </w:p>
    <w:p w14:paraId="6106A76E" w14:textId="443A8FD9" w:rsidR="00284FAE" w:rsidRDefault="006849C8" w:rsidP="00B140C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bCs/>
          <w:sz w:val="18"/>
          <w:szCs w:val="18"/>
          <w:lang w:val="en-GB" w:eastAsia="en-GB"/>
        </w:rPr>
      </w:pPr>
      <w:r>
        <w:rPr>
          <w:rFonts w:ascii="Arial" w:eastAsia="Times New Roman" w:hAnsi="Arial" w:cs="Arial"/>
          <w:bCs/>
          <w:sz w:val="18"/>
          <w:szCs w:val="18"/>
          <w:lang w:eastAsia="en-GB"/>
        </w:rPr>
        <w:t>Phase #4</w:t>
      </w:r>
      <w:r>
        <w:rPr>
          <w:rFonts w:ascii="Arial" w:eastAsia="Times New Roman" w:hAnsi="Arial" w:cs="Arial"/>
          <w:bCs/>
          <w:sz w:val="18"/>
          <w:szCs w:val="18"/>
          <w:lang w:eastAsia="en-GB"/>
        </w:rPr>
        <w:tab/>
      </w:r>
      <w:r w:rsidR="00284FAE">
        <w:rPr>
          <w:rFonts w:ascii="Arial" w:eastAsia="Times New Roman" w:hAnsi="Arial" w:cs="Arial"/>
          <w:bCs/>
          <w:sz w:val="18"/>
          <w:szCs w:val="18"/>
          <w:lang w:eastAsia="en-GB"/>
        </w:rPr>
        <w:t>Presentation</w:t>
      </w:r>
      <w:r>
        <w:rPr>
          <w:rFonts w:ascii="Arial" w:eastAsia="Times New Roman" w:hAnsi="Arial" w:cs="Arial"/>
          <w:bCs/>
          <w:sz w:val="18"/>
          <w:szCs w:val="18"/>
          <w:lang w:eastAsia="en-GB"/>
        </w:rPr>
        <w:t xml:space="preserve"> &amp; Demo Preparation</w:t>
      </w:r>
      <w:r w:rsidR="00284FAE">
        <w:rPr>
          <w:rFonts w:ascii="Arial" w:eastAsia="Times New Roman" w:hAnsi="Arial" w:cs="Arial"/>
          <w:bCs/>
          <w:sz w:val="18"/>
          <w:szCs w:val="18"/>
          <w:lang w:eastAsia="en-GB"/>
        </w:rPr>
        <w:tab/>
      </w:r>
      <w:r w:rsidR="00284FAE">
        <w:rPr>
          <w:rFonts w:ascii="Arial" w:eastAsia="Times New Roman" w:hAnsi="Arial" w:cs="Arial"/>
          <w:bCs/>
          <w:sz w:val="18"/>
          <w:szCs w:val="18"/>
          <w:lang w:eastAsia="en-GB"/>
        </w:rPr>
        <w:tab/>
      </w:r>
      <w:r w:rsidR="00284FAE">
        <w:rPr>
          <w:rFonts w:ascii="Arial" w:eastAsia="Times New Roman" w:hAnsi="Arial" w:cs="Arial"/>
          <w:bCs/>
          <w:sz w:val="18"/>
          <w:szCs w:val="18"/>
          <w:lang w:eastAsia="en-GB"/>
        </w:rPr>
        <w:tab/>
      </w:r>
      <w:r>
        <w:rPr>
          <w:rFonts w:ascii="Arial" w:eastAsia="Times New Roman" w:hAnsi="Arial" w:cs="Arial"/>
          <w:bCs/>
          <w:sz w:val="18"/>
          <w:szCs w:val="18"/>
          <w:lang w:eastAsia="en-GB"/>
        </w:rPr>
        <w:t>Friday, August 1</w:t>
      </w:r>
      <w:r w:rsidR="003528AA">
        <w:rPr>
          <w:rFonts w:ascii="Arial" w:eastAsia="Times New Roman" w:hAnsi="Arial" w:cs="Arial"/>
          <w:bCs/>
          <w:sz w:val="18"/>
          <w:szCs w:val="18"/>
          <w:lang w:eastAsia="en-GB"/>
        </w:rPr>
        <w:t>1</w:t>
      </w:r>
      <w:r>
        <w:rPr>
          <w:rFonts w:ascii="Arial" w:eastAsia="Times New Roman" w:hAnsi="Arial" w:cs="Arial"/>
          <w:bCs/>
          <w:sz w:val="18"/>
          <w:szCs w:val="18"/>
          <w:vertAlign w:val="superscript"/>
          <w:lang w:eastAsia="en-GB"/>
        </w:rPr>
        <w:t xml:space="preserve">th - </w:t>
      </w:r>
      <w:r>
        <w:rPr>
          <w:rFonts w:ascii="Arial" w:eastAsia="Times New Roman" w:hAnsi="Arial" w:cs="Arial"/>
          <w:bCs/>
          <w:sz w:val="18"/>
          <w:szCs w:val="18"/>
          <w:lang w:val="en-GB" w:eastAsia="en-GB"/>
        </w:rPr>
        <w:t>all morning</w:t>
      </w:r>
    </w:p>
    <w:p w14:paraId="70C0B1A0" w14:textId="347F2C87" w:rsidR="006849C8" w:rsidRPr="00B140C8" w:rsidRDefault="006849C8" w:rsidP="00B140C8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bCs/>
          <w:sz w:val="18"/>
          <w:szCs w:val="18"/>
          <w:lang w:val="en-GB" w:eastAsia="en-GB"/>
        </w:rPr>
      </w:pPr>
      <w:r>
        <w:rPr>
          <w:rFonts w:ascii="Arial" w:eastAsia="Times New Roman" w:hAnsi="Arial" w:cs="Arial"/>
          <w:bCs/>
          <w:sz w:val="18"/>
          <w:szCs w:val="18"/>
          <w:lang w:val="en-GB" w:eastAsia="en-GB"/>
        </w:rPr>
        <w:t>Phase #5</w:t>
      </w:r>
      <w:r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  <w:t>Presentation &amp; Demo to managers</w:t>
      </w:r>
      <w:r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</w:r>
      <w:r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</w:r>
      <w:r>
        <w:rPr>
          <w:rFonts w:ascii="Arial" w:eastAsia="Times New Roman" w:hAnsi="Arial" w:cs="Arial"/>
          <w:bCs/>
          <w:sz w:val="18"/>
          <w:szCs w:val="18"/>
          <w:lang w:val="en-GB" w:eastAsia="en-GB"/>
        </w:rPr>
        <w:tab/>
        <w:t xml:space="preserve">Friday, </w:t>
      </w:r>
      <w:r>
        <w:rPr>
          <w:rFonts w:ascii="Arial" w:eastAsia="Times New Roman" w:hAnsi="Arial" w:cs="Arial"/>
          <w:bCs/>
          <w:sz w:val="18"/>
          <w:szCs w:val="18"/>
          <w:lang w:eastAsia="en-GB"/>
        </w:rPr>
        <w:t xml:space="preserve">August </w:t>
      </w:r>
      <w:r>
        <w:rPr>
          <w:rFonts w:ascii="Arial" w:eastAsia="Times New Roman" w:hAnsi="Arial" w:cs="Arial"/>
          <w:bCs/>
          <w:sz w:val="18"/>
          <w:szCs w:val="18"/>
          <w:lang w:val="en-GB" w:eastAsia="en-GB"/>
        </w:rPr>
        <w:t>1</w:t>
      </w:r>
      <w:r w:rsidR="003528AA">
        <w:rPr>
          <w:rFonts w:ascii="Arial" w:eastAsia="Times New Roman" w:hAnsi="Arial" w:cs="Arial"/>
          <w:bCs/>
          <w:sz w:val="18"/>
          <w:szCs w:val="18"/>
          <w:lang w:val="en-GB" w:eastAsia="en-GB"/>
        </w:rPr>
        <w:t>1</w:t>
      </w:r>
      <w:r w:rsidRPr="006849C8">
        <w:rPr>
          <w:rFonts w:ascii="Arial" w:eastAsia="Times New Roman" w:hAnsi="Arial" w:cs="Arial"/>
          <w:bCs/>
          <w:sz w:val="18"/>
          <w:szCs w:val="18"/>
          <w:vertAlign w:val="superscript"/>
          <w:lang w:val="en-GB" w:eastAsia="en-GB"/>
        </w:rPr>
        <w:t>th</w:t>
      </w:r>
      <w:r>
        <w:rPr>
          <w:rFonts w:ascii="Arial" w:eastAsia="Times New Roman" w:hAnsi="Arial" w:cs="Arial"/>
          <w:bCs/>
          <w:sz w:val="18"/>
          <w:szCs w:val="18"/>
          <w:lang w:val="en-GB" w:eastAsia="en-GB"/>
        </w:rPr>
        <w:t xml:space="preserve"> - afternoon</w:t>
      </w:r>
    </w:p>
    <w:p w14:paraId="2FC66370" w14:textId="77777777" w:rsidR="00B140C8" w:rsidRPr="00B140C8" w:rsidRDefault="00B140C8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</w:p>
    <w:p w14:paraId="68E19C12" w14:textId="77777777" w:rsidR="00B140C8" w:rsidRPr="00B140C8" w:rsidRDefault="00B140C8" w:rsidP="00B140C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18"/>
          <w:szCs w:val="18"/>
          <w:lang w:val="en-GB" w:eastAsia="en-GB"/>
        </w:rPr>
      </w:pP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>Successful completion of the project required:</w:t>
      </w:r>
    </w:p>
    <w:p w14:paraId="322D5D52" w14:textId="77777777" w:rsidR="00B140C8" w:rsidRPr="00B140C8" w:rsidRDefault="00B140C8" w:rsidP="00B140C8">
      <w:pPr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contextualSpacing/>
        <w:rPr>
          <w:rFonts w:ascii="Arial" w:eastAsia="Calibri" w:hAnsi="Arial" w:cs="Arial"/>
          <w:sz w:val="18"/>
          <w:szCs w:val="18"/>
          <w:lang w:val="en-GB" w:eastAsia="en-GB"/>
        </w:rPr>
      </w:pP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>Brief but appropriate documentation for business and system analysis, an architectural description (incorporating appropriate viewpoints such as data schemas), design</w:t>
      </w:r>
    </w:p>
    <w:p w14:paraId="70EE5A21" w14:textId="0DDC1528" w:rsidR="00B140C8" w:rsidRPr="00B140C8" w:rsidRDefault="00B140C8" w:rsidP="00B140C8">
      <w:pPr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contextualSpacing/>
        <w:rPr>
          <w:rFonts w:ascii="Arial" w:eastAsia="Calibri" w:hAnsi="Arial" w:cs="Arial"/>
          <w:sz w:val="18"/>
          <w:szCs w:val="18"/>
          <w:lang w:val="en-GB" w:eastAsia="en-GB"/>
        </w:rPr>
      </w:pP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Use of build-control </w:t>
      </w:r>
      <w:r w:rsidR="00F538D4">
        <w:rPr>
          <w:rFonts w:ascii="Arial" w:eastAsia="Calibri" w:hAnsi="Arial" w:cs="Arial"/>
          <w:sz w:val="18"/>
          <w:szCs w:val="18"/>
          <w:lang w:val="en-GB" w:eastAsia="en-GB"/>
        </w:rPr>
        <w:t>and testing technologies (JU</w:t>
      </w: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>nit)</w:t>
      </w:r>
    </w:p>
    <w:p w14:paraId="03049176" w14:textId="4F245867" w:rsidR="00B140C8" w:rsidRPr="00B140C8" w:rsidRDefault="00B140C8" w:rsidP="00B140C8">
      <w:pPr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contextualSpacing/>
        <w:rPr>
          <w:rFonts w:ascii="Arial" w:eastAsia="Calibri" w:hAnsi="Arial" w:cs="Arial"/>
          <w:sz w:val="18"/>
          <w:szCs w:val="18"/>
          <w:lang w:val="en-GB" w:eastAsia="en-GB"/>
        </w:rPr>
      </w:pP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>Use of version-control (Git</w:t>
      </w:r>
      <w:r w:rsidR="003528AA">
        <w:rPr>
          <w:rFonts w:ascii="Arial" w:eastAsia="Calibri" w:hAnsi="Arial" w:cs="Arial"/>
          <w:sz w:val="18"/>
          <w:szCs w:val="18"/>
          <w:lang w:val="en-GB" w:eastAsia="en-GB"/>
        </w:rPr>
        <w:t>Hub</w:t>
      </w: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 xml:space="preserve">) </w:t>
      </w:r>
    </w:p>
    <w:p w14:paraId="66801B8D" w14:textId="77777777" w:rsidR="00B140C8" w:rsidRPr="00B140C8" w:rsidRDefault="00B140C8" w:rsidP="00B140C8">
      <w:pPr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contextualSpacing/>
        <w:rPr>
          <w:rFonts w:ascii="Arial" w:eastAsia="Calibri" w:hAnsi="Arial" w:cs="Arial"/>
          <w:sz w:val="18"/>
          <w:szCs w:val="18"/>
          <w:lang w:val="en-GB" w:eastAsia="en-GB"/>
        </w:rPr>
      </w:pP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>The creation of code and necessary utilities to test and validate the system</w:t>
      </w:r>
    </w:p>
    <w:p w14:paraId="5BADE6C2" w14:textId="77777777" w:rsidR="00B140C8" w:rsidRPr="00B140C8" w:rsidRDefault="00B140C8" w:rsidP="00B140C8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Cs/>
          <w:sz w:val="18"/>
          <w:szCs w:val="18"/>
          <w:lang w:val="en-GB" w:eastAsia="en-GB"/>
        </w:rPr>
      </w:pPr>
      <w:r w:rsidRPr="00B140C8">
        <w:rPr>
          <w:rFonts w:ascii="Arial" w:eastAsia="Calibri" w:hAnsi="Arial" w:cs="Arial"/>
          <w:sz w:val="18"/>
          <w:szCs w:val="18"/>
          <w:lang w:val="en-GB" w:eastAsia="en-GB"/>
        </w:rPr>
        <w:t>The preparation of a demonstration to peers, instructors and managers</w:t>
      </w:r>
    </w:p>
    <w:p w14:paraId="60B46869" w14:textId="2F2A1C4D" w:rsidR="00164427" w:rsidRDefault="00164427">
      <w:pPr>
        <w:rPr>
          <w:b/>
          <w:sz w:val="40"/>
          <w:szCs w:val="40"/>
        </w:rPr>
      </w:pPr>
    </w:p>
    <w:sectPr w:rsidR="00164427" w:rsidSect="00E8370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5576"/>
    <w:multiLevelType w:val="hybridMultilevel"/>
    <w:tmpl w:val="D436C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9E1999"/>
    <w:multiLevelType w:val="hybridMultilevel"/>
    <w:tmpl w:val="3FB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3282C"/>
    <w:multiLevelType w:val="hybridMultilevel"/>
    <w:tmpl w:val="D886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C076C"/>
    <w:multiLevelType w:val="hybridMultilevel"/>
    <w:tmpl w:val="5F4EB7F6"/>
    <w:lvl w:ilvl="0" w:tplc="AD50599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72368"/>
    <w:multiLevelType w:val="hybridMultilevel"/>
    <w:tmpl w:val="05C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43571"/>
    <w:multiLevelType w:val="hybridMultilevel"/>
    <w:tmpl w:val="F51E290A"/>
    <w:lvl w:ilvl="0" w:tplc="793A3D7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13A08"/>
    <w:multiLevelType w:val="hybridMultilevel"/>
    <w:tmpl w:val="0170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77D0D"/>
    <w:multiLevelType w:val="hybridMultilevel"/>
    <w:tmpl w:val="7624B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A02F23"/>
    <w:multiLevelType w:val="hybridMultilevel"/>
    <w:tmpl w:val="0E5A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41A63"/>
    <w:multiLevelType w:val="hybridMultilevel"/>
    <w:tmpl w:val="1998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C93C6D"/>
    <w:multiLevelType w:val="hybridMultilevel"/>
    <w:tmpl w:val="CBF6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856D5"/>
    <w:multiLevelType w:val="hybridMultilevel"/>
    <w:tmpl w:val="DB0268D2"/>
    <w:lvl w:ilvl="0" w:tplc="793A3D7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700B7"/>
    <w:multiLevelType w:val="hybridMultilevel"/>
    <w:tmpl w:val="335A9218"/>
    <w:lvl w:ilvl="0" w:tplc="09067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496924E">
      <w:start w:val="6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DF482C8">
      <w:start w:val="6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75AA304">
      <w:start w:val="64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D56195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C5CE8E0">
      <w:start w:val="644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73A4F6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F26CE9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280998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>
    <w:nsid w:val="69D90606"/>
    <w:multiLevelType w:val="hybridMultilevel"/>
    <w:tmpl w:val="67A0C802"/>
    <w:lvl w:ilvl="0" w:tplc="793A3D7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E7A9E"/>
    <w:multiLevelType w:val="hybridMultilevel"/>
    <w:tmpl w:val="037E5CD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331A5"/>
    <w:multiLevelType w:val="hybridMultilevel"/>
    <w:tmpl w:val="ABD4558E"/>
    <w:lvl w:ilvl="0" w:tplc="793A3D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1AA8D1A">
      <w:start w:val="72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</w:rPr>
    </w:lvl>
    <w:lvl w:ilvl="2" w:tplc="AEA0B3FA">
      <w:start w:val="729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Times New Roman" w:hint="default"/>
      </w:rPr>
    </w:lvl>
    <w:lvl w:ilvl="3" w:tplc="1E621776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 w:tplc="7B12DF1C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 w:tplc="E60C1C2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 w:tplc="1068E09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 w:tplc="4EFA4A64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 w:tplc="6F2A1AAC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abstractNum w:abstractNumId="16">
    <w:nsid w:val="7DD47B0C"/>
    <w:multiLevelType w:val="hybridMultilevel"/>
    <w:tmpl w:val="8672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4"/>
  </w:num>
  <w:num w:numId="9">
    <w:abstractNumId w:val="6"/>
  </w:num>
  <w:num w:numId="10">
    <w:abstractNumId w:val="13"/>
  </w:num>
  <w:num w:numId="11">
    <w:abstractNumId w:val="5"/>
  </w:num>
  <w:num w:numId="12">
    <w:abstractNumId w:val="11"/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1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703"/>
    <w:rsid w:val="00034DD7"/>
    <w:rsid w:val="001448F6"/>
    <w:rsid w:val="00164427"/>
    <w:rsid w:val="001B68A1"/>
    <w:rsid w:val="002566ED"/>
    <w:rsid w:val="00284FAE"/>
    <w:rsid w:val="002E1B41"/>
    <w:rsid w:val="00337A1B"/>
    <w:rsid w:val="003528AA"/>
    <w:rsid w:val="003677D2"/>
    <w:rsid w:val="003F47A1"/>
    <w:rsid w:val="0042080C"/>
    <w:rsid w:val="0048217E"/>
    <w:rsid w:val="00485A40"/>
    <w:rsid w:val="004E25CF"/>
    <w:rsid w:val="00517341"/>
    <w:rsid w:val="00595AC7"/>
    <w:rsid w:val="006160EC"/>
    <w:rsid w:val="0066430A"/>
    <w:rsid w:val="00682E57"/>
    <w:rsid w:val="006849C8"/>
    <w:rsid w:val="006B5A1F"/>
    <w:rsid w:val="006C0100"/>
    <w:rsid w:val="00714075"/>
    <w:rsid w:val="00732544"/>
    <w:rsid w:val="00753F03"/>
    <w:rsid w:val="007631D8"/>
    <w:rsid w:val="00764B69"/>
    <w:rsid w:val="0078075A"/>
    <w:rsid w:val="00791BBF"/>
    <w:rsid w:val="007A3C07"/>
    <w:rsid w:val="007B779C"/>
    <w:rsid w:val="007C0E0E"/>
    <w:rsid w:val="00854A34"/>
    <w:rsid w:val="00863B1D"/>
    <w:rsid w:val="008A6FFF"/>
    <w:rsid w:val="008E2B84"/>
    <w:rsid w:val="00923170"/>
    <w:rsid w:val="009362F6"/>
    <w:rsid w:val="0099321E"/>
    <w:rsid w:val="00A66823"/>
    <w:rsid w:val="00B140C8"/>
    <w:rsid w:val="00B53B7B"/>
    <w:rsid w:val="00B54519"/>
    <w:rsid w:val="00B85824"/>
    <w:rsid w:val="00BB7D93"/>
    <w:rsid w:val="00C146FC"/>
    <w:rsid w:val="00CE0308"/>
    <w:rsid w:val="00D05FD5"/>
    <w:rsid w:val="00DC0F30"/>
    <w:rsid w:val="00DD7F15"/>
    <w:rsid w:val="00E62150"/>
    <w:rsid w:val="00E83703"/>
    <w:rsid w:val="00E9736C"/>
    <w:rsid w:val="00EB32EB"/>
    <w:rsid w:val="00F538D4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42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823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7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6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77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6823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table" w:styleId="TableGrid">
    <w:name w:val="Table Grid"/>
    <w:basedOn w:val="TableNormal"/>
    <w:uiPriority w:val="59"/>
    <w:rsid w:val="00A66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CEE0D0E6830448F4B64147B419FA7" ma:contentTypeVersion="0" ma:contentTypeDescription="Create a new document." ma:contentTypeScope="" ma:versionID="2000562ce0118deb957ce74379a3d0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8EAE2-8D6A-4646-93D6-82B6BC6F9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BC6216-70E8-4B16-905C-32D12348D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26F856-7517-4675-A837-FF548331D2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748</Words>
  <Characters>4268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Mcglockling, Maria [ICG-OT_CAO]</dc:creator>
  <cp:lastModifiedBy>Pat McKillen</cp:lastModifiedBy>
  <cp:revision>12</cp:revision>
  <cp:lastPrinted>2013-08-15T21:31:00Z</cp:lastPrinted>
  <dcterms:created xsi:type="dcterms:W3CDTF">2016-07-29T01:54:00Z</dcterms:created>
  <dcterms:modified xsi:type="dcterms:W3CDTF">2017-08-01T01:24:00Z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0x010100FACCEE0D0E6830448F4B64147B419FA7</vt:lpwstr>
  </property>
</Properties>
</file>