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3A415" w14:textId="7750221C" w:rsidR="00054634" w:rsidRDefault="007554E3" w:rsidP="007554E3">
      <w:pPr>
        <w:pStyle w:val="Title"/>
      </w:pPr>
      <w:r>
        <w:t>Kickstarter Campaign Conclusions</w:t>
      </w:r>
    </w:p>
    <w:p w14:paraId="1D64CE90" w14:textId="6E62B0AC" w:rsidR="007554E3" w:rsidRDefault="007554E3" w:rsidP="007554E3">
      <w:pPr>
        <w:pStyle w:val="Heading1"/>
      </w:pPr>
      <w:r>
        <w:t>Conclusions</w:t>
      </w:r>
    </w:p>
    <w:p w14:paraId="5B20A90C" w14:textId="77224488" w:rsidR="007554E3" w:rsidRDefault="007554E3" w:rsidP="007554E3">
      <w:pPr>
        <w:pStyle w:val="ListParagraph"/>
        <w:numPr>
          <w:ilvl w:val="0"/>
          <w:numId w:val="1"/>
        </w:numPr>
      </w:pPr>
      <w:r>
        <w:t>Most categories of campaigns fail more often than succeed.  The exceptions are:</w:t>
      </w:r>
    </w:p>
    <w:p w14:paraId="78AC039F" w14:textId="3AF58ACC" w:rsidR="007554E3" w:rsidRDefault="007554E3" w:rsidP="007554E3">
      <w:pPr>
        <w:pStyle w:val="ListParagraph"/>
        <w:numPr>
          <w:ilvl w:val="1"/>
          <w:numId w:val="1"/>
        </w:numPr>
      </w:pPr>
      <w:r>
        <w:t>Film and video</w:t>
      </w:r>
    </w:p>
    <w:p w14:paraId="78DA930A" w14:textId="203CF7C3" w:rsidR="007554E3" w:rsidRDefault="007554E3" w:rsidP="007554E3">
      <w:pPr>
        <w:pStyle w:val="ListParagraph"/>
        <w:numPr>
          <w:ilvl w:val="1"/>
          <w:numId w:val="1"/>
        </w:numPr>
      </w:pPr>
      <w:r>
        <w:t>Music (largest percentage of successful campaigns of all categories</w:t>
      </w:r>
    </w:p>
    <w:p w14:paraId="21C31B4B" w14:textId="5DF9BCD2" w:rsidR="007554E3" w:rsidRDefault="007554E3" w:rsidP="007554E3">
      <w:pPr>
        <w:pStyle w:val="ListParagraph"/>
        <w:numPr>
          <w:ilvl w:val="1"/>
          <w:numId w:val="1"/>
        </w:numPr>
      </w:pPr>
      <w:r>
        <w:t>Theater (which has the largest number of campaigns of all categories by far)</w:t>
      </w:r>
    </w:p>
    <w:p w14:paraId="541B54E3" w14:textId="50A35FF0" w:rsidR="009D5D27" w:rsidRDefault="009D5D27" w:rsidP="007554E3">
      <w:pPr>
        <w:pStyle w:val="ListParagraph"/>
        <w:numPr>
          <w:ilvl w:val="0"/>
          <w:numId w:val="1"/>
        </w:numPr>
      </w:pPr>
      <w:r>
        <w:t>Several sub-categories have no successful campaigns, the largest numbers being in animation, drama (film and video), food trucks, video games, and web (technology)</w:t>
      </w:r>
      <w:r w:rsidR="001D0831">
        <w:t>.  The following sub-categories were the largest (by number) to have no failed or canceled campaigns: documentary, hardware (technology), and rock music.</w:t>
      </w:r>
    </w:p>
    <w:p w14:paraId="50CD9AFB" w14:textId="26A453CE" w:rsidR="007554E3" w:rsidRDefault="007554E3" w:rsidP="007554E3">
      <w:pPr>
        <w:pStyle w:val="ListParagraph"/>
        <w:numPr>
          <w:ilvl w:val="0"/>
          <w:numId w:val="1"/>
        </w:numPr>
      </w:pPr>
      <w:r>
        <w:t>There are more successful campaigns started in May than any other month</w:t>
      </w:r>
      <w:r w:rsidR="009D5D27">
        <w:t>; the worst month to start a campaign is December (the only month where more campaigns fail than succeed).</w:t>
      </w:r>
    </w:p>
    <w:p w14:paraId="28A1D36F" w14:textId="7E38E8A9" w:rsidR="001D0831" w:rsidRDefault="001D0831" w:rsidP="001D0831">
      <w:pPr>
        <w:pStyle w:val="Heading1"/>
      </w:pPr>
      <w:r>
        <w:t>Limitations</w:t>
      </w:r>
    </w:p>
    <w:p w14:paraId="0C39ABD4" w14:textId="4951FE2E" w:rsidR="001D0831" w:rsidRDefault="001372C6" w:rsidP="001D0831">
      <w:pPr>
        <w:pStyle w:val="ListParagraph"/>
        <w:numPr>
          <w:ilvl w:val="0"/>
          <w:numId w:val="2"/>
        </w:numPr>
      </w:pPr>
      <w:r>
        <w:t xml:space="preserve">Given the data we have, </w:t>
      </w:r>
      <w:proofErr w:type="gramStart"/>
      <w:r>
        <w:t>it’s</w:t>
      </w:r>
      <w:proofErr w:type="gramEnd"/>
      <w:r>
        <w:t xml:space="preserve"> unclear how representative this sample is of </w:t>
      </w:r>
      <w:r w:rsidR="00DF5FF1">
        <w:t xml:space="preserve">all projects submitted to Kickstarter.  </w:t>
      </w:r>
    </w:p>
    <w:p w14:paraId="6990FC3B" w14:textId="0C681917" w:rsidR="00DF5FF1" w:rsidRDefault="00DF5FF1" w:rsidP="001D0831">
      <w:pPr>
        <w:pStyle w:val="ListParagraph"/>
        <w:numPr>
          <w:ilvl w:val="0"/>
          <w:numId w:val="2"/>
        </w:numPr>
      </w:pPr>
      <w:r>
        <w:t xml:space="preserve">The fields provided are </w:t>
      </w:r>
      <w:proofErr w:type="gramStart"/>
      <w:r>
        <w:t>fairly limited</w:t>
      </w:r>
      <w:proofErr w:type="gramEnd"/>
      <w:r>
        <w:t xml:space="preserve">.  There are other factors that might influence backers’ decisions to support a campaign, such as who is the </w:t>
      </w:r>
      <w:r w:rsidR="00850112">
        <w:t>creator</w:t>
      </w:r>
      <w:r>
        <w:t xml:space="preserve"> of the campaign</w:t>
      </w:r>
      <w:r w:rsidR="00850112">
        <w:t xml:space="preserve">, whether they’ve had other projects that succeeded, the rewards promised to backers, or the quality of the “story” told in the Kickstarter campaign.  The data also </w:t>
      </w:r>
      <w:proofErr w:type="gramStart"/>
      <w:r w:rsidR="00850112">
        <w:t>doesn’t</w:t>
      </w:r>
      <w:proofErr w:type="gramEnd"/>
      <w:r w:rsidR="00850112">
        <w:t xml:space="preserve"> show how creators generated interest in their campaigns separate from the Kickstarter site.  </w:t>
      </w:r>
    </w:p>
    <w:p w14:paraId="5A746C5D" w14:textId="77A28D7E" w:rsidR="00850112" w:rsidRDefault="00850112" w:rsidP="00850112">
      <w:pPr>
        <w:pStyle w:val="Heading1"/>
      </w:pPr>
      <w:r>
        <w:t>Other Tables/Graphs</w:t>
      </w:r>
    </w:p>
    <w:p w14:paraId="321B0433" w14:textId="6464E1C7" w:rsidR="00850112" w:rsidRDefault="00850112" w:rsidP="00850112">
      <w:pPr>
        <w:pStyle w:val="ListParagraph"/>
        <w:numPr>
          <w:ilvl w:val="0"/>
          <w:numId w:val="4"/>
        </w:numPr>
      </w:pPr>
      <w:r>
        <w:t>Based on only the data given, I would propose the following:</w:t>
      </w:r>
    </w:p>
    <w:p w14:paraId="0D368DED" w14:textId="35A3CF02" w:rsidR="00850112" w:rsidRDefault="00CD2866" w:rsidP="00850112">
      <w:pPr>
        <w:pStyle w:val="ListParagraph"/>
        <w:numPr>
          <w:ilvl w:val="1"/>
          <w:numId w:val="4"/>
        </w:numPr>
      </w:pPr>
      <w:r>
        <w:t xml:space="preserve">Pivot table </w:t>
      </w:r>
      <w:r w:rsidR="00934DDC">
        <w:t xml:space="preserve">and chart </w:t>
      </w:r>
      <w:r>
        <w:t>showing categories and/or sub-categories with the number of backers</w:t>
      </w:r>
      <w:r w:rsidR="007F66C0">
        <w:t xml:space="preserve"> and state.  </w:t>
      </w:r>
    </w:p>
    <w:p w14:paraId="49402C18" w14:textId="68493D2A" w:rsidR="007F66C0" w:rsidRDefault="00934DDC" w:rsidP="00850112">
      <w:pPr>
        <w:pStyle w:val="ListParagraph"/>
        <w:numPr>
          <w:ilvl w:val="1"/>
          <w:numId w:val="4"/>
        </w:numPr>
      </w:pPr>
      <w:r>
        <w:t>Pivot table and associated chart showing state by goal – does success correlate with the goal amount?</w:t>
      </w:r>
    </w:p>
    <w:p w14:paraId="5CBC725C" w14:textId="260D2588" w:rsidR="00934DDC" w:rsidRDefault="00934DDC" w:rsidP="00850112">
      <w:pPr>
        <w:pStyle w:val="ListParagraph"/>
        <w:numPr>
          <w:ilvl w:val="1"/>
          <w:numId w:val="4"/>
        </w:numPr>
      </w:pPr>
      <w:r>
        <w:t xml:space="preserve">Pivot table and associated chart showing average donation per backer and whether that is correlated with success.  </w:t>
      </w:r>
    </w:p>
    <w:p w14:paraId="61659ED5" w14:textId="79384497" w:rsidR="00934DDC" w:rsidRDefault="00934DDC" w:rsidP="00850112">
      <w:pPr>
        <w:pStyle w:val="ListParagraph"/>
        <w:numPr>
          <w:ilvl w:val="1"/>
          <w:numId w:val="4"/>
        </w:numPr>
      </w:pPr>
      <w:r>
        <w:t xml:space="preserve">Pivot table and chart showing whether being a spotlight or staff pick is correlated with success.  </w:t>
      </w:r>
    </w:p>
    <w:p w14:paraId="7EAC4612" w14:textId="611F7FAE" w:rsidR="00934DDC" w:rsidRDefault="00934DDC" w:rsidP="00850112">
      <w:pPr>
        <w:pStyle w:val="ListParagraph"/>
        <w:numPr>
          <w:ilvl w:val="1"/>
          <w:numId w:val="4"/>
        </w:numPr>
      </w:pPr>
      <w:r>
        <w:t>Pivot table and chart showing whether successful sub-categories have changed over time.</w:t>
      </w:r>
    </w:p>
    <w:p w14:paraId="7A1BD0EA" w14:textId="78052EE2" w:rsidR="001A02E5" w:rsidRDefault="001A02E5" w:rsidP="001A02E5">
      <w:pPr>
        <w:pStyle w:val="Heading1"/>
      </w:pPr>
      <w:r>
        <w:t>Bonus – Statistical Analysis</w:t>
      </w:r>
    </w:p>
    <w:p w14:paraId="79E47BCD" w14:textId="3EF35211" w:rsidR="001A02E5" w:rsidRPr="001A02E5" w:rsidRDefault="001A02E5" w:rsidP="001A02E5">
      <w:pPr>
        <w:spacing w:after="0" w:line="240" w:lineRule="auto"/>
      </w:pPr>
      <w:r w:rsidRPr="001A02E5">
        <w:rPr>
          <w:rFonts w:ascii="Calibri" w:eastAsia="Times New Roman" w:hAnsi="Calibri" w:cs="Calibri"/>
          <w:color w:val="000000"/>
        </w:rPr>
        <w:t>Median is more meaningful in both successful and unsuccessful campaigns due to the max being so high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1A02E5">
        <w:rPr>
          <w:rFonts w:ascii="Calibri" w:eastAsia="Times New Roman" w:hAnsi="Calibri" w:cs="Calibri"/>
          <w:color w:val="000000"/>
        </w:rPr>
        <w:t>in both cases.  There is more variability in the Successful campaigns.  This makes sense to me, as successful campaigns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1A02E5">
        <w:rPr>
          <w:rFonts w:ascii="Calibri" w:eastAsia="Times New Roman" w:hAnsi="Calibri" w:cs="Calibri"/>
          <w:color w:val="000000"/>
        </w:rPr>
        <w:t>could generate large numbers of backers to make them successful, or a few who donate a great deal to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1A02E5">
        <w:rPr>
          <w:rFonts w:ascii="Calibri" w:eastAsia="Times New Roman" w:hAnsi="Calibri" w:cs="Calibri"/>
          <w:color w:val="000000"/>
        </w:rPr>
        <w:t>the campaign.  Unsuccessful campaigns are most likely upper limited on the number of backers before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1A02E5">
        <w:rPr>
          <w:rFonts w:ascii="Calibri" w:eastAsia="Times New Roman" w:hAnsi="Calibri" w:cs="Calibri"/>
          <w:color w:val="000000"/>
        </w:rPr>
        <w:t>they hit their goal.</w:t>
      </w:r>
    </w:p>
    <w:sectPr w:rsidR="001A02E5" w:rsidRPr="001A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A7D"/>
    <w:multiLevelType w:val="hybridMultilevel"/>
    <w:tmpl w:val="54B62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7F12"/>
    <w:multiLevelType w:val="hybridMultilevel"/>
    <w:tmpl w:val="4E520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C3EF1"/>
    <w:multiLevelType w:val="hybridMultilevel"/>
    <w:tmpl w:val="EAF8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037C"/>
    <w:multiLevelType w:val="hybridMultilevel"/>
    <w:tmpl w:val="BA4E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E3"/>
    <w:rsid w:val="00054634"/>
    <w:rsid w:val="001372C6"/>
    <w:rsid w:val="001A02E5"/>
    <w:rsid w:val="001D0831"/>
    <w:rsid w:val="007554E3"/>
    <w:rsid w:val="007F66C0"/>
    <w:rsid w:val="00850112"/>
    <w:rsid w:val="00934DDC"/>
    <w:rsid w:val="009D5D27"/>
    <w:rsid w:val="00A4320E"/>
    <w:rsid w:val="00CD2866"/>
    <w:rsid w:val="00D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F92E"/>
  <w15:chartTrackingRefBased/>
  <w15:docId w15:val="{6A6A1460-5342-457F-B1DB-3C405F76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Headlee</dc:creator>
  <cp:keywords/>
  <dc:description/>
  <cp:lastModifiedBy>Julie Headlee</cp:lastModifiedBy>
  <cp:revision>4</cp:revision>
  <dcterms:created xsi:type="dcterms:W3CDTF">2020-10-25T02:35:00Z</dcterms:created>
  <dcterms:modified xsi:type="dcterms:W3CDTF">2020-10-27T21:52:00Z</dcterms:modified>
</cp:coreProperties>
</file>